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Early-career engineer bringing rigorous verification, documentation, and coordination experience to software quality assurance. Holds a UBC Bachelor of Applied Science in Electrical Engineering and applies formal testing practices through self-directed automation projects, production client systems, and engineering deliverable reviews. Designed and operates verification-heavy AI build pipelines, administers web application infrastructure, and communicates technical changes across project stakeholders. Interested in developing test plans, executing regression coverage, documenting outcomes, and improving QA processes within a collaborative fintech team.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Testing &amp; QA:</w:t>
      </w:r>
      <w:r>
        <w:t xml:space="preserve"> Playwright, axe-core accessibility testing, pytest, pytest-asyncio, Vitest, security and race-condition testing, seed-data verification</w:t>
      </w:r>
    </w:p>
    <w:p>
      <w:r/>
      <w:r>
        <w:rPr>
          <w:b/>
        </w:rPr>
        <w:t>Test Process:</w:t>
      </w:r>
      <w:r>
        <w:t xml:space="preserve"> Three-gate verification protocols, review logs, release criteria, engineering drawing QA, safety and regulatory-compliance documentation</w:t>
      </w:r>
    </w:p>
    <w:p>
      <w:r/>
      <w:r>
        <w:rPr>
          <w:b/>
        </w:rPr>
        <w:t>Software &amp; Data:</w:t>
      </w:r>
      <w:r>
        <w:t xml:space="preserve"> Python, TypeScript, JavaScript, SQL, Next.js, React, PostgreSQL, self-hosted Supabase, Docker Compose</w:t>
      </w:r>
    </w:p>
    <w:p>
      <w:r/>
      <w:r>
        <w:rPr>
          <w:b/>
        </w:rPr>
        <w:t>Automation &amp; Collaboration:</w:t>
      </w:r>
      <w:r>
        <w:t xml:space="preserve"> n8n, multi-agent orchestration, revision control, technical documentation, field-team and engineering coordination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Automated Build and Verification Pipeline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operates the Pantheon AI build-agent pipeline that produced the animal-rescue PWA and budget-aware travel planner under a formal three-gate build and review protocol.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Directed verification covering security rules, race conditions, seed integrity, and accessibility; animal-rescue contains more than 30 automated verification scripts produced through the pipeline.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Chatbot and Kuanli CRM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Operates Auretris, an n8n WhatsApp FAQ and lead-routing system, alongside Kuanli for two live client organizations in a multi-tenant environment.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operates Kuanli as an open-source CRM fork using Next.js, TypeScript, Docker Compose, self-hosted Supabase/PostgreSQL, and hand-written row-level-security migrations.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Published a sanitized Auretris architecture and operations overview; production workflows, client data, credentials,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Financial-Services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Operates an Indian non-banking financial company, gaining direct exposure to lending, ledger operations, and a regulated financial-services environment.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Lithium-Ion Battery Safety Research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Conducted electrical testing and failure analysis while contributing to safety protocols and regulatory-compliance work for half-cell characterization and electrode modeling.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Produced AutoCAD pathway and routing designs for commercial and municipal FTTN/FTTH projects using site-survey findings and material take-offs.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Performed QA on engineering drawings and maintained organized revisions and documentation across projects in Vancouver, rural Alberta, and Vancouver Island.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with field teams during installation and commissioning to keep design information aligned with site conditions.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an electrical sub-team of more than 20 members.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</w:t>
      </w:r>
      <w:r>
        <w:t xml:space="preserve"> — University of British Columbia, conferred May 2024</w:t>
      </w:r>
    </w:p>
    <w:p>
      <w:r/>
      <w:r>
        <w:rPr>
          <w:b/>
        </w:rPr>
        <w:t>MBA candidate</w:t>
      </w:r>
      <w:r>
        <w:t xml:space="preserve"> — Lovely Professional University, expected 2027</w:t>
      </w:r>
    </w:p>
    <w:p>
      <w:r/>
      <w:r>
        <w:rPr>
          <w:b/>
        </w:rPr>
        <w:t>Engineer-in-Training</w:t>
      </w:r>
      <w:r>
        <w:t xml:space="preserve"> — Engineers and Geoscientists BC, 2024–present</w:t>
      </w:r>
    </w:p>
    <w:p>
      <w:r/>
      <w:r>
        <w:rPr>
          <w:b/>
        </w:rPr>
        <w:t>Canadian work authorization</w:t>
      </w:r>
      <w:r>
        <w:t xml:space="preserve"> — Open Post-Graduation Work Permit valid through June 6, 2027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