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Spring Technology Hiring Team,</w:t>
      </w:r>
    </w:p>
    <w:p>
      <w:r>
        <w:t>I am applying for the Software Engineer position because Spring’s AI-native development model closely matches my practical experience: decomposing work for agents, directing role-specific execution, and validating results through defined review gates. I would welcome the opportunity to apply that discipline to financial products used by Canadians while developing further across the full software lifecycle with support from senior engineers.</w:t>
      </w:r>
    </w:p>
    <w:p>
      <w:r>
        <w:t>I designed and operate a risk-graded, multi-agent workflow that routes development tasks across Claude Opus, Sonnet, and Codex by role. I also created reusable Claude Code skills and orchestration tooling with ask, review, and implement modes, controlled write access, and durable run logs. Separately, I designed and operate the Pantheon automated pipeline that produced a FastAPI/SQLAlchemy travel planner and a PocketBase rescue-animal PWA. Its formal three-gate protocol verifies areas including security rules, race conditions, seed integrity, and accessibility; animal-rescue alone includes more than 30 verification scripts.</w:t>
      </w:r>
    </w:p>
    <w:p>
      <w:r>
        <w:t>My production experience includes Auretris, an n8n WhatsApp workflow set that answers prospective-student questions and routes leads, and Kuanli, a customized and extended fork of an open-source CRM. I operate the self-hosted CRM for real clients using Next.js, TypeScript, Supabase/Postgres, hand-written row-level security migrations, Docker Compose, and Ollama. This work has required practical attention to front-end behavior, data access, workflow reliability, deployment, and client needs. The public Auretris repository provides a sanitized architecture overview, while production workflows and deployment details remain private.</w:t>
      </w:r>
    </w:p>
    <w:p>
      <w:r>
        <w:t>I also operate an Indian NBFC, giving me direct exposure to lending, ledger operations, and a regulated financial-services environment. My formal foundation includes a UBC Bachelor of Applied Science in Electrical Engineering, an EGBC Engineer-in-Training designation, and an MBA in progress with expected completion in 2027. My active cloud experience is with Cloudflare rather than AWS, GCP, or Azure, and I am prepared to develop that missing platform experience through guided production work. I hold an open Canadian work permit valid through June 6, 2027.</w:t>
      </w:r>
    </w:p>
    <w:p>
      <w:r>
        <w:t>I would value the opportunity to discuss my agent-directed development process, validation approach, and production automation experience. Thank you for considering my application.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