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00"/>
        <w:jc w:val="center"/>
        <w:rPr>
          <w:rFonts w:ascii="arial" w:hAnsi="arial"/>
          <w:sz w:val="40"/>
          <w:szCs w:val="40"/>
        </w:rPr>
      </w:pPr>
      <w:r>
        <w:rPr>
          <w:rFonts w:cs="" w:ascii="arial" w:hAnsi="arial" w:cstheme="minorBidi"/>
          <w:b/>
          <w:bCs/>
          <w:color w:val="C00000"/>
          <w:sz w:val="40"/>
          <w:szCs w:val="40"/>
        </w:rPr>
        <w:t>PENETRATION TESTING REPORT</w:t>
      </w:r>
    </w:p>
    <w:p>
      <w:pPr>
        <w:pStyle w:val="Normal"/>
        <w:spacing w:lineRule="auto" w:line="240" w:before="0" w:after="400"/>
        <w:jc w:val="center"/>
        <w:rPr>
          <w:rFonts w:ascii="arial" w:hAnsi="arial"/>
          <w:sz w:val="30"/>
          <w:szCs w:val="30"/>
        </w:rPr>
      </w:pPr>
      <w:r>
        <w:rPr>
          <w:rFonts w:cs="" w:ascii="arial" w:hAnsi="arial" w:cstheme="minorBidi"/>
          <w:color w:val="C00000"/>
          <w:sz w:val="30"/>
          <w:szCs w:val="30"/>
        </w:rPr>
        <w:t>FOOTPRINTING &amp; NETWORK SCANNING PHASES</w:t>
      </w:r>
    </w:p>
    <w:p>
      <w:pPr>
        <w:pStyle w:val="Normal"/>
        <w:spacing w:lineRule="auto" w:line="240"/>
        <w:jc w:val="center"/>
        <w:rPr>
          <w:rFonts w:ascii="arial" w:hAnsi="arial"/>
          <w:sz w:val="26"/>
          <w:szCs w:val="26"/>
        </w:rPr>
      </w:pPr>
      <w:r>
        <w:rPr>
          <w:rFonts w:cs="" w:ascii="arial" w:hAnsi="arial" w:cstheme="minorBidi"/>
          <w:b/>
          <w:bCs/>
          <w:color w:val="404040"/>
          <w:sz w:val="26"/>
          <w:szCs w:val="26"/>
        </w:rPr>
        <w:t>W2-PM-FINAL | CYBERSECURITY |  NETWORKWALKS</w:t>
      </w:r>
      <w:bookmarkStart w:id="0" w:name="penetration-testing-report"/>
      <w:bookmarkStart w:id="1" w:name="Xd33768b4b8cf983f40fe52ad8f4bb973d8f81fb"/>
    </w:p>
    <w:p>
      <w:pPr>
        <w:pStyle w:val="Normal"/>
        <w:spacing w:lineRule="auto" w:line="240"/>
        <w:jc w:val="left"/>
        <w:rPr>
          <w:rFonts w:ascii="arial" w:hAnsi="arial" w:cs="" w:cstheme="minorBidi"/>
          <w:sz w:val="22"/>
          <w:szCs w:val="22"/>
        </w:rPr>
      </w:pPr>
      <w:r>
        <w:rPr>
          <w:rFonts w:cs="" w:cstheme="minorBidi" w:ascii="arial" w:hAnsi="arial"/>
          <w:sz w:val="22"/>
          <w:szCs w:val="22"/>
        </w:rPr>
      </w:r>
    </w:p>
    <w:tbl>
      <w:tblPr>
        <w:tblStyle w:val="TableGrid"/>
        <w:tblW w:w="4700" w:type="pct"/>
        <w:jc w:val="left"/>
        <w:tblInd w:w="391" w:type="dxa"/>
        <w:tblLayout w:type="fixed"/>
        <w:tblCellMar>
          <w:top w:w="0" w:type="dxa"/>
          <w:left w:w="108" w:type="dxa"/>
          <w:bottom w:w="0" w:type="dxa"/>
          <w:right w:w="108" w:type="dxa"/>
        </w:tblCellMar>
        <w:tblLook w:noHBand="0" w:noVBand="0" w:firstColumn="0" w:lastRow="0" w:lastColumn="0" w:firstRow="0" w:val="0000"/>
      </w:tblPr>
      <w:tblGrid>
        <w:gridCol w:w="3043"/>
        <w:gridCol w:w="5755"/>
      </w:tblGrid>
      <w:tr>
        <w:trPr>
          <w:trHeight w:val="857" w:hRule="atLeast"/>
        </w:trPr>
        <w:tc>
          <w:tcPr>
            <w:tcW w:w="3043" w:type="dxa"/>
            <w:tcBorders/>
            <w:shd w:color="auto" w:fill="595959" w:themeFill="text1" w:themeFillTint="a6" w:val="clear"/>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color w:themeColor="background1" w:val="FFFFFF"/>
                <w:kern w:val="0"/>
                <w:sz w:val="22"/>
                <w:szCs w:val="22"/>
                <w:lang w:val="en-ZA" w:eastAsia="en-ZA" w:bidi="ar-SA"/>
              </w:rPr>
              <w:t>Pentester Name</w:t>
              <w:br/>
              <w:t>(Cybersecurity Professional)</w:t>
            </w:r>
          </w:p>
        </w:tc>
        <w:tc>
          <w:tcPr>
            <w:tcW w:w="5755" w:type="dxa"/>
            <w:tcBorders/>
            <w:shd w:color="auto" w:fill="595959" w:themeFill="text1" w:themeFillTint="a6" w:val="clear"/>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color w:themeColor="background1" w:val="FFFFFF"/>
                <w:kern w:val="0"/>
                <w:sz w:val="22"/>
                <w:szCs w:val="22"/>
                <w:lang w:val="en-ZA" w:eastAsia="en-ZA" w:bidi="ar-SA"/>
              </w:rPr>
              <w:t>BRIAN MACHAYO</w:t>
            </w:r>
          </w:p>
        </w:tc>
      </w:tr>
      <w:tr>
        <w:trPr>
          <w:trHeight w:val="440" w:hRule="atLeast"/>
        </w:trPr>
        <w:tc>
          <w:tcPr>
            <w:tcW w:w="3043" w:type="dxa"/>
            <w:tcBorders/>
            <w:shd w:color="auto" w:fill="C00000" w:val="clear"/>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kern w:val="0"/>
                <w:sz w:val="22"/>
                <w:szCs w:val="22"/>
                <w:lang w:val="en-ZA" w:eastAsia="en-ZA" w:bidi="ar-SA"/>
              </w:rPr>
              <w:t>Program/Batch</w:t>
            </w:r>
          </w:p>
        </w:tc>
        <w:tc>
          <w:tcPr>
            <w:tcW w:w="5755" w:type="dxa"/>
            <w:tcBorders/>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kern w:val="0"/>
                <w:sz w:val="22"/>
                <w:szCs w:val="22"/>
                <w:lang w:val="en-ZA" w:eastAsia="en-ZA" w:bidi="ar-SA"/>
              </w:rPr>
              <w:t>B083-Networkwalks</w:t>
            </w:r>
          </w:p>
        </w:tc>
      </w:tr>
      <w:tr>
        <w:trPr>
          <w:trHeight w:val="440" w:hRule="atLeast"/>
        </w:trPr>
        <w:tc>
          <w:tcPr>
            <w:tcW w:w="3043" w:type="dxa"/>
            <w:tcBorders/>
            <w:shd w:color="auto" w:fill="C00000" w:val="clear"/>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kern w:val="0"/>
                <w:sz w:val="22"/>
                <w:szCs w:val="22"/>
                <w:lang w:val="en-ZA" w:eastAsia="en-ZA" w:bidi="ar-SA"/>
              </w:rPr>
              <w:t>Date</w:t>
            </w:r>
          </w:p>
        </w:tc>
        <w:tc>
          <w:tcPr>
            <w:tcW w:w="5755" w:type="dxa"/>
            <w:tcBorders/>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kern w:val="0"/>
                <w:sz w:val="22"/>
                <w:szCs w:val="22"/>
                <w:lang w:val="en-ZA" w:eastAsia="en-ZA" w:bidi="ar-SA"/>
              </w:rPr>
              <w:t>14T September 2026</w:t>
            </w:r>
          </w:p>
        </w:tc>
      </w:tr>
      <w:tr>
        <w:trPr>
          <w:trHeight w:val="857" w:hRule="atLeast"/>
        </w:trPr>
        <w:tc>
          <w:tcPr>
            <w:tcW w:w="3043" w:type="dxa"/>
            <w:tcBorders/>
            <w:shd w:color="auto" w:fill="C00000" w:val="clear"/>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kern w:val="0"/>
                <w:sz w:val="22"/>
                <w:szCs w:val="22"/>
                <w:lang w:val="en-ZA" w:eastAsia="en-ZA" w:bidi="ar-SA"/>
              </w:rPr>
              <w:t>Modules completed</w:t>
            </w:r>
          </w:p>
        </w:tc>
        <w:tc>
          <w:tcPr>
            <w:tcW w:w="5755" w:type="dxa"/>
            <w:tcBorders/>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kern w:val="0"/>
                <w:sz w:val="22"/>
                <w:szCs w:val="22"/>
                <w:lang w:val="en-ZA" w:eastAsia="en-ZA" w:bidi="ar-SA"/>
              </w:rPr>
              <w:t>W2-PM1 (Multiple Kali Tools)</w:t>
            </w:r>
          </w:p>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kern w:val="0"/>
                <w:sz w:val="22"/>
                <w:szCs w:val="22"/>
                <w:lang w:val="en-ZA" w:eastAsia="en-ZA" w:bidi="ar-SA"/>
              </w:rPr>
              <w:t>W2-PM4 -  Footp with theHarvester v1</w:t>
            </w:r>
          </w:p>
        </w:tc>
      </w:tr>
      <w:tr>
        <w:trPr>
          <w:trHeight w:val="881" w:hRule="atLeast"/>
        </w:trPr>
        <w:tc>
          <w:tcPr>
            <w:tcW w:w="3043" w:type="dxa"/>
            <w:tcBorders/>
            <w:shd w:color="auto" w:fill="C00000" w:val="clear"/>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kern w:val="0"/>
                <w:sz w:val="22"/>
                <w:szCs w:val="22"/>
                <w:lang w:val="en-ZA" w:eastAsia="en-ZA" w:bidi="ar-SA"/>
              </w:rPr>
              <w:t>Client/Target</w:t>
            </w:r>
          </w:p>
        </w:tc>
        <w:tc>
          <w:tcPr>
            <w:tcW w:w="5755" w:type="dxa"/>
            <w:tcBorders/>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kern w:val="0"/>
                <w:sz w:val="22"/>
                <w:szCs w:val="22"/>
                <w:lang w:val="en-ZA" w:eastAsia="en-ZA" w:bidi="ar-SA"/>
              </w:rPr>
              <w:t>1. Networkwalks (secured written permission already)</w:t>
            </w:r>
          </w:p>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Calibri" w:ascii="arial" w:hAnsi="arial"/>
                <w:kern w:val="0"/>
                <w:sz w:val="22"/>
                <w:szCs w:val="22"/>
                <w:lang w:val="en-ZA" w:eastAsia="en-ZA" w:bidi="ar-SA"/>
              </w:rPr>
            </w:r>
          </w:p>
        </w:tc>
      </w:tr>
      <w:tr>
        <w:trPr>
          <w:trHeight w:val="415" w:hRule="atLeast"/>
        </w:trPr>
        <w:tc>
          <w:tcPr>
            <w:tcW w:w="3043" w:type="dxa"/>
            <w:tcBorders/>
            <w:shd w:color="auto" w:fill="C00000" w:val="clear"/>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kern w:val="0"/>
                <w:sz w:val="22"/>
                <w:szCs w:val="22"/>
                <w:lang w:val="en-ZA" w:eastAsia="en-ZA" w:bidi="ar-SA"/>
              </w:rPr>
              <w:t>Permission secured from client?</w:t>
            </w:r>
          </w:p>
        </w:tc>
        <w:tc>
          <w:tcPr>
            <w:tcW w:w="5755" w:type="dxa"/>
            <w:tcBorders/>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kern w:val="0"/>
                <w:sz w:val="22"/>
                <w:szCs w:val="22"/>
                <w:lang w:val="en-ZA" w:eastAsia="en-ZA" w:bidi="ar-SA"/>
              </w:rPr>
              <w:t>Yes</w:t>
            </w:r>
          </w:p>
        </w:tc>
      </w:tr>
      <w:tr>
        <w:trPr>
          <w:trHeight w:val="1102" w:hRule="atLeast"/>
        </w:trPr>
        <w:tc>
          <w:tcPr>
            <w:tcW w:w="3043" w:type="dxa"/>
            <w:tcBorders/>
            <w:shd w:color="auto" w:fill="C00000" w:val="clear"/>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kern w:val="0"/>
                <w:sz w:val="22"/>
                <w:szCs w:val="22"/>
                <w:lang w:val="en-ZA" w:eastAsia="en-ZA" w:bidi="ar-SA"/>
              </w:rPr>
              <w:t>Phases covered</w:t>
            </w:r>
          </w:p>
        </w:tc>
        <w:tc>
          <w:tcPr>
            <w:tcW w:w="5755" w:type="dxa"/>
            <w:tcBorders/>
            <w:vAlign w:val="center"/>
          </w:tcPr>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kern w:val="0"/>
                <w:sz w:val="22"/>
                <w:szCs w:val="22"/>
                <w:lang w:val="en-ZA" w:eastAsia="en-ZA" w:bidi="ar-SA"/>
              </w:rPr>
              <w:t>Phase 1:</w:t>
            </w:r>
            <w:r>
              <w:rPr>
                <w:rFonts w:eastAsia="Calibri" w:cs="" w:ascii="arial" w:hAnsi="arial" w:cstheme="minorBidi"/>
                <w:kern w:val="0"/>
                <w:sz w:val="22"/>
                <w:szCs w:val="22"/>
                <w:lang w:val="en-ZA" w:eastAsia="en-ZA" w:bidi="ar-SA"/>
              </w:rPr>
              <w:t xml:space="preserve"> Reconnaissance &amp; Footprinting</w:t>
              <w:br/>
            </w:r>
            <w:r>
              <w:rPr>
                <w:rFonts w:eastAsia="Calibri" w:cs="" w:ascii="arial" w:hAnsi="arial" w:cstheme="minorBidi"/>
                <w:b/>
                <w:bCs/>
                <w:kern w:val="0"/>
                <w:sz w:val="22"/>
                <w:szCs w:val="22"/>
                <w:lang w:val="en-ZA" w:eastAsia="en-ZA" w:bidi="ar-SA"/>
              </w:rPr>
              <w:t>Phase 2:</w:t>
            </w:r>
            <w:r>
              <w:rPr>
                <w:rFonts w:eastAsia="Calibri" w:cs="" w:ascii="arial" w:hAnsi="arial" w:cstheme="minorBidi"/>
                <w:kern w:val="0"/>
                <w:sz w:val="22"/>
                <w:szCs w:val="22"/>
                <w:lang w:val="en-ZA" w:eastAsia="en-ZA" w:bidi="ar-SA"/>
              </w:rPr>
              <w:t xml:space="preserve"> Scanning &amp; Network Discovery</w:t>
            </w:r>
          </w:p>
          <w:p>
            <w:pPr>
              <w:pStyle w:val="Normal"/>
              <w:widowControl/>
              <w:spacing w:lineRule="auto" w:line="240" w:before="0" w:after="0"/>
              <w:jc w:val="left"/>
              <w:rPr>
                <w:rFonts w:ascii="arial" w:hAnsi="arial" w:eastAsia="Calibri" w:cs="Calibri"/>
                <w:kern w:val="0"/>
                <w:sz w:val="22"/>
                <w:szCs w:val="22"/>
                <w:lang w:val="en-ZA" w:eastAsia="en-ZA" w:bidi="ar-SA"/>
              </w:rPr>
            </w:pPr>
            <w:r>
              <w:rPr>
                <w:rFonts w:eastAsia="Calibri" w:cs="" w:ascii="arial" w:hAnsi="arial" w:cstheme="minorBidi"/>
                <w:b/>
                <w:bCs/>
                <w:kern w:val="0"/>
                <w:sz w:val="22"/>
                <w:szCs w:val="22"/>
                <w:lang w:val="en-ZA" w:eastAsia="en-ZA" w:bidi="ar-SA"/>
              </w:rPr>
              <w:t>Phase 3-5:</w:t>
            </w:r>
            <w:r>
              <w:rPr>
                <w:rFonts w:eastAsia="Calibri" w:cs="" w:ascii="arial" w:hAnsi="arial" w:cstheme="minorBidi"/>
                <w:kern w:val="0"/>
                <w:sz w:val="22"/>
                <w:szCs w:val="22"/>
                <w:lang w:val="en-ZA" w:eastAsia="en-ZA" w:bidi="ar-SA"/>
              </w:rPr>
              <w:t xml:space="preserve"> In Progress</w:t>
            </w:r>
          </w:p>
        </w:tc>
      </w:tr>
    </w:tbl>
    <w:p>
      <w:pPr>
        <w:pStyle w:val="Heading1"/>
        <w:spacing w:lineRule="auto" w:line="240" w:before="0" w:after="200"/>
        <w:jc w:val="left"/>
        <w:rPr>
          <w:rFonts w:ascii="arial" w:hAnsi="arial"/>
          <w:sz w:val="22"/>
          <w:szCs w:val="22"/>
        </w:rPr>
      </w:pPr>
      <w:r>
        <w:rPr>
          <w:rFonts w:ascii="arial" w:hAnsi="arial"/>
          <w:sz w:val="22"/>
          <w:szCs w:val="22"/>
        </w:rPr>
      </w:r>
      <w:bookmarkEnd w:id="0"/>
      <w:bookmarkEnd w:id="1"/>
    </w:p>
    <w:p>
      <w:pPr>
        <w:pStyle w:val="Heading1"/>
        <w:spacing w:lineRule="auto" w:line="240"/>
        <w:jc w:val="left"/>
        <w:rPr>
          <w:rFonts w:ascii="arial" w:hAnsi="arial"/>
          <w:color w:val="C9211E"/>
          <w:sz w:val="30"/>
          <w:szCs w:val="30"/>
        </w:rPr>
      </w:pPr>
      <w:r>
        <w:rPr>
          <w:rFonts w:cs="" w:ascii="arial" w:hAnsi="arial" w:cstheme="minorBidi"/>
          <w:color w:val="C9211E"/>
          <w:sz w:val="30"/>
          <w:szCs w:val="30"/>
        </w:rPr>
        <w:t>1. Liability Disclaimer</w:t>
      </w:r>
    </w:p>
    <w:p>
      <w:pPr>
        <w:pStyle w:val="Normal"/>
        <w:spacing w:lineRule="auto" w:line="240" w:before="0" w:after="120"/>
        <w:jc w:val="left"/>
        <w:rPr>
          <w:rFonts w:ascii="arial" w:hAnsi="arial"/>
          <w:sz w:val="22"/>
          <w:szCs w:val="22"/>
        </w:rPr>
      </w:pPr>
      <w:r>
        <w:rPr>
          <w:rFonts w:cs="" w:ascii="arial" w:hAnsi="arial" w:cstheme="minorBidi"/>
          <w:sz w:val="22"/>
          <w:szCs w:val="22"/>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pPr>
        <w:pStyle w:val="Normal"/>
        <w:spacing w:lineRule="auto" w:line="240"/>
        <w:jc w:val="left"/>
        <w:rPr>
          <w:rFonts w:ascii="arial" w:hAnsi="arial" w:cs="" w:cstheme="minorBidi"/>
          <w:sz w:val="22"/>
          <w:szCs w:val="22"/>
        </w:rPr>
      </w:pPr>
      <w:r>
        <w:rPr>
          <w:rFonts w:cs="" w:cstheme="minorBidi" w:ascii="arial" w:hAnsi="arial"/>
          <w:sz w:val="22"/>
          <w:szCs w:val="22"/>
        </w:rPr>
      </w:r>
    </w:p>
    <w:p>
      <w:pPr>
        <w:pStyle w:val="Heading1"/>
        <w:spacing w:lineRule="auto" w:line="240" w:before="0" w:after="200"/>
        <w:jc w:val="left"/>
        <w:rPr>
          <w:rFonts w:ascii="arial" w:hAnsi="arial"/>
          <w:color w:val="C9211E"/>
          <w:sz w:val="30"/>
          <w:szCs w:val="30"/>
        </w:rPr>
      </w:pPr>
      <w:r>
        <w:rPr>
          <w:rFonts w:ascii="arial" w:hAnsi="arial"/>
          <w:color w:val="C9211E"/>
          <w:sz w:val="30"/>
          <w:szCs w:val="30"/>
        </w:rPr>
        <w:t>2. Introduction</w:t>
      </w:r>
    </w:p>
    <w:p>
      <w:pPr>
        <w:pStyle w:val="BodyText"/>
        <w:spacing w:lineRule="auto" w:line="240" w:before="0" w:after="200"/>
        <w:jc w:val="left"/>
        <w:rPr>
          <w:rFonts w:ascii="ARIAL" w:hAnsi="ARIAL"/>
        </w:rPr>
      </w:pPr>
      <w:r>
        <w:rPr>
          <w:rFonts w:ascii="arial" w:hAnsi="arial"/>
          <w:sz w:val="22"/>
          <w:szCs w:val="22"/>
        </w:rPr>
        <w:t xml:space="preserve">This report documents the footprinting and reconnaissance activities performed against the </w:t>
      </w:r>
      <w:r>
        <w:rPr>
          <w:rStyle w:val="Strong"/>
          <w:rFonts w:ascii="arial" w:hAnsi="arial"/>
          <w:sz w:val="22"/>
          <w:szCs w:val="22"/>
        </w:rPr>
        <w:t>networkwalks.com</w:t>
      </w:r>
      <w:r>
        <w:rPr>
          <w:rFonts w:ascii="arial" w:hAnsi="arial"/>
          <w:sz w:val="22"/>
          <w:szCs w:val="22"/>
        </w:rPr>
        <w:t xml:space="preserve"> domain using multiple Kali Linux tools.</w:t>
      </w:r>
    </w:p>
    <w:p>
      <w:pPr>
        <w:pStyle w:val="BodyText"/>
        <w:spacing w:lineRule="auto" w:line="240" w:before="0" w:after="200"/>
        <w:jc w:val="left"/>
        <w:rPr>
          <w:rFonts w:ascii="arial" w:hAnsi="arial"/>
          <w:sz w:val="22"/>
          <w:szCs w:val="22"/>
        </w:rPr>
      </w:pPr>
      <w:r>
        <w:rPr>
          <w:rFonts w:ascii="arial" w:hAnsi="arial"/>
          <w:sz w:val="22"/>
          <w:szCs w:val="22"/>
        </w:rPr>
        <w:t>The objective of the activity was to gather publicly available information about the target domain and identify information that could be useful during the reconnaissance phase of a security assessment.</w:t>
      </w:r>
    </w:p>
    <w:p>
      <w:pPr>
        <w:pStyle w:val="BodyText"/>
        <w:spacing w:lineRule="auto" w:line="240" w:before="0" w:after="200"/>
        <w:jc w:val="left"/>
        <w:rPr>
          <w:rFonts w:ascii="ARIAL" w:hAnsi="ARIAL"/>
        </w:rPr>
      </w:pPr>
      <w:r>
        <w:rPr>
          <w:rFonts w:ascii="arial" w:hAnsi="arial"/>
          <w:sz w:val="22"/>
          <w:szCs w:val="22"/>
        </w:rPr>
        <w:t xml:space="preserve">The tools used during the exercise included </w:t>
      </w:r>
      <w:r>
        <w:rPr>
          <w:rStyle w:val="Strong"/>
          <w:rFonts w:ascii="arial" w:hAnsi="arial"/>
          <w:sz w:val="22"/>
          <w:szCs w:val="22"/>
        </w:rPr>
        <w:t>WHOIS, WhatWeb, Nslookup, Curl, Wafw00f, DNSRecon, and theHarvester</w:t>
      </w:r>
      <w:r>
        <w:rPr>
          <w:rFonts w:ascii="arial" w:hAnsi="arial"/>
          <w:sz w:val="22"/>
          <w:szCs w:val="22"/>
        </w:rPr>
        <w:t>.</w:t>
      </w:r>
    </w:p>
    <w:p>
      <w:pPr>
        <w:pStyle w:val="BodyText"/>
        <w:spacing w:lineRule="auto" w:line="240" w:before="0" w:after="200"/>
        <w:jc w:val="left"/>
        <w:rPr>
          <w:rFonts w:ascii="arial" w:hAnsi="arial"/>
          <w:sz w:val="22"/>
          <w:szCs w:val="22"/>
        </w:rPr>
      </w:pPr>
      <w:r>
        <w:rPr>
          <w:rFonts w:ascii="arial" w:hAnsi="arial"/>
          <w:sz w:val="22"/>
          <w:szCs w:val="22"/>
        </w:rPr>
        <w:t>Each tool was used for a specific reconnaissance purpose. WHOIS was used to obtain domain registration information, WhatWeb was used to fingerprint web technologies, Nslookup was used to resolve the domain to an IP address, Curl was used to inspect HTTP response headers, Wafw00f was used to identify the Web Application Firewall, DNSRecon was used to enumerate DNS information, and theHarvester was used to search multiple public sources for domain-related information.</w:t>
      </w:r>
    </w:p>
    <w:p>
      <w:pPr>
        <w:pStyle w:val="BodyText"/>
        <w:spacing w:lineRule="auto" w:line="240" w:before="0" w:after="200"/>
        <w:jc w:val="left"/>
        <w:rPr>
          <w:rFonts w:ascii="arial" w:hAnsi="arial"/>
          <w:sz w:val="22"/>
          <w:szCs w:val="22"/>
        </w:rPr>
      </w:pPr>
      <w:r>
        <w:rPr>
          <w:rFonts w:ascii="arial" w:hAnsi="arial"/>
          <w:sz w:val="22"/>
          <w:szCs w:val="22"/>
        </w:rPr>
        <w:t>The evidence collected during the exercises is documented below together with observations and potential security implications.</w:t>
      </w:r>
    </w:p>
    <w:p>
      <w:pPr>
        <w:pStyle w:val="HorizontalLine"/>
        <w:spacing w:lineRule="auto" w:line="240" w:before="0" w:after="200"/>
        <w:jc w:val="left"/>
        <w:rPr>
          <w:rFonts w:ascii="arial" w:hAnsi="arial"/>
          <w:sz w:val="22"/>
          <w:szCs w:val="22"/>
        </w:rPr>
      </w:pPr>
      <w:r>
        <w:rPr>
          <w:rFonts w:ascii="arial" w:hAnsi="arial"/>
          <w:sz w:val="22"/>
          <w:szCs w:val="22"/>
        </w:rPr>
      </w:r>
    </w:p>
    <w:p>
      <w:pPr>
        <w:pStyle w:val="Heading1"/>
        <w:spacing w:lineRule="auto" w:line="240" w:before="0" w:after="200"/>
        <w:jc w:val="left"/>
        <w:rPr>
          <w:rFonts w:ascii="arial" w:hAnsi="arial"/>
          <w:sz w:val="22"/>
          <w:szCs w:val="22"/>
        </w:rPr>
      </w:pPr>
      <w:r>
        <w:rPr>
          <w:rFonts w:ascii="arial" w:hAnsi="arial"/>
          <w:sz w:val="22"/>
          <w:szCs w:val="22"/>
        </w:rPr>
        <w:t>3. Tools Used</w:t>
      </w:r>
    </w:p>
    <w:p>
      <w:pPr>
        <w:pStyle w:val="BodyText"/>
        <w:spacing w:lineRule="auto" w:line="240" w:before="0" w:after="200"/>
        <w:jc w:val="left"/>
        <w:rPr>
          <w:rFonts w:ascii="arial" w:hAnsi="arial"/>
          <w:sz w:val="22"/>
          <w:szCs w:val="22"/>
        </w:rPr>
      </w:pPr>
      <w:r>
        <w:rPr>
          <w:rFonts w:ascii="arial" w:hAnsi="arial"/>
          <w:sz w:val="22"/>
          <w:szCs w:val="22"/>
        </w:rPr>
        <w:t>The following table lists the tools used during the footprinting and reconnaissance exercise.</w:t>
      </w:r>
    </w:p>
    <w:tbl>
      <w:tblPr>
        <w:tblW w:w="9360" w:type="dxa"/>
        <w:jc w:val="left"/>
        <w:tblInd w:w="28" w:type="dxa"/>
        <w:tblLayout w:type="fixed"/>
        <w:tblCellMar>
          <w:top w:w="28" w:type="dxa"/>
          <w:left w:w="28" w:type="dxa"/>
          <w:bottom w:w="28" w:type="dxa"/>
          <w:right w:w="28" w:type="dxa"/>
        </w:tblCellMar>
      </w:tblPr>
      <w:tblGrid>
        <w:gridCol w:w="1740"/>
        <w:gridCol w:w="7620"/>
      </w:tblGrid>
      <w:tr>
        <w:trPr>
          <w:tblHeader w:val="true"/>
        </w:trPr>
        <w:tc>
          <w:tcPr>
            <w:tcW w:w="1740" w:type="dxa"/>
            <w:tcBorders/>
            <w:vAlign w:val="center"/>
          </w:tcPr>
          <w:p>
            <w:pPr>
              <w:pStyle w:val="TableHeading"/>
              <w:spacing w:lineRule="auto" w:line="240" w:before="0" w:after="200"/>
              <w:jc w:val="left"/>
              <w:rPr>
                <w:rFonts w:ascii="arial" w:hAnsi="arial"/>
                <w:sz w:val="22"/>
                <w:szCs w:val="22"/>
              </w:rPr>
            </w:pPr>
            <w:r>
              <w:rPr>
                <w:rFonts w:ascii="arial" w:hAnsi="arial"/>
                <w:sz w:val="22"/>
                <w:szCs w:val="22"/>
              </w:rPr>
              <w:t>Tool</w:t>
            </w:r>
          </w:p>
        </w:tc>
        <w:tc>
          <w:tcPr>
            <w:tcW w:w="7620" w:type="dxa"/>
            <w:tcBorders/>
            <w:vAlign w:val="center"/>
          </w:tcPr>
          <w:p>
            <w:pPr>
              <w:pStyle w:val="TableHeading"/>
              <w:spacing w:lineRule="auto" w:line="240" w:before="0" w:after="200"/>
              <w:jc w:val="left"/>
              <w:rPr>
                <w:rFonts w:ascii="arial" w:hAnsi="arial"/>
                <w:sz w:val="22"/>
                <w:szCs w:val="22"/>
              </w:rPr>
            </w:pPr>
            <w:r>
              <w:rPr>
                <w:rFonts w:ascii="arial" w:hAnsi="arial"/>
                <w:sz w:val="22"/>
                <w:szCs w:val="22"/>
              </w:rPr>
              <w:t>Purpose</w:t>
            </w:r>
          </w:p>
        </w:tc>
      </w:tr>
      <w:tr>
        <w:trPr/>
        <w:tc>
          <w:tcPr>
            <w:tcW w:w="1740" w:type="dxa"/>
            <w:tcBorders/>
            <w:vAlign w:val="center"/>
          </w:tcPr>
          <w:p>
            <w:pPr>
              <w:pStyle w:val="TableContents"/>
              <w:spacing w:lineRule="auto" w:line="240" w:before="0" w:after="200"/>
              <w:jc w:val="left"/>
              <w:rPr/>
            </w:pPr>
            <w:r>
              <w:rPr>
                <w:rStyle w:val="Strong"/>
                <w:rFonts w:ascii="arial" w:hAnsi="arial"/>
                <w:sz w:val="22"/>
                <w:szCs w:val="22"/>
              </w:rPr>
              <w:t>WHOIS</w:t>
            </w:r>
          </w:p>
        </w:tc>
        <w:tc>
          <w:tcPr>
            <w:tcW w:w="762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Obtain publicly available domain registration, registrar, domain status and name-server information.</w:t>
            </w:r>
          </w:p>
        </w:tc>
      </w:tr>
      <w:tr>
        <w:trPr/>
        <w:tc>
          <w:tcPr>
            <w:tcW w:w="1740" w:type="dxa"/>
            <w:tcBorders/>
            <w:vAlign w:val="center"/>
          </w:tcPr>
          <w:p>
            <w:pPr>
              <w:pStyle w:val="TableContents"/>
              <w:spacing w:lineRule="auto" w:line="240" w:before="0" w:after="200"/>
              <w:jc w:val="left"/>
              <w:rPr/>
            </w:pPr>
            <w:r>
              <w:rPr>
                <w:rStyle w:val="Strong"/>
                <w:rFonts w:ascii="arial" w:hAnsi="arial"/>
                <w:sz w:val="22"/>
                <w:szCs w:val="22"/>
              </w:rPr>
              <w:t>WhatWeb</w:t>
            </w:r>
          </w:p>
        </w:tc>
        <w:tc>
          <w:tcPr>
            <w:tcW w:w="762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Identify technologies and web application components used by the target website.</w:t>
            </w:r>
          </w:p>
        </w:tc>
      </w:tr>
      <w:tr>
        <w:trPr/>
        <w:tc>
          <w:tcPr>
            <w:tcW w:w="1740" w:type="dxa"/>
            <w:tcBorders/>
            <w:vAlign w:val="center"/>
          </w:tcPr>
          <w:p>
            <w:pPr>
              <w:pStyle w:val="TableContents"/>
              <w:spacing w:lineRule="auto" w:line="240" w:before="0" w:after="200"/>
              <w:jc w:val="left"/>
              <w:rPr/>
            </w:pPr>
            <w:r>
              <w:rPr>
                <w:rStyle w:val="Strong"/>
                <w:rFonts w:ascii="arial" w:hAnsi="arial"/>
                <w:sz w:val="22"/>
                <w:szCs w:val="22"/>
              </w:rPr>
              <w:t>Nslookup</w:t>
            </w:r>
          </w:p>
        </w:tc>
        <w:tc>
          <w:tcPr>
            <w:tcW w:w="762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Resolve the domain name and identify its associated IP address.</w:t>
            </w:r>
          </w:p>
        </w:tc>
      </w:tr>
      <w:tr>
        <w:trPr/>
        <w:tc>
          <w:tcPr>
            <w:tcW w:w="1740" w:type="dxa"/>
            <w:tcBorders/>
            <w:vAlign w:val="center"/>
          </w:tcPr>
          <w:p>
            <w:pPr>
              <w:pStyle w:val="TableContents"/>
              <w:spacing w:lineRule="auto" w:line="240" w:before="0" w:after="200"/>
              <w:jc w:val="left"/>
              <w:rPr/>
            </w:pPr>
            <w:r>
              <w:rPr>
                <w:rStyle w:val="Strong"/>
                <w:rFonts w:ascii="arial" w:hAnsi="arial"/>
                <w:sz w:val="22"/>
                <w:szCs w:val="22"/>
              </w:rPr>
              <w:t>Curl</w:t>
            </w:r>
          </w:p>
        </w:tc>
        <w:tc>
          <w:tcPr>
            <w:tcW w:w="762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Inspect HTTP response headers and identify information exposed by the web server/application.</w:t>
            </w:r>
          </w:p>
        </w:tc>
      </w:tr>
      <w:tr>
        <w:trPr/>
        <w:tc>
          <w:tcPr>
            <w:tcW w:w="1740" w:type="dxa"/>
            <w:tcBorders/>
            <w:vAlign w:val="center"/>
          </w:tcPr>
          <w:p>
            <w:pPr>
              <w:pStyle w:val="TableContents"/>
              <w:spacing w:lineRule="auto" w:line="240" w:before="0" w:after="200"/>
              <w:jc w:val="left"/>
              <w:rPr/>
            </w:pPr>
            <w:r>
              <w:rPr>
                <w:rStyle w:val="Strong"/>
                <w:rFonts w:ascii="arial" w:hAnsi="arial"/>
                <w:sz w:val="22"/>
                <w:szCs w:val="22"/>
              </w:rPr>
              <w:t>Wafw00f</w:t>
            </w:r>
          </w:p>
        </w:tc>
        <w:tc>
          <w:tcPr>
            <w:tcW w:w="762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Identify whether a Web Application Firewall is protecting the website.</w:t>
            </w:r>
          </w:p>
        </w:tc>
      </w:tr>
      <w:tr>
        <w:trPr/>
        <w:tc>
          <w:tcPr>
            <w:tcW w:w="1740" w:type="dxa"/>
            <w:tcBorders/>
            <w:vAlign w:val="center"/>
          </w:tcPr>
          <w:p>
            <w:pPr>
              <w:pStyle w:val="TableContents"/>
              <w:spacing w:lineRule="auto" w:line="240" w:before="0" w:after="200"/>
              <w:jc w:val="left"/>
              <w:rPr/>
            </w:pPr>
            <w:r>
              <w:rPr>
                <w:rStyle w:val="Strong"/>
                <w:rFonts w:ascii="arial" w:hAnsi="arial"/>
                <w:sz w:val="22"/>
                <w:szCs w:val="22"/>
              </w:rPr>
              <w:t>DNSRecon</w:t>
            </w:r>
          </w:p>
        </w:tc>
        <w:tc>
          <w:tcPr>
            <w:tcW w:w="762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Enumerate DNS records such as SOA, NS, A, MX, TXT and SRV records.</w:t>
            </w:r>
          </w:p>
        </w:tc>
      </w:tr>
      <w:tr>
        <w:trPr/>
        <w:tc>
          <w:tcPr>
            <w:tcW w:w="1740" w:type="dxa"/>
            <w:tcBorders/>
            <w:vAlign w:val="center"/>
          </w:tcPr>
          <w:p>
            <w:pPr>
              <w:pStyle w:val="TableContents"/>
              <w:spacing w:lineRule="auto" w:line="240" w:before="0" w:after="200"/>
              <w:jc w:val="left"/>
              <w:rPr/>
            </w:pPr>
            <w:r>
              <w:rPr>
                <w:rStyle w:val="Strong"/>
                <w:rFonts w:ascii="arial" w:hAnsi="arial"/>
                <w:sz w:val="22"/>
                <w:szCs w:val="22"/>
              </w:rPr>
              <w:t>theHarvester</w:t>
            </w:r>
          </w:p>
        </w:tc>
        <w:tc>
          <w:tcPr>
            <w:tcW w:w="762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Collect publicly available domain-related information from supported search engines and data sources.</w:t>
            </w:r>
          </w:p>
        </w:tc>
      </w:tr>
      <w:tr>
        <w:trPr/>
        <w:tc>
          <w:tcPr>
            <w:tcW w:w="1740" w:type="dxa"/>
            <w:tcBorders/>
            <w:vAlign w:val="center"/>
          </w:tcPr>
          <w:p>
            <w:pPr>
              <w:pStyle w:val="TableContents"/>
              <w:spacing w:lineRule="auto" w:line="240" w:before="0" w:after="200"/>
              <w:jc w:val="left"/>
              <w:rPr/>
            </w:pPr>
            <w:r>
              <w:rPr>
                <w:rStyle w:val="Strong"/>
                <w:rFonts w:ascii="arial" w:hAnsi="arial"/>
                <w:sz w:val="22"/>
                <w:szCs w:val="22"/>
              </w:rPr>
              <w:t>Kali Linux</w:t>
            </w:r>
          </w:p>
        </w:tc>
        <w:tc>
          <w:tcPr>
            <w:tcW w:w="762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Operating system/environment used to perform the reconnaissance activities.</w:t>
            </w:r>
          </w:p>
        </w:tc>
      </w:tr>
    </w:tbl>
    <w:p>
      <w:pPr>
        <w:pStyle w:val="HorizontalLine"/>
        <w:spacing w:lineRule="auto" w:line="240" w:before="0" w:after="200"/>
        <w:jc w:val="left"/>
        <w:rPr>
          <w:rFonts w:ascii="arial" w:hAnsi="arial"/>
          <w:sz w:val="22"/>
          <w:szCs w:val="22"/>
        </w:rPr>
      </w:pPr>
      <w:r>
        <w:rPr>
          <w:rFonts w:ascii="arial" w:hAnsi="arial"/>
          <w:sz w:val="22"/>
          <w:szCs w:val="22"/>
        </w:rPr>
      </w:r>
    </w:p>
    <w:p>
      <w:pPr>
        <w:pStyle w:val="Heading1"/>
        <w:spacing w:lineRule="auto" w:line="240" w:before="0" w:after="200"/>
        <w:jc w:val="left"/>
        <w:rPr>
          <w:rFonts w:ascii="arial" w:hAnsi="arial"/>
          <w:sz w:val="22"/>
          <w:szCs w:val="22"/>
        </w:rPr>
      </w:pPr>
      <w:r>
        <w:rPr>
          <w:rFonts w:ascii="arial" w:hAnsi="arial"/>
          <w:sz w:val="22"/>
          <w:szCs w:val="22"/>
        </w:rPr>
        <w:t>4. Activities Performed</w:t>
      </w:r>
    </w:p>
    <w:p>
      <w:pPr>
        <w:pStyle w:val="Heading2"/>
        <w:spacing w:lineRule="auto" w:line="240" w:before="0" w:after="200"/>
        <w:jc w:val="left"/>
        <w:rPr>
          <w:rFonts w:ascii="arial" w:hAnsi="arial"/>
          <w:color w:val="C9211E"/>
          <w:sz w:val="30"/>
          <w:szCs w:val="30"/>
        </w:rPr>
      </w:pPr>
      <w:r>
        <w:rPr>
          <w:rFonts w:ascii="arial" w:hAnsi="arial"/>
          <w:color w:val="C9211E"/>
          <w:sz w:val="30"/>
          <w:szCs w:val="30"/>
        </w:rPr>
        <w:t>4.1 WHOIS Reconnaissance</w:t>
      </w:r>
    </w:p>
    <w:p>
      <w:pPr>
        <w:pStyle w:val="BodyText"/>
        <w:spacing w:lineRule="auto" w:line="240" w:before="0" w:after="200"/>
        <w:jc w:val="left"/>
        <w:rPr>
          <w:rFonts w:ascii="ARIAL" w:hAnsi="ARIAL"/>
        </w:rPr>
      </w:pPr>
      <w:r>
        <w:rPr>
          <w:rFonts w:ascii="arial" w:hAnsi="arial"/>
          <w:sz w:val="22"/>
          <w:szCs w:val="22"/>
        </w:rPr>
        <w:t xml:space="preserve">I first used </w:t>
      </w:r>
      <w:r>
        <w:rPr>
          <w:rStyle w:val="Strong"/>
          <w:rFonts w:ascii="arial" w:hAnsi="arial"/>
          <w:sz w:val="22"/>
          <w:szCs w:val="22"/>
        </w:rPr>
        <w:t>WHOIS</w:t>
      </w:r>
      <w:r>
        <w:rPr>
          <w:rFonts w:ascii="arial" w:hAnsi="arial"/>
          <w:sz w:val="22"/>
          <w:szCs w:val="22"/>
        </w:rPr>
        <w:t xml:space="preserve"> to collect publicly available registration information for the target domain.</w:t>
      </w:r>
    </w:p>
    <w:p>
      <w:pPr>
        <w:pStyle w:val="BodyText"/>
        <w:spacing w:lineRule="auto" w:line="240" w:before="0" w:after="200"/>
        <w:jc w:val="left"/>
        <w:rPr>
          <w:rFonts w:ascii="arial" w:hAnsi="arial"/>
          <w:sz w:val="22"/>
          <w:szCs w:val="22"/>
        </w:rPr>
      </w:pPr>
      <w:r>
        <w:rPr>
          <w:rFonts w:ascii="arial" w:hAnsi="arial"/>
          <w:sz w:val="22"/>
          <w:szCs w:val="22"/>
        </w:rPr>
        <w:t>The command used was:</w:t>
      </w:r>
    </w:p>
    <w:p>
      <w:pPr>
        <w:pStyle w:val="PreformattedText"/>
        <w:spacing w:lineRule="auto" w:line="240" w:before="0" w:after="200"/>
        <w:jc w:val="left"/>
        <w:rPr>
          <w:rFonts w:ascii="ARIAL" w:hAnsi="ARIAL"/>
        </w:rPr>
      </w:pPr>
      <w:r>
        <w:rPr>
          <w:rStyle w:val="SourceText"/>
          <w:rFonts w:ascii="arial" w:hAnsi="arial"/>
          <w:sz w:val="22"/>
          <w:szCs w:val="22"/>
        </w:rPr>
        <w:t>whois networkwalks.com</w:t>
      </w:r>
    </w:p>
    <w:p>
      <w:pPr>
        <w:pStyle w:val="BodyText"/>
        <w:spacing w:lineRule="auto" w:line="240" w:before="0" w:after="200"/>
        <w:jc w:val="left"/>
        <w:rPr>
          <w:rFonts w:ascii="ARIAL" w:hAnsi="ARIAL"/>
        </w:rPr>
      </w:pPr>
      <w:r>
        <w:rPr>
          <w:rFonts w:ascii="arial" w:hAnsi="arial"/>
          <w:sz w:val="22"/>
          <w:szCs w:val="22"/>
        </w:rPr>
        <w:t xml:space="preserve">The results identified </w:t>
      </w:r>
      <w:r>
        <w:rPr>
          <w:rStyle w:val="Strong"/>
          <w:rFonts w:ascii="arial" w:hAnsi="arial"/>
          <w:sz w:val="22"/>
          <w:szCs w:val="22"/>
        </w:rPr>
        <w:t>networkwalks.com</w:t>
      </w:r>
      <w:r>
        <w:rPr>
          <w:rFonts w:ascii="arial" w:hAnsi="arial"/>
          <w:sz w:val="22"/>
          <w:szCs w:val="22"/>
        </w:rPr>
        <w:t xml:space="preserve"> as the queried domain and showed that the registrar is </w:t>
      </w:r>
      <w:r>
        <w:rPr>
          <w:rStyle w:val="Strong"/>
          <w:rFonts w:ascii="arial" w:hAnsi="arial"/>
          <w:sz w:val="22"/>
          <w:szCs w:val="22"/>
        </w:rPr>
        <w:t>GoDaddy.com, LLC</w:t>
      </w:r>
      <w:r>
        <w:rPr>
          <w:rFonts w:ascii="arial" w:hAnsi="arial"/>
          <w:sz w:val="22"/>
          <w:szCs w:val="22"/>
        </w:rPr>
        <w:t>.</w:t>
      </w:r>
    </w:p>
    <w:p>
      <w:pPr>
        <w:pStyle w:val="BodyText"/>
        <w:spacing w:lineRule="auto" w:line="240" w:before="0" w:after="200"/>
        <w:jc w:val="left"/>
        <w:rPr>
          <w:rFonts w:ascii="ARIAL" w:hAnsi="ARIAL"/>
        </w:rPr>
      </w:pPr>
      <w:r>
        <w:rPr>
          <w:rFonts w:ascii="arial" w:hAnsi="arial"/>
          <w:sz w:val="22"/>
          <w:szCs w:val="22"/>
        </w:rPr>
        <w:t xml:space="preserve">The WHOIS information also showed that the domain was created on </w:t>
      </w:r>
      <w:r>
        <w:rPr>
          <w:rStyle w:val="Strong"/>
          <w:rFonts w:ascii="arial" w:hAnsi="arial"/>
          <w:sz w:val="22"/>
          <w:szCs w:val="22"/>
        </w:rPr>
        <w:t>6 November 2019</w:t>
      </w:r>
      <w:r>
        <w:rPr>
          <w:rFonts w:ascii="arial" w:hAnsi="arial"/>
          <w:sz w:val="22"/>
          <w:szCs w:val="22"/>
        </w:rPr>
        <w:t xml:space="preserve"> and has a registry expiration date of </w:t>
      </w:r>
      <w:r>
        <w:rPr>
          <w:rStyle w:val="Strong"/>
          <w:rFonts w:ascii="arial" w:hAnsi="arial"/>
          <w:sz w:val="22"/>
          <w:szCs w:val="22"/>
        </w:rPr>
        <w:t>6 November 2027</w:t>
      </w:r>
      <w:r>
        <w:rPr>
          <w:rFonts w:ascii="arial" w:hAnsi="arial"/>
          <w:sz w:val="22"/>
          <w:szCs w:val="22"/>
        </w:rPr>
        <w:t>.</w:t>
      </w:r>
    </w:p>
    <w:p>
      <w:pPr>
        <w:pStyle w:val="BodyText"/>
        <w:spacing w:lineRule="auto" w:line="240" w:before="0" w:after="200"/>
        <w:jc w:val="left"/>
        <w:rPr>
          <w:rFonts w:ascii="arial" w:hAnsi="arial"/>
          <w:sz w:val="22"/>
          <w:szCs w:val="22"/>
        </w:rPr>
      </w:pPr>
      <w:r>
        <w:rPr>
          <w:rFonts w:ascii="arial" w:hAnsi="arial"/>
          <w:sz w:val="22"/>
          <w:szCs w:val="22"/>
        </w:rPr>
        <w:t>The domain status included:</w:t>
      </w:r>
    </w:p>
    <w:p>
      <w:pPr>
        <w:pStyle w:val="BodyText"/>
        <w:numPr>
          <w:ilvl w:val="0"/>
          <w:numId w:val="1"/>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clientDeleteProhibited</w:t>
      </w:r>
    </w:p>
    <w:p>
      <w:pPr>
        <w:pStyle w:val="BodyText"/>
        <w:numPr>
          <w:ilvl w:val="0"/>
          <w:numId w:val="1"/>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clientRenewProhibited</w:t>
      </w:r>
    </w:p>
    <w:p>
      <w:pPr>
        <w:pStyle w:val="BodyText"/>
        <w:numPr>
          <w:ilvl w:val="0"/>
          <w:numId w:val="1"/>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clientTransferProhibited</w:t>
      </w:r>
    </w:p>
    <w:p>
      <w:pPr>
        <w:pStyle w:val="BodyText"/>
        <w:numPr>
          <w:ilvl w:val="0"/>
          <w:numId w:val="1"/>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clientUpdateProhibited</w:t>
      </w:r>
    </w:p>
    <w:p>
      <w:pPr>
        <w:pStyle w:val="BodyText"/>
        <w:spacing w:lineRule="auto" w:line="240" w:before="0" w:after="200"/>
        <w:jc w:val="left"/>
        <w:rPr>
          <w:rFonts w:ascii="arial" w:hAnsi="arial"/>
          <w:sz w:val="22"/>
          <w:szCs w:val="22"/>
        </w:rPr>
      </w:pPr>
      <w:r>
        <w:rPr>
          <w:rFonts w:ascii="arial" w:hAnsi="arial"/>
          <w:sz w:val="22"/>
          <w:szCs w:val="22"/>
        </w:rPr>
        <w:t>The results also identified name servers including:</w:t>
      </w:r>
    </w:p>
    <w:p>
      <w:pPr>
        <w:pStyle w:val="BodyText"/>
        <w:numPr>
          <w:ilvl w:val="0"/>
          <w:numId w:val="2"/>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NS6135.HOSTGATOR.COM</w:t>
      </w:r>
    </w:p>
    <w:p>
      <w:pPr>
        <w:pStyle w:val="BodyText"/>
        <w:numPr>
          <w:ilvl w:val="0"/>
          <w:numId w:val="2"/>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NS6136.HOSTGATOR.COM</w:t>
      </w:r>
    </w:p>
    <w:p>
      <w:pPr>
        <w:pStyle w:val="BodyText"/>
        <w:spacing w:lineRule="auto" w:line="240" w:before="0" w:after="200"/>
        <w:jc w:val="left"/>
        <w:rPr>
          <w:rFonts w:ascii="ARIAL" w:hAnsi="ARIAL"/>
        </w:rPr>
      </w:pPr>
      <w:r>
        <w:rPr>
          <w:rFonts w:ascii="arial" w:hAnsi="arial"/>
          <w:sz w:val="22"/>
          <w:szCs w:val="22"/>
        </w:rPr>
        <w:t xml:space="preserve">The registration information indicated that the registrant information is privately protected through </w:t>
      </w:r>
      <w:r>
        <w:rPr>
          <w:rStyle w:val="Strong"/>
          <w:rFonts w:ascii="arial" w:hAnsi="arial"/>
          <w:sz w:val="22"/>
          <w:szCs w:val="22"/>
        </w:rPr>
        <w:t>Domains By Proxy, LLC</w:t>
      </w:r>
      <w:r>
        <w:rPr>
          <w:rFonts w:ascii="arial" w:hAnsi="arial"/>
          <w:sz w:val="22"/>
          <w:szCs w:val="22"/>
        </w:rPr>
        <w:t>.</w:t>
      </w:r>
    </w:p>
    <w:p>
      <w:pPr>
        <w:pStyle w:val="Heading3"/>
        <w:spacing w:lineRule="auto" w:line="240" w:before="0" w:after="200"/>
        <w:jc w:val="left"/>
        <w:rPr>
          <w:rFonts w:ascii="arial" w:hAnsi="arial"/>
          <w:sz w:val="22"/>
          <w:szCs w:val="22"/>
        </w:rPr>
      </w:pPr>
      <w:r>
        <w:rPr>
          <w:rFonts w:ascii="arial" w:hAnsi="arial"/>
          <w:sz w:val="22"/>
          <w:szCs w:val="22"/>
        </w:rPr>
        <w:t>Observation</w:t>
      </w:r>
    </w:p>
    <w:p>
      <w:pPr>
        <w:pStyle w:val="BodyText"/>
        <w:spacing w:lineRule="auto" w:line="240" w:before="0" w:after="200"/>
        <w:jc w:val="left"/>
        <w:rPr>
          <w:rFonts w:ascii="arial" w:hAnsi="arial"/>
          <w:sz w:val="22"/>
          <w:szCs w:val="22"/>
        </w:rPr>
      </w:pPr>
      <w:r>
        <w:rPr>
          <w:rFonts w:ascii="arial" w:hAnsi="arial"/>
          <w:sz w:val="22"/>
          <w:szCs w:val="22"/>
        </w:rPr>
        <w:t>WHOIS information provides useful background information about the domain, its registrar, registration dates, domain status and DNS infrastructure.</w:t>
      </w:r>
    </w:p>
    <w:p>
      <w:pPr>
        <w:pStyle w:val="BodyText"/>
        <w:spacing w:lineRule="auto" w:line="240" w:before="0" w:after="200"/>
        <w:jc w:val="left"/>
        <w:rPr>
          <w:rFonts w:ascii="arial" w:hAnsi="arial"/>
          <w:sz w:val="22"/>
          <w:szCs w:val="22"/>
        </w:rPr>
      </w:pPr>
      <w:r>
        <w:rPr>
          <w:rFonts w:ascii="arial" w:hAnsi="arial"/>
          <w:sz w:val="22"/>
          <w:szCs w:val="22"/>
        </w:rPr>
        <w:t>This type of information can contribute to building an overall profile of the target's externally visible infrastructure.</w:t>
      </w:r>
    </w:p>
    <w:p>
      <w:pPr>
        <w:pStyle w:val="BodyText"/>
        <w:spacing w:lineRule="auto" w:line="240" w:before="0" w:after="200"/>
        <w:jc w:val="left"/>
        <w:rPr>
          <w:rFonts w:ascii="ARIAL" w:hAnsi="ARIAL"/>
        </w:rPr>
      </w:pPr>
      <w:r>
        <w:rPr>
          <w:rStyle w:val="Strong"/>
          <w:rFonts w:ascii="arial" w:hAnsi="arial"/>
          <w:sz w:val="22"/>
          <w:szCs w:val="22"/>
        </w:rPr>
        <w:t>Evidence:</w:t>
      </w:r>
      <w:r>
        <w:rPr>
          <w:rFonts w:ascii="arial" w:hAnsi="arial"/>
          <w:sz w:val="22"/>
          <w:szCs w:val="22"/>
        </w:rPr>
        <w:t xml:space="preserve"> WHOIS output supplied in the reconnaissance evidence.</w:t>
      </w:r>
    </w:p>
    <w:p>
      <w:pPr>
        <w:pStyle w:val="Heading2"/>
        <w:spacing w:lineRule="auto" w:line="240" w:before="0" w:after="200"/>
        <w:jc w:val="left"/>
        <w:rPr>
          <w:rFonts w:ascii="arial" w:hAnsi="arial"/>
          <w:color w:val="C9211E"/>
          <w:sz w:val="30"/>
          <w:szCs w:val="30"/>
        </w:rPr>
      </w:pPr>
      <w:r>
        <w:rPr>
          <w:rFonts w:ascii="arial" w:hAnsi="arial"/>
          <w:color w:val="C9211E"/>
          <w:sz w:val="30"/>
          <w:szCs w:val="30"/>
        </w:rPr>
        <w:t>4.2 Web Technology Fingerprinting with WhatWeb</w:t>
      </w:r>
    </w:p>
    <w:p>
      <w:pPr>
        <w:pStyle w:val="BodyText"/>
        <w:spacing w:lineRule="auto" w:line="240" w:before="0" w:after="200"/>
        <w:jc w:val="left"/>
        <w:rPr>
          <w:rFonts w:ascii="ARIAL" w:hAnsi="ARIAL"/>
        </w:rPr>
      </w:pPr>
      <w:r>
        <w:rPr>
          <w:rFonts w:ascii="arial" w:hAnsi="arial"/>
          <w:sz w:val="22"/>
          <w:szCs w:val="22"/>
        </w:rPr>
        <w:t xml:space="preserve">I used </w:t>
      </w:r>
      <w:r>
        <w:rPr>
          <w:rStyle w:val="Strong"/>
          <w:rFonts w:ascii="arial" w:hAnsi="arial"/>
          <w:sz w:val="22"/>
          <w:szCs w:val="22"/>
        </w:rPr>
        <w:t>WhatWeb</w:t>
      </w:r>
      <w:r>
        <w:rPr>
          <w:rFonts w:ascii="arial" w:hAnsi="arial"/>
          <w:sz w:val="22"/>
          <w:szCs w:val="22"/>
        </w:rPr>
        <w:t xml:space="preserve"> to identify technologies and services exposed by the target website.</w:t>
      </w:r>
    </w:p>
    <w:p>
      <w:pPr>
        <w:pStyle w:val="BodyText"/>
        <w:spacing w:lineRule="auto" w:line="240" w:before="0" w:after="200"/>
        <w:jc w:val="left"/>
        <w:rPr>
          <w:rFonts w:ascii="arial" w:hAnsi="arial"/>
          <w:sz w:val="22"/>
          <w:szCs w:val="22"/>
        </w:rPr>
      </w:pPr>
      <w:r>
        <w:rPr>
          <w:rFonts w:ascii="arial" w:hAnsi="arial"/>
          <w:sz w:val="22"/>
          <w:szCs w:val="22"/>
        </w:rPr>
        <w:t>The command used was:</w:t>
      </w:r>
    </w:p>
    <w:p>
      <w:pPr>
        <w:pStyle w:val="PreformattedText"/>
        <w:spacing w:lineRule="auto" w:line="240" w:before="0" w:after="200"/>
        <w:jc w:val="left"/>
        <w:rPr>
          <w:rFonts w:ascii="ARIAL" w:hAnsi="ARIAL"/>
        </w:rPr>
      </w:pPr>
      <w:r>
        <w:rPr>
          <w:rStyle w:val="SourceText"/>
          <w:rFonts w:ascii="arial" w:hAnsi="arial"/>
          <w:sz w:val="22"/>
          <w:szCs w:val="22"/>
        </w:rPr>
        <w:t>whatweb networkwalks.com</w:t>
      </w:r>
    </w:p>
    <w:p>
      <w:pPr>
        <w:pStyle w:val="BodyText"/>
        <w:spacing w:lineRule="auto" w:line="240" w:before="0" w:after="200"/>
        <w:jc w:val="left"/>
        <w:rPr>
          <w:rFonts w:ascii="ARIAL" w:hAnsi="ARIAL"/>
        </w:rPr>
      </w:pPr>
      <w:r>
        <w:rPr>
          <w:rFonts w:ascii="arial" w:hAnsi="arial"/>
          <w:sz w:val="22"/>
          <w:szCs w:val="22"/>
        </w:rPr>
        <w:t xml:space="preserve">The results showed that the website was running </w:t>
      </w:r>
      <w:r>
        <w:rPr>
          <w:rStyle w:val="Strong"/>
          <w:rFonts w:ascii="arial" w:hAnsi="arial"/>
          <w:sz w:val="22"/>
          <w:szCs w:val="22"/>
        </w:rPr>
        <w:t>Apache</w:t>
      </w:r>
      <w:r>
        <w:rPr>
          <w:rFonts w:ascii="arial" w:hAnsi="arial"/>
          <w:sz w:val="22"/>
          <w:szCs w:val="22"/>
        </w:rPr>
        <w:t xml:space="preserve"> and identified the IP address:</w:t>
      </w:r>
    </w:p>
    <w:p>
      <w:pPr>
        <w:pStyle w:val="BodyText"/>
        <w:spacing w:lineRule="auto" w:line="240" w:before="0" w:after="200"/>
        <w:jc w:val="left"/>
        <w:rPr>
          <w:rFonts w:ascii="ARIAL" w:hAnsi="ARIAL"/>
        </w:rPr>
      </w:pPr>
      <w:r>
        <w:rPr>
          <w:rStyle w:val="Strong"/>
          <w:rFonts w:ascii="arial" w:hAnsi="arial"/>
          <w:sz w:val="22"/>
          <w:szCs w:val="22"/>
        </w:rPr>
        <w:t>192.232.216.135</w:t>
      </w:r>
    </w:p>
    <w:p>
      <w:pPr>
        <w:pStyle w:val="BodyText"/>
        <w:spacing w:lineRule="auto" w:line="240" w:before="0" w:after="200"/>
        <w:jc w:val="left"/>
        <w:rPr>
          <w:rFonts w:ascii="arial" w:hAnsi="arial"/>
          <w:sz w:val="22"/>
          <w:szCs w:val="22"/>
        </w:rPr>
      </w:pPr>
      <w:r>
        <w:rPr>
          <w:rFonts w:ascii="arial" w:hAnsi="arial"/>
          <w:sz w:val="22"/>
          <w:szCs w:val="22"/>
        </w:rPr>
        <w:t>The scan also identified several web technologies and components, including:</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WordPress</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WordPress Download Manager</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Bootstrap</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jQuery 3.7.1</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Google Tag Manager</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HTML5</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Apache</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HTTP cookies</w:t>
      </w:r>
    </w:p>
    <w:p>
      <w:pPr>
        <w:pStyle w:val="BodyText"/>
        <w:numPr>
          <w:ilvl w:val="0"/>
          <w:numId w:val="3"/>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Open Graph Protocol</w:t>
      </w:r>
    </w:p>
    <w:p>
      <w:pPr>
        <w:pStyle w:val="BodyText"/>
        <w:spacing w:lineRule="auto" w:line="240" w:before="0" w:after="200"/>
        <w:jc w:val="left"/>
        <w:rPr>
          <w:rFonts w:ascii="arial" w:hAnsi="arial"/>
          <w:sz w:val="22"/>
          <w:szCs w:val="22"/>
        </w:rPr>
      </w:pPr>
      <w:r>
        <w:rPr>
          <w:rFonts w:ascii="arial" w:hAnsi="arial"/>
          <w:sz w:val="22"/>
          <w:szCs w:val="22"/>
        </w:rPr>
        <w:t>The output identified the website title as:</w:t>
      </w:r>
    </w:p>
    <w:p>
      <w:pPr>
        <w:pStyle w:val="BodyText"/>
        <w:spacing w:lineRule="auto" w:line="240" w:before="0" w:after="200"/>
        <w:jc w:val="left"/>
        <w:rPr>
          <w:rFonts w:ascii="ARIAL" w:hAnsi="ARIAL"/>
        </w:rPr>
      </w:pPr>
      <w:r>
        <w:rPr>
          <w:rStyle w:val="Strong"/>
          <w:rFonts w:ascii="arial" w:hAnsi="arial"/>
          <w:sz w:val="22"/>
          <w:szCs w:val="22"/>
        </w:rPr>
        <w:t>Networkwalks Academy</w:t>
      </w:r>
    </w:p>
    <w:p>
      <w:pPr>
        <w:pStyle w:val="BodyText"/>
        <w:spacing w:lineRule="auto" w:line="240" w:before="0" w:after="200"/>
        <w:jc w:val="left"/>
        <w:rPr>
          <w:rFonts w:ascii="ARIAL" w:hAnsi="ARIAL"/>
        </w:rPr>
      </w:pPr>
      <w:r>
        <w:rPr>
          <w:rFonts w:ascii="arial" w:hAnsi="arial"/>
          <w:sz w:val="22"/>
          <w:szCs w:val="22"/>
        </w:rPr>
        <w:t xml:space="preserve">WhatWeb also identified </w:t>
      </w:r>
      <w:r>
        <w:rPr>
          <w:rStyle w:val="Strong"/>
          <w:rFonts w:ascii="arial" w:hAnsi="arial"/>
          <w:sz w:val="22"/>
          <w:szCs w:val="22"/>
        </w:rPr>
        <w:t>WordPress 7.1</w:t>
      </w:r>
      <w:r>
        <w:rPr>
          <w:rFonts w:ascii="arial" w:hAnsi="arial"/>
          <w:sz w:val="22"/>
          <w:szCs w:val="22"/>
        </w:rPr>
        <w:t xml:space="preserve"> and </w:t>
      </w:r>
      <w:r>
        <w:rPr>
          <w:rStyle w:val="Strong"/>
          <w:rFonts w:ascii="arial" w:hAnsi="arial"/>
          <w:sz w:val="22"/>
          <w:szCs w:val="22"/>
        </w:rPr>
        <w:t>WordPress Download Manager 3.3.58</w:t>
      </w:r>
      <w:r>
        <w:rPr>
          <w:rFonts w:ascii="arial" w:hAnsi="arial"/>
          <w:sz w:val="22"/>
          <w:szCs w:val="22"/>
        </w:rPr>
        <w:t xml:space="preserve"> in the website's metadata.</w:t>
      </w:r>
    </w:p>
    <w:p>
      <w:pPr>
        <w:pStyle w:val="Heading3"/>
        <w:spacing w:lineRule="auto" w:line="240" w:before="0" w:after="200"/>
        <w:jc w:val="left"/>
        <w:rPr>
          <w:rFonts w:ascii="arial" w:hAnsi="arial"/>
          <w:sz w:val="22"/>
          <w:szCs w:val="22"/>
        </w:rPr>
      </w:pPr>
      <w:r>
        <w:rPr>
          <w:rFonts w:ascii="arial" w:hAnsi="arial"/>
          <w:sz w:val="22"/>
          <w:szCs w:val="22"/>
        </w:rPr>
        <w:t>Observation</w:t>
      </w:r>
    </w:p>
    <w:p>
      <w:pPr>
        <w:pStyle w:val="BodyText"/>
        <w:spacing w:lineRule="auto" w:line="240" w:before="0" w:after="200"/>
        <w:jc w:val="left"/>
        <w:rPr>
          <w:rFonts w:ascii="arial" w:hAnsi="arial"/>
          <w:sz w:val="22"/>
          <w:szCs w:val="22"/>
        </w:rPr>
      </w:pPr>
      <w:r>
        <w:rPr>
          <w:rFonts w:ascii="arial" w:hAnsi="arial"/>
          <w:sz w:val="22"/>
          <w:szCs w:val="22"/>
        </w:rPr>
        <w:t>The information returned by WhatWeb demonstrates that the website exposes identifiable technology information.</w:t>
      </w:r>
    </w:p>
    <w:p>
      <w:pPr>
        <w:pStyle w:val="BodyText"/>
        <w:spacing w:lineRule="auto" w:line="240" w:before="0" w:after="200"/>
        <w:jc w:val="left"/>
        <w:rPr>
          <w:rFonts w:ascii="arial" w:hAnsi="arial"/>
          <w:sz w:val="22"/>
          <w:szCs w:val="22"/>
        </w:rPr>
      </w:pPr>
      <w:r>
        <w:rPr>
          <w:rFonts w:ascii="arial" w:hAnsi="arial"/>
          <w:sz w:val="22"/>
          <w:szCs w:val="22"/>
        </w:rPr>
        <w:t>Technology fingerprinting can help a security professional understand the technologies present in an environment and determine which components require further authorized security review.</w:t>
      </w:r>
    </w:p>
    <w:p>
      <w:pPr>
        <w:pStyle w:val="BodyText"/>
        <w:spacing w:lineRule="auto" w:line="240" w:before="0" w:after="200"/>
        <w:jc w:val="left"/>
        <w:rPr>
          <w:rFonts w:ascii="arial" w:hAnsi="arial"/>
          <w:sz w:val="22"/>
          <w:szCs w:val="22"/>
        </w:rPr>
      </w:pPr>
      <w:r>
        <w:rPr>
          <w:rFonts w:ascii="arial" w:hAnsi="arial"/>
          <w:sz w:val="22"/>
          <w:szCs w:val="22"/>
        </w:rPr>
        <w:t>The identification of software versions should not automatically be interpreted as proof of a vulnerability.</w:t>
      </w:r>
    </w:p>
    <w:p>
      <w:pPr>
        <w:pStyle w:val="BodyText"/>
        <w:spacing w:lineRule="auto" w:line="240" w:before="0" w:after="200"/>
        <w:jc w:val="left"/>
        <w:rPr>
          <w:rFonts w:ascii="ARIAL" w:hAnsi="ARIAL"/>
        </w:rPr>
      </w:pPr>
      <w:r>
        <w:rPr>
          <w:rStyle w:val="Strong"/>
          <w:rFonts w:ascii="arial" w:hAnsi="arial"/>
          <w:sz w:val="22"/>
          <w:szCs w:val="22"/>
        </w:rPr>
        <w:t>Evidence:</w:t>
      </w:r>
      <w:r>
        <w:rPr>
          <w:rFonts w:ascii="arial" w:hAnsi="arial"/>
          <w:sz w:val="22"/>
          <w:szCs w:val="22"/>
        </w:rPr>
        <w:t xml:space="preserve"> WhatWeb results showing Apache, WordPress, WordPress Download Manager, jQuery, Bootstrap and other technologies.</w:t>
      </w:r>
    </w:p>
    <w:p>
      <w:pPr>
        <w:pStyle w:val="Heading2"/>
        <w:spacing w:lineRule="auto" w:line="240" w:before="0" w:after="200"/>
        <w:jc w:val="left"/>
        <w:rPr>
          <w:rFonts w:ascii="arial" w:hAnsi="arial"/>
          <w:color w:val="C9211E"/>
          <w:sz w:val="22"/>
          <w:szCs w:val="22"/>
        </w:rPr>
      </w:pPr>
      <w:r>
        <w:rPr>
          <w:rFonts w:ascii="arial" w:hAnsi="arial"/>
          <w:color w:val="C9211E"/>
          <w:sz w:val="22"/>
          <w:szCs w:val="22"/>
        </w:rPr>
        <w:t>4.3 DNS Resolution with Nslookup</w:t>
      </w:r>
    </w:p>
    <w:p>
      <w:pPr>
        <w:pStyle w:val="BodyText"/>
        <w:spacing w:lineRule="auto" w:line="240" w:before="0" w:after="200"/>
        <w:jc w:val="left"/>
        <w:rPr>
          <w:rFonts w:ascii="ARIAL" w:hAnsi="ARIAL"/>
        </w:rPr>
      </w:pPr>
      <w:r>
        <w:rPr>
          <w:rFonts w:ascii="arial" w:hAnsi="arial"/>
          <w:sz w:val="22"/>
          <w:szCs w:val="22"/>
        </w:rPr>
        <w:t xml:space="preserve">I used </w:t>
      </w:r>
      <w:r>
        <w:rPr>
          <w:rStyle w:val="Strong"/>
          <w:rFonts w:ascii="arial" w:hAnsi="arial"/>
          <w:sz w:val="22"/>
          <w:szCs w:val="22"/>
        </w:rPr>
        <w:t>Nslookup</w:t>
      </w:r>
      <w:r>
        <w:rPr>
          <w:rFonts w:ascii="arial" w:hAnsi="arial"/>
          <w:sz w:val="22"/>
          <w:szCs w:val="22"/>
        </w:rPr>
        <w:t xml:space="preserve"> to resolve the target domain to its IP address.</w:t>
      </w:r>
    </w:p>
    <w:p>
      <w:pPr>
        <w:pStyle w:val="BodyText"/>
        <w:spacing w:lineRule="auto" w:line="240" w:before="0" w:after="200"/>
        <w:jc w:val="left"/>
        <w:rPr>
          <w:rFonts w:ascii="arial" w:hAnsi="arial"/>
          <w:sz w:val="22"/>
          <w:szCs w:val="22"/>
        </w:rPr>
      </w:pPr>
      <w:r>
        <w:rPr>
          <w:rFonts w:ascii="arial" w:hAnsi="arial"/>
          <w:sz w:val="22"/>
          <w:szCs w:val="22"/>
        </w:rPr>
        <w:t>The command used was:</w:t>
      </w:r>
    </w:p>
    <w:p>
      <w:pPr>
        <w:pStyle w:val="PreformattedText"/>
        <w:spacing w:lineRule="auto" w:line="240" w:before="0" w:after="200"/>
        <w:jc w:val="left"/>
        <w:rPr>
          <w:rFonts w:ascii="ARIAL" w:hAnsi="ARIAL"/>
        </w:rPr>
      </w:pPr>
      <w:r>
        <w:rPr>
          <w:rStyle w:val="SourceText"/>
          <w:rFonts w:ascii="arial" w:hAnsi="arial"/>
          <w:sz w:val="22"/>
          <w:szCs w:val="22"/>
        </w:rPr>
        <w:t>nslookup networkwalks.com</w:t>
      </w:r>
    </w:p>
    <w:p>
      <w:pPr>
        <w:pStyle w:val="BodyText"/>
        <w:spacing w:lineRule="auto" w:line="240" w:before="0" w:after="200"/>
        <w:jc w:val="left"/>
        <w:rPr>
          <w:rFonts w:ascii="arial" w:hAnsi="arial"/>
          <w:sz w:val="22"/>
          <w:szCs w:val="22"/>
        </w:rPr>
      </w:pPr>
      <w:r>
        <w:rPr>
          <w:rFonts w:ascii="arial" w:hAnsi="arial"/>
          <w:sz w:val="22"/>
          <w:szCs w:val="22"/>
        </w:rPr>
        <w:t>The query used Google's public DNS server:</w:t>
      </w:r>
    </w:p>
    <w:p>
      <w:pPr>
        <w:pStyle w:val="BodyText"/>
        <w:spacing w:lineRule="auto" w:line="240" w:before="0" w:after="200"/>
        <w:jc w:val="left"/>
        <w:rPr>
          <w:rFonts w:ascii="ARIAL" w:hAnsi="ARIAL"/>
        </w:rPr>
      </w:pPr>
      <w:r>
        <w:rPr>
          <w:rStyle w:val="Strong"/>
          <w:rFonts w:ascii="arial" w:hAnsi="arial"/>
          <w:sz w:val="22"/>
          <w:szCs w:val="22"/>
        </w:rPr>
        <w:t>8.8.8.8</w:t>
      </w:r>
    </w:p>
    <w:p>
      <w:pPr>
        <w:pStyle w:val="BodyText"/>
        <w:spacing w:lineRule="auto" w:line="240" w:before="0" w:after="200"/>
        <w:jc w:val="left"/>
        <w:rPr>
          <w:rFonts w:ascii="arial" w:hAnsi="arial"/>
          <w:sz w:val="22"/>
          <w:szCs w:val="22"/>
        </w:rPr>
      </w:pPr>
      <w:r>
        <w:rPr>
          <w:rFonts w:ascii="arial" w:hAnsi="arial"/>
          <w:sz w:val="22"/>
          <w:szCs w:val="22"/>
        </w:rPr>
        <w:t>The result returned:</w:t>
      </w:r>
    </w:p>
    <w:p>
      <w:pPr>
        <w:pStyle w:val="BodyText"/>
        <w:spacing w:lineRule="auto" w:line="240" w:before="0" w:after="200"/>
        <w:jc w:val="left"/>
        <w:rPr>
          <w:rFonts w:ascii="ARIAL" w:hAnsi="ARIAL"/>
        </w:rPr>
      </w:pPr>
      <w:r>
        <w:rPr>
          <w:rStyle w:val="Strong"/>
          <w:rFonts w:ascii="arial" w:hAnsi="arial"/>
          <w:sz w:val="22"/>
          <w:szCs w:val="22"/>
        </w:rPr>
        <w:t>Name:</w:t>
      </w:r>
      <w:r>
        <w:rPr>
          <w:rFonts w:ascii="arial" w:hAnsi="arial"/>
          <w:sz w:val="22"/>
          <w:szCs w:val="22"/>
        </w:rPr>
        <w:t xml:space="preserve"> networkwalks.com</w:t>
      </w:r>
    </w:p>
    <w:p>
      <w:pPr>
        <w:pStyle w:val="BodyText"/>
        <w:spacing w:lineRule="auto" w:line="240" w:before="0" w:after="200"/>
        <w:jc w:val="left"/>
        <w:rPr>
          <w:rFonts w:ascii="ARIAL" w:hAnsi="ARIAL"/>
        </w:rPr>
      </w:pPr>
      <w:r>
        <w:rPr>
          <w:rStyle w:val="Strong"/>
          <w:rFonts w:ascii="arial" w:hAnsi="arial"/>
          <w:sz w:val="22"/>
          <w:szCs w:val="22"/>
        </w:rPr>
        <w:t>Address:</w:t>
      </w:r>
      <w:r>
        <w:rPr>
          <w:rFonts w:ascii="arial" w:hAnsi="arial"/>
          <w:sz w:val="22"/>
          <w:szCs w:val="22"/>
        </w:rPr>
        <w:t xml:space="preserve"> 192.232.216.135</w:t>
      </w:r>
    </w:p>
    <w:p>
      <w:pPr>
        <w:pStyle w:val="Heading3"/>
        <w:spacing w:lineRule="auto" w:line="240" w:before="0" w:after="200"/>
        <w:jc w:val="left"/>
        <w:rPr>
          <w:rFonts w:ascii="arial" w:hAnsi="arial"/>
          <w:sz w:val="22"/>
          <w:szCs w:val="22"/>
        </w:rPr>
      </w:pPr>
      <w:r>
        <w:rPr>
          <w:rFonts w:ascii="arial" w:hAnsi="arial"/>
          <w:sz w:val="22"/>
          <w:szCs w:val="22"/>
        </w:rPr>
        <w:t>Observation</w:t>
      </w:r>
    </w:p>
    <w:p>
      <w:pPr>
        <w:pStyle w:val="BodyText"/>
        <w:spacing w:lineRule="auto" w:line="240" w:before="0" w:after="200"/>
        <w:jc w:val="left"/>
        <w:rPr>
          <w:rFonts w:ascii="arial" w:hAnsi="arial"/>
          <w:sz w:val="22"/>
          <w:szCs w:val="22"/>
        </w:rPr>
      </w:pPr>
      <w:r>
        <w:rPr>
          <w:rFonts w:ascii="arial" w:hAnsi="arial"/>
          <w:sz w:val="22"/>
          <w:szCs w:val="22"/>
        </w:rPr>
        <w:t>The result confirms that the target domain resolves to the identified IP address.</w:t>
      </w:r>
    </w:p>
    <w:p>
      <w:pPr>
        <w:pStyle w:val="BodyText"/>
        <w:spacing w:lineRule="auto" w:line="240" w:before="0" w:after="200"/>
        <w:jc w:val="left"/>
        <w:rPr>
          <w:rFonts w:ascii="arial" w:hAnsi="arial"/>
          <w:sz w:val="22"/>
          <w:szCs w:val="22"/>
        </w:rPr>
      </w:pPr>
      <w:r>
        <w:rPr>
          <w:rFonts w:ascii="arial" w:hAnsi="arial"/>
          <w:sz w:val="22"/>
          <w:szCs w:val="22"/>
        </w:rPr>
        <w:t>An IP address is useful during reconnaissance because it provides information about the network location of the web service.</w:t>
      </w:r>
    </w:p>
    <w:p>
      <w:pPr>
        <w:pStyle w:val="BodyText"/>
        <w:spacing w:lineRule="auto" w:line="240" w:before="0" w:after="200"/>
        <w:jc w:val="left"/>
        <w:rPr>
          <w:rFonts w:ascii="arial" w:hAnsi="arial"/>
          <w:sz w:val="22"/>
          <w:szCs w:val="22"/>
        </w:rPr>
      </w:pPr>
      <w:r>
        <w:rPr>
          <w:rFonts w:ascii="arial" w:hAnsi="arial"/>
          <w:sz w:val="22"/>
          <w:szCs w:val="22"/>
        </w:rPr>
        <w:t>However, identifying an IP address alone does not indicate that the host is vulnerable.</w:t>
      </w:r>
    </w:p>
    <w:p>
      <w:pPr>
        <w:pStyle w:val="BodyText"/>
        <w:spacing w:lineRule="auto" w:line="240" w:before="0" w:after="200"/>
        <w:jc w:val="left"/>
        <w:rPr>
          <w:rFonts w:ascii="ARIAL" w:hAnsi="ARIAL"/>
        </w:rPr>
      </w:pPr>
      <w:r>
        <w:rPr>
          <w:rStyle w:val="Strong"/>
          <w:rFonts w:ascii="arial" w:hAnsi="arial"/>
          <w:sz w:val="22"/>
          <w:szCs w:val="22"/>
        </w:rPr>
        <w:t>Evidence:</w:t>
      </w:r>
      <w:r>
        <w:rPr>
          <w:rFonts w:ascii="arial" w:hAnsi="arial"/>
          <w:sz w:val="22"/>
          <w:szCs w:val="22"/>
        </w:rPr>
        <w:t xml:space="preserve"> Nslookup output showing the DNS server and resolved IP address.</w:t>
      </w:r>
    </w:p>
    <w:p>
      <w:pPr>
        <w:pStyle w:val="Heading2"/>
        <w:spacing w:lineRule="auto" w:line="240" w:before="0" w:after="200"/>
        <w:jc w:val="left"/>
        <w:rPr>
          <w:rFonts w:ascii="arial" w:hAnsi="arial"/>
          <w:color w:val="C9211E"/>
          <w:sz w:val="30"/>
          <w:szCs w:val="30"/>
        </w:rPr>
      </w:pPr>
      <w:r>
        <w:rPr>
          <w:rFonts w:ascii="arial" w:hAnsi="arial"/>
          <w:color w:val="C9211E"/>
          <w:sz w:val="30"/>
          <w:szCs w:val="30"/>
        </w:rPr>
        <w:t>4.4 HTTP Header Inspection with Curl</w:t>
      </w:r>
    </w:p>
    <w:p>
      <w:pPr>
        <w:pStyle w:val="BodyText"/>
        <w:spacing w:lineRule="auto" w:line="240" w:before="0" w:after="200"/>
        <w:jc w:val="left"/>
        <w:rPr>
          <w:rFonts w:ascii="ARIAL" w:hAnsi="ARIAL"/>
        </w:rPr>
      </w:pPr>
      <w:r>
        <w:rPr>
          <w:rFonts w:ascii="arial" w:hAnsi="arial"/>
          <w:sz w:val="22"/>
          <w:szCs w:val="22"/>
        </w:rPr>
        <w:t xml:space="preserve">I used </w:t>
      </w:r>
      <w:r>
        <w:rPr>
          <w:rStyle w:val="Strong"/>
          <w:rFonts w:ascii="arial" w:hAnsi="arial"/>
          <w:sz w:val="22"/>
          <w:szCs w:val="22"/>
        </w:rPr>
        <w:t>Curl</w:t>
      </w:r>
      <w:r>
        <w:rPr>
          <w:rFonts w:ascii="arial" w:hAnsi="arial"/>
          <w:sz w:val="22"/>
          <w:szCs w:val="22"/>
        </w:rPr>
        <w:t xml:space="preserve"> with the </w:t>
      </w:r>
      <w:r>
        <w:rPr>
          <w:rStyle w:val="SourceText"/>
          <w:rFonts w:ascii="arial" w:hAnsi="arial"/>
          <w:sz w:val="22"/>
          <w:szCs w:val="22"/>
        </w:rPr>
        <w:t>-I</w:t>
      </w:r>
      <w:r>
        <w:rPr>
          <w:rFonts w:ascii="arial" w:hAnsi="arial"/>
          <w:sz w:val="22"/>
          <w:szCs w:val="22"/>
        </w:rPr>
        <w:t xml:space="preserve"> option to inspect the HTTP response headers returned by the target website.</w:t>
      </w:r>
    </w:p>
    <w:p>
      <w:pPr>
        <w:pStyle w:val="BodyText"/>
        <w:spacing w:lineRule="auto" w:line="240" w:before="0" w:after="200"/>
        <w:jc w:val="left"/>
        <w:rPr>
          <w:rFonts w:ascii="arial" w:hAnsi="arial"/>
          <w:sz w:val="22"/>
          <w:szCs w:val="22"/>
        </w:rPr>
      </w:pPr>
      <w:r>
        <w:rPr>
          <w:rFonts w:ascii="arial" w:hAnsi="arial"/>
          <w:sz w:val="22"/>
          <w:szCs w:val="22"/>
        </w:rPr>
        <w:t>The command used was:</w:t>
      </w:r>
    </w:p>
    <w:p>
      <w:pPr>
        <w:pStyle w:val="PreformattedText"/>
        <w:spacing w:lineRule="auto" w:line="240" w:before="0" w:after="200"/>
        <w:jc w:val="left"/>
        <w:rPr>
          <w:rFonts w:ascii="ARIAL" w:hAnsi="ARIAL"/>
        </w:rPr>
      </w:pPr>
      <w:r>
        <w:rPr>
          <w:rStyle w:val="SourceText"/>
          <w:rFonts w:ascii="arial" w:hAnsi="arial"/>
          <w:sz w:val="22"/>
          <w:szCs w:val="22"/>
        </w:rPr>
        <w:t>curl -I https://networkwalks.com</w:t>
      </w:r>
    </w:p>
    <w:p>
      <w:pPr>
        <w:pStyle w:val="BodyText"/>
        <w:spacing w:lineRule="auto" w:line="240" w:before="0" w:after="200"/>
        <w:jc w:val="left"/>
        <w:rPr>
          <w:rFonts w:ascii="arial" w:hAnsi="arial"/>
          <w:sz w:val="22"/>
          <w:szCs w:val="22"/>
        </w:rPr>
      </w:pPr>
      <w:r>
        <w:rPr>
          <w:rFonts w:ascii="arial" w:hAnsi="arial"/>
          <w:sz w:val="22"/>
          <w:szCs w:val="22"/>
        </w:rPr>
        <w:t>The response showed:</w:t>
      </w:r>
    </w:p>
    <w:p>
      <w:pPr>
        <w:pStyle w:val="BodyText"/>
        <w:spacing w:lineRule="auto" w:line="240" w:before="0" w:after="200"/>
        <w:jc w:val="left"/>
        <w:rPr>
          <w:rFonts w:ascii="ARIAL" w:hAnsi="ARIAL"/>
        </w:rPr>
      </w:pPr>
      <w:r>
        <w:rPr>
          <w:rStyle w:val="Strong"/>
          <w:rFonts w:ascii="arial" w:hAnsi="arial"/>
          <w:sz w:val="22"/>
          <w:szCs w:val="22"/>
        </w:rPr>
        <w:t>HTTP/2 200</w:t>
      </w:r>
    </w:p>
    <w:p>
      <w:pPr>
        <w:pStyle w:val="BodyText"/>
        <w:spacing w:lineRule="auto" w:line="240" w:before="0" w:after="200"/>
        <w:jc w:val="left"/>
        <w:rPr>
          <w:rFonts w:ascii="arial" w:hAnsi="arial"/>
          <w:sz w:val="22"/>
          <w:szCs w:val="22"/>
        </w:rPr>
      </w:pPr>
      <w:r>
        <w:rPr>
          <w:rFonts w:ascii="arial" w:hAnsi="arial"/>
          <w:sz w:val="22"/>
          <w:szCs w:val="22"/>
        </w:rPr>
        <w:t>The headers also exposed information including:</w:t>
      </w:r>
    </w:p>
    <w:p>
      <w:pPr>
        <w:pStyle w:val="BodyText"/>
        <w:numPr>
          <w:ilvl w:val="0"/>
          <w:numId w:val="4"/>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server: Apache</w:t>
      </w:r>
    </w:p>
    <w:p>
      <w:pPr>
        <w:pStyle w:val="BodyText"/>
        <w:numPr>
          <w:ilvl w:val="0"/>
          <w:numId w:val="4"/>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content-type: text/html</w:t>
      </w:r>
    </w:p>
    <w:p>
      <w:pPr>
        <w:pStyle w:val="BodyText"/>
        <w:numPr>
          <w:ilvl w:val="0"/>
          <w:numId w:val="4"/>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referrer-policy</w:t>
      </w:r>
    </w:p>
    <w:p>
      <w:pPr>
        <w:pStyle w:val="BodyText"/>
        <w:numPr>
          <w:ilvl w:val="0"/>
          <w:numId w:val="4"/>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x-endurance-cache-level</w:t>
      </w:r>
    </w:p>
    <w:p>
      <w:pPr>
        <w:pStyle w:val="BodyText"/>
        <w:numPr>
          <w:ilvl w:val="0"/>
          <w:numId w:val="4"/>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x-nginx-cache</w:t>
      </w:r>
    </w:p>
    <w:p>
      <w:pPr>
        <w:pStyle w:val="BodyText"/>
        <w:numPr>
          <w:ilvl w:val="0"/>
          <w:numId w:val="4"/>
        </w:numPr>
        <w:tabs>
          <w:tab w:val="clear" w:pos="720"/>
          <w:tab w:val="left" w:pos="0" w:leader="none"/>
        </w:tabs>
        <w:spacing w:lineRule="auto" w:line="240" w:before="0" w:after="200"/>
        <w:ind w:hanging="283" w:left="709"/>
        <w:jc w:val="left"/>
        <w:rPr>
          <w:rFonts w:ascii="arial" w:hAnsi="arial"/>
          <w:sz w:val="22"/>
          <w:szCs w:val="22"/>
        </w:rPr>
      </w:pPr>
      <w:r>
        <w:rPr>
          <w:rFonts w:ascii="arial" w:hAnsi="arial"/>
          <w:sz w:val="22"/>
          <w:szCs w:val="22"/>
        </w:rPr>
        <w:t>WordPress-related links</w:t>
      </w:r>
    </w:p>
    <w:p>
      <w:pPr>
        <w:pStyle w:val="BodyText"/>
        <w:numPr>
          <w:ilvl w:val="0"/>
          <w:numId w:val="4"/>
        </w:numPr>
        <w:tabs>
          <w:tab w:val="clear" w:pos="720"/>
          <w:tab w:val="left" w:pos="0" w:leader="none"/>
        </w:tabs>
        <w:spacing w:lineRule="auto" w:line="240" w:before="0" w:after="200"/>
        <w:ind w:hanging="283" w:left="709"/>
        <w:jc w:val="left"/>
        <w:rPr>
          <w:rFonts w:ascii="ARIAL" w:hAnsi="ARIAL"/>
        </w:rPr>
      </w:pPr>
      <w:r>
        <w:rPr>
          <w:rFonts w:ascii="arial" w:hAnsi="arial"/>
          <w:sz w:val="22"/>
          <w:szCs w:val="22"/>
        </w:rPr>
        <w:t xml:space="preserve">The WordPress REST API endpoint </w:t>
      </w:r>
      <w:r>
        <w:rPr>
          <w:rStyle w:val="SourceText"/>
          <w:rFonts w:ascii="arial" w:hAnsi="arial"/>
          <w:sz w:val="22"/>
          <w:szCs w:val="22"/>
        </w:rPr>
        <w:t>/wp-json/</w:t>
      </w:r>
    </w:p>
    <w:p>
      <w:pPr>
        <w:pStyle w:val="BodyText"/>
        <w:spacing w:lineRule="auto" w:line="240" w:before="0" w:after="200"/>
        <w:jc w:val="left"/>
        <w:rPr>
          <w:rFonts w:ascii="arial" w:hAnsi="arial"/>
          <w:sz w:val="22"/>
          <w:szCs w:val="22"/>
        </w:rPr>
      </w:pPr>
      <w:r>
        <w:rPr>
          <w:rFonts w:ascii="arial" w:hAnsi="arial"/>
          <w:sz w:val="22"/>
          <w:szCs w:val="22"/>
        </w:rPr>
        <w:t>The response also contained a link to a WordPress page API endpoint.</w:t>
      </w:r>
    </w:p>
    <w:p>
      <w:pPr>
        <w:pStyle w:val="Heading3"/>
        <w:spacing w:lineRule="auto" w:line="240" w:before="0" w:after="200"/>
        <w:jc w:val="left"/>
        <w:rPr>
          <w:rFonts w:ascii="arial" w:hAnsi="arial"/>
          <w:sz w:val="22"/>
          <w:szCs w:val="22"/>
        </w:rPr>
      </w:pPr>
      <w:r>
        <w:rPr>
          <w:rFonts w:ascii="arial" w:hAnsi="arial"/>
          <w:sz w:val="22"/>
          <w:szCs w:val="22"/>
        </w:rPr>
        <w:t>Observation</w:t>
      </w:r>
    </w:p>
    <w:p>
      <w:pPr>
        <w:pStyle w:val="BodyText"/>
        <w:spacing w:lineRule="auto" w:line="240" w:before="0" w:after="200"/>
        <w:jc w:val="left"/>
        <w:rPr>
          <w:rFonts w:ascii="arial" w:hAnsi="arial"/>
          <w:sz w:val="22"/>
          <w:szCs w:val="22"/>
        </w:rPr>
      </w:pPr>
      <w:r>
        <w:rPr>
          <w:rFonts w:ascii="arial" w:hAnsi="arial"/>
          <w:sz w:val="22"/>
          <w:szCs w:val="22"/>
        </w:rPr>
        <w:t>HTTP response headers can reveal information about the underlying web infrastructure and application.</w:t>
      </w:r>
    </w:p>
    <w:p>
      <w:pPr>
        <w:pStyle w:val="BodyText"/>
        <w:spacing w:lineRule="auto" w:line="240" w:before="0" w:after="200"/>
        <w:jc w:val="left"/>
        <w:rPr>
          <w:rFonts w:ascii="arial" w:hAnsi="arial"/>
          <w:sz w:val="22"/>
          <w:szCs w:val="22"/>
        </w:rPr>
      </w:pPr>
      <w:r>
        <w:rPr>
          <w:rFonts w:ascii="arial" w:hAnsi="arial"/>
          <w:sz w:val="22"/>
          <w:szCs w:val="22"/>
        </w:rPr>
        <w:t>In this case, the response confirmed the use of Apache and exposed WordPress-related API information.</w:t>
      </w:r>
    </w:p>
    <w:p>
      <w:pPr>
        <w:pStyle w:val="BodyText"/>
        <w:spacing w:lineRule="auto" w:line="240" w:before="0" w:after="200"/>
        <w:jc w:val="left"/>
        <w:rPr>
          <w:rFonts w:ascii="arial" w:hAnsi="arial"/>
          <w:sz w:val="22"/>
          <w:szCs w:val="22"/>
        </w:rPr>
      </w:pPr>
      <w:r>
        <w:rPr>
          <w:rFonts w:ascii="arial" w:hAnsi="arial"/>
          <w:sz w:val="22"/>
          <w:szCs w:val="22"/>
        </w:rPr>
        <w:t>Such information can assist a security professional during technology identification and further authorized assessment.</w:t>
      </w:r>
    </w:p>
    <w:p>
      <w:pPr>
        <w:pStyle w:val="BodyText"/>
        <w:spacing w:lineRule="auto" w:line="240" w:before="0" w:after="200"/>
        <w:jc w:val="left"/>
        <w:rPr>
          <w:rFonts w:ascii="ARIAL" w:hAnsi="ARIAL"/>
        </w:rPr>
      </w:pPr>
      <w:r>
        <w:rPr>
          <w:rStyle w:val="Strong"/>
          <w:rFonts w:ascii="arial" w:hAnsi="arial"/>
          <w:sz w:val="22"/>
          <w:szCs w:val="22"/>
        </w:rPr>
        <w:t>Evidence:</w:t>
      </w:r>
      <w:r>
        <w:rPr>
          <w:rFonts w:ascii="arial" w:hAnsi="arial"/>
          <w:sz w:val="22"/>
          <w:szCs w:val="22"/>
        </w:rPr>
        <w:t xml:space="preserve"> Curl response showing HTTP/2 200, Apache, WordPress REST API links and other HTTP headers.</w:t>
      </w:r>
    </w:p>
    <w:p>
      <w:pPr>
        <w:pStyle w:val="BodyText"/>
        <w:spacing w:lineRule="auto" w:line="240" w:before="0" w:after="200"/>
        <w:jc w:val="left"/>
        <w:rPr>
          <w:rFonts w:ascii="arial" w:hAnsi="arial"/>
          <w:sz w:val="22"/>
          <w:szCs w:val="22"/>
        </w:rPr>
      </w:pPr>
      <w:r>
        <w:rPr>
          <w:rFonts w:ascii="arial" w:hAnsi="arial"/>
          <w:sz w:val="22"/>
          <w:szCs w:val="22"/>
        </w:rPr>
      </w:r>
    </w:p>
    <w:p>
      <w:pPr>
        <w:pStyle w:val="Heading2"/>
        <w:spacing w:lineRule="auto" w:line="240" w:before="0" w:after="200"/>
        <w:jc w:val="left"/>
        <w:rPr>
          <w:rFonts w:ascii="arial" w:hAnsi="arial"/>
          <w:color w:val="C9211E"/>
          <w:sz w:val="30"/>
          <w:szCs w:val="30"/>
        </w:rPr>
      </w:pPr>
      <w:r>
        <w:rPr>
          <w:rFonts w:ascii="arial" w:hAnsi="arial"/>
          <w:color w:val="C9211E"/>
          <w:sz w:val="30"/>
          <w:szCs w:val="30"/>
        </w:rPr>
        <w:t>4.5 Web Application Firewall Identification with Wafw00f</w:t>
      </w:r>
    </w:p>
    <w:p>
      <w:pPr>
        <w:pStyle w:val="BodyText"/>
        <w:spacing w:lineRule="auto" w:line="240" w:before="0" w:after="200"/>
        <w:jc w:val="left"/>
        <w:rPr>
          <w:rFonts w:ascii="ARIAL" w:hAnsi="ARIAL"/>
        </w:rPr>
      </w:pPr>
      <w:r>
        <w:rPr>
          <w:rFonts w:ascii="arial" w:hAnsi="arial"/>
          <w:sz w:val="22"/>
          <w:szCs w:val="22"/>
        </w:rPr>
        <w:t xml:space="preserve">I used </w:t>
      </w:r>
      <w:r>
        <w:rPr>
          <w:rStyle w:val="Strong"/>
          <w:rFonts w:ascii="arial" w:hAnsi="arial"/>
          <w:sz w:val="22"/>
          <w:szCs w:val="22"/>
        </w:rPr>
        <w:t>Wafw00f</w:t>
      </w:r>
      <w:r>
        <w:rPr>
          <w:rFonts w:ascii="arial" w:hAnsi="arial"/>
          <w:sz w:val="22"/>
          <w:szCs w:val="22"/>
        </w:rPr>
        <w:t xml:space="preserve"> to determine whether a Web Application Firewall was present in front of the target website.</w:t>
      </w:r>
    </w:p>
    <w:p>
      <w:pPr>
        <w:pStyle w:val="BodyText"/>
        <w:spacing w:lineRule="auto" w:line="240" w:before="0" w:after="200"/>
        <w:jc w:val="left"/>
        <w:rPr>
          <w:rFonts w:ascii="arial" w:hAnsi="arial"/>
          <w:sz w:val="22"/>
          <w:szCs w:val="22"/>
        </w:rPr>
      </w:pPr>
      <w:r>
        <w:rPr>
          <w:rFonts w:ascii="arial" w:hAnsi="arial"/>
          <w:sz w:val="22"/>
          <w:szCs w:val="22"/>
        </w:rPr>
        <w:t>The command used was:</w:t>
      </w:r>
    </w:p>
    <w:p>
      <w:pPr>
        <w:pStyle w:val="PreformattedText"/>
        <w:spacing w:lineRule="auto" w:line="240" w:before="0" w:after="200"/>
        <w:jc w:val="left"/>
        <w:rPr>
          <w:rFonts w:ascii="ARIAL" w:hAnsi="ARIAL"/>
        </w:rPr>
      </w:pPr>
      <w:r>
        <w:rPr>
          <w:rStyle w:val="SourceText"/>
          <w:rFonts w:ascii="arial" w:hAnsi="arial"/>
          <w:sz w:val="22"/>
          <w:szCs w:val="22"/>
        </w:rPr>
        <w:t>wafw00f networkwalks.com</w:t>
      </w:r>
    </w:p>
    <w:p>
      <w:pPr>
        <w:pStyle w:val="BodyText"/>
        <w:spacing w:lineRule="auto" w:line="240" w:before="0" w:after="200"/>
        <w:jc w:val="left"/>
        <w:rPr>
          <w:rFonts w:ascii="arial" w:hAnsi="arial"/>
          <w:sz w:val="22"/>
          <w:szCs w:val="22"/>
        </w:rPr>
      </w:pPr>
      <w:r>
        <w:rPr>
          <w:rFonts w:ascii="arial" w:hAnsi="arial"/>
          <w:sz w:val="22"/>
          <w:szCs w:val="22"/>
        </w:rPr>
        <w:t>The tool identified:</w:t>
      </w:r>
    </w:p>
    <w:p>
      <w:pPr>
        <w:pStyle w:val="BodyText"/>
        <w:spacing w:lineRule="auto" w:line="240" w:before="0" w:after="200"/>
        <w:jc w:val="left"/>
        <w:rPr>
          <w:rFonts w:ascii="ARIAL" w:hAnsi="ARIAL"/>
        </w:rPr>
      </w:pPr>
      <w:r>
        <w:rPr>
          <w:rStyle w:val="Strong"/>
          <w:rFonts w:ascii="arial" w:hAnsi="arial"/>
          <w:sz w:val="22"/>
          <w:szCs w:val="22"/>
        </w:rPr>
        <w:t>ModSecurity (SpiderLabs) WAF</w:t>
      </w:r>
    </w:p>
    <w:p>
      <w:pPr>
        <w:pStyle w:val="BodyText"/>
        <w:spacing w:lineRule="auto" w:line="240" w:before="0" w:after="200"/>
        <w:jc w:val="left"/>
        <w:rPr>
          <w:rFonts w:ascii="arial" w:hAnsi="arial"/>
          <w:sz w:val="22"/>
          <w:szCs w:val="22"/>
        </w:rPr>
      </w:pPr>
      <w:r>
        <w:rPr>
          <w:rFonts w:ascii="arial" w:hAnsi="arial"/>
          <w:sz w:val="22"/>
          <w:szCs w:val="22"/>
        </w:rPr>
        <w:t>The output indicated that the site is behind a ModSecurity Web Application Firewall.</w:t>
      </w:r>
    </w:p>
    <w:p>
      <w:pPr>
        <w:pStyle w:val="BodyText"/>
        <w:spacing w:lineRule="auto" w:line="240" w:before="0" w:after="200"/>
        <w:jc w:val="left"/>
        <w:rPr>
          <w:rFonts w:ascii="ARIAL" w:hAnsi="ARIAL"/>
        </w:rPr>
      </w:pPr>
      <w:r>
        <w:rPr>
          <w:rFonts w:ascii="arial" w:hAnsi="arial"/>
          <w:sz w:val="22"/>
          <w:szCs w:val="22"/>
        </w:rPr>
        <w:t xml:space="preserve">The scan required only </w:t>
      </w:r>
      <w:r>
        <w:rPr>
          <w:rStyle w:val="Strong"/>
          <w:rFonts w:ascii="arial" w:hAnsi="arial"/>
          <w:sz w:val="22"/>
          <w:szCs w:val="22"/>
        </w:rPr>
        <w:t>two requests</w:t>
      </w:r>
      <w:r>
        <w:rPr>
          <w:rFonts w:ascii="arial" w:hAnsi="arial"/>
          <w:sz w:val="22"/>
          <w:szCs w:val="22"/>
        </w:rPr>
        <w:t xml:space="preserve"> according to the tool output.</w:t>
      </w:r>
    </w:p>
    <w:p>
      <w:pPr>
        <w:pStyle w:val="Heading3"/>
        <w:spacing w:lineRule="auto" w:line="240" w:before="0" w:after="200"/>
        <w:jc w:val="left"/>
        <w:rPr>
          <w:rFonts w:ascii="arial" w:hAnsi="arial"/>
          <w:sz w:val="22"/>
          <w:szCs w:val="22"/>
        </w:rPr>
      </w:pPr>
      <w:r>
        <w:rPr>
          <w:rFonts w:ascii="arial" w:hAnsi="arial"/>
          <w:sz w:val="22"/>
          <w:szCs w:val="22"/>
        </w:rPr>
        <w:t>Observation</w:t>
      </w:r>
    </w:p>
    <w:p>
      <w:pPr>
        <w:pStyle w:val="BodyText"/>
        <w:spacing w:lineRule="auto" w:line="240" w:before="0" w:after="200"/>
        <w:jc w:val="left"/>
        <w:rPr>
          <w:rFonts w:ascii="arial" w:hAnsi="arial"/>
          <w:sz w:val="22"/>
          <w:szCs w:val="22"/>
        </w:rPr>
      </w:pPr>
      <w:r>
        <w:rPr>
          <w:rFonts w:ascii="arial" w:hAnsi="arial"/>
          <w:sz w:val="22"/>
          <w:szCs w:val="22"/>
        </w:rPr>
        <w:t>The presence of a Web Application Firewall is a positive security control because it can provide an additional layer of protection between external requests and the web application.</w:t>
      </w:r>
    </w:p>
    <w:p>
      <w:pPr>
        <w:pStyle w:val="BodyText"/>
        <w:spacing w:lineRule="auto" w:line="240" w:before="0" w:after="200"/>
        <w:jc w:val="left"/>
        <w:rPr>
          <w:rFonts w:ascii="arial" w:hAnsi="arial"/>
          <w:sz w:val="22"/>
          <w:szCs w:val="22"/>
        </w:rPr>
      </w:pPr>
      <w:r>
        <w:rPr>
          <w:rFonts w:ascii="arial" w:hAnsi="arial"/>
          <w:sz w:val="22"/>
          <w:szCs w:val="22"/>
        </w:rPr>
        <w:t>At the same time, identifying the WAF technology provides information about part of the target's defensive architecture.</w:t>
      </w:r>
    </w:p>
    <w:p>
      <w:pPr>
        <w:pStyle w:val="BodyText"/>
        <w:spacing w:lineRule="auto" w:line="240" w:before="0" w:after="200"/>
        <w:jc w:val="left"/>
        <w:rPr>
          <w:rFonts w:ascii="arial" w:hAnsi="arial"/>
          <w:sz w:val="22"/>
          <w:szCs w:val="22"/>
        </w:rPr>
      </w:pPr>
      <w:r>
        <w:rPr>
          <w:rFonts w:ascii="arial" w:hAnsi="arial"/>
          <w:sz w:val="22"/>
          <w:szCs w:val="22"/>
        </w:rPr>
        <w:t>The finding does not indicate that the WAF is incorrectly configured or vulnerable.</w:t>
      </w:r>
    </w:p>
    <w:p>
      <w:pPr>
        <w:pStyle w:val="BodyText"/>
        <w:spacing w:lineRule="auto" w:line="240" w:before="0" w:after="200"/>
        <w:jc w:val="left"/>
        <w:rPr>
          <w:rFonts w:ascii="ARIAL" w:hAnsi="ARIAL"/>
        </w:rPr>
      </w:pPr>
      <w:r>
        <w:rPr>
          <w:rStyle w:val="Strong"/>
          <w:rFonts w:ascii="arial" w:hAnsi="arial"/>
          <w:sz w:val="22"/>
          <w:szCs w:val="22"/>
        </w:rPr>
        <w:t>Evidence:</w:t>
      </w:r>
      <w:r>
        <w:rPr>
          <w:rFonts w:ascii="arial" w:hAnsi="arial"/>
          <w:sz w:val="22"/>
          <w:szCs w:val="22"/>
        </w:rPr>
        <w:t xml:space="preserve"> Wafw00f output identifying ModSecurity (SpiderLabs).</w:t>
      </w:r>
    </w:p>
    <w:p>
      <w:pPr>
        <w:pStyle w:val="Heading2"/>
        <w:spacing w:lineRule="auto" w:line="240" w:before="0" w:after="200"/>
        <w:jc w:val="left"/>
        <w:rPr>
          <w:rFonts w:ascii="arial" w:hAnsi="arial"/>
          <w:color w:val="C9211E"/>
          <w:sz w:val="28"/>
          <w:szCs w:val="28"/>
        </w:rPr>
      </w:pPr>
      <w:r>
        <w:rPr>
          <w:rFonts w:ascii="arial" w:hAnsi="arial"/>
          <w:color w:val="C9211E"/>
          <w:sz w:val="28"/>
          <w:szCs w:val="28"/>
        </w:rPr>
        <w:t>4.6 DNS Enumeration with DNSRecon</w:t>
      </w:r>
    </w:p>
    <w:p>
      <w:pPr>
        <w:pStyle w:val="BodyText"/>
        <w:spacing w:lineRule="auto" w:line="240" w:before="0" w:after="200"/>
        <w:jc w:val="left"/>
        <w:rPr>
          <w:rFonts w:ascii="ARIAL" w:hAnsi="ARIAL"/>
        </w:rPr>
      </w:pPr>
      <w:r>
        <w:rPr>
          <w:rFonts w:ascii="arial" w:hAnsi="arial"/>
          <w:sz w:val="22"/>
          <w:szCs w:val="22"/>
        </w:rPr>
        <w:t xml:space="preserve">I used </w:t>
      </w:r>
      <w:r>
        <w:rPr>
          <w:rStyle w:val="Strong"/>
          <w:rFonts w:ascii="arial" w:hAnsi="arial"/>
          <w:sz w:val="22"/>
          <w:szCs w:val="22"/>
        </w:rPr>
        <w:t>DNSRecon</w:t>
      </w:r>
      <w:r>
        <w:rPr>
          <w:rFonts w:ascii="arial" w:hAnsi="arial"/>
          <w:sz w:val="22"/>
          <w:szCs w:val="22"/>
        </w:rPr>
        <w:t xml:space="preserve"> to enumerate publicly available DNS information associated with the target domain.</w:t>
      </w:r>
    </w:p>
    <w:p>
      <w:pPr>
        <w:pStyle w:val="BodyText"/>
        <w:spacing w:lineRule="auto" w:line="240" w:before="0" w:after="200"/>
        <w:jc w:val="left"/>
        <w:rPr>
          <w:rFonts w:ascii="arial" w:hAnsi="arial"/>
          <w:sz w:val="22"/>
          <w:szCs w:val="22"/>
        </w:rPr>
      </w:pPr>
      <w:r>
        <w:rPr>
          <w:rFonts w:ascii="arial" w:hAnsi="arial"/>
          <w:sz w:val="22"/>
          <w:szCs w:val="22"/>
        </w:rPr>
        <w:t>The command used was:</w:t>
      </w:r>
    </w:p>
    <w:p>
      <w:pPr>
        <w:pStyle w:val="PreformattedText"/>
        <w:spacing w:lineRule="auto" w:line="240" w:before="0" w:after="200"/>
        <w:jc w:val="left"/>
        <w:rPr>
          <w:rFonts w:ascii="ARIAL" w:hAnsi="ARIAL"/>
        </w:rPr>
      </w:pPr>
      <w:r>
        <w:rPr>
          <w:rStyle w:val="SourceText"/>
          <w:rFonts w:ascii="arial" w:hAnsi="arial"/>
          <w:sz w:val="22"/>
          <w:szCs w:val="22"/>
        </w:rPr>
        <w:t>dnsrecon -d networkwalks.com</w:t>
      </w:r>
    </w:p>
    <w:p>
      <w:pPr>
        <w:pStyle w:val="BodyText"/>
        <w:spacing w:lineRule="auto" w:line="240" w:before="0" w:after="200"/>
        <w:jc w:val="left"/>
        <w:rPr>
          <w:rFonts w:ascii="arial" w:hAnsi="arial"/>
          <w:sz w:val="22"/>
          <w:szCs w:val="22"/>
        </w:rPr>
      </w:pPr>
      <w:r>
        <w:rPr>
          <w:rFonts w:ascii="arial" w:hAnsi="arial"/>
          <w:sz w:val="22"/>
          <w:szCs w:val="22"/>
        </w:rPr>
        <w:t>The enumeration identified an SOA record associated with:</w:t>
      </w:r>
    </w:p>
    <w:p>
      <w:pPr>
        <w:pStyle w:val="BodyText"/>
        <w:spacing w:lineRule="auto" w:line="240" w:before="0" w:after="200"/>
        <w:jc w:val="left"/>
        <w:rPr>
          <w:rFonts w:ascii="ARIAL" w:hAnsi="ARIAL"/>
        </w:rPr>
      </w:pPr>
      <w:r>
        <w:rPr>
          <w:rStyle w:val="Strong"/>
          <w:rFonts w:ascii="arial" w:hAnsi="arial"/>
          <w:sz w:val="22"/>
          <w:szCs w:val="22"/>
        </w:rPr>
        <w:t>ns6135.hostgator.com — 50.87.144.87</w:t>
      </w:r>
    </w:p>
    <w:p>
      <w:pPr>
        <w:pStyle w:val="BodyText"/>
        <w:spacing w:lineRule="auto" w:line="240" w:before="0" w:after="200"/>
        <w:jc w:val="left"/>
        <w:rPr>
          <w:rFonts w:ascii="arial" w:hAnsi="arial"/>
          <w:sz w:val="22"/>
          <w:szCs w:val="22"/>
        </w:rPr>
      </w:pPr>
      <w:r>
        <w:rPr>
          <w:rFonts w:ascii="arial" w:hAnsi="arial"/>
          <w:sz w:val="22"/>
          <w:szCs w:val="22"/>
        </w:rPr>
        <w:t>It also identified the following name servers:</w:t>
      </w:r>
    </w:p>
    <w:p>
      <w:pPr>
        <w:pStyle w:val="BodyText"/>
        <w:numPr>
          <w:ilvl w:val="0"/>
          <w:numId w:val="5"/>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ns6135.hostgator.com</w:t>
      </w:r>
    </w:p>
    <w:p>
      <w:pPr>
        <w:pStyle w:val="BodyText"/>
        <w:numPr>
          <w:ilvl w:val="0"/>
          <w:numId w:val="5"/>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ns6136.hostgator.com</w:t>
      </w:r>
    </w:p>
    <w:p>
      <w:pPr>
        <w:pStyle w:val="BodyText"/>
        <w:spacing w:lineRule="auto" w:line="240" w:before="0" w:after="200"/>
        <w:jc w:val="left"/>
        <w:rPr>
          <w:rFonts w:ascii="arial" w:hAnsi="arial"/>
          <w:sz w:val="22"/>
          <w:szCs w:val="22"/>
        </w:rPr>
      </w:pPr>
      <w:r>
        <w:rPr>
          <w:rFonts w:ascii="arial" w:hAnsi="arial"/>
          <w:sz w:val="22"/>
          <w:szCs w:val="22"/>
        </w:rPr>
        <w:t>The DNSRecon output identified the following IP information:</w:t>
      </w:r>
    </w:p>
    <w:p>
      <w:pPr>
        <w:pStyle w:val="BodyText"/>
        <w:numPr>
          <w:ilvl w:val="0"/>
          <w:numId w:val="6"/>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50.87.144.87</w:t>
      </w:r>
    </w:p>
    <w:p>
      <w:pPr>
        <w:pStyle w:val="BodyText"/>
        <w:numPr>
          <w:ilvl w:val="0"/>
          <w:numId w:val="6"/>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192.232.216.131</w:t>
      </w:r>
    </w:p>
    <w:p>
      <w:pPr>
        <w:pStyle w:val="BodyText"/>
        <w:numPr>
          <w:ilvl w:val="0"/>
          <w:numId w:val="6"/>
        </w:numPr>
        <w:tabs>
          <w:tab w:val="clear" w:pos="720"/>
          <w:tab w:val="left" w:pos="0" w:leader="none"/>
        </w:tabs>
        <w:spacing w:lineRule="auto" w:line="240" w:before="0" w:after="200"/>
        <w:ind w:hanging="283" w:left="709"/>
        <w:jc w:val="left"/>
        <w:rPr>
          <w:rFonts w:ascii="ARIAL" w:hAnsi="ARIAL"/>
        </w:rPr>
      </w:pPr>
      <w:r>
        <w:rPr>
          <w:rStyle w:val="SourceText"/>
          <w:rFonts w:ascii="arial" w:hAnsi="arial"/>
          <w:sz w:val="22"/>
          <w:szCs w:val="22"/>
        </w:rPr>
        <w:t>192.232.216.135</w:t>
      </w:r>
    </w:p>
    <w:p>
      <w:pPr>
        <w:pStyle w:val="BodyText"/>
        <w:spacing w:lineRule="auto" w:line="240" w:before="0" w:after="200"/>
        <w:jc w:val="left"/>
        <w:rPr>
          <w:rFonts w:ascii="arial" w:hAnsi="arial"/>
          <w:sz w:val="22"/>
          <w:szCs w:val="22"/>
        </w:rPr>
      </w:pPr>
      <w:r>
        <w:rPr>
          <w:rFonts w:ascii="arial" w:hAnsi="arial"/>
          <w:sz w:val="22"/>
          <w:szCs w:val="22"/>
        </w:rPr>
        <w:t>An MX record was also identified:</w:t>
      </w:r>
    </w:p>
    <w:p>
      <w:pPr>
        <w:pStyle w:val="BodyText"/>
        <w:spacing w:lineRule="auto" w:line="240" w:before="0" w:after="200"/>
        <w:jc w:val="left"/>
        <w:rPr>
          <w:rFonts w:ascii="ARIAL" w:hAnsi="ARIAL"/>
        </w:rPr>
      </w:pPr>
      <w:r>
        <w:rPr>
          <w:rStyle w:val="Strong"/>
          <w:rFonts w:ascii="arial" w:hAnsi="arial"/>
          <w:sz w:val="22"/>
          <w:szCs w:val="22"/>
        </w:rPr>
        <w:t>mail.networkwalks.com — 192.232.216.135</w:t>
      </w:r>
    </w:p>
    <w:p>
      <w:pPr>
        <w:pStyle w:val="BodyText"/>
        <w:spacing w:lineRule="auto" w:line="240" w:before="0" w:after="200"/>
        <w:jc w:val="left"/>
        <w:rPr>
          <w:rFonts w:ascii="arial" w:hAnsi="arial"/>
          <w:sz w:val="22"/>
          <w:szCs w:val="22"/>
        </w:rPr>
      </w:pPr>
      <w:r>
        <w:rPr>
          <w:rFonts w:ascii="arial" w:hAnsi="arial"/>
          <w:sz w:val="22"/>
          <w:szCs w:val="22"/>
        </w:rPr>
        <w:t>The tool identified TXT records including a Google site-verification record and an SPF record.</w:t>
      </w:r>
    </w:p>
    <w:p>
      <w:pPr>
        <w:pStyle w:val="BodyText"/>
        <w:spacing w:lineRule="auto" w:line="240" w:before="0" w:after="200"/>
        <w:jc w:val="left"/>
        <w:rPr>
          <w:rFonts w:ascii="arial" w:hAnsi="arial"/>
          <w:sz w:val="22"/>
          <w:szCs w:val="22"/>
        </w:rPr>
      </w:pPr>
      <w:r>
        <w:rPr>
          <w:rFonts w:ascii="arial" w:hAnsi="arial"/>
          <w:sz w:val="22"/>
          <w:szCs w:val="22"/>
        </w:rPr>
        <w:t>The SPF record observed was:</w:t>
      </w:r>
    </w:p>
    <w:p>
      <w:pPr>
        <w:pStyle w:val="PreformattedText"/>
        <w:spacing w:lineRule="auto" w:line="240" w:before="0" w:after="200"/>
        <w:jc w:val="left"/>
        <w:rPr>
          <w:rFonts w:ascii="ARIAL" w:hAnsi="ARIAL"/>
        </w:rPr>
      </w:pPr>
      <w:r>
        <w:rPr>
          <w:rStyle w:val="SourceText"/>
          <w:rFonts w:ascii="arial" w:hAnsi="arial"/>
          <w:sz w:val="22"/>
          <w:szCs w:val="22"/>
        </w:rPr>
        <w:t>v=spf1 +a +mx +ip4:50.87.144.87 +include:websitewelcome.com ~all</w:t>
      </w:r>
    </w:p>
    <w:p>
      <w:pPr>
        <w:pStyle w:val="BodyText"/>
        <w:spacing w:lineRule="auto" w:line="240" w:before="0" w:after="200"/>
        <w:jc w:val="left"/>
        <w:rPr>
          <w:rFonts w:ascii="arial" w:hAnsi="arial"/>
          <w:sz w:val="22"/>
          <w:szCs w:val="22"/>
        </w:rPr>
      </w:pPr>
      <w:r>
        <w:rPr>
          <w:rFonts w:ascii="arial" w:hAnsi="arial"/>
          <w:sz w:val="22"/>
          <w:szCs w:val="22"/>
        </w:rPr>
        <w:t>DNSRecon also enumerated SRV records associated with the domain's email discovery service.</w:t>
      </w:r>
    </w:p>
    <w:p>
      <w:pPr>
        <w:pStyle w:val="BodyText"/>
        <w:spacing w:lineRule="auto" w:line="240" w:before="0" w:after="200"/>
        <w:jc w:val="left"/>
        <w:rPr>
          <w:rFonts w:ascii="ARIAL" w:hAnsi="ARIAL"/>
        </w:rPr>
      </w:pPr>
      <w:r>
        <w:rPr>
          <w:rFonts w:ascii="arial" w:hAnsi="arial"/>
          <w:sz w:val="22"/>
          <w:szCs w:val="22"/>
        </w:rPr>
        <w:t xml:space="preserve">The tool reported </w:t>
      </w:r>
      <w:r>
        <w:rPr>
          <w:rStyle w:val="Strong"/>
          <w:rFonts w:ascii="arial" w:hAnsi="arial"/>
          <w:sz w:val="22"/>
          <w:szCs w:val="22"/>
        </w:rPr>
        <w:t>8 records found</w:t>
      </w:r>
      <w:r>
        <w:rPr>
          <w:rFonts w:ascii="arial" w:hAnsi="arial"/>
          <w:sz w:val="22"/>
          <w:szCs w:val="22"/>
        </w:rPr>
        <w:t xml:space="preserve"> and completed the enumeration successfully.</w:t>
      </w:r>
    </w:p>
    <w:p>
      <w:pPr>
        <w:pStyle w:val="Heading3"/>
        <w:spacing w:lineRule="auto" w:line="240" w:before="0" w:after="200"/>
        <w:jc w:val="left"/>
        <w:rPr>
          <w:rFonts w:ascii="arial" w:hAnsi="arial"/>
          <w:sz w:val="22"/>
          <w:szCs w:val="22"/>
        </w:rPr>
      </w:pPr>
      <w:r>
        <w:rPr>
          <w:rFonts w:ascii="arial" w:hAnsi="arial"/>
          <w:sz w:val="22"/>
          <w:szCs w:val="22"/>
        </w:rPr>
        <w:t>Observation</w:t>
      </w:r>
    </w:p>
    <w:p>
      <w:pPr>
        <w:pStyle w:val="BodyText"/>
        <w:spacing w:lineRule="auto" w:line="240" w:before="0" w:after="200"/>
        <w:jc w:val="left"/>
        <w:rPr>
          <w:rFonts w:ascii="arial" w:hAnsi="arial"/>
          <w:sz w:val="22"/>
          <w:szCs w:val="22"/>
        </w:rPr>
      </w:pPr>
      <w:r>
        <w:rPr>
          <w:rFonts w:ascii="arial" w:hAnsi="arial"/>
          <w:sz w:val="22"/>
          <w:szCs w:val="22"/>
        </w:rPr>
        <w:t>DNS enumeration provides useful information about the target's externally visible DNS infrastructure.</w:t>
      </w:r>
    </w:p>
    <w:p>
      <w:pPr>
        <w:pStyle w:val="BodyText"/>
        <w:spacing w:lineRule="auto" w:line="240" w:before="0" w:after="200"/>
        <w:jc w:val="left"/>
        <w:rPr>
          <w:rFonts w:ascii="arial" w:hAnsi="arial"/>
          <w:sz w:val="22"/>
          <w:szCs w:val="22"/>
        </w:rPr>
      </w:pPr>
      <w:r>
        <w:rPr>
          <w:rFonts w:ascii="arial" w:hAnsi="arial"/>
          <w:sz w:val="22"/>
          <w:szCs w:val="22"/>
        </w:rPr>
        <w:t>Name servers, mail servers, TXT records, SPF information and service records can contribute to an organization's external infrastructure profile.</w:t>
      </w:r>
    </w:p>
    <w:p>
      <w:pPr>
        <w:pStyle w:val="BodyText"/>
        <w:spacing w:lineRule="auto" w:line="240" w:before="0" w:after="200"/>
        <w:jc w:val="left"/>
        <w:rPr>
          <w:rFonts w:ascii="arial" w:hAnsi="arial"/>
          <w:sz w:val="22"/>
          <w:szCs w:val="22"/>
        </w:rPr>
      </w:pPr>
      <w:r>
        <w:rPr>
          <w:rFonts w:ascii="arial" w:hAnsi="arial"/>
          <w:sz w:val="22"/>
          <w:szCs w:val="22"/>
        </w:rPr>
        <w:t>The DNSSEC query returned no answer in the observed output. This should be treated as an observation from the scan rather than automatically classified as a vulnerability.</w:t>
      </w:r>
    </w:p>
    <w:p>
      <w:pPr>
        <w:pStyle w:val="BodyText"/>
        <w:spacing w:lineRule="auto" w:line="240" w:before="0" w:after="200"/>
        <w:jc w:val="left"/>
        <w:rPr>
          <w:rFonts w:ascii="ARIAL" w:hAnsi="ARIAL"/>
        </w:rPr>
      </w:pPr>
      <w:r>
        <w:rPr>
          <w:rStyle w:val="Strong"/>
          <w:rFonts w:ascii="arial" w:hAnsi="arial"/>
          <w:sz w:val="22"/>
          <w:szCs w:val="22"/>
        </w:rPr>
        <w:t>Evidence:</w:t>
      </w:r>
      <w:r>
        <w:rPr>
          <w:rFonts w:ascii="arial" w:hAnsi="arial"/>
          <w:sz w:val="22"/>
          <w:szCs w:val="22"/>
        </w:rPr>
        <w:t xml:space="preserve"> DNSRecon output containing SOA, NS, MX, A, TXT and SRV records.</w:t>
      </w:r>
    </w:p>
    <w:p>
      <w:pPr>
        <w:pStyle w:val="Heading2"/>
        <w:spacing w:lineRule="auto" w:line="240" w:before="0" w:after="200"/>
        <w:jc w:val="left"/>
        <w:rPr>
          <w:rFonts w:ascii="arial" w:hAnsi="arial"/>
          <w:sz w:val="22"/>
          <w:szCs w:val="22"/>
        </w:rPr>
      </w:pPr>
      <w:r>
        <w:rPr>
          <w:rFonts w:ascii="arial" w:hAnsi="arial"/>
          <w:color w:val="C9211E"/>
          <w:sz w:val="30"/>
          <w:szCs w:val="30"/>
        </w:rPr>
        <w:t>4</w:t>
      </w:r>
      <w:r>
        <w:rPr>
          <w:rFonts w:ascii="arial" w:hAnsi="arial"/>
          <w:sz w:val="22"/>
          <w:szCs w:val="22"/>
        </w:rPr>
        <w:t>.</w:t>
      </w:r>
      <w:r>
        <w:rPr>
          <w:rFonts w:ascii="arial" w:hAnsi="arial"/>
          <w:color w:val="C9211E"/>
          <w:sz w:val="30"/>
          <w:szCs w:val="30"/>
        </w:rPr>
        <w:t>7 Information Gathering with theHarvester</w:t>
      </w:r>
    </w:p>
    <w:p>
      <w:pPr>
        <w:pStyle w:val="BodyText"/>
        <w:spacing w:lineRule="auto" w:line="240" w:before="0" w:after="200"/>
        <w:jc w:val="left"/>
        <w:rPr>
          <w:rFonts w:ascii="ARIAL" w:hAnsi="ARIAL"/>
        </w:rPr>
      </w:pPr>
      <w:r>
        <w:rPr>
          <w:rFonts w:ascii="arial" w:hAnsi="arial"/>
          <w:sz w:val="22"/>
          <w:szCs w:val="22"/>
        </w:rPr>
        <w:t xml:space="preserve">I also used </w:t>
      </w:r>
      <w:r>
        <w:rPr>
          <w:rStyle w:val="Strong"/>
          <w:rFonts w:ascii="arial" w:hAnsi="arial"/>
          <w:sz w:val="22"/>
          <w:szCs w:val="22"/>
        </w:rPr>
        <w:t>theHarvester</w:t>
      </w:r>
      <w:r>
        <w:rPr>
          <w:rFonts w:ascii="arial" w:hAnsi="arial"/>
          <w:sz w:val="22"/>
          <w:szCs w:val="22"/>
        </w:rPr>
        <w:t xml:space="preserve"> to search public sources for information associated with the target domain.</w:t>
      </w:r>
    </w:p>
    <w:p>
      <w:pPr>
        <w:pStyle w:val="Heading3"/>
        <w:spacing w:lineRule="auto" w:line="240" w:before="0" w:after="200"/>
        <w:jc w:val="left"/>
        <w:rPr>
          <w:rFonts w:ascii="arial" w:hAnsi="arial"/>
          <w:sz w:val="22"/>
          <w:szCs w:val="22"/>
        </w:rPr>
      </w:pPr>
      <w:r>
        <w:rPr>
          <w:rFonts w:ascii="arial" w:hAnsi="arial"/>
          <w:sz w:val="22"/>
          <w:szCs w:val="22"/>
        </w:rPr>
        <w:t>Baidu Search</w:t>
      </w:r>
    </w:p>
    <w:p>
      <w:pPr>
        <w:pStyle w:val="BodyText"/>
        <w:spacing w:lineRule="auto" w:line="240" w:before="0" w:after="200"/>
        <w:jc w:val="left"/>
        <w:rPr>
          <w:rFonts w:ascii="arial" w:hAnsi="arial"/>
          <w:sz w:val="22"/>
          <w:szCs w:val="22"/>
        </w:rPr>
      </w:pPr>
      <w:r>
        <w:rPr>
          <w:rFonts w:ascii="arial" w:hAnsi="arial"/>
          <w:sz w:val="22"/>
          <w:szCs w:val="22"/>
        </w:rPr>
        <w:t>The first command used was:</w:t>
      </w:r>
    </w:p>
    <w:p>
      <w:pPr>
        <w:pStyle w:val="PreformattedText"/>
        <w:spacing w:lineRule="auto" w:line="240" w:before="0" w:after="200"/>
        <w:jc w:val="left"/>
        <w:rPr>
          <w:rFonts w:ascii="ARIAL" w:hAnsi="ARIAL"/>
        </w:rPr>
      </w:pPr>
      <w:r>
        <w:rPr>
          <w:rStyle w:val="SourceText"/>
          <w:rFonts w:ascii="arial" w:hAnsi="arial"/>
          <w:sz w:val="22"/>
          <w:szCs w:val="22"/>
        </w:rPr>
        <w:t>theHarvester -d networkwalks.com -l 1000 -b baidu</w:t>
      </w:r>
    </w:p>
    <w:p>
      <w:pPr>
        <w:pStyle w:val="BodyText"/>
        <w:spacing w:lineRule="auto" w:line="240" w:before="0" w:after="200"/>
        <w:jc w:val="left"/>
        <w:rPr>
          <w:rFonts w:ascii="arial" w:hAnsi="arial"/>
          <w:sz w:val="22"/>
          <w:szCs w:val="22"/>
        </w:rPr>
      </w:pPr>
      <w:r>
        <w:rPr>
          <w:rFonts w:ascii="arial" w:hAnsi="arial"/>
          <w:sz w:val="22"/>
          <w:szCs w:val="22"/>
        </w:rPr>
        <w:t>The tool searched Baidu but returned:</w:t>
      </w:r>
    </w:p>
    <w:p>
      <w:pPr>
        <w:pStyle w:val="BodyText"/>
        <w:numPr>
          <w:ilvl w:val="0"/>
          <w:numId w:val="7"/>
        </w:numPr>
        <w:tabs>
          <w:tab w:val="clear" w:pos="720"/>
          <w:tab w:val="left" w:pos="0" w:leader="none"/>
        </w:tabs>
        <w:spacing w:lineRule="auto" w:line="240" w:before="0" w:after="200"/>
        <w:ind w:hanging="283" w:left="709"/>
        <w:jc w:val="left"/>
        <w:rPr>
          <w:rFonts w:ascii="ARIAL" w:hAnsi="ARIAL"/>
        </w:rPr>
      </w:pPr>
      <w:r>
        <w:rPr>
          <w:rStyle w:val="Strong"/>
          <w:rFonts w:ascii="arial" w:hAnsi="arial"/>
          <w:sz w:val="22"/>
          <w:szCs w:val="22"/>
        </w:rPr>
        <w:t>No IPs found</w:t>
      </w:r>
    </w:p>
    <w:p>
      <w:pPr>
        <w:pStyle w:val="BodyText"/>
        <w:numPr>
          <w:ilvl w:val="0"/>
          <w:numId w:val="7"/>
        </w:numPr>
        <w:tabs>
          <w:tab w:val="clear" w:pos="720"/>
          <w:tab w:val="left" w:pos="0" w:leader="none"/>
        </w:tabs>
        <w:spacing w:lineRule="auto" w:line="240" w:before="0" w:after="200"/>
        <w:ind w:hanging="283" w:left="709"/>
        <w:jc w:val="left"/>
        <w:rPr>
          <w:rFonts w:ascii="ARIAL" w:hAnsi="ARIAL"/>
        </w:rPr>
      </w:pPr>
      <w:r>
        <w:rPr>
          <w:rStyle w:val="Strong"/>
          <w:rFonts w:ascii="arial" w:hAnsi="arial"/>
          <w:sz w:val="22"/>
          <w:szCs w:val="22"/>
        </w:rPr>
        <w:t>No emails found</w:t>
      </w:r>
    </w:p>
    <w:p>
      <w:pPr>
        <w:pStyle w:val="BodyText"/>
        <w:numPr>
          <w:ilvl w:val="0"/>
          <w:numId w:val="7"/>
        </w:numPr>
        <w:tabs>
          <w:tab w:val="clear" w:pos="720"/>
          <w:tab w:val="left" w:pos="0" w:leader="none"/>
        </w:tabs>
        <w:spacing w:lineRule="auto" w:line="240" w:before="0" w:after="200"/>
        <w:ind w:hanging="283" w:left="709"/>
        <w:jc w:val="left"/>
        <w:rPr>
          <w:rFonts w:ascii="ARIAL" w:hAnsi="ARIAL"/>
        </w:rPr>
      </w:pPr>
      <w:r>
        <w:rPr>
          <w:rStyle w:val="Strong"/>
          <w:rFonts w:ascii="arial" w:hAnsi="arial"/>
          <w:sz w:val="22"/>
          <w:szCs w:val="22"/>
        </w:rPr>
        <w:t>No people found</w:t>
      </w:r>
    </w:p>
    <w:p>
      <w:pPr>
        <w:pStyle w:val="BodyText"/>
        <w:numPr>
          <w:ilvl w:val="0"/>
          <w:numId w:val="7"/>
        </w:numPr>
        <w:tabs>
          <w:tab w:val="clear" w:pos="720"/>
          <w:tab w:val="left" w:pos="0" w:leader="none"/>
        </w:tabs>
        <w:spacing w:lineRule="auto" w:line="240" w:before="0" w:after="200"/>
        <w:ind w:hanging="283" w:left="709"/>
        <w:jc w:val="left"/>
        <w:rPr>
          <w:rFonts w:ascii="ARIAL" w:hAnsi="ARIAL"/>
        </w:rPr>
      </w:pPr>
      <w:r>
        <w:rPr>
          <w:rStyle w:val="Strong"/>
          <w:rFonts w:ascii="arial" w:hAnsi="arial"/>
          <w:sz w:val="22"/>
          <w:szCs w:val="22"/>
        </w:rPr>
        <w:t>No hosts found</w:t>
      </w:r>
    </w:p>
    <w:p>
      <w:pPr>
        <w:pStyle w:val="Heading3"/>
        <w:spacing w:lineRule="auto" w:line="240" w:before="0" w:after="200"/>
        <w:jc w:val="left"/>
        <w:rPr>
          <w:rFonts w:ascii="arial" w:hAnsi="arial"/>
          <w:sz w:val="22"/>
          <w:szCs w:val="22"/>
        </w:rPr>
      </w:pPr>
      <w:r>
        <w:rPr>
          <w:rFonts w:ascii="arial" w:hAnsi="arial"/>
          <w:sz w:val="22"/>
          <w:szCs w:val="22"/>
        </w:rPr>
        <w:t>Observation</w:t>
      </w:r>
    </w:p>
    <w:p>
      <w:pPr>
        <w:pStyle w:val="BodyText"/>
        <w:spacing w:lineRule="auto" w:line="240" w:before="0" w:after="200"/>
        <w:jc w:val="left"/>
        <w:rPr>
          <w:rFonts w:ascii="arial" w:hAnsi="arial"/>
          <w:sz w:val="22"/>
          <w:szCs w:val="22"/>
        </w:rPr>
      </w:pPr>
      <w:r>
        <w:rPr>
          <w:rFonts w:ascii="arial" w:hAnsi="arial"/>
          <w:sz w:val="22"/>
          <w:szCs w:val="22"/>
        </w:rPr>
        <w:t>The Baidu search did not return useful domain-related information during this particular test.</w:t>
      </w:r>
    </w:p>
    <w:p>
      <w:pPr>
        <w:pStyle w:val="BodyText"/>
        <w:spacing w:lineRule="auto" w:line="240" w:before="0" w:after="200"/>
        <w:jc w:val="left"/>
        <w:rPr>
          <w:rFonts w:ascii="arial" w:hAnsi="arial"/>
          <w:sz w:val="22"/>
          <w:szCs w:val="22"/>
        </w:rPr>
      </w:pPr>
      <w:r>
        <w:rPr>
          <w:rFonts w:ascii="arial" w:hAnsi="arial"/>
          <w:sz w:val="22"/>
          <w:szCs w:val="22"/>
        </w:rPr>
        <w:t>A lack of results from one public source does not mean that no information exists elsewhere.</w:t>
      </w:r>
    </w:p>
    <w:p>
      <w:pPr>
        <w:pStyle w:val="Heading3"/>
        <w:spacing w:lineRule="auto" w:line="240" w:before="0" w:after="200"/>
        <w:jc w:val="left"/>
        <w:rPr>
          <w:rFonts w:ascii="arial" w:hAnsi="arial"/>
          <w:color w:val="C9211E"/>
          <w:sz w:val="30"/>
          <w:szCs w:val="30"/>
        </w:rPr>
      </w:pPr>
      <w:r>
        <w:rPr>
          <w:rFonts w:ascii="arial" w:hAnsi="arial"/>
          <w:color w:val="C9211E"/>
          <w:sz w:val="30"/>
          <w:szCs w:val="30"/>
        </w:rPr>
        <w:t>Multiple-Source Search</w:t>
      </w:r>
    </w:p>
    <w:p>
      <w:pPr>
        <w:pStyle w:val="BodyText"/>
        <w:spacing w:lineRule="auto" w:line="240" w:before="0" w:after="200"/>
        <w:jc w:val="left"/>
        <w:rPr>
          <w:rFonts w:ascii="arial" w:hAnsi="arial"/>
          <w:sz w:val="22"/>
          <w:szCs w:val="22"/>
        </w:rPr>
      </w:pPr>
      <w:r>
        <w:rPr>
          <w:rFonts w:ascii="arial" w:hAnsi="arial"/>
          <w:sz w:val="22"/>
          <w:szCs w:val="22"/>
        </w:rPr>
        <w:t>I then performed a broader theHarvester search using:</w:t>
      </w:r>
    </w:p>
    <w:p>
      <w:pPr>
        <w:pStyle w:val="PreformattedText"/>
        <w:spacing w:lineRule="auto" w:line="240" w:before="0" w:after="200"/>
        <w:jc w:val="left"/>
        <w:rPr>
          <w:rFonts w:ascii="ARIAL" w:hAnsi="ARIAL"/>
        </w:rPr>
      </w:pPr>
      <w:r>
        <w:rPr>
          <w:rStyle w:val="SourceText"/>
          <w:rFonts w:ascii="arial" w:hAnsi="arial"/>
          <w:sz w:val="22"/>
          <w:szCs w:val="22"/>
        </w:rPr>
        <w:t>theHarvester -d networkwalks.com -l 50 -b all</w:t>
      </w:r>
    </w:p>
    <w:p>
      <w:pPr>
        <w:pStyle w:val="BodyText"/>
        <w:spacing w:lineRule="auto" w:line="240" w:before="0" w:after="200"/>
        <w:jc w:val="left"/>
        <w:rPr>
          <w:rFonts w:ascii="arial" w:hAnsi="arial"/>
          <w:sz w:val="22"/>
          <w:szCs w:val="22"/>
        </w:rPr>
      </w:pPr>
      <w:r>
        <w:rPr>
          <w:rFonts w:ascii="arial" w:hAnsi="arial"/>
          <w:sz w:val="22"/>
          <w:szCs w:val="22"/>
        </w:rPr>
        <w:t>The tool attempted to query a large number of public sources.</w:t>
      </w:r>
    </w:p>
    <w:p>
      <w:pPr>
        <w:pStyle w:val="BodyText"/>
        <w:spacing w:lineRule="auto" w:line="240" w:before="0" w:after="200"/>
        <w:jc w:val="left"/>
        <w:rPr>
          <w:rFonts w:ascii="arial" w:hAnsi="arial"/>
          <w:sz w:val="22"/>
          <w:szCs w:val="22"/>
        </w:rPr>
      </w:pPr>
      <w:r>
        <w:rPr>
          <w:rFonts w:ascii="arial" w:hAnsi="arial"/>
          <w:sz w:val="22"/>
          <w:szCs w:val="22"/>
        </w:rPr>
        <w:t>Several sources could not be queried because their required API keys were missing or invalid. The output specifically reported missing credentials for multiple services, including services such as Censys, GitHub, Hunter, Shodan, VirusTotal and others.</w:t>
      </w:r>
    </w:p>
    <w:p>
      <w:pPr>
        <w:pStyle w:val="BodyText"/>
        <w:spacing w:lineRule="auto" w:line="240" w:before="0" w:after="200"/>
        <w:jc w:val="left"/>
        <w:rPr>
          <w:rFonts w:ascii="arial" w:hAnsi="arial"/>
          <w:sz w:val="22"/>
          <w:szCs w:val="22"/>
        </w:rPr>
      </w:pPr>
      <w:r>
        <w:rPr>
          <w:rFonts w:ascii="arial" w:hAnsi="arial"/>
          <w:sz w:val="22"/>
          <w:szCs w:val="22"/>
        </w:rPr>
        <w:t>Other sources were accessed using available or limited functionality.</w:t>
      </w:r>
    </w:p>
    <w:p>
      <w:pPr>
        <w:pStyle w:val="BodyText"/>
        <w:spacing w:lineRule="auto" w:line="240" w:before="0" w:after="200"/>
        <w:jc w:val="left"/>
        <w:rPr>
          <w:rFonts w:ascii="ARIAL" w:hAnsi="ARIAL"/>
        </w:rPr>
      </w:pPr>
      <w:r>
        <w:rPr>
          <w:rFonts w:ascii="arial" w:hAnsi="arial"/>
          <w:sz w:val="22"/>
          <w:szCs w:val="22"/>
        </w:rPr>
        <w:t xml:space="preserve">The search also reported that the </w:t>
      </w:r>
      <w:r>
        <w:rPr>
          <w:rStyle w:val="Strong"/>
          <w:rFonts w:ascii="arial" w:hAnsi="arial"/>
          <w:sz w:val="22"/>
          <w:szCs w:val="22"/>
        </w:rPr>
        <w:t>Hudson Rock</w:t>
      </w:r>
      <w:r>
        <w:rPr>
          <w:rFonts w:ascii="arial" w:hAnsi="arial"/>
          <w:sz w:val="22"/>
          <w:szCs w:val="22"/>
        </w:rPr>
        <w:t xml:space="preserve"> processing completed successfully but returned:</w:t>
      </w:r>
    </w:p>
    <w:p>
      <w:pPr>
        <w:pStyle w:val="BodyText"/>
        <w:numPr>
          <w:ilvl w:val="0"/>
          <w:numId w:val="8"/>
        </w:numPr>
        <w:tabs>
          <w:tab w:val="clear" w:pos="720"/>
          <w:tab w:val="left" w:pos="0" w:leader="none"/>
        </w:tabs>
        <w:spacing w:lineRule="auto" w:line="240" w:before="0" w:after="200"/>
        <w:ind w:hanging="283" w:left="709"/>
        <w:jc w:val="left"/>
        <w:rPr>
          <w:rFonts w:ascii="ARIAL" w:hAnsi="ARIAL"/>
        </w:rPr>
      </w:pPr>
      <w:r>
        <w:rPr>
          <w:rStyle w:val="Strong"/>
          <w:rFonts w:ascii="arial" w:hAnsi="arial"/>
          <w:sz w:val="22"/>
          <w:szCs w:val="22"/>
        </w:rPr>
        <w:t>0 hosts</w:t>
      </w:r>
    </w:p>
    <w:p>
      <w:pPr>
        <w:pStyle w:val="BodyText"/>
        <w:numPr>
          <w:ilvl w:val="0"/>
          <w:numId w:val="8"/>
        </w:numPr>
        <w:tabs>
          <w:tab w:val="clear" w:pos="720"/>
          <w:tab w:val="left" w:pos="0" w:leader="none"/>
        </w:tabs>
        <w:spacing w:lineRule="auto" w:line="240" w:before="0" w:after="200"/>
        <w:ind w:hanging="283" w:left="709"/>
        <w:jc w:val="left"/>
        <w:rPr>
          <w:rFonts w:ascii="ARIAL" w:hAnsi="ARIAL"/>
        </w:rPr>
      </w:pPr>
      <w:r>
        <w:rPr>
          <w:rStyle w:val="Strong"/>
          <w:rFonts w:ascii="arial" w:hAnsi="arial"/>
          <w:sz w:val="22"/>
          <w:szCs w:val="22"/>
        </w:rPr>
        <w:t>0 IPs</w:t>
      </w:r>
    </w:p>
    <w:p>
      <w:pPr>
        <w:pStyle w:val="BodyText"/>
        <w:numPr>
          <w:ilvl w:val="0"/>
          <w:numId w:val="8"/>
        </w:numPr>
        <w:tabs>
          <w:tab w:val="clear" w:pos="720"/>
          <w:tab w:val="left" w:pos="0" w:leader="none"/>
        </w:tabs>
        <w:spacing w:lineRule="auto" w:line="240" w:before="0" w:after="200"/>
        <w:ind w:hanging="283" w:left="709"/>
        <w:jc w:val="left"/>
        <w:rPr>
          <w:rFonts w:ascii="ARIAL" w:hAnsi="ARIAL"/>
        </w:rPr>
      </w:pPr>
      <w:r>
        <w:rPr>
          <w:rStyle w:val="Strong"/>
          <w:rFonts w:ascii="arial" w:hAnsi="arial"/>
          <w:sz w:val="22"/>
          <w:szCs w:val="22"/>
        </w:rPr>
        <w:t>0 emails</w:t>
      </w:r>
    </w:p>
    <w:p>
      <w:pPr>
        <w:pStyle w:val="BodyText"/>
        <w:numPr>
          <w:ilvl w:val="0"/>
          <w:numId w:val="8"/>
        </w:numPr>
        <w:tabs>
          <w:tab w:val="clear" w:pos="720"/>
          <w:tab w:val="left" w:pos="0" w:leader="none"/>
        </w:tabs>
        <w:spacing w:lineRule="auto" w:line="240" w:before="0" w:after="200"/>
        <w:ind w:hanging="283" w:left="709"/>
        <w:jc w:val="left"/>
        <w:rPr>
          <w:rFonts w:ascii="ARIAL" w:hAnsi="ARIAL"/>
        </w:rPr>
      </w:pPr>
      <w:r>
        <w:rPr>
          <w:rStyle w:val="Strong"/>
          <w:rFonts w:ascii="arial" w:hAnsi="arial"/>
          <w:sz w:val="22"/>
          <w:szCs w:val="22"/>
        </w:rPr>
        <w:t>0 stealers</w:t>
      </w:r>
    </w:p>
    <w:p>
      <w:pPr>
        <w:pStyle w:val="BodyText"/>
        <w:spacing w:lineRule="auto" w:line="240" w:before="0" w:after="200"/>
        <w:jc w:val="left"/>
        <w:rPr>
          <w:rFonts w:ascii="ARIAL" w:hAnsi="ARIAL"/>
        </w:rPr>
      </w:pPr>
      <w:r>
        <w:rPr>
          <w:rFonts w:ascii="arial" w:hAnsi="arial"/>
          <w:sz w:val="22"/>
          <w:szCs w:val="22"/>
        </w:rPr>
        <w:t xml:space="preserve">The output additionally reported domain statistics of </w:t>
      </w:r>
      <w:r>
        <w:rPr>
          <w:rStyle w:val="Strong"/>
          <w:rFonts w:ascii="arial" w:hAnsi="arial"/>
          <w:sz w:val="22"/>
          <w:szCs w:val="22"/>
        </w:rPr>
        <w:t>100 total compromised, 0 employees and 100 users</w:t>
      </w:r>
      <w:r>
        <w:rPr>
          <w:rFonts w:ascii="arial" w:hAnsi="arial"/>
          <w:sz w:val="22"/>
          <w:szCs w:val="22"/>
        </w:rPr>
        <w:t xml:space="preserve"> from the Hudson Rock processing. This information should be treated as a result reported by the external data source and </w:t>
      </w:r>
      <w:r>
        <w:rPr>
          <w:rStyle w:val="Strong"/>
          <w:rFonts w:ascii="arial" w:hAnsi="arial"/>
          <w:sz w:val="22"/>
          <w:szCs w:val="22"/>
        </w:rPr>
        <w:t>not as confirmation that the Networkwalks systems themselves were compromised</w:t>
      </w:r>
      <w:r>
        <w:rPr>
          <w:rFonts w:ascii="arial" w:hAnsi="arial"/>
          <w:sz w:val="22"/>
          <w:szCs w:val="22"/>
        </w:rPr>
        <w:t>.</w:t>
      </w:r>
    </w:p>
    <w:p>
      <w:pPr>
        <w:pStyle w:val="BodyText"/>
        <w:spacing w:lineRule="auto" w:line="240" w:before="0" w:after="200"/>
        <w:jc w:val="left"/>
        <w:rPr>
          <w:rFonts w:ascii="arial" w:hAnsi="arial"/>
          <w:sz w:val="22"/>
          <w:szCs w:val="22"/>
        </w:rPr>
      </w:pPr>
      <w:r>
        <w:rPr>
          <w:rFonts w:ascii="arial" w:hAnsi="arial"/>
          <w:sz w:val="22"/>
          <w:szCs w:val="22"/>
        </w:rPr>
        <w:t>TheHarvester also reported:</w:t>
      </w:r>
    </w:p>
    <w:p>
      <w:pPr>
        <w:pStyle w:val="BodyText"/>
        <w:spacing w:lineRule="auto" w:line="240" w:before="0" w:after="200"/>
        <w:jc w:val="left"/>
        <w:rPr>
          <w:rFonts w:ascii="ARIAL" w:hAnsi="ARIAL"/>
        </w:rPr>
      </w:pPr>
      <w:r>
        <w:rPr>
          <w:rStyle w:val="Strong"/>
          <w:rFonts w:ascii="arial" w:hAnsi="arial"/>
          <w:sz w:val="22"/>
          <w:szCs w:val="22"/>
        </w:rPr>
        <w:t>3 subdomains found using DNS fallback</w:t>
      </w:r>
    </w:p>
    <w:p>
      <w:pPr>
        <w:pStyle w:val="BodyText"/>
        <w:spacing w:lineRule="auto" w:line="240" w:before="0" w:after="200"/>
        <w:jc w:val="left"/>
        <w:rPr>
          <w:rFonts w:ascii="arial" w:hAnsi="arial"/>
          <w:sz w:val="22"/>
          <w:szCs w:val="22"/>
        </w:rPr>
      </w:pPr>
      <w:r>
        <w:rPr>
          <w:rFonts w:ascii="arial" w:hAnsi="arial"/>
          <w:sz w:val="22"/>
          <w:szCs w:val="22"/>
        </w:rPr>
        <w:t>The actual subdomain names were not included in the evidence supplied for this report, so they are not listed here.</w:t>
      </w:r>
    </w:p>
    <w:p>
      <w:pPr>
        <w:pStyle w:val="Heading3"/>
        <w:spacing w:lineRule="auto" w:line="240" w:before="0" w:after="200"/>
        <w:jc w:val="left"/>
        <w:rPr>
          <w:rFonts w:ascii="arial" w:hAnsi="arial"/>
          <w:sz w:val="22"/>
          <w:szCs w:val="22"/>
        </w:rPr>
      </w:pPr>
      <w:r>
        <w:rPr>
          <w:rFonts w:ascii="arial" w:hAnsi="arial"/>
          <w:sz w:val="22"/>
          <w:szCs w:val="22"/>
        </w:rPr>
        <w:t>Observation</w:t>
      </w:r>
    </w:p>
    <w:p>
      <w:pPr>
        <w:pStyle w:val="BodyText"/>
        <w:spacing w:lineRule="auto" w:line="240" w:before="0" w:after="200"/>
        <w:jc w:val="left"/>
        <w:rPr>
          <w:rFonts w:ascii="arial" w:hAnsi="arial"/>
          <w:sz w:val="22"/>
          <w:szCs w:val="22"/>
        </w:rPr>
      </w:pPr>
      <w:r>
        <w:rPr>
          <w:rFonts w:ascii="arial" w:hAnsi="arial"/>
          <w:sz w:val="22"/>
          <w:szCs w:val="22"/>
        </w:rPr>
        <w:t>TheHarvester demonstrates the value of combining multiple public information sources during reconnaissance.</w:t>
      </w:r>
    </w:p>
    <w:p>
      <w:pPr>
        <w:pStyle w:val="BodyText"/>
        <w:spacing w:lineRule="auto" w:line="240" w:before="0" w:after="200"/>
        <w:jc w:val="left"/>
        <w:rPr>
          <w:rFonts w:ascii="arial" w:hAnsi="arial"/>
          <w:sz w:val="22"/>
          <w:szCs w:val="22"/>
        </w:rPr>
      </w:pPr>
      <w:r>
        <w:rPr>
          <w:rFonts w:ascii="arial" w:hAnsi="arial"/>
          <w:sz w:val="22"/>
          <w:szCs w:val="22"/>
        </w:rPr>
        <w:t>However, the results are dependent on source availability, API credentials, search-engine responses and the capabilities of individual data providers.</w:t>
      </w:r>
    </w:p>
    <w:p>
      <w:pPr>
        <w:pStyle w:val="BodyText"/>
        <w:spacing w:lineRule="auto" w:line="240" w:before="0" w:after="200"/>
        <w:jc w:val="left"/>
        <w:rPr>
          <w:rFonts w:ascii="arial" w:hAnsi="arial"/>
          <w:sz w:val="22"/>
          <w:szCs w:val="22"/>
        </w:rPr>
      </w:pPr>
      <w:r>
        <w:rPr>
          <w:rFonts w:ascii="arial" w:hAnsi="arial"/>
          <w:sz w:val="22"/>
          <w:szCs w:val="22"/>
        </w:rPr>
        <w:t>Therefore, failed searches or missing API keys should be documented as limitations rather than interpreted as evidence that information does not exist.</w:t>
      </w:r>
    </w:p>
    <w:p>
      <w:pPr>
        <w:pStyle w:val="Heading1"/>
        <w:spacing w:lineRule="auto" w:line="240" w:before="0" w:after="200"/>
        <w:jc w:val="left"/>
        <w:rPr>
          <w:rFonts w:ascii="arial" w:hAnsi="arial"/>
          <w:sz w:val="30"/>
          <w:szCs w:val="30"/>
        </w:rPr>
      </w:pPr>
      <w:r>
        <w:rPr>
          <w:rFonts w:ascii="arial" w:hAnsi="arial"/>
          <w:color w:val="C9211E"/>
          <w:sz w:val="30"/>
          <w:szCs w:val="30"/>
        </w:rPr>
        <w:t>5. Risk Analysis / Impact</w:t>
      </w:r>
    </w:p>
    <w:p>
      <w:pPr>
        <w:pStyle w:val="BodyText"/>
        <w:spacing w:lineRule="auto" w:line="240" w:before="0" w:after="200"/>
        <w:jc w:val="left"/>
        <w:rPr>
          <w:rFonts w:ascii="arial" w:hAnsi="arial"/>
          <w:sz w:val="22"/>
          <w:szCs w:val="22"/>
        </w:rPr>
      </w:pPr>
      <w:r>
        <w:rPr>
          <w:rFonts w:ascii="arial" w:hAnsi="arial"/>
          <w:sz w:val="22"/>
          <w:szCs w:val="22"/>
        </w:rPr>
        <w:t>Based on the reconnaissance evidence collected, the following observations were identified.</w:t>
      </w:r>
    </w:p>
    <w:tbl>
      <w:tblPr>
        <w:tblW w:w="9360" w:type="dxa"/>
        <w:jc w:val="left"/>
        <w:tblInd w:w="28" w:type="dxa"/>
        <w:tblLayout w:type="fixed"/>
        <w:tblCellMar>
          <w:top w:w="28" w:type="dxa"/>
          <w:left w:w="28" w:type="dxa"/>
          <w:bottom w:w="28" w:type="dxa"/>
          <w:right w:w="28" w:type="dxa"/>
        </w:tblCellMar>
      </w:tblPr>
      <w:tblGrid>
        <w:gridCol w:w="254"/>
        <w:gridCol w:w="2180"/>
        <w:gridCol w:w="2991"/>
        <w:gridCol w:w="2765"/>
        <w:gridCol w:w="1170"/>
      </w:tblGrid>
      <w:tr>
        <w:trPr>
          <w:tblHeader w:val="true"/>
        </w:trPr>
        <w:tc>
          <w:tcPr>
            <w:tcW w:w="254" w:type="dxa"/>
            <w:tcBorders/>
            <w:vAlign w:val="center"/>
          </w:tcPr>
          <w:p>
            <w:pPr>
              <w:pStyle w:val="TableHeading"/>
              <w:spacing w:lineRule="auto" w:line="240" w:before="0" w:after="200"/>
              <w:jc w:val="left"/>
              <w:rPr>
                <w:rFonts w:ascii="arial" w:hAnsi="arial"/>
                <w:sz w:val="22"/>
                <w:szCs w:val="22"/>
              </w:rPr>
            </w:pPr>
            <w:r>
              <w:rPr>
                <w:rFonts w:ascii="arial" w:hAnsi="arial"/>
                <w:sz w:val="22"/>
                <w:szCs w:val="22"/>
              </w:rPr>
              <w:t>#</w:t>
            </w:r>
          </w:p>
        </w:tc>
        <w:tc>
          <w:tcPr>
            <w:tcW w:w="2180" w:type="dxa"/>
            <w:tcBorders/>
            <w:vAlign w:val="center"/>
          </w:tcPr>
          <w:p>
            <w:pPr>
              <w:pStyle w:val="TableHeading"/>
              <w:spacing w:lineRule="auto" w:line="240" w:before="0" w:after="200"/>
              <w:jc w:val="left"/>
              <w:rPr>
                <w:rFonts w:ascii="arial" w:hAnsi="arial"/>
                <w:sz w:val="22"/>
                <w:szCs w:val="22"/>
              </w:rPr>
            </w:pPr>
            <w:r>
              <w:rPr>
                <w:rFonts w:ascii="arial" w:hAnsi="arial"/>
                <w:sz w:val="22"/>
                <w:szCs w:val="22"/>
              </w:rPr>
              <w:t>Risk / Finding</w:t>
            </w:r>
          </w:p>
        </w:tc>
        <w:tc>
          <w:tcPr>
            <w:tcW w:w="2991" w:type="dxa"/>
            <w:tcBorders/>
            <w:vAlign w:val="center"/>
          </w:tcPr>
          <w:p>
            <w:pPr>
              <w:pStyle w:val="TableHeading"/>
              <w:spacing w:lineRule="auto" w:line="240" w:before="0" w:after="200"/>
              <w:jc w:val="left"/>
              <w:rPr>
                <w:rFonts w:ascii="arial" w:hAnsi="arial"/>
                <w:sz w:val="22"/>
                <w:szCs w:val="22"/>
              </w:rPr>
            </w:pPr>
            <w:r>
              <w:rPr>
                <w:rFonts w:ascii="arial" w:hAnsi="arial"/>
                <w:sz w:val="22"/>
                <w:szCs w:val="22"/>
              </w:rPr>
              <w:t>Evidence / Observation</w:t>
            </w:r>
          </w:p>
        </w:tc>
        <w:tc>
          <w:tcPr>
            <w:tcW w:w="2765" w:type="dxa"/>
            <w:tcBorders/>
            <w:vAlign w:val="center"/>
          </w:tcPr>
          <w:p>
            <w:pPr>
              <w:pStyle w:val="TableHeading"/>
              <w:spacing w:lineRule="auto" w:line="240" w:before="0" w:after="200"/>
              <w:jc w:val="left"/>
              <w:rPr>
                <w:rFonts w:ascii="arial" w:hAnsi="arial"/>
                <w:sz w:val="22"/>
                <w:szCs w:val="22"/>
              </w:rPr>
            </w:pPr>
            <w:r>
              <w:rPr>
                <w:rFonts w:ascii="arial" w:hAnsi="arial"/>
                <w:sz w:val="22"/>
                <w:szCs w:val="22"/>
              </w:rPr>
              <w:t>Potential Impact</w:t>
            </w:r>
          </w:p>
        </w:tc>
        <w:tc>
          <w:tcPr>
            <w:tcW w:w="1170" w:type="dxa"/>
            <w:tcBorders/>
            <w:vAlign w:val="center"/>
          </w:tcPr>
          <w:p>
            <w:pPr>
              <w:pStyle w:val="TableHeading"/>
              <w:spacing w:lineRule="auto" w:line="240" w:before="0" w:after="200"/>
              <w:jc w:val="left"/>
              <w:rPr>
                <w:rFonts w:ascii="arial" w:hAnsi="arial"/>
                <w:sz w:val="22"/>
                <w:szCs w:val="22"/>
              </w:rPr>
            </w:pPr>
            <w:r>
              <w:rPr>
                <w:rFonts w:ascii="arial" w:hAnsi="arial"/>
                <w:sz w:val="22"/>
                <w:szCs w:val="22"/>
              </w:rPr>
              <w:t>Risk Level</w:t>
            </w:r>
          </w:p>
        </w:tc>
      </w:tr>
      <w:tr>
        <w:trPr/>
        <w:tc>
          <w:tcPr>
            <w:tcW w:w="254"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1</w:t>
            </w:r>
          </w:p>
        </w:tc>
        <w:tc>
          <w:tcPr>
            <w:tcW w:w="218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Web technology information exposed</w:t>
            </w:r>
          </w:p>
        </w:tc>
        <w:tc>
          <w:tcPr>
            <w:tcW w:w="2991"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WhatWeb identified WordPress, WordPress Download Manager, Apache, jQuery and Bootstrap.</w:t>
            </w:r>
          </w:p>
        </w:tc>
        <w:tc>
          <w:tcPr>
            <w:tcW w:w="2765"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Technology information may assist further authorized security assessment and version identification.</w:t>
            </w:r>
          </w:p>
        </w:tc>
        <w:tc>
          <w:tcPr>
            <w:tcW w:w="1170" w:type="dxa"/>
            <w:tcBorders/>
            <w:vAlign w:val="center"/>
          </w:tcPr>
          <w:p>
            <w:pPr>
              <w:pStyle w:val="TableContents"/>
              <w:spacing w:lineRule="auto" w:line="240" w:before="0" w:after="200"/>
              <w:jc w:val="left"/>
              <w:rPr/>
            </w:pPr>
            <w:r>
              <w:rPr>
                <w:rStyle w:val="Strong"/>
                <w:rFonts w:ascii="arial" w:hAnsi="arial"/>
                <w:sz w:val="22"/>
                <w:szCs w:val="22"/>
              </w:rPr>
              <w:t>Medium</w:t>
            </w:r>
          </w:p>
        </w:tc>
      </w:tr>
      <w:tr>
        <w:trPr/>
        <w:tc>
          <w:tcPr>
            <w:tcW w:w="254"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2</w:t>
            </w:r>
          </w:p>
        </w:tc>
        <w:tc>
          <w:tcPr>
            <w:tcW w:w="218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Public IP address identifiable</w:t>
            </w:r>
          </w:p>
        </w:tc>
        <w:tc>
          <w:tcPr>
            <w:tcW w:w="2991" w:type="dxa"/>
            <w:tcBorders/>
            <w:vAlign w:val="center"/>
          </w:tcPr>
          <w:p>
            <w:pPr>
              <w:pStyle w:val="TableContents"/>
              <w:spacing w:lineRule="auto" w:line="240" w:before="0" w:after="200"/>
              <w:jc w:val="left"/>
              <w:rPr/>
            </w:pPr>
            <w:r>
              <w:rPr>
                <w:rFonts w:ascii="arial" w:hAnsi="arial"/>
                <w:sz w:val="22"/>
                <w:szCs w:val="22"/>
              </w:rPr>
              <w:t xml:space="preserve">Nslookup and WhatWeb identified </w:t>
            </w:r>
            <w:r>
              <w:rPr>
                <w:rStyle w:val="SourceText"/>
                <w:rFonts w:ascii="arial" w:hAnsi="arial"/>
                <w:sz w:val="22"/>
                <w:szCs w:val="22"/>
              </w:rPr>
              <w:t>192.232.216.135</w:t>
            </w:r>
            <w:r>
              <w:rPr>
                <w:rFonts w:ascii="arial" w:hAnsi="arial"/>
                <w:sz w:val="22"/>
                <w:szCs w:val="22"/>
              </w:rPr>
              <w:t>.</w:t>
            </w:r>
          </w:p>
        </w:tc>
        <w:tc>
          <w:tcPr>
            <w:tcW w:w="2765"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Provides information about the network location of the web service.</w:t>
            </w:r>
          </w:p>
        </w:tc>
        <w:tc>
          <w:tcPr>
            <w:tcW w:w="1170" w:type="dxa"/>
            <w:tcBorders/>
            <w:vAlign w:val="center"/>
          </w:tcPr>
          <w:p>
            <w:pPr>
              <w:pStyle w:val="TableContents"/>
              <w:spacing w:lineRule="auto" w:line="240" w:before="0" w:after="200"/>
              <w:jc w:val="left"/>
              <w:rPr/>
            </w:pPr>
            <w:r>
              <w:rPr>
                <w:rStyle w:val="Strong"/>
                <w:rFonts w:ascii="arial" w:hAnsi="arial"/>
                <w:sz w:val="22"/>
                <w:szCs w:val="22"/>
              </w:rPr>
              <w:t>Low</w:t>
            </w:r>
          </w:p>
        </w:tc>
      </w:tr>
      <w:tr>
        <w:trPr/>
        <w:tc>
          <w:tcPr>
            <w:tcW w:w="254"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3</w:t>
            </w:r>
          </w:p>
        </w:tc>
        <w:tc>
          <w:tcPr>
            <w:tcW w:w="218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HTTP technical information exposed</w:t>
            </w:r>
          </w:p>
        </w:tc>
        <w:tc>
          <w:tcPr>
            <w:tcW w:w="2991"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Curl returned Apache server information and WordPress REST API references.</w:t>
            </w:r>
          </w:p>
        </w:tc>
        <w:tc>
          <w:tcPr>
            <w:tcW w:w="2765"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May assist technology fingerprinting and further enumeration.</w:t>
            </w:r>
          </w:p>
        </w:tc>
        <w:tc>
          <w:tcPr>
            <w:tcW w:w="1170" w:type="dxa"/>
            <w:tcBorders/>
            <w:vAlign w:val="center"/>
          </w:tcPr>
          <w:p>
            <w:pPr>
              <w:pStyle w:val="TableContents"/>
              <w:spacing w:lineRule="auto" w:line="240" w:before="0" w:after="200"/>
              <w:jc w:val="left"/>
              <w:rPr/>
            </w:pPr>
            <w:r>
              <w:rPr>
                <w:rStyle w:val="Strong"/>
                <w:rFonts w:ascii="arial" w:hAnsi="arial"/>
                <w:sz w:val="22"/>
                <w:szCs w:val="22"/>
              </w:rPr>
              <w:t>Low</w:t>
            </w:r>
          </w:p>
        </w:tc>
      </w:tr>
      <w:tr>
        <w:trPr/>
        <w:tc>
          <w:tcPr>
            <w:tcW w:w="254"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4</w:t>
            </w:r>
          </w:p>
        </w:tc>
        <w:tc>
          <w:tcPr>
            <w:tcW w:w="218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WAF technology identifiable</w:t>
            </w:r>
          </w:p>
        </w:tc>
        <w:tc>
          <w:tcPr>
            <w:tcW w:w="2991"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Wafw00f identified ModSecurity (SpiderLabs).</w:t>
            </w:r>
          </w:p>
        </w:tc>
        <w:tc>
          <w:tcPr>
            <w:tcW w:w="2765"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Reveals information about part of the web application's defensive architecture.</w:t>
            </w:r>
          </w:p>
        </w:tc>
        <w:tc>
          <w:tcPr>
            <w:tcW w:w="1170" w:type="dxa"/>
            <w:tcBorders/>
            <w:vAlign w:val="center"/>
          </w:tcPr>
          <w:p>
            <w:pPr>
              <w:pStyle w:val="TableContents"/>
              <w:spacing w:lineRule="auto" w:line="240" w:before="0" w:after="200"/>
              <w:jc w:val="left"/>
              <w:rPr/>
            </w:pPr>
            <w:r>
              <w:rPr>
                <w:rStyle w:val="Strong"/>
                <w:rFonts w:ascii="arial" w:hAnsi="arial"/>
                <w:sz w:val="22"/>
                <w:szCs w:val="22"/>
              </w:rPr>
              <w:t>Low</w:t>
            </w:r>
          </w:p>
        </w:tc>
      </w:tr>
      <w:tr>
        <w:trPr/>
        <w:tc>
          <w:tcPr>
            <w:tcW w:w="254"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5</w:t>
            </w:r>
          </w:p>
        </w:tc>
        <w:tc>
          <w:tcPr>
            <w:tcW w:w="218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DNS infrastructure information exposed</w:t>
            </w:r>
          </w:p>
        </w:tc>
        <w:tc>
          <w:tcPr>
            <w:tcW w:w="2991"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DNSRecon identified NS, SOA, MX, A, TXT and SRV records.</w:t>
            </w:r>
          </w:p>
        </w:tc>
        <w:tc>
          <w:tcPr>
            <w:tcW w:w="2765"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DNS information can contribute to a broader external infrastructure profile.</w:t>
            </w:r>
          </w:p>
        </w:tc>
        <w:tc>
          <w:tcPr>
            <w:tcW w:w="1170" w:type="dxa"/>
            <w:tcBorders/>
            <w:vAlign w:val="center"/>
          </w:tcPr>
          <w:p>
            <w:pPr>
              <w:pStyle w:val="TableContents"/>
              <w:spacing w:lineRule="auto" w:line="240" w:before="0" w:after="200"/>
              <w:jc w:val="left"/>
              <w:rPr/>
            </w:pPr>
            <w:r>
              <w:rPr>
                <w:rStyle w:val="Strong"/>
                <w:rFonts w:ascii="arial" w:hAnsi="arial"/>
                <w:sz w:val="22"/>
                <w:szCs w:val="22"/>
              </w:rPr>
              <w:t>Medium</w:t>
            </w:r>
          </w:p>
        </w:tc>
      </w:tr>
      <w:tr>
        <w:trPr/>
        <w:tc>
          <w:tcPr>
            <w:tcW w:w="254"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6</w:t>
            </w:r>
          </w:p>
        </w:tc>
        <w:tc>
          <w:tcPr>
            <w:tcW w:w="218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Domain registration information publicly available</w:t>
            </w:r>
          </w:p>
        </w:tc>
        <w:tc>
          <w:tcPr>
            <w:tcW w:w="2991"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WHOIS identified registrar, registration dates, domain status and name-server information.</w:t>
            </w:r>
          </w:p>
        </w:tc>
        <w:tc>
          <w:tcPr>
            <w:tcW w:w="2765"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Provides background information that can contribute to reconnaissance and infrastructure profiling.</w:t>
            </w:r>
          </w:p>
        </w:tc>
        <w:tc>
          <w:tcPr>
            <w:tcW w:w="1170" w:type="dxa"/>
            <w:tcBorders/>
            <w:vAlign w:val="center"/>
          </w:tcPr>
          <w:p>
            <w:pPr>
              <w:pStyle w:val="TableContents"/>
              <w:spacing w:lineRule="auto" w:line="240" w:before="0" w:after="200"/>
              <w:jc w:val="left"/>
              <w:rPr/>
            </w:pPr>
            <w:r>
              <w:rPr>
                <w:rStyle w:val="Strong"/>
                <w:rFonts w:ascii="arial" w:hAnsi="arial"/>
                <w:sz w:val="22"/>
                <w:szCs w:val="22"/>
              </w:rPr>
              <w:t>Low</w:t>
            </w:r>
          </w:p>
        </w:tc>
      </w:tr>
      <w:tr>
        <w:trPr/>
        <w:tc>
          <w:tcPr>
            <w:tcW w:w="254"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7</w:t>
            </w:r>
          </w:p>
        </w:tc>
        <w:tc>
          <w:tcPr>
            <w:tcW w:w="218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Public-source reconnaissance produced limited results</w:t>
            </w:r>
          </w:p>
        </w:tc>
        <w:tc>
          <w:tcPr>
            <w:tcW w:w="2991"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theHarvester returned no results from Baidu and encountered numerous unavailable/API-key-protected sources.</w:t>
            </w:r>
          </w:p>
        </w:tc>
        <w:tc>
          <w:tcPr>
            <w:tcW w:w="2765"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Incomplete source coverage limits the amount of information that can be collected through the tool.</w:t>
            </w:r>
          </w:p>
        </w:tc>
        <w:tc>
          <w:tcPr>
            <w:tcW w:w="1170" w:type="dxa"/>
            <w:tcBorders/>
            <w:vAlign w:val="center"/>
          </w:tcPr>
          <w:p>
            <w:pPr>
              <w:pStyle w:val="TableContents"/>
              <w:spacing w:lineRule="auto" w:line="240" w:before="0" w:after="200"/>
              <w:jc w:val="left"/>
              <w:rPr/>
            </w:pPr>
            <w:r>
              <w:rPr>
                <w:rStyle w:val="Strong"/>
                <w:rFonts w:ascii="arial" w:hAnsi="arial"/>
                <w:sz w:val="22"/>
                <w:szCs w:val="22"/>
              </w:rPr>
              <w:t>Low</w:t>
            </w:r>
          </w:p>
        </w:tc>
      </w:tr>
      <w:tr>
        <w:trPr/>
        <w:tc>
          <w:tcPr>
            <w:tcW w:w="254"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8</w:t>
            </w:r>
          </w:p>
        </w:tc>
        <w:tc>
          <w:tcPr>
            <w:tcW w:w="2180"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Subdomains identified through fallback enumeration</w:t>
            </w:r>
          </w:p>
        </w:tc>
        <w:tc>
          <w:tcPr>
            <w:tcW w:w="2991"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theHarvester reported 3 subdomains using DNS fallback, but names were not present in the supplied evidence.</w:t>
            </w:r>
          </w:p>
        </w:tc>
        <w:tc>
          <w:tcPr>
            <w:tcW w:w="2765" w:type="dxa"/>
            <w:tcBorders/>
            <w:vAlign w:val="center"/>
          </w:tcPr>
          <w:p>
            <w:pPr>
              <w:pStyle w:val="TableContents"/>
              <w:spacing w:lineRule="auto" w:line="240" w:before="0" w:after="200"/>
              <w:jc w:val="left"/>
              <w:rPr>
                <w:rFonts w:ascii="arial" w:hAnsi="arial"/>
                <w:sz w:val="22"/>
                <w:szCs w:val="22"/>
              </w:rPr>
            </w:pPr>
            <w:r>
              <w:rPr>
                <w:rFonts w:ascii="arial" w:hAnsi="arial"/>
                <w:sz w:val="22"/>
                <w:szCs w:val="22"/>
              </w:rPr>
              <w:t>Subdomain information may expand the externally visible attack surface and should be reviewed by an authorized administrator.</w:t>
            </w:r>
          </w:p>
        </w:tc>
        <w:tc>
          <w:tcPr>
            <w:tcW w:w="1170" w:type="dxa"/>
            <w:tcBorders/>
            <w:vAlign w:val="center"/>
          </w:tcPr>
          <w:p>
            <w:pPr>
              <w:pStyle w:val="TableContents"/>
              <w:spacing w:lineRule="auto" w:line="240" w:before="0" w:after="200"/>
              <w:jc w:val="left"/>
              <w:rPr/>
            </w:pPr>
            <w:r>
              <w:rPr>
                <w:rStyle w:val="Strong"/>
                <w:rFonts w:ascii="arial" w:hAnsi="arial"/>
                <w:sz w:val="22"/>
                <w:szCs w:val="22"/>
              </w:rPr>
              <w:t>Medium</w:t>
            </w:r>
          </w:p>
        </w:tc>
      </w:tr>
    </w:tbl>
    <w:p>
      <w:pPr>
        <w:pStyle w:val="BodyText"/>
        <w:spacing w:lineRule="auto" w:line="240" w:before="0" w:after="200"/>
        <w:jc w:val="left"/>
        <w:rPr>
          <w:rFonts w:ascii="ARIAL" w:hAnsi="ARIAL"/>
        </w:rPr>
      </w:pPr>
      <w:r>
        <w:rPr>
          <w:rStyle w:val="Strong"/>
          <w:rFonts w:ascii="arial" w:hAnsi="arial"/>
          <w:sz w:val="22"/>
          <w:szCs w:val="22"/>
        </w:rPr>
        <w:t>Risk level key:</w:t>
      </w:r>
      <w:r>
        <w:rPr>
          <w:rFonts w:ascii="arial" w:hAnsi="arial"/>
          <w:sz w:val="22"/>
          <w:szCs w:val="22"/>
        </w:rPr>
        <w:br/>
      </w:r>
      <w:r>
        <w:rPr>
          <w:rStyle w:val="Strong"/>
          <w:rFonts w:ascii="arial" w:hAnsi="arial"/>
          <w:sz w:val="22"/>
          <w:szCs w:val="22"/>
        </w:rPr>
        <w:t>Critical — High — Medium — Low</w:t>
      </w:r>
    </w:p>
    <w:p>
      <w:pPr>
        <w:pStyle w:val="BodyText"/>
        <w:spacing w:lineRule="auto" w:line="240" w:before="0" w:after="200"/>
        <w:jc w:val="left"/>
        <w:rPr>
          <w:rFonts w:ascii="ARIAL" w:hAnsi="ARIAL"/>
        </w:rPr>
      </w:pPr>
      <w:r>
        <w:rPr>
          <w:rFonts w:ascii="arial" w:hAnsi="arial"/>
          <w:sz w:val="22"/>
          <w:szCs w:val="22"/>
        </w:rPr>
        <w:t xml:space="preserve">The findings above represent </w:t>
      </w:r>
      <w:r>
        <w:rPr>
          <w:rStyle w:val="Strong"/>
          <w:rFonts w:ascii="arial" w:hAnsi="arial"/>
          <w:sz w:val="22"/>
          <w:szCs w:val="22"/>
        </w:rPr>
        <w:t>reconnaissance observations and potential risks, not confirmed vulnerabilities</w:t>
      </w:r>
      <w:r>
        <w:rPr>
          <w:rFonts w:ascii="arial" w:hAnsi="arial"/>
          <w:sz w:val="22"/>
          <w:szCs w:val="22"/>
        </w:rPr>
        <w:t>.</w:t>
      </w:r>
    </w:p>
    <w:p>
      <w:pPr>
        <w:pStyle w:val="BodyText"/>
        <w:spacing w:lineRule="auto" w:line="240" w:before="0" w:after="200"/>
        <w:jc w:val="left"/>
        <w:rPr>
          <w:rFonts w:ascii="arial" w:hAnsi="arial"/>
          <w:sz w:val="22"/>
          <w:szCs w:val="22"/>
        </w:rPr>
      </w:pPr>
      <w:r>
        <w:rPr>
          <w:rFonts w:ascii="arial" w:hAnsi="arial"/>
          <w:sz w:val="22"/>
          <w:szCs w:val="22"/>
        </w:rPr>
        <w:t>The presence of a software version, IP address, DNS record, HTTP header or WAF fingerprint does not by itself demonstrate that the target is vulnerable.</w:t>
      </w:r>
    </w:p>
    <w:p>
      <w:pPr>
        <w:pStyle w:val="BodyText"/>
        <w:spacing w:lineRule="auto" w:line="240" w:before="0" w:after="200"/>
        <w:jc w:val="left"/>
        <w:rPr>
          <w:rFonts w:ascii="arial" w:hAnsi="arial"/>
          <w:sz w:val="22"/>
          <w:szCs w:val="22"/>
        </w:rPr>
      </w:pPr>
      <w:r>
        <w:rPr>
          <w:rFonts w:ascii="arial" w:hAnsi="arial"/>
          <w:sz w:val="22"/>
          <w:szCs w:val="22"/>
        </w:rPr>
        <w:t>Further authorized security testing would be required to validate whether any actual vulnerability exists.</w:t>
      </w:r>
    </w:p>
    <w:p>
      <w:pPr>
        <w:pStyle w:val="Heading1"/>
        <w:spacing w:lineRule="auto" w:line="240" w:before="0" w:after="200"/>
        <w:jc w:val="left"/>
        <w:rPr>
          <w:rFonts w:ascii="arial" w:hAnsi="arial"/>
          <w:sz w:val="30"/>
          <w:szCs w:val="30"/>
        </w:rPr>
      </w:pPr>
      <w:r>
        <w:rPr>
          <w:rFonts w:ascii="arial" w:hAnsi="arial"/>
          <w:color w:val="C9211E"/>
          <w:sz w:val="30"/>
          <w:szCs w:val="30"/>
        </w:rPr>
        <w:t>6. Recommendations</w:t>
      </w:r>
    </w:p>
    <w:p>
      <w:pPr>
        <w:pStyle w:val="BodyText"/>
        <w:spacing w:lineRule="auto" w:line="240" w:before="0" w:after="200"/>
        <w:jc w:val="left"/>
        <w:rPr>
          <w:rFonts w:ascii="arial" w:hAnsi="arial"/>
          <w:sz w:val="22"/>
          <w:szCs w:val="22"/>
        </w:rPr>
      </w:pPr>
      <w:r>
        <w:rPr>
          <w:rFonts w:ascii="arial" w:hAnsi="arial"/>
          <w:sz w:val="22"/>
          <w:szCs w:val="22"/>
        </w:rPr>
        <w:t>Based on the observations collected during the footprinting and reconnaissance activities, I recommend the following security improvements:</w:t>
      </w:r>
    </w:p>
    <w:p>
      <w:pPr>
        <w:pStyle w:val="Heading3"/>
        <w:spacing w:lineRule="auto" w:line="240" w:before="0" w:after="200"/>
        <w:jc w:val="left"/>
        <w:rPr>
          <w:rFonts w:ascii="arial" w:hAnsi="arial"/>
          <w:sz w:val="22"/>
          <w:szCs w:val="22"/>
        </w:rPr>
      </w:pPr>
      <w:r>
        <w:rPr>
          <w:rFonts w:ascii="arial" w:hAnsi="arial"/>
          <w:sz w:val="22"/>
          <w:szCs w:val="22"/>
        </w:rPr>
        <w:t>1. Review publicly exposed technology information</w:t>
      </w:r>
    </w:p>
    <w:p>
      <w:pPr>
        <w:pStyle w:val="BodyText"/>
        <w:spacing w:lineRule="auto" w:line="240" w:before="0" w:after="200"/>
        <w:jc w:val="left"/>
        <w:rPr>
          <w:rFonts w:ascii="arial" w:hAnsi="arial"/>
          <w:sz w:val="22"/>
          <w:szCs w:val="22"/>
        </w:rPr>
      </w:pPr>
      <w:r>
        <w:rPr>
          <w:rFonts w:ascii="arial" w:hAnsi="arial"/>
          <w:sz w:val="22"/>
          <w:szCs w:val="22"/>
        </w:rPr>
        <w:t>Organizations should regularly review the technology information exposed by their websites and determine whether unnecessary version or implementation details can be reduced.</w:t>
      </w:r>
    </w:p>
    <w:p>
      <w:pPr>
        <w:pStyle w:val="Heading3"/>
        <w:spacing w:lineRule="auto" w:line="240" w:before="0" w:after="200"/>
        <w:jc w:val="left"/>
        <w:rPr>
          <w:rFonts w:ascii="arial" w:hAnsi="arial"/>
          <w:sz w:val="22"/>
          <w:szCs w:val="22"/>
        </w:rPr>
      </w:pPr>
      <w:r>
        <w:rPr>
          <w:rFonts w:ascii="arial" w:hAnsi="arial"/>
          <w:sz w:val="22"/>
          <w:szCs w:val="22"/>
        </w:rPr>
        <w:t>2. Keep web technologies updated</w:t>
      </w:r>
    </w:p>
    <w:p>
      <w:pPr>
        <w:pStyle w:val="BodyText"/>
        <w:spacing w:lineRule="auto" w:line="240" w:before="0" w:after="200"/>
        <w:jc w:val="left"/>
        <w:rPr>
          <w:rFonts w:ascii="arial" w:hAnsi="arial"/>
          <w:sz w:val="22"/>
          <w:szCs w:val="22"/>
        </w:rPr>
      </w:pPr>
      <w:r>
        <w:rPr>
          <w:rFonts w:ascii="arial" w:hAnsi="arial"/>
          <w:sz w:val="22"/>
          <w:szCs w:val="22"/>
        </w:rPr>
        <w:t>WordPress, plugins, frameworks and other web components should be maintained at supported and appropriately patched versions.</w:t>
      </w:r>
    </w:p>
    <w:p>
      <w:pPr>
        <w:pStyle w:val="Heading3"/>
        <w:spacing w:lineRule="auto" w:line="240" w:before="0" w:after="200"/>
        <w:jc w:val="left"/>
        <w:rPr>
          <w:rFonts w:ascii="arial" w:hAnsi="arial"/>
          <w:sz w:val="22"/>
          <w:szCs w:val="22"/>
        </w:rPr>
      </w:pPr>
      <w:r>
        <w:rPr>
          <w:rFonts w:ascii="arial" w:hAnsi="arial"/>
          <w:sz w:val="22"/>
          <w:szCs w:val="22"/>
        </w:rPr>
        <w:t>3. Review HTTP response headers</w:t>
      </w:r>
    </w:p>
    <w:p>
      <w:pPr>
        <w:pStyle w:val="BodyText"/>
        <w:spacing w:lineRule="auto" w:line="240" w:before="0" w:after="200"/>
        <w:jc w:val="left"/>
        <w:rPr>
          <w:rFonts w:ascii="arial" w:hAnsi="arial"/>
          <w:sz w:val="22"/>
          <w:szCs w:val="22"/>
        </w:rPr>
      </w:pPr>
      <w:r>
        <w:rPr>
          <w:rFonts w:ascii="arial" w:hAnsi="arial"/>
          <w:sz w:val="22"/>
          <w:szCs w:val="22"/>
        </w:rPr>
        <w:t>HTTP headers should be reviewed regularly to determine whether unnecessary technical information is being exposed.</w:t>
      </w:r>
    </w:p>
    <w:p>
      <w:pPr>
        <w:pStyle w:val="BodyText"/>
        <w:spacing w:lineRule="auto" w:line="240" w:before="0" w:after="200"/>
        <w:jc w:val="left"/>
        <w:rPr>
          <w:rFonts w:ascii="arial" w:hAnsi="arial"/>
          <w:sz w:val="22"/>
          <w:szCs w:val="22"/>
        </w:rPr>
      </w:pPr>
      <w:r>
        <w:rPr>
          <w:rFonts w:ascii="arial" w:hAnsi="arial"/>
          <w:sz w:val="22"/>
          <w:szCs w:val="22"/>
        </w:rPr>
        <w:t>Security-related headers should also be configured according to the application's requirements and security policy.</w:t>
      </w:r>
    </w:p>
    <w:p>
      <w:pPr>
        <w:pStyle w:val="Heading3"/>
        <w:spacing w:lineRule="auto" w:line="240" w:before="0" w:after="200"/>
        <w:jc w:val="left"/>
        <w:rPr>
          <w:rFonts w:ascii="arial" w:hAnsi="arial"/>
          <w:sz w:val="22"/>
          <w:szCs w:val="22"/>
        </w:rPr>
      </w:pPr>
      <w:r>
        <w:rPr>
          <w:rFonts w:ascii="arial" w:hAnsi="arial"/>
          <w:sz w:val="22"/>
          <w:szCs w:val="22"/>
        </w:rPr>
        <w:t>4. Review DNS records</w:t>
      </w:r>
    </w:p>
    <w:p>
      <w:pPr>
        <w:pStyle w:val="BodyText"/>
        <w:spacing w:lineRule="auto" w:line="240" w:before="0" w:after="200"/>
        <w:jc w:val="left"/>
        <w:rPr>
          <w:rFonts w:ascii="arial" w:hAnsi="arial"/>
          <w:sz w:val="22"/>
          <w:szCs w:val="22"/>
        </w:rPr>
      </w:pPr>
      <w:r>
        <w:rPr>
          <w:rFonts w:ascii="arial" w:hAnsi="arial"/>
          <w:sz w:val="22"/>
          <w:szCs w:val="22"/>
        </w:rPr>
        <w:t>DNS records should be periodically reviewed to ensure that only required services and information are publicly exposed.</w:t>
      </w:r>
    </w:p>
    <w:p>
      <w:pPr>
        <w:pStyle w:val="Heading3"/>
        <w:spacing w:lineRule="auto" w:line="240" w:before="0" w:after="200"/>
        <w:jc w:val="left"/>
        <w:rPr>
          <w:rFonts w:ascii="arial" w:hAnsi="arial"/>
          <w:sz w:val="22"/>
          <w:szCs w:val="22"/>
        </w:rPr>
      </w:pPr>
      <w:r>
        <w:rPr>
          <w:rFonts w:ascii="arial" w:hAnsi="arial"/>
          <w:sz w:val="22"/>
          <w:szCs w:val="22"/>
        </w:rPr>
        <w:t>5. Maintain and monitor the Web Application Firewall</w:t>
      </w:r>
    </w:p>
    <w:p>
      <w:pPr>
        <w:pStyle w:val="BodyText"/>
        <w:spacing w:lineRule="auto" w:line="240" w:before="0" w:after="200"/>
        <w:jc w:val="left"/>
        <w:rPr>
          <w:rFonts w:ascii="arial" w:hAnsi="arial"/>
          <w:sz w:val="22"/>
          <w:szCs w:val="22"/>
        </w:rPr>
      </w:pPr>
      <w:r>
        <w:rPr>
          <w:rFonts w:ascii="arial" w:hAnsi="arial"/>
          <w:sz w:val="22"/>
          <w:szCs w:val="22"/>
        </w:rPr>
        <w:t>The identified ModSecurity WAF should remain appropriately configured, monitored and maintained.</w:t>
      </w:r>
    </w:p>
    <w:p>
      <w:pPr>
        <w:pStyle w:val="BodyText"/>
        <w:spacing w:lineRule="auto" w:line="240" w:before="0" w:after="200"/>
        <w:jc w:val="left"/>
        <w:rPr>
          <w:rFonts w:ascii="arial" w:hAnsi="arial"/>
          <w:sz w:val="22"/>
          <w:szCs w:val="22"/>
        </w:rPr>
      </w:pPr>
      <w:r>
        <w:rPr>
          <w:rFonts w:ascii="arial" w:hAnsi="arial"/>
          <w:sz w:val="22"/>
          <w:szCs w:val="22"/>
        </w:rPr>
        <w:t>Regular testing should be performed to ensure that the WAF continues to provide the intended defensive control.</w:t>
      </w:r>
    </w:p>
    <w:p>
      <w:pPr>
        <w:pStyle w:val="Heading3"/>
        <w:spacing w:lineRule="auto" w:line="240" w:before="0" w:after="200"/>
        <w:jc w:val="left"/>
        <w:rPr>
          <w:rFonts w:ascii="arial" w:hAnsi="arial"/>
          <w:sz w:val="22"/>
          <w:szCs w:val="22"/>
        </w:rPr>
      </w:pPr>
      <w:r>
        <w:rPr>
          <w:rFonts w:ascii="arial" w:hAnsi="arial"/>
          <w:sz w:val="22"/>
          <w:szCs w:val="22"/>
        </w:rPr>
        <w:t>6. Review publicly exposed subdomains</w:t>
      </w:r>
    </w:p>
    <w:p>
      <w:pPr>
        <w:pStyle w:val="BodyText"/>
        <w:spacing w:lineRule="auto" w:line="240" w:before="0" w:after="200"/>
        <w:jc w:val="left"/>
        <w:rPr>
          <w:rFonts w:ascii="arial" w:hAnsi="arial"/>
          <w:sz w:val="22"/>
          <w:szCs w:val="22"/>
        </w:rPr>
      </w:pPr>
      <w:r>
        <w:rPr>
          <w:rFonts w:ascii="arial" w:hAnsi="arial"/>
          <w:sz w:val="22"/>
          <w:szCs w:val="22"/>
        </w:rPr>
        <w:t>The subdomains identified during reconnaissance should be reviewed by the responsible administrator.</w:t>
      </w:r>
    </w:p>
    <w:p>
      <w:pPr>
        <w:pStyle w:val="BodyText"/>
        <w:spacing w:lineRule="auto" w:line="240" w:before="0" w:after="200"/>
        <w:jc w:val="left"/>
        <w:rPr>
          <w:rFonts w:ascii="arial" w:hAnsi="arial"/>
          <w:sz w:val="22"/>
          <w:szCs w:val="22"/>
        </w:rPr>
      </w:pPr>
      <w:r>
        <w:rPr>
          <w:rFonts w:ascii="arial" w:hAnsi="arial"/>
          <w:sz w:val="22"/>
          <w:szCs w:val="22"/>
        </w:rPr>
        <w:t>Unused or unnecessary subdomains should be removed or appropriately secured.</w:t>
      </w:r>
    </w:p>
    <w:p>
      <w:pPr>
        <w:pStyle w:val="Heading3"/>
        <w:spacing w:lineRule="auto" w:line="240" w:before="0" w:after="200"/>
        <w:jc w:val="left"/>
        <w:rPr>
          <w:rFonts w:ascii="arial" w:hAnsi="arial"/>
          <w:sz w:val="22"/>
          <w:szCs w:val="22"/>
        </w:rPr>
      </w:pPr>
      <w:r>
        <w:rPr>
          <w:rFonts w:ascii="arial" w:hAnsi="arial"/>
          <w:sz w:val="22"/>
          <w:szCs w:val="22"/>
        </w:rPr>
        <w:t>7. Protect sensitive registration information where appropriate</w:t>
      </w:r>
    </w:p>
    <w:p>
      <w:pPr>
        <w:pStyle w:val="BodyText"/>
        <w:spacing w:lineRule="auto" w:line="240" w:before="0" w:after="200"/>
        <w:jc w:val="left"/>
        <w:rPr>
          <w:rFonts w:ascii="arial" w:hAnsi="arial"/>
          <w:sz w:val="22"/>
          <w:szCs w:val="22"/>
        </w:rPr>
      </w:pPr>
      <w:r>
        <w:rPr>
          <w:rFonts w:ascii="arial" w:hAnsi="arial"/>
          <w:sz w:val="22"/>
          <w:szCs w:val="22"/>
        </w:rPr>
        <w:t>Organizations should review the information exposed through public domain-registration records and use appropriate privacy controls where available.</w:t>
      </w:r>
    </w:p>
    <w:p>
      <w:pPr>
        <w:pStyle w:val="Heading3"/>
        <w:spacing w:lineRule="auto" w:line="240" w:before="0" w:after="200"/>
        <w:jc w:val="left"/>
        <w:rPr>
          <w:rFonts w:ascii="arial" w:hAnsi="arial"/>
          <w:sz w:val="22"/>
          <w:szCs w:val="22"/>
        </w:rPr>
      </w:pPr>
      <w:r>
        <w:rPr>
          <w:rFonts w:ascii="arial" w:hAnsi="arial"/>
          <w:sz w:val="22"/>
          <w:szCs w:val="22"/>
        </w:rPr>
        <w:t>8. Regularly perform authorized reconnaissance</w:t>
      </w:r>
    </w:p>
    <w:p>
      <w:pPr>
        <w:pStyle w:val="BodyText"/>
        <w:spacing w:lineRule="auto" w:line="240" w:before="0" w:after="200"/>
        <w:jc w:val="left"/>
        <w:rPr>
          <w:rFonts w:ascii="arial" w:hAnsi="arial"/>
          <w:sz w:val="22"/>
          <w:szCs w:val="22"/>
        </w:rPr>
      </w:pPr>
      <w:r>
        <w:rPr>
          <w:rFonts w:ascii="arial" w:hAnsi="arial"/>
          <w:sz w:val="22"/>
          <w:szCs w:val="22"/>
        </w:rPr>
        <w:t>Organizations should periodically perform authorized external reconnaissance to understand what information is publicly available about their infrastructure.</w:t>
      </w:r>
    </w:p>
    <w:p>
      <w:pPr>
        <w:pStyle w:val="Heading3"/>
        <w:spacing w:lineRule="auto" w:line="240" w:before="0" w:after="200"/>
        <w:jc w:val="left"/>
        <w:rPr>
          <w:rFonts w:ascii="arial" w:hAnsi="arial"/>
          <w:sz w:val="22"/>
          <w:szCs w:val="22"/>
        </w:rPr>
      </w:pPr>
      <w:r>
        <w:rPr>
          <w:rFonts w:ascii="arial" w:hAnsi="arial"/>
          <w:sz w:val="22"/>
          <w:szCs w:val="22"/>
        </w:rPr>
        <w:t>9. Validate findings before classifying them as vulnerabilities</w:t>
      </w:r>
    </w:p>
    <w:p>
      <w:pPr>
        <w:pStyle w:val="BodyText"/>
        <w:spacing w:lineRule="auto" w:line="240" w:before="0" w:after="200"/>
        <w:jc w:val="left"/>
        <w:rPr>
          <w:rFonts w:ascii="arial" w:hAnsi="arial"/>
          <w:sz w:val="22"/>
          <w:szCs w:val="22"/>
        </w:rPr>
      </w:pPr>
      <w:r>
        <w:rPr>
          <w:rFonts w:ascii="arial" w:hAnsi="arial"/>
          <w:sz w:val="22"/>
          <w:szCs w:val="22"/>
        </w:rPr>
        <w:t>Reconnaissance observations should not automatically be treated as confirmed security vulnerabilities.</w:t>
      </w:r>
    </w:p>
    <w:p>
      <w:pPr>
        <w:pStyle w:val="BodyText"/>
        <w:spacing w:lineRule="auto" w:line="240" w:before="0" w:after="200"/>
        <w:jc w:val="left"/>
        <w:rPr>
          <w:rFonts w:ascii="arial" w:hAnsi="arial"/>
          <w:sz w:val="22"/>
          <w:szCs w:val="22"/>
        </w:rPr>
      </w:pPr>
      <w:r>
        <w:rPr>
          <w:rFonts w:ascii="arial" w:hAnsi="arial"/>
          <w:sz w:val="22"/>
          <w:szCs w:val="22"/>
        </w:rPr>
        <w:t>Each observation should be validated through an authorized security assessment before assigning a definitive vulnerability severity.</w:t>
      </w:r>
    </w:p>
    <w:p>
      <w:pPr>
        <w:pStyle w:val="Heading1"/>
        <w:spacing w:lineRule="auto" w:line="240" w:before="0" w:after="200"/>
        <w:jc w:val="left"/>
        <w:rPr>
          <w:rFonts w:ascii="arial" w:hAnsi="arial"/>
          <w:color w:val="C9211E"/>
          <w:sz w:val="28"/>
          <w:szCs w:val="28"/>
        </w:rPr>
      </w:pPr>
      <w:r>
        <w:rPr>
          <w:rFonts w:ascii="arial" w:hAnsi="arial"/>
          <w:color w:val="C9211E"/>
          <w:sz w:val="28"/>
          <w:szCs w:val="28"/>
        </w:rPr>
        <w:t>7. Conclusion</w:t>
      </w:r>
    </w:p>
    <w:p>
      <w:pPr>
        <w:pStyle w:val="BodyText"/>
        <w:spacing w:lineRule="auto" w:line="240" w:before="0" w:after="200"/>
        <w:jc w:val="left"/>
        <w:rPr>
          <w:rFonts w:ascii="ARIAL" w:hAnsi="ARIAL"/>
        </w:rPr>
      </w:pPr>
      <w:r>
        <w:rPr>
          <w:rFonts w:ascii="arial" w:hAnsi="arial"/>
          <w:sz w:val="22"/>
          <w:szCs w:val="22"/>
        </w:rPr>
        <w:t xml:space="preserve">During this footprinting and reconnaissance exercise, I used several Kali Linux tools to collect publicly available information about the </w:t>
      </w:r>
      <w:r>
        <w:rPr>
          <w:rStyle w:val="Strong"/>
          <w:rFonts w:ascii="arial" w:hAnsi="arial"/>
          <w:sz w:val="22"/>
          <w:szCs w:val="22"/>
        </w:rPr>
        <w:t>networkwalks.com</w:t>
      </w:r>
      <w:r>
        <w:rPr>
          <w:rFonts w:ascii="arial" w:hAnsi="arial"/>
          <w:sz w:val="22"/>
          <w:szCs w:val="22"/>
        </w:rPr>
        <w:t xml:space="preserve"> domain.</w:t>
      </w:r>
    </w:p>
    <w:p>
      <w:pPr>
        <w:pStyle w:val="BodyText"/>
        <w:spacing w:lineRule="auto" w:line="240" w:before="0" w:after="200"/>
        <w:jc w:val="left"/>
        <w:rPr>
          <w:rFonts w:ascii="ARIAL" w:hAnsi="ARIAL"/>
        </w:rPr>
      </w:pPr>
      <w:r>
        <w:rPr>
          <w:rFonts w:ascii="arial" w:hAnsi="arial"/>
          <w:sz w:val="22"/>
          <w:szCs w:val="22"/>
        </w:rPr>
        <w:t xml:space="preserve">Using </w:t>
      </w:r>
      <w:r>
        <w:rPr>
          <w:rStyle w:val="Strong"/>
          <w:rFonts w:ascii="arial" w:hAnsi="arial"/>
          <w:sz w:val="22"/>
          <w:szCs w:val="22"/>
        </w:rPr>
        <w:t>WHOIS</w:t>
      </w:r>
      <w:r>
        <w:rPr>
          <w:rFonts w:ascii="arial" w:hAnsi="arial"/>
          <w:sz w:val="22"/>
          <w:szCs w:val="22"/>
        </w:rPr>
        <w:t>, I obtained domain registration, registrar, domain-status and name-server information.</w:t>
      </w:r>
    </w:p>
    <w:p>
      <w:pPr>
        <w:pStyle w:val="BodyText"/>
        <w:spacing w:lineRule="auto" w:line="240" w:before="0" w:after="200"/>
        <w:jc w:val="left"/>
        <w:rPr>
          <w:rFonts w:ascii="ARIAL" w:hAnsi="ARIAL"/>
        </w:rPr>
      </w:pPr>
      <w:r>
        <w:rPr>
          <w:rFonts w:ascii="arial" w:hAnsi="arial"/>
          <w:sz w:val="22"/>
          <w:szCs w:val="22"/>
        </w:rPr>
        <w:t xml:space="preserve">Using </w:t>
      </w:r>
      <w:r>
        <w:rPr>
          <w:rStyle w:val="Strong"/>
          <w:rFonts w:ascii="arial" w:hAnsi="arial"/>
          <w:sz w:val="22"/>
          <w:szCs w:val="22"/>
        </w:rPr>
        <w:t>WhatWeb</w:t>
      </w:r>
      <w:r>
        <w:rPr>
          <w:rFonts w:ascii="arial" w:hAnsi="arial"/>
          <w:sz w:val="22"/>
          <w:szCs w:val="22"/>
        </w:rPr>
        <w:t>, I identified web technologies including Apache, WordPress, WordPress Download Manager, Bootstrap and jQuery.</w:t>
      </w:r>
    </w:p>
    <w:p>
      <w:pPr>
        <w:pStyle w:val="BodyText"/>
        <w:spacing w:lineRule="auto" w:line="240" w:before="0" w:after="200"/>
        <w:jc w:val="left"/>
        <w:rPr>
          <w:rFonts w:ascii="ARIAL" w:hAnsi="ARIAL"/>
        </w:rPr>
      </w:pPr>
      <w:r>
        <w:rPr>
          <w:rFonts w:ascii="arial" w:hAnsi="arial"/>
          <w:sz w:val="22"/>
          <w:szCs w:val="22"/>
        </w:rPr>
        <w:t xml:space="preserve">Using </w:t>
      </w:r>
      <w:r>
        <w:rPr>
          <w:rStyle w:val="Strong"/>
          <w:rFonts w:ascii="arial" w:hAnsi="arial"/>
          <w:sz w:val="22"/>
          <w:szCs w:val="22"/>
        </w:rPr>
        <w:t>Nslookup</w:t>
      </w:r>
      <w:r>
        <w:rPr>
          <w:rFonts w:ascii="arial" w:hAnsi="arial"/>
          <w:sz w:val="22"/>
          <w:szCs w:val="22"/>
        </w:rPr>
        <w:t xml:space="preserve">, I resolved the domain to the IP address </w:t>
      </w:r>
      <w:r>
        <w:rPr>
          <w:rStyle w:val="Strong"/>
          <w:rFonts w:ascii="arial" w:hAnsi="arial"/>
          <w:sz w:val="22"/>
          <w:szCs w:val="22"/>
        </w:rPr>
        <w:t>192.232.216.135</w:t>
      </w:r>
      <w:r>
        <w:rPr>
          <w:rFonts w:ascii="arial" w:hAnsi="arial"/>
          <w:sz w:val="22"/>
          <w:szCs w:val="22"/>
        </w:rPr>
        <w:t>.</w:t>
      </w:r>
    </w:p>
    <w:p>
      <w:pPr>
        <w:pStyle w:val="BodyText"/>
        <w:spacing w:lineRule="auto" w:line="240" w:before="0" w:after="200"/>
        <w:jc w:val="left"/>
        <w:rPr>
          <w:rFonts w:ascii="ARIAL" w:hAnsi="ARIAL"/>
        </w:rPr>
      </w:pPr>
      <w:r>
        <w:rPr>
          <w:rFonts w:ascii="arial" w:hAnsi="arial"/>
          <w:sz w:val="22"/>
          <w:szCs w:val="22"/>
        </w:rPr>
        <w:t xml:space="preserve">Using </w:t>
      </w:r>
      <w:r>
        <w:rPr>
          <w:rStyle w:val="Strong"/>
          <w:rFonts w:ascii="arial" w:hAnsi="arial"/>
          <w:sz w:val="22"/>
          <w:szCs w:val="22"/>
        </w:rPr>
        <w:t>Curl</w:t>
      </w:r>
      <w:r>
        <w:rPr>
          <w:rFonts w:ascii="arial" w:hAnsi="arial"/>
          <w:sz w:val="22"/>
          <w:szCs w:val="22"/>
        </w:rPr>
        <w:t>, I inspected HTTP response headers and identified Apache server information and WordPress REST API references.</w:t>
      </w:r>
    </w:p>
    <w:p>
      <w:pPr>
        <w:pStyle w:val="BodyText"/>
        <w:spacing w:lineRule="auto" w:line="240" w:before="0" w:after="200"/>
        <w:jc w:val="left"/>
        <w:rPr>
          <w:rFonts w:ascii="ARIAL" w:hAnsi="ARIAL"/>
        </w:rPr>
      </w:pPr>
      <w:r>
        <w:rPr>
          <w:rFonts w:ascii="arial" w:hAnsi="arial"/>
          <w:sz w:val="22"/>
          <w:szCs w:val="22"/>
        </w:rPr>
        <w:t xml:space="preserve">Using </w:t>
      </w:r>
      <w:r>
        <w:rPr>
          <w:rStyle w:val="Strong"/>
          <w:rFonts w:ascii="arial" w:hAnsi="arial"/>
          <w:sz w:val="22"/>
          <w:szCs w:val="22"/>
        </w:rPr>
        <w:t>Wafw00f</w:t>
      </w:r>
      <w:r>
        <w:rPr>
          <w:rFonts w:ascii="arial" w:hAnsi="arial"/>
          <w:sz w:val="22"/>
          <w:szCs w:val="22"/>
        </w:rPr>
        <w:t xml:space="preserve">, I identified </w:t>
      </w:r>
      <w:r>
        <w:rPr>
          <w:rStyle w:val="Strong"/>
          <w:rFonts w:ascii="arial" w:hAnsi="arial"/>
          <w:sz w:val="22"/>
          <w:szCs w:val="22"/>
        </w:rPr>
        <w:t>ModSecurity (SpiderLabs)</w:t>
      </w:r>
      <w:r>
        <w:rPr>
          <w:rFonts w:ascii="arial" w:hAnsi="arial"/>
          <w:sz w:val="22"/>
          <w:szCs w:val="22"/>
        </w:rPr>
        <w:t xml:space="preserve"> as the Web Application Firewall protecting the website.</w:t>
      </w:r>
    </w:p>
    <w:p>
      <w:pPr>
        <w:pStyle w:val="BodyText"/>
        <w:spacing w:lineRule="auto" w:line="240" w:before="0" w:after="200"/>
        <w:jc w:val="left"/>
        <w:rPr>
          <w:rFonts w:ascii="ARIAL" w:hAnsi="ARIAL"/>
        </w:rPr>
      </w:pPr>
      <w:r>
        <w:rPr>
          <w:rFonts w:ascii="arial" w:hAnsi="arial"/>
          <w:sz w:val="22"/>
          <w:szCs w:val="22"/>
        </w:rPr>
        <w:t xml:space="preserve">Using </w:t>
      </w:r>
      <w:r>
        <w:rPr>
          <w:rStyle w:val="Strong"/>
          <w:rFonts w:ascii="arial" w:hAnsi="arial"/>
          <w:sz w:val="22"/>
          <w:szCs w:val="22"/>
        </w:rPr>
        <w:t>DNSRecon</w:t>
      </w:r>
      <w:r>
        <w:rPr>
          <w:rFonts w:ascii="arial" w:hAnsi="arial"/>
          <w:sz w:val="22"/>
          <w:szCs w:val="22"/>
        </w:rPr>
        <w:t>, I identified DNS infrastructure information including SOA, NS, MX, A, TXT and SRV records.</w:t>
      </w:r>
    </w:p>
    <w:p>
      <w:pPr>
        <w:pStyle w:val="BodyText"/>
        <w:spacing w:lineRule="auto" w:line="240" w:before="0" w:after="200"/>
        <w:jc w:val="left"/>
        <w:rPr>
          <w:rFonts w:ascii="ARIAL" w:hAnsi="ARIAL"/>
        </w:rPr>
      </w:pPr>
      <w:r>
        <w:rPr>
          <w:rFonts w:ascii="arial" w:hAnsi="arial"/>
          <w:sz w:val="22"/>
          <w:szCs w:val="22"/>
        </w:rPr>
        <w:t xml:space="preserve">Finally, using </w:t>
      </w:r>
      <w:r>
        <w:rPr>
          <w:rStyle w:val="Strong"/>
          <w:rFonts w:ascii="arial" w:hAnsi="arial"/>
          <w:sz w:val="22"/>
          <w:szCs w:val="22"/>
        </w:rPr>
        <w:t>theHarvester</w:t>
      </w:r>
      <w:r>
        <w:rPr>
          <w:rFonts w:ascii="arial" w:hAnsi="arial"/>
          <w:sz w:val="22"/>
          <w:szCs w:val="22"/>
        </w:rPr>
        <w:t>, I attempted to collect additional information from multiple public sources. The Baidu search produced no IPs, emails, people or hosts, while the broader search was limited by missing API credentials for several sources. TheHarvester also reported three subdomains through DNS fallback, although their names were not included in the evidence provided.</w:t>
      </w:r>
    </w:p>
    <w:p>
      <w:pPr>
        <w:pStyle w:val="BodyText"/>
        <w:spacing w:lineRule="auto" w:line="240" w:before="0" w:after="200"/>
        <w:jc w:val="left"/>
        <w:rPr>
          <w:rFonts w:ascii="arial" w:hAnsi="arial"/>
          <w:sz w:val="22"/>
          <w:szCs w:val="22"/>
        </w:rPr>
      </w:pPr>
      <w:r>
        <w:rPr>
          <w:rFonts w:ascii="arial" w:hAnsi="arial"/>
          <w:sz w:val="22"/>
          <w:szCs w:val="22"/>
        </w:rPr>
        <w:t>The exercise demonstrated that reconnaissance can reveal a significant amount of information about an organization's externally visible infrastructure before any exploitation is attempted.</w:t>
      </w:r>
    </w:p>
    <w:p>
      <w:pPr>
        <w:pStyle w:val="BodyText"/>
        <w:spacing w:lineRule="auto" w:line="240" w:before="0" w:after="200"/>
        <w:jc w:val="left"/>
        <w:rPr>
          <w:rFonts w:ascii="arial" w:hAnsi="arial"/>
          <w:sz w:val="22"/>
          <w:szCs w:val="22"/>
        </w:rPr>
      </w:pPr>
      <w:r>
        <w:rPr>
          <w:rFonts w:ascii="arial" w:hAnsi="arial"/>
          <w:sz w:val="22"/>
          <w:szCs w:val="22"/>
        </w:rPr>
        <w:t>I also learned that reconnaissance results must be interpreted carefully. Publicly visible information such as an IP address, software technology, DNS record or WAF fingerprint is not automatically a vulnerability. Proper validation and authorized testing are required before security risks can be confirmed.</w:t>
      </w:r>
    </w:p>
    <w:p>
      <w:pPr>
        <w:pStyle w:val="BodyText"/>
        <w:spacing w:lineRule="auto" w:line="240" w:before="0" w:after="200"/>
        <w:jc w:val="left"/>
        <w:rPr>
          <w:rFonts w:ascii="arial" w:hAnsi="arial"/>
          <w:sz w:val="22"/>
          <w:szCs w:val="22"/>
        </w:rPr>
      </w:pPr>
      <w:r>
        <w:rPr>
          <w:rFonts w:ascii="arial" w:hAnsi="arial"/>
          <w:sz w:val="22"/>
          <w:szCs w:val="22"/>
        </w:rPr>
        <w:t>Most importantly, the exercise reinforced the importance of conducting cybersecurity reconnaissance only within an approved scope and with appropriate authorization.</w:t>
      </w:r>
    </w:p>
    <w:p>
      <w:pPr>
        <w:pStyle w:val="Heading1"/>
        <w:spacing w:lineRule="auto" w:line="240" w:before="360" w:after="80"/>
        <w:jc w:val="left"/>
        <w:rPr>
          <w:color w:val="C9211E"/>
          <w:sz w:val="30"/>
          <w:szCs w:val="30"/>
        </w:rPr>
      </w:pPr>
      <w:r>
        <w:rPr>
          <w:rFonts w:cs="" w:asciiTheme="minorBidi" w:cstheme="minorBidi" w:hAnsiTheme="minorBidi"/>
          <w:color w:val="C9211E"/>
          <w:sz w:val="30"/>
          <w:szCs w:val="30"/>
        </w:rPr>
        <w:t>8. Evidences Collected</w:t>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6968490"/>
            <wp:effectExtent l="0" t="0" r="0" b="0"/>
            <wp:wrapSquare wrapText="largest"/>
            <wp:docPr id="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pic:cNvPicPr>
                      <a:picLocks noChangeAspect="1" noChangeArrowheads="1"/>
                    </pic:cNvPicPr>
                  </pic:nvPicPr>
                  <pic:blipFill>
                    <a:blip r:embed="rId2"/>
                    <a:stretch>
                      <a:fillRect/>
                    </a:stretch>
                  </pic:blipFill>
                  <pic:spPr bwMode="auto">
                    <a:xfrm>
                      <a:off x="0" y="0"/>
                      <a:ext cx="5943600" cy="6968490"/>
                    </a:xfrm>
                    <a:prstGeom prst="rect">
                      <a:avLst/>
                    </a:prstGeom>
                    <a:noFill/>
                  </pic:spPr>
                </pic:pic>
              </a:graphicData>
            </a:graphic>
          </wp:anchor>
        </w:drawing>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drawing>
          <wp:anchor distT="0" distB="0" distL="0" distR="0" simplePos="0" relativeHeight="7" behindDoc="0" locked="0" layoutInCell="0" allowOverlap="1">
            <wp:simplePos x="0" y="0"/>
            <wp:positionH relativeFrom="column">
              <wp:posOffset>314325</wp:posOffset>
            </wp:positionH>
            <wp:positionV relativeFrom="paragraph">
              <wp:posOffset>-761365</wp:posOffset>
            </wp:positionV>
            <wp:extent cx="5943600" cy="1709420"/>
            <wp:effectExtent l="0" t="0" r="0" b="0"/>
            <wp:wrapSquare wrapText="largest"/>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3"/>
                    <a:stretch>
                      <a:fillRect/>
                    </a:stretch>
                  </pic:blipFill>
                  <pic:spPr bwMode="auto">
                    <a:xfrm>
                      <a:off x="0" y="0"/>
                      <a:ext cx="5943600" cy="1709420"/>
                    </a:xfrm>
                    <a:prstGeom prst="rect">
                      <a:avLst/>
                    </a:prstGeom>
                    <a:noFill/>
                  </pic:spPr>
                </pic:pic>
              </a:graphicData>
            </a:graphic>
          </wp:anchor>
        </w:drawing>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drawing>
          <wp:anchor distT="0" distB="0" distL="0" distR="0" simplePos="0" relativeHeight="6" behindDoc="0" locked="0" layoutInCell="0" allowOverlap="1">
            <wp:simplePos x="0" y="0"/>
            <wp:positionH relativeFrom="column">
              <wp:posOffset>76200</wp:posOffset>
            </wp:positionH>
            <wp:positionV relativeFrom="paragraph">
              <wp:posOffset>410210</wp:posOffset>
            </wp:positionV>
            <wp:extent cx="5943600" cy="149987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943600" cy="1499870"/>
                    </a:xfrm>
                    <a:prstGeom prst="rect">
                      <a:avLst/>
                    </a:prstGeom>
                    <a:noFill/>
                  </pic:spPr>
                </pic:pic>
              </a:graphicData>
            </a:graphic>
          </wp:anchor>
        </w:drawing>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0530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053080"/>
                    </a:xfrm>
                    <a:prstGeom prst="rect">
                      <a:avLst/>
                    </a:prstGeom>
                    <a:noFill/>
                  </pic:spPr>
                </pic:pic>
              </a:graphicData>
            </a:graphic>
          </wp:anchor>
        </w:drawing>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drawing>
          <wp:anchor distT="0" distB="0" distL="0" distR="0" simplePos="0" relativeHeight="4" behindDoc="0" locked="0" layoutInCell="0" allowOverlap="1">
            <wp:simplePos x="0" y="0"/>
            <wp:positionH relativeFrom="column">
              <wp:posOffset>-57150</wp:posOffset>
            </wp:positionH>
            <wp:positionV relativeFrom="paragraph">
              <wp:posOffset>470535</wp:posOffset>
            </wp:positionV>
            <wp:extent cx="5943600" cy="248348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943600" cy="2483485"/>
                    </a:xfrm>
                    <a:prstGeom prst="rect">
                      <a:avLst/>
                    </a:prstGeom>
                    <a:noFill/>
                  </pic:spPr>
                </pic:pic>
              </a:graphicData>
            </a:graphic>
          </wp:anchor>
        </w:drawing>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drawing>
          <wp:anchor distT="0" distB="0" distL="0" distR="0" simplePos="0" relativeHeight="3" behindDoc="0" locked="0" layoutInCell="0" allowOverlap="1">
            <wp:simplePos x="0" y="0"/>
            <wp:positionH relativeFrom="column">
              <wp:posOffset>-390525</wp:posOffset>
            </wp:positionH>
            <wp:positionV relativeFrom="paragraph">
              <wp:posOffset>280670</wp:posOffset>
            </wp:positionV>
            <wp:extent cx="5943600" cy="587883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5943600" cy="5878830"/>
                    </a:xfrm>
                    <a:prstGeom prst="rect">
                      <a:avLst/>
                    </a:prstGeom>
                    <a:noFill/>
                  </pic:spPr>
                </pic:pic>
              </a:graphicData>
            </a:graphic>
          </wp:anchor>
        </w:drawing>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drawing>
          <wp:anchor distT="0" distB="0" distL="0" distR="0" simplePos="0" relativeHeight="2" behindDoc="0" locked="0" layoutInCell="0" allowOverlap="1">
            <wp:simplePos x="0" y="0"/>
            <wp:positionH relativeFrom="column">
              <wp:posOffset>-390525</wp:posOffset>
            </wp:positionH>
            <wp:positionV relativeFrom="paragraph">
              <wp:posOffset>327025</wp:posOffset>
            </wp:positionV>
            <wp:extent cx="5943600" cy="655320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8"/>
                    <a:stretch>
                      <a:fillRect/>
                    </a:stretch>
                  </pic:blipFill>
                  <pic:spPr bwMode="auto">
                    <a:xfrm>
                      <a:off x="0" y="0"/>
                      <a:ext cx="5943600" cy="6553200"/>
                    </a:xfrm>
                    <a:prstGeom prst="rect">
                      <a:avLst/>
                    </a:prstGeom>
                    <a:noFill/>
                  </pic:spPr>
                </pic:pic>
              </a:graphicData>
            </a:graphic>
          </wp:anchor>
        </w:drawing>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p>
      <w:pPr>
        <w:pStyle w:val="BodyText"/>
        <w:spacing w:lineRule="auto" w:line="240" w:before="360" w:after="80"/>
        <w:jc w:val="left"/>
        <w:rPr>
          <w:color w:val="C9211E"/>
          <w:sz w:val="30"/>
          <w:szCs w:val="30"/>
        </w:rPr>
      </w:pPr>
      <w:r>
        <w:rPr>
          <w:rFonts w:cs=""/>
          <w:color w:val="C9211E"/>
          <w:sz w:val="30"/>
          <w:szCs w:val="30"/>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arial">
    <w:charset w:val="01"/>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LibreOffice/26.2.5.2$Linux_X86_64 LibreOffice_project/620$Build-2</Application>
  <AppVersion>15.0000</AppVersion>
  <Pages>16</Pages>
  <Words>2420</Words>
  <Characters>15302</Characters>
  <CharactersWithSpaces>17411</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en-US</dc:language>
  <cp:lastModifiedBy/>
  <dcterms:modified xsi:type="dcterms:W3CDTF">2026-09-14T17:15:24Z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