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403E" w14:textId="77777777" w:rsidR="0029021E" w:rsidRDefault="00000000">
      <w:pPr>
        <w:pStyle w:val="Ttulo1"/>
        <w:ind w:left="-5"/>
      </w:pPr>
      <w:r>
        <w:t xml:space="preserve">Spring </w:t>
      </w:r>
      <w:proofErr w:type="spellStart"/>
      <w:r>
        <w:t>WebFlux</w:t>
      </w:r>
      <w:proofErr w:type="spellEnd"/>
      <w:r>
        <w:t xml:space="preserve"> + MongoDB Reactive - </w:t>
      </w:r>
      <w:proofErr w:type="spellStart"/>
      <w:r>
        <w:t>Documentación</w:t>
      </w:r>
      <w:r>
        <w:rPr>
          <w:b w:val="0"/>
          <w:sz w:val="18"/>
        </w:rPr>
        <w:t>webflux</w:t>
      </w:r>
      <w:proofErr w:type="spellEnd"/>
      <w:r>
        <w:rPr>
          <w:b w:val="0"/>
          <w:sz w:val="18"/>
        </w:rPr>
        <w:t>-demo (JDK 11) - MongoDB Reactive</w:t>
      </w:r>
    </w:p>
    <w:p w14:paraId="31FD5F1E" w14:textId="77777777" w:rsidR="0029021E" w:rsidRDefault="00000000">
      <w:pPr>
        <w:pStyle w:val="Ttulo2"/>
        <w:ind w:left="-5"/>
      </w:pPr>
      <w:r>
        <w:t>1. Qué incluye este proyecto</w:t>
      </w:r>
    </w:p>
    <w:p w14:paraId="6036DE82" w14:textId="77777777" w:rsidR="0029021E" w:rsidRDefault="00000000">
      <w:pPr>
        <w:ind w:left="-5"/>
      </w:pPr>
      <w:r>
        <w:t xml:space="preserve">Este repo implementa una API reactiva completa con Spring Boot 2.7.x y Spring </w:t>
      </w:r>
      <w:proofErr w:type="spellStart"/>
      <w:r>
        <w:t>WebFlux</w:t>
      </w:r>
      <w:proofErr w:type="spellEnd"/>
      <w:r>
        <w:t xml:space="preserve"> sobre MongoDB (rea Incluye dos estilos de </w:t>
      </w:r>
      <w:proofErr w:type="spellStart"/>
      <w:r>
        <w:t>endpoints</w:t>
      </w:r>
      <w:proofErr w:type="spellEnd"/>
      <w:r>
        <w:t>:</w:t>
      </w:r>
    </w:p>
    <w:p w14:paraId="34030E8C" w14:textId="77777777" w:rsidR="0029021E" w:rsidRDefault="00000000">
      <w:pPr>
        <w:numPr>
          <w:ilvl w:val="0"/>
          <w:numId w:val="1"/>
        </w:numPr>
        <w:spacing w:after="283"/>
        <w:ind w:right="0" w:hanging="134"/>
      </w:pPr>
      <w:r>
        <w:t xml:space="preserve">API v1: controladores anotados (@RestController) - API v2: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(</w:t>
      </w:r>
      <w:proofErr w:type="spellStart"/>
      <w:r>
        <w:t>RouterFunction</w:t>
      </w:r>
      <w:proofErr w:type="spellEnd"/>
      <w:r>
        <w:t xml:space="preserve"> + Handler)</w:t>
      </w:r>
    </w:p>
    <w:p w14:paraId="7451EB38" w14:textId="77777777" w:rsidR="0029021E" w:rsidRDefault="00000000">
      <w:pPr>
        <w:ind w:left="-5" w:right="0"/>
      </w:pPr>
      <w:proofErr w:type="gramStart"/>
      <w:r>
        <w:t>Además</w:t>
      </w:r>
      <w:proofErr w:type="gramEnd"/>
      <w:r>
        <w:t xml:space="preserve"> agrega:</w:t>
      </w:r>
    </w:p>
    <w:p w14:paraId="05B9C5CC" w14:textId="77777777" w:rsidR="0029021E" w:rsidRDefault="00000000">
      <w:pPr>
        <w:numPr>
          <w:ilvl w:val="0"/>
          <w:numId w:val="1"/>
        </w:numPr>
        <w:ind w:right="0" w:hanging="134"/>
      </w:pPr>
      <w:r>
        <w:t xml:space="preserve">Manejo global de errores con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tipadas</w:t>
      </w:r>
      <w:proofErr w:type="spellEnd"/>
      <w:r>
        <w:t xml:space="preserve"> (NOT_FOUND, BAD_REQUEST, CONFLICT) y respuesta J- </w:t>
      </w:r>
      <w:proofErr w:type="spellStart"/>
      <w:r>
        <w:t>OpenAPI</w:t>
      </w:r>
      <w:proofErr w:type="spellEnd"/>
      <w:r>
        <w:t>/Swagger UI (</w:t>
      </w:r>
      <w:proofErr w:type="spellStart"/>
      <w:r>
        <w:t>springdoc-openapi-webflux-ui</w:t>
      </w:r>
      <w:proofErr w:type="spellEnd"/>
      <w:r>
        <w:t>) para documentación interactiva.</w:t>
      </w:r>
    </w:p>
    <w:p w14:paraId="42E5DFBA" w14:textId="77777777" w:rsidR="0029021E" w:rsidRDefault="00000000">
      <w:pPr>
        <w:numPr>
          <w:ilvl w:val="0"/>
          <w:numId w:val="1"/>
        </w:numPr>
        <w:ind w:right="0" w:hanging="134"/>
      </w:pPr>
      <w:r>
        <w:t xml:space="preserve">Validación consistente (JSR-380) tanto en </w:t>
      </w:r>
      <w:proofErr w:type="spellStart"/>
      <w:r>
        <w:t>controllers</w:t>
      </w:r>
      <w:proofErr w:type="spellEnd"/>
      <w:r>
        <w:t xml:space="preserve"> como en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routes</w:t>
      </w:r>
      <w:proofErr w:type="spellEnd"/>
      <w:r>
        <w:t>.</w:t>
      </w:r>
    </w:p>
    <w:p w14:paraId="07C4BA64" w14:textId="77777777" w:rsidR="0029021E" w:rsidRDefault="00000000">
      <w:pPr>
        <w:numPr>
          <w:ilvl w:val="0"/>
          <w:numId w:val="1"/>
        </w:numPr>
        <w:ind w:right="0" w:hanging="134"/>
      </w:pPr>
      <w:proofErr w:type="spellStart"/>
      <w:r>
        <w:t>Observabilidad</w:t>
      </w:r>
      <w:proofErr w:type="spellEnd"/>
      <w:r>
        <w:t xml:space="preserve">: </w:t>
      </w:r>
      <w:proofErr w:type="spellStart"/>
      <w:r>
        <w:t>Correlation</w:t>
      </w:r>
      <w:proofErr w:type="spellEnd"/>
      <w:r>
        <w:t xml:space="preserve">-ID </w:t>
      </w:r>
      <w:proofErr w:type="spellStart"/>
      <w:r>
        <w:t>end-to-end</w:t>
      </w:r>
      <w:proofErr w:type="spellEnd"/>
      <w:r>
        <w:t xml:space="preserve"> + logs JSON con MDC + </w:t>
      </w:r>
      <w:proofErr w:type="spellStart"/>
      <w:r>
        <w:t>Actuator</w:t>
      </w:r>
      <w:proofErr w:type="spellEnd"/>
      <w:r>
        <w:t xml:space="preserve">/Prometheus + tags </w:t>
      </w:r>
      <w:proofErr w:type="spellStart"/>
      <w:r>
        <w:t>custom</w:t>
      </w:r>
      <w:proofErr w:type="spellEnd"/>
      <w:r>
        <w:t>.</w:t>
      </w:r>
    </w:p>
    <w:p w14:paraId="212F3D4F" w14:textId="77777777" w:rsidR="0029021E" w:rsidRDefault="00000000">
      <w:pPr>
        <w:numPr>
          <w:ilvl w:val="0"/>
          <w:numId w:val="1"/>
        </w:numPr>
        <w:spacing w:after="155"/>
        <w:ind w:right="0" w:hanging="134"/>
      </w:pPr>
      <w:proofErr w:type="spellStart"/>
      <w:r>
        <w:t>Tests</w:t>
      </w:r>
      <w:proofErr w:type="spellEnd"/>
      <w:r>
        <w:t xml:space="preserve"> con </w:t>
      </w:r>
      <w:proofErr w:type="spellStart"/>
      <w:r>
        <w:t>WebTestClient</w:t>
      </w:r>
      <w:proofErr w:type="spellEnd"/>
      <w:r>
        <w:t xml:space="preserve"> y </w:t>
      </w:r>
      <w:proofErr w:type="spellStart"/>
      <w:r>
        <w:t>Testcontainers</w:t>
      </w:r>
      <w:proofErr w:type="spellEnd"/>
      <w:r>
        <w:t xml:space="preserve"> (MongoDB) en JDK 11.</w:t>
      </w:r>
    </w:p>
    <w:p w14:paraId="2C4FD545" w14:textId="77777777" w:rsidR="0029021E" w:rsidRDefault="00000000">
      <w:pPr>
        <w:pStyle w:val="Ttulo2"/>
        <w:ind w:left="-5"/>
      </w:pPr>
      <w:r>
        <w:t xml:space="preserve">2. </w:t>
      </w:r>
      <w:proofErr w:type="spellStart"/>
      <w:r>
        <w:t>Endpoints</w:t>
      </w:r>
      <w:proofErr w:type="spellEnd"/>
      <w:r>
        <w:t xml:space="preserve"> importantes</w:t>
      </w:r>
    </w:p>
    <w:p w14:paraId="0DB57C2E" w14:textId="77777777" w:rsidR="0029021E" w:rsidRDefault="00000000">
      <w:pPr>
        <w:ind w:left="-5" w:right="9024"/>
      </w:pPr>
      <w:r>
        <w:t xml:space="preserve">Swagger UI: - /swagger-ui.html </w:t>
      </w:r>
      <w:proofErr w:type="spellStart"/>
      <w:r>
        <w:t>OpenAPI</w:t>
      </w:r>
      <w:proofErr w:type="spellEnd"/>
      <w:r>
        <w:t>:</w:t>
      </w:r>
    </w:p>
    <w:p w14:paraId="0669A876" w14:textId="77777777" w:rsidR="0029021E" w:rsidRDefault="00000000">
      <w:pPr>
        <w:numPr>
          <w:ilvl w:val="0"/>
          <w:numId w:val="2"/>
        </w:numPr>
        <w:ind w:right="0" w:hanging="134"/>
      </w:pPr>
      <w:r>
        <w:t>/v3/api-</w:t>
      </w:r>
      <w:proofErr w:type="spellStart"/>
      <w:r>
        <w:t>docsActuator</w:t>
      </w:r>
      <w:proofErr w:type="spellEnd"/>
      <w:r>
        <w:t>:</w:t>
      </w:r>
    </w:p>
    <w:p w14:paraId="1E706FBD" w14:textId="77777777" w:rsidR="0029021E" w:rsidRDefault="00000000">
      <w:pPr>
        <w:numPr>
          <w:ilvl w:val="0"/>
          <w:numId w:val="2"/>
        </w:numPr>
        <w:ind w:right="0" w:hanging="134"/>
      </w:pPr>
      <w:r>
        <w:t>/</w:t>
      </w:r>
      <w:proofErr w:type="spellStart"/>
      <w:r>
        <w:t>actuator</w:t>
      </w:r>
      <w:proofErr w:type="spellEnd"/>
      <w:r>
        <w:t>/</w:t>
      </w:r>
      <w:proofErr w:type="spellStart"/>
      <w:r>
        <w:t>health</w:t>
      </w:r>
      <w:proofErr w:type="spellEnd"/>
    </w:p>
    <w:p w14:paraId="5A7B7A54" w14:textId="77777777" w:rsidR="0029021E" w:rsidRDefault="00000000">
      <w:pPr>
        <w:numPr>
          <w:ilvl w:val="0"/>
          <w:numId w:val="2"/>
        </w:numPr>
        <w:spacing w:after="284"/>
        <w:ind w:right="0" w:hanging="134"/>
      </w:pPr>
      <w:r>
        <w:t>/</w:t>
      </w:r>
      <w:proofErr w:type="spellStart"/>
      <w:r>
        <w:t>actuator</w:t>
      </w:r>
      <w:proofErr w:type="spellEnd"/>
      <w:r>
        <w:t>/</w:t>
      </w:r>
      <w:proofErr w:type="spellStart"/>
      <w:r>
        <w:t>prometheus</w:t>
      </w:r>
      <w:proofErr w:type="spellEnd"/>
    </w:p>
    <w:p w14:paraId="4E10CC18" w14:textId="77777777" w:rsidR="0029021E" w:rsidRDefault="00000000">
      <w:pPr>
        <w:ind w:left="-5" w:right="0"/>
      </w:pPr>
      <w:r>
        <w:t>API v1 (anotada):</w:t>
      </w:r>
    </w:p>
    <w:p w14:paraId="75729DEA" w14:textId="77777777" w:rsidR="0029021E" w:rsidRDefault="00000000">
      <w:pPr>
        <w:numPr>
          <w:ilvl w:val="0"/>
          <w:numId w:val="2"/>
        </w:numPr>
        <w:spacing w:after="284"/>
        <w:ind w:right="0" w:hanging="134"/>
      </w:pPr>
      <w:r>
        <w:t>/api/v1/productos</w:t>
      </w:r>
    </w:p>
    <w:p w14:paraId="49211B1C" w14:textId="77777777" w:rsidR="0029021E" w:rsidRDefault="00000000">
      <w:pPr>
        <w:ind w:left="-5" w:right="0"/>
      </w:pPr>
      <w:r>
        <w:t>API v2 (</w:t>
      </w:r>
      <w:proofErr w:type="spellStart"/>
      <w:r>
        <w:t>functional</w:t>
      </w:r>
      <w:proofErr w:type="spellEnd"/>
      <w:r>
        <w:t>):</w:t>
      </w:r>
    </w:p>
    <w:p w14:paraId="1619D9D1" w14:textId="77777777" w:rsidR="0029021E" w:rsidRDefault="00000000">
      <w:pPr>
        <w:numPr>
          <w:ilvl w:val="0"/>
          <w:numId w:val="2"/>
        </w:numPr>
        <w:ind w:right="0" w:hanging="134"/>
      </w:pPr>
      <w:r>
        <w:lastRenderedPageBreak/>
        <w:t>/api/v2/productos</w:t>
      </w:r>
    </w:p>
    <w:p w14:paraId="78C5D5D4" w14:textId="77777777" w:rsidR="0029021E" w:rsidRDefault="00000000">
      <w:pPr>
        <w:pStyle w:val="Ttulo1"/>
        <w:ind w:left="-5"/>
      </w:pPr>
      <w:r>
        <w:t>Arquitectura y flujo reactivo</w:t>
      </w:r>
    </w:p>
    <w:p w14:paraId="58A91AFA" w14:textId="77777777" w:rsidR="0029021E" w:rsidRDefault="00000000">
      <w:pPr>
        <w:pStyle w:val="Ttulo2"/>
        <w:ind w:left="-5"/>
      </w:pPr>
      <w:r>
        <w:t xml:space="preserve">3. Cómo funciona </w:t>
      </w:r>
      <w:proofErr w:type="spellStart"/>
      <w:r>
        <w:t>WebFlux</w:t>
      </w:r>
      <w:proofErr w:type="spellEnd"/>
      <w:r>
        <w:t xml:space="preserve"> en este proyecto</w:t>
      </w:r>
    </w:p>
    <w:p w14:paraId="6A7CD77D" w14:textId="77777777" w:rsidR="0029021E" w:rsidRDefault="00000000">
      <w:pPr>
        <w:ind w:left="-5" w:right="0"/>
      </w:pPr>
      <w:proofErr w:type="spellStart"/>
      <w:r>
        <w:t>WebFlux</w:t>
      </w:r>
      <w:proofErr w:type="spellEnd"/>
      <w:r>
        <w:t xml:space="preserve"> se basa en un modelo no-bloqueante:</w:t>
      </w:r>
    </w:p>
    <w:p w14:paraId="5263BB1D" w14:textId="77777777" w:rsidR="0029021E" w:rsidRDefault="00000000">
      <w:pPr>
        <w:numPr>
          <w:ilvl w:val="0"/>
          <w:numId w:val="3"/>
        </w:numPr>
        <w:ind w:right="0" w:hanging="134"/>
      </w:pPr>
      <w:r>
        <w:t>El servidor usa Netty (reactor-</w:t>
      </w:r>
      <w:proofErr w:type="spellStart"/>
      <w:r>
        <w:t>netty</w:t>
      </w:r>
      <w:proofErr w:type="spellEnd"/>
      <w:r>
        <w:t xml:space="preserve">) y procesa </w:t>
      </w:r>
      <w:proofErr w:type="spellStart"/>
      <w:r>
        <w:t>requests</w:t>
      </w:r>
      <w:proofErr w:type="spellEnd"/>
      <w:r>
        <w:t xml:space="preserve"> con </w:t>
      </w:r>
      <w:proofErr w:type="spellStart"/>
      <w:r>
        <w:t>backpressure</w:t>
      </w:r>
      <w:proofErr w:type="spellEnd"/>
      <w:r>
        <w:t>.</w:t>
      </w:r>
    </w:p>
    <w:p w14:paraId="570E262B" w14:textId="77777777" w:rsidR="0029021E" w:rsidRDefault="00000000">
      <w:pPr>
        <w:numPr>
          <w:ilvl w:val="0"/>
          <w:numId w:val="3"/>
        </w:numPr>
        <w:ind w:right="0" w:hanging="134"/>
      </w:pPr>
      <w:r>
        <w:t>Los controladores/</w:t>
      </w:r>
      <w:proofErr w:type="spellStart"/>
      <w:r>
        <w:t>handlers</w:t>
      </w:r>
      <w:proofErr w:type="spellEnd"/>
      <w:r>
        <w:t xml:space="preserve"> devuelven Mono (</w:t>
      </w:r>
      <w:proofErr w:type="gramStart"/>
      <w:r>
        <w:t>0..</w:t>
      </w:r>
      <w:proofErr w:type="gramEnd"/>
      <w:r>
        <w:t>1) y Flux (</w:t>
      </w:r>
      <w:proofErr w:type="gramStart"/>
      <w:r>
        <w:t>0..</w:t>
      </w:r>
      <w:proofErr w:type="gramEnd"/>
      <w:r>
        <w:t>N).</w:t>
      </w:r>
    </w:p>
    <w:p w14:paraId="54DB2945" w14:textId="77777777" w:rsidR="0029021E" w:rsidRDefault="00000000">
      <w:pPr>
        <w:numPr>
          <w:ilvl w:val="0"/>
          <w:numId w:val="3"/>
        </w:numPr>
        <w:spacing w:after="284"/>
        <w:ind w:right="0" w:hanging="134"/>
      </w:pPr>
      <w:r>
        <w:t xml:space="preserve">Spring Data Reactive Mongo entrega </w:t>
      </w:r>
      <w:proofErr w:type="spellStart"/>
      <w:r>
        <w:t>publishers</w:t>
      </w:r>
      <w:proofErr w:type="spellEnd"/>
      <w:r>
        <w:t xml:space="preserve"> no bloqueantes.</w:t>
      </w:r>
    </w:p>
    <w:p w14:paraId="76CB1A40" w14:textId="77777777" w:rsidR="0029021E" w:rsidRDefault="00000000">
      <w:pPr>
        <w:ind w:left="-5" w:right="0"/>
      </w:pPr>
      <w:r>
        <w:t>Flujo típico (</w:t>
      </w:r>
      <w:proofErr w:type="spellStart"/>
      <w:r>
        <w:t>create</w:t>
      </w:r>
      <w:proofErr w:type="spellEnd"/>
      <w:r>
        <w:t>):</w:t>
      </w:r>
    </w:p>
    <w:p w14:paraId="68BAEF73" w14:textId="77777777" w:rsidR="0029021E" w:rsidRDefault="00000000">
      <w:pPr>
        <w:spacing w:after="284"/>
        <w:ind w:left="-5" w:right="0"/>
      </w:pPr>
      <w:r>
        <w:t xml:space="preserve">HTTP POST -&gt; </w:t>
      </w:r>
      <w:proofErr w:type="spellStart"/>
      <w:r>
        <w:t>Controller</w:t>
      </w:r>
      <w:proofErr w:type="spellEnd"/>
      <w:r>
        <w:t xml:space="preserve">/Handler -&gt; Validación -&gt; Service -&gt; </w:t>
      </w:r>
      <w:proofErr w:type="spellStart"/>
      <w:r>
        <w:t>ReactiveMongoRepository</w:t>
      </w:r>
      <w:proofErr w:type="spellEnd"/>
      <w:r>
        <w:t xml:space="preserve"> -&gt; MongoDB -&gt; </w:t>
      </w:r>
      <w:proofErr w:type="spellStart"/>
      <w:r>
        <w:t>Resp</w:t>
      </w:r>
      <w:proofErr w:type="spellEnd"/>
    </w:p>
    <w:p w14:paraId="668105B0" w14:textId="77777777" w:rsidR="0029021E" w:rsidRDefault="00000000">
      <w:pPr>
        <w:ind w:left="-5" w:right="0"/>
      </w:pPr>
      <w:proofErr w:type="spellStart"/>
      <w:r>
        <w:t>Streaming</w:t>
      </w:r>
      <w:proofErr w:type="spellEnd"/>
      <w:r>
        <w:t xml:space="preserve"> (SSE):</w:t>
      </w:r>
    </w:p>
    <w:p w14:paraId="7EC414E3" w14:textId="77777777" w:rsidR="0029021E" w:rsidRDefault="00000000">
      <w:pPr>
        <w:spacing w:after="152"/>
        <w:ind w:left="-5" w:right="0"/>
      </w:pPr>
      <w:r>
        <w:t>GET /api/v1/productos/</w:t>
      </w:r>
      <w:proofErr w:type="spellStart"/>
      <w:r>
        <w:t>stream</w:t>
      </w:r>
      <w:proofErr w:type="spellEnd"/>
      <w:r>
        <w:t xml:space="preserve"> -&gt; Flux&lt;</w:t>
      </w:r>
      <w:proofErr w:type="spellStart"/>
      <w:r>
        <w:t>ProductoResponse</w:t>
      </w:r>
      <w:proofErr w:type="spellEnd"/>
      <w:r>
        <w:t xml:space="preserve">&gt; con </w:t>
      </w:r>
      <w:proofErr w:type="spellStart"/>
      <w:r>
        <w:t>delay</w:t>
      </w:r>
      <w:proofErr w:type="spellEnd"/>
      <w:r>
        <w:t xml:space="preserve"> -&gt; </w:t>
      </w:r>
      <w:proofErr w:type="spellStart"/>
      <w:r>
        <w:t>text</w:t>
      </w:r>
      <w:proofErr w:type="spellEnd"/>
      <w:r>
        <w:t>/</w:t>
      </w:r>
      <w:proofErr w:type="spellStart"/>
      <w:r>
        <w:t>event-stream</w:t>
      </w:r>
      <w:proofErr w:type="spellEnd"/>
    </w:p>
    <w:p w14:paraId="43625482" w14:textId="77777777" w:rsidR="0029021E" w:rsidRDefault="00000000">
      <w:pPr>
        <w:pStyle w:val="Ttulo2"/>
        <w:ind w:left="-5"/>
      </w:pPr>
      <w:r>
        <w:t xml:space="preserve">4. Manejo de errores: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tipadas</w:t>
      </w:r>
      <w:proofErr w:type="spellEnd"/>
      <w:r>
        <w:t xml:space="preserve"> + </w:t>
      </w:r>
      <w:proofErr w:type="spellStart"/>
      <w:r>
        <w:t>handler</w:t>
      </w:r>
      <w:proofErr w:type="spellEnd"/>
      <w:r>
        <w:t xml:space="preserve"> global</w:t>
      </w:r>
    </w:p>
    <w:p w14:paraId="2E50C570" w14:textId="77777777" w:rsidR="0029021E" w:rsidRDefault="00000000">
      <w:pPr>
        <w:ind w:left="-5" w:right="0"/>
      </w:pPr>
      <w:r>
        <w:t xml:space="preserve">Se usan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tipadas</w:t>
      </w:r>
      <w:proofErr w:type="spellEnd"/>
      <w:r>
        <w:t>:</w:t>
      </w:r>
    </w:p>
    <w:p w14:paraId="6BB314BB" w14:textId="77777777" w:rsidR="0029021E" w:rsidRDefault="00000000">
      <w:pPr>
        <w:numPr>
          <w:ilvl w:val="0"/>
          <w:numId w:val="4"/>
        </w:numPr>
        <w:ind w:right="3848" w:hanging="134"/>
      </w:pPr>
      <w:proofErr w:type="spellStart"/>
      <w:proofErr w:type="gramStart"/>
      <w:r>
        <w:t>NotFoundException</w:t>
      </w:r>
      <w:proofErr w:type="spellEnd"/>
      <w:r>
        <w:t xml:space="preserve">  -</w:t>
      </w:r>
      <w:proofErr w:type="gramEnd"/>
      <w:r>
        <w:t>&gt; 404</w:t>
      </w:r>
    </w:p>
    <w:p w14:paraId="502F28DE" w14:textId="77777777" w:rsidR="0029021E" w:rsidRDefault="00000000">
      <w:pPr>
        <w:numPr>
          <w:ilvl w:val="0"/>
          <w:numId w:val="4"/>
        </w:numPr>
        <w:spacing w:after="283"/>
        <w:ind w:right="3848" w:hanging="134"/>
      </w:pPr>
      <w:proofErr w:type="spellStart"/>
      <w:r>
        <w:t>BadRequestException</w:t>
      </w:r>
      <w:proofErr w:type="spellEnd"/>
      <w:r>
        <w:t xml:space="preserve"> -&gt; 400 - </w:t>
      </w:r>
      <w:proofErr w:type="spellStart"/>
      <w:r>
        <w:t>ConflictException</w:t>
      </w:r>
      <w:proofErr w:type="spellEnd"/>
      <w:r>
        <w:t xml:space="preserve"> -&gt; 409</w:t>
      </w:r>
    </w:p>
    <w:p w14:paraId="3C3FABE2" w14:textId="77777777" w:rsidR="0029021E" w:rsidRDefault="00000000">
      <w:pPr>
        <w:spacing w:after="283"/>
        <w:ind w:left="-5" w:right="1052"/>
      </w:pPr>
      <w:r>
        <w:t xml:space="preserve">Todas se resuelven en </w:t>
      </w:r>
      <w:proofErr w:type="spellStart"/>
      <w:r>
        <w:t>GlobalErrorWebExceptionHandler</w:t>
      </w:r>
      <w:proofErr w:type="spellEnd"/>
      <w:r>
        <w:t xml:space="preserve"> (</w:t>
      </w:r>
      <w:proofErr w:type="spellStart"/>
      <w:r>
        <w:t>ErrorWebExceptionHandler</w:t>
      </w:r>
      <w:proofErr w:type="spellEnd"/>
      <w:r>
        <w:t>), devolviendo un JSON consistente:</w:t>
      </w:r>
    </w:p>
    <w:p w14:paraId="71B1D1C5" w14:textId="77777777" w:rsidR="0029021E" w:rsidRDefault="00000000">
      <w:pPr>
        <w:ind w:left="-5" w:right="0"/>
      </w:pPr>
      <w:r>
        <w:t>{</w:t>
      </w:r>
    </w:p>
    <w:p w14:paraId="4DC95625" w14:textId="77777777" w:rsidR="0029021E" w:rsidRDefault="00000000">
      <w:pPr>
        <w:ind w:left="-5" w:right="0"/>
      </w:pPr>
      <w:r>
        <w:t xml:space="preserve">  "</w:t>
      </w:r>
      <w:proofErr w:type="spellStart"/>
      <w:r>
        <w:t>timestamp</w:t>
      </w:r>
      <w:proofErr w:type="spellEnd"/>
      <w:r>
        <w:t>": 170..., "</w:t>
      </w:r>
      <w:proofErr w:type="gramStart"/>
      <w:r>
        <w:t>status</w:t>
      </w:r>
      <w:proofErr w:type="gramEnd"/>
      <w:r>
        <w:t xml:space="preserve">": 400, "error": "Bad </w:t>
      </w:r>
      <w:proofErr w:type="spellStart"/>
      <w:r>
        <w:t>Request</w:t>
      </w:r>
      <w:proofErr w:type="spellEnd"/>
      <w:r>
        <w:t>",</w:t>
      </w:r>
    </w:p>
    <w:p w14:paraId="3FFAB2B7" w14:textId="77777777" w:rsidR="0029021E" w:rsidRDefault="00000000">
      <w:pPr>
        <w:ind w:left="-5" w:right="0"/>
      </w:pPr>
      <w:r>
        <w:t xml:space="preserve">  "</w:t>
      </w:r>
      <w:proofErr w:type="spellStart"/>
      <w:r>
        <w:t>code</w:t>
      </w:r>
      <w:proofErr w:type="spellEnd"/>
      <w:r>
        <w:t>": "BAD_REQUEST", "</w:t>
      </w:r>
      <w:proofErr w:type="spellStart"/>
      <w:r>
        <w:t>message</w:t>
      </w:r>
      <w:proofErr w:type="spellEnd"/>
      <w:r>
        <w:t>": "...",</w:t>
      </w:r>
    </w:p>
    <w:p w14:paraId="0FA6F831" w14:textId="77777777" w:rsidR="0029021E" w:rsidRDefault="00000000">
      <w:pPr>
        <w:ind w:left="-5" w:right="0"/>
      </w:pPr>
      <w:r>
        <w:lastRenderedPageBreak/>
        <w:t xml:space="preserve">  "</w:t>
      </w:r>
      <w:proofErr w:type="spellStart"/>
      <w:r>
        <w:t>path</w:t>
      </w:r>
      <w:proofErr w:type="spellEnd"/>
      <w:r>
        <w:t>": "/api/v2/productos", "</w:t>
      </w:r>
      <w:proofErr w:type="spellStart"/>
      <w:r>
        <w:t>correlationId</w:t>
      </w:r>
      <w:proofErr w:type="spellEnd"/>
      <w:r>
        <w:t>": "...",</w:t>
      </w:r>
    </w:p>
    <w:p w14:paraId="138C1DE2" w14:textId="77777777" w:rsidR="0029021E" w:rsidRDefault="00000000">
      <w:pPr>
        <w:spacing w:after="283"/>
        <w:ind w:left="-5" w:right="8989"/>
      </w:pPr>
      <w:r>
        <w:t xml:space="preserve">  "</w:t>
      </w:r>
      <w:proofErr w:type="spellStart"/>
      <w:r>
        <w:t>fieldErrors</w:t>
      </w:r>
      <w:proofErr w:type="spellEnd"/>
      <w:r>
        <w:t xml:space="preserve">": </w:t>
      </w:r>
      <w:proofErr w:type="gramStart"/>
      <w:r>
        <w:t>[...] }</w:t>
      </w:r>
      <w:proofErr w:type="gramEnd"/>
    </w:p>
    <w:p w14:paraId="016335C8" w14:textId="77777777" w:rsidR="0029021E" w:rsidRDefault="00000000">
      <w:pPr>
        <w:ind w:left="-5" w:right="0"/>
      </w:pPr>
      <w:r>
        <w:t xml:space="preserve">En </w:t>
      </w:r>
      <w:proofErr w:type="spellStart"/>
      <w:r>
        <w:t>dev</w:t>
      </w:r>
      <w:proofErr w:type="spellEnd"/>
      <w:r>
        <w:t>/test puede incluir más detalle (</w:t>
      </w:r>
      <w:proofErr w:type="spellStart"/>
      <w:r>
        <w:t>toggle</w:t>
      </w:r>
      <w:proofErr w:type="spellEnd"/>
      <w:r>
        <w:t xml:space="preserve"> </w:t>
      </w:r>
      <w:proofErr w:type="spellStart"/>
      <w:proofErr w:type="gramStart"/>
      <w:r>
        <w:t>app.errors</w:t>
      </w:r>
      <w:proofErr w:type="gramEnd"/>
      <w:r>
        <w:t>.includeStacktrace</w:t>
      </w:r>
      <w:proofErr w:type="spellEnd"/>
      <w:r>
        <w:t>).</w:t>
      </w:r>
    </w:p>
    <w:p w14:paraId="5612E27E" w14:textId="77777777" w:rsidR="0029021E" w:rsidRDefault="00000000">
      <w:pPr>
        <w:pStyle w:val="Ttulo1"/>
        <w:ind w:left="-5"/>
      </w:pPr>
      <w:r>
        <w:t xml:space="preserve">Validación y </w:t>
      </w:r>
      <w:proofErr w:type="spellStart"/>
      <w:r>
        <w:t>Observabilidad</w:t>
      </w:r>
      <w:proofErr w:type="spellEnd"/>
    </w:p>
    <w:p w14:paraId="2D87D564" w14:textId="77777777" w:rsidR="0029021E" w:rsidRDefault="00000000">
      <w:pPr>
        <w:pStyle w:val="Ttulo2"/>
        <w:ind w:left="-5"/>
      </w:pPr>
      <w:r>
        <w:t>5. Validación consistente (</w:t>
      </w:r>
      <w:proofErr w:type="spellStart"/>
      <w:r>
        <w:t>controllers</w:t>
      </w:r>
      <w:proofErr w:type="spellEnd"/>
      <w:r>
        <w:t xml:space="preserve"> +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routes</w:t>
      </w:r>
      <w:proofErr w:type="spellEnd"/>
      <w:r>
        <w:t>)</w:t>
      </w:r>
    </w:p>
    <w:p w14:paraId="4F12258F" w14:textId="77777777" w:rsidR="0029021E" w:rsidRDefault="00000000">
      <w:pPr>
        <w:ind w:left="-5" w:right="0"/>
      </w:pPr>
      <w:proofErr w:type="spellStart"/>
      <w:r>
        <w:t>Controllers</w:t>
      </w:r>
      <w:proofErr w:type="spellEnd"/>
      <w:r>
        <w:t xml:space="preserve"> (API v1):</w:t>
      </w:r>
    </w:p>
    <w:p w14:paraId="0637BCB0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Se usa @Valid sobre el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>.</w:t>
      </w:r>
    </w:p>
    <w:p w14:paraId="234E6855" w14:textId="77777777" w:rsidR="0029021E" w:rsidRDefault="00000000">
      <w:pPr>
        <w:numPr>
          <w:ilvl w:val="0"/>
          <w:numId w:val="5"/>
        </w:numPr>
        <w:spacing w:after="284"/>
        <w:ind w:right="0" w:hanging="134"/>
      </w:pPr>
      <w:r>
        <w:t xml:space="preserve">Bean </w:t>
      </w:r>
      <w:proofErr w:type="spellStart"/>
      <w:r>
        <w:t>Validation</w:t>
      </w:r>
      <w:proofErr w:type="spellEnd"/>
      <w:r>
        <w:t xml:space="preserve"> genera errores que terminan en el </w:t>
      </w:r>
      <w:proofErr w:type="spellStart"/>
      <w:r>
        <w:t>handler</w:t>
      </w:r>
      <w:proofErr w:type="spellEnd"/>
      <w:r>
        <w:t xml:space="preserve"> global.</w:t>
      </w:r>
    </w:p>
    <w:p w14:paraId="120547CB" w14:textId="77777777" w:rsidR="0029021E" w:rsidRDefault="00000000">
      <w:pPr>
        <w:ind w:left="-5" w:right="0"/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(API v2):</w:t>
      </w:r>
    </w:p>
    <w:p w14:paraId="6F9FF216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Se usa </w:t>
      </w:r>
      <w:proofErr w:type="spellStart"/>
      <w:proofErr w:type="gramStart"/>
      <w:r>
        <w:t>javax.validation</w:t>
      </w:r>
      <w:proofErr w:type="gramEnd"/>
      <w:r>
        <w:t>.Validator</w:t>
      </w:r>
      <w:proofErr w:type="spellEnd"/>
      <w:r>
        <w:t xml:space="preserve"> explícitamente.</w:t>
      </w:r>
    </w:p>
    <w:p w14:paraId="661730CC" w14:textId="77777777" w:rsidR="0029021E" w:rsidRDefault="00000000">
      <w:pPr>
        <w:numPr>
          <w:ilvl w:val="0"/>
          <w:numId w:val="5"/>
        </w:numPr>
        <w:ind w:right="0" w:hanging="134"/>
      </w:pPr>
      <w:proofErr w:type="spellStart"/>
      <w:r>
        <w:t>ValidationSupport.validateOrThrow</w:t>
      </w:r>
      <w:proofErr w:type="spellEnd"/>
      <w:r>
        <w:t xml:space="preserve">(...) produce </w:t>
      </w:r>
      <w:proofErr w:type="spellStart"/>
      <w:r>
        <w:t>BadRequestException</w:t>
      </w:r>
      <w:proofErr w:type="spellEnd"/>
      <w:r>
        <w:t xml:space="preserve"> con un mensaje normalizado.</w:t>
      </w:r>
    </w:p>
    <w:p w14:paraId="22B7F739" w14:textId="77777777" w:rsidR="0029021E" w:rsidRDefault="00000000">
      <w:pPr>
        <w:spacing w:line="384" w:lineRule="auto"/>
        <w:ind w:left="-5" w:right="248"/>
      </w:pPr>
      <w:r>
        <w:t xml:space="preserve">Esto evita mezclar </w:t>
      </w:r>
      <w:proofErr w:type="spellStart"/>
      <w:r>
        <w:t>BeanPropertyBindingResult</w:t>
      </w:r>
      <w:proofErr w:type="spellEnd"/>
      <w:r>
        <w:t xml:space="preserve"> con otras variantes y mantiene el mismo contrato de error. </w:t>
      </w: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Observabilidad</w:t>
      </w:r>
      <w:proofErr w:type="spellEnd"/>
      <w:r>
        <w:rPr>
          <w:b/>
          <w:sz w:val="26"/>
        </w:rPr>
        <w:t xml:space="preserve">: </w:t>
      </w:r>
      <w:proofErr w:type="spellStart"/>
      <w:r>
        <w:rPr>
          <w:b/>
          <w:sz w:val="26"/>
        </w:rPr>
        <w:t>Correlation</w:t>
      </w:r>
      <w:proofErr w:type="spellEnd"/>
      <w:r>
        <w:rPr>
          <w:b/>
          <w:sz w:val="26"/>
        </w:rPr>
        <w:t>-ID + logs JSON + métricas</w:t>
      </w:r>
    </w:p>
    <w:p w14:paraId="06941BE1" w14:textId="77777777" w:rsidR="0029021E" w:rsidRDefault="00000000">
      <w:pPr>
        <w:ind w:left="-5" w:right="0"/>
      </w:pPr>
      <w:proofErr w:type="spellStart"/>
      <w:r>
        <w:t>Correlation</w:t>
      </w:r>
      <w:proofErr w:type="spellEnd"/>
      <w:r>
        <w:t xml:space="preserve"> ID:</w:t>
      </w:r>
    </w:p>
    <w:p w14:paraId="7AFE35DD" w14:textId="77777777" w:rsidR="0029021E" w:rsidRDefault="00000000">
      <w:pPr>
        <w:numPr>
          <w:ilvl w:val="0"/>
          <w:numId w:val="5"/>
        </w:numPr>
        <w:ind w:right="0" w:hanging="134"/>
      </w:pPr>
      <w:proofErr w:type="spellStart"/>
      <w:r>
        <w:t>WebFilter</w:t>
      </w:r>
      <w:proofErr w:type="spellEnd"/>
      <w:r>
        <w:t xml:space="preserve"> lee X-</w:t>
      </w:r>
      <w:proofErr w:type="spellStart"/>
      <w:r>
        <w:t>Correlation</w:t>
      </w:r>
      <w:proofErr w:type="spellEnd"/>
      <w:r>
        <w:t>-Id o genera uno.</w:t>
      </w:r>
    </w:p>
    <w:p w14:paraId="05656928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Lo devuelve en el response </w:t>
      </w:r>
      <w:proofErr w:type="spellStart"/>
      <w:r>
        <w:t>header</w:t>
      </w:r>
      <w:proofErr w:type="spellEnd"/>
      <w:r>
        <w:t>.</w:t>
      </w:r>
    </w:p>
    <w:p w14:paraId="1E7FDF67" w14:textId="77777777" w:rsidR="0029021E" w:rsidRDefault="00000000">
      <w:pPr>
        <w:numPr>
          <w:ilvl w:val="0"/>
          <w:numId w:val="5"/>
        </w:numPr>
        <w:spacing w:after="284"/>
        <w:ind w:right="0" w:hanging="134"/>
      </w:pPr>
      <w:r>
        <w:t xml:space="preserve">Lo guarda en Reactor </w:t>
      </w:r>
      <w:proofErr w:type="spellStart"/>
      <w:r>
        <w:t>Context</w:t>
      </w:r>
      <w:proofErr w:type="spellEnd"/>
      <w:r>
        <w:t xml:space="preserve"> y MDC para logs.</w:t>
      </w:r>
    </w:p>
    <w:p w14:paraId="2AAA2AEA" w14:textId="77777777" w:rsidR="0029021E" w:rsidRDefault="00000000">
      <w:pPr>
        <w:ind w:left="-5" w:right="0"/>
      </w:pPr>
      <w:proofErr w:type="spellStart"/>
      <w:r>
        <w:t>ReactorMdc</w:t>
      </w:r>
      <w:proofErr w:type="spellEnd"/>
      <w:r>
        <w:t>:</w:t>
      </w:r>
    </w:p>
    <w:p w14:paraId="5D3D2B32" w14:textId="77777777" w:rsidR="0029021E" w:rsidRDefault="00000000">
      <w:pPr>
        <w:numPr>
          <w:ilvl w:val="0"/>
          <w:numId w:val="5"/>
        </w:numPr>
        <w:spacing w:after="283"/>
        <w:ind w:right="0" w:hanging="134"/>
      </w:pPr>
      <w:r>
        <w:lastRenderedPageBreak/>
        <w:t>Hook (</w:t>
      </w:r>
      <w:proofErr w:type="spellStart"/>
      <w:r>
        <w:t>Hooks.onEachOperator</w:t>
      </w:r>
      <w:proofErr w:type="spellEnd"/>
      <w:r>
        <w:t xml:space="preserve">) propaga </w:t>
      </w:r>
      <w:proofErr w:type="spellStart"/>
      <w:r>
        <w:t>correlationId</w:t>
      </w:r>
      <w:proofErr w:type="spellEnd"/>
      <w:r>
        <w:t xml:space="preserve"> a través de operadores </w:t>
      </w:r>
      <w:proofErr w:type="gramStart"/>
      <w:r>
        <w:t>Reactor  para</w:t>
      </w:r>
      <w:proofErr w:type="gramEnd"/>
      <w:r>
        <w:t xml:space="preserve"> que el MDC exista aun con cambios de </w:t>
      </w:r>
      <w:proofErr w:type="spellStart"/>
      <w:r>
        <w:t>thread</w:t>
      </w:r>
      <w:proofErr w:type="spellEnd"/>
      <w:r>
        <w:t>.</w:t>
      </w:r>
    </w:p>
    <w:p w14:paraId="0EAF155A" w14:textId="77777777" w:rsidR="0029021E" w:rsidRDefault="00000000">
      <w:pPr>
        <w:ind w:left="-5" w:right="0"/>
      </w:pPr>
      <w:r>
        <w:t>Logs JSON:</w:t>
      </w:r>
    </w:p>
    <w:p w14:paraId="6DD2DEA8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logback-spring.xml usa </w:t>
      </w:r>
      <w:proofErr w:type="spellStart"/>
      <w:r>
        <w:t>logstash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y agrega campos </w:t>
      </w:r>
      <w:proofErr w:type="gramStart"/>
      <w:r>
        <w:t>app</w:t>
      </w:r>
      <w:proofErr w:type="gramEnd"/>
      <w:r>
        <w:t>/</w:t>
      </w:r>
      <w:proofErr w:type="spellStart"/>
      <w:r>
        <w:t>env</w:t>
      </w:r>
      <w:proofErr w:type="spellEnd"/>
      <w:r>
        <w:t>.</w:t>
      </w:r>
    </w:p>
    <w:p w14:paraId="4DB4BF61" w14:textId="77777777" w:rsidR="0029021E" w:rsidRDefault="00000000">
      <w:pPr>
        <w:numPr>
          <w:ilvl w:val="0"/>
          <w:numId w:val="5"/>
        </w:numPr>
        <w:spacing w:after="284"/>
        <w:ind w:right="0" w:hanging="134"/>
      </w:pPr>
      <w:proofErr w:type="spellStart"/>
      <w:r>
        <w:t>correlationId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MDC aparece en cada log.</w:t>
      </w:r>
    </w:p>
    <w:p w14:paraId="2A1EB8E4" w14:textId="77777777" w:rsidR="0029021E" w:rsidRDefault="00000000">
      <w:pPr>
        <w:ind w:left="-5" w:right="0"/>
      </w:pPr>
      <w:r>
        <w:t>Métricas:</w:t>
      </w:r>
    </w:p>
    <w:p w14:paraId="77A7D5B2" w14:textId="77777777" w:rsidR="0029021E" w:rsidRDefault="00000000">
      <w:pPr>
        <w:numPr>
          <w:ilvl w:val="0"/>
          <w:numId w:val="5"/>
        </w:numPr>
        <w:ind w:right="0" w:hanging="134"/>
      </w:pPr>
      <w:proofErr w:type="spellStart"/>
      <w:r>
        <w:t>Actuator</w:t>
      </w:r>
      <w:proofErr w:type="spellEnd"/>
      <w:r>
        <w:t xml:space="preserve"> expone /</w:t>
      </w:r>
      <w:proofErr w:type="spellStart"/>
      <w:r>
        <w:t>actuator</w:t>
      </w:r>
      <w:proofErr w:type="spellEnd"/>
      <w:r>
        <w:t>/</w:t>
      </w:r>
      <w:proofErr w:type="spellStart"/>
      <w:r>
        <w:t>prometheus</w:t>
      </w:r>
      <w:proofErr w:type="spellEnd"/>
      <w:r>
        <w:t>.</w:t>
      </w:r>
    </w:p>
    <w:p w14:paraId="7CBE09D1" w14:textId="77777777" w:rsidR="0029021E" w:rsidRDefault="00000000">
      <w:pPr>
        <w:numPr>
          <w:ilvl w:val="0"/>
          <w:numId w:val="5"/>
        </w:numPr>
        <w:ind w:right="0" w:hanging="134"/>
      </w:pPr>
      <w:r>
        <w:t xml:space="preserve">Se agregan tags comunes: </w:t>
      </w:r>
      <w:proofErr w:type="spellStart"/>
      <w:r>
        <w:t>application</w:t>
      </w:r>
      <w:proofErr w:type="spellEnd"/>
      <w:r>
        <w:t xml:space="preserve"> y </w:t>
      </w:r>
      <w:proofErr w:type="spellStart"/>
      <w:r>
        <w:t>env</w:t>
      </w:r>
      <w:proofErr w:type="spellEnd"/>
      <w:r>
        <w:t>.</w:t>
      </w:r>
    </w:p>
    <w:p w14:paraId="218B9662" w14:textId="77777777" w:rsidR="0029021E" w:rsidRDefault="00000000">
      <w:pPr>
        <w:pStyle w:val="Ttulo1"/>
        <w:ind w:left="-5"/>
      </w:pPr>
      <w:r>
        <w:t xml:space="preserve">Ejecución y </w:t>
      </w:r>
      <w:proofErr w:type="spellStart"/>
      <w:r>
        <w:t>tests</w:t>
      </w:r>
      <w:proofErr w:type="spellEnd"/>
    </w:p>
    <w:p w14:paraId="0314E008" w14:textId="77777777" w:rsidR="0029021E" w:rsidRDefault="00000000">
      <w:pPr>
        <w:pStyle w:val="Ttulo2"/>
        <w:ind w:left="-5"/>
      </w:pPr>
      <w:r>
        <w:t>7. Cómo ejecutar</w:t>
      </w:r>
    </w:p>
    <w:p w14:paraId="52E34FBF" w14:textId="77777777" w:rsidR="0029021E" w:rsidRDefault="00000000">
      <w:pPr>
        <w:ind w:left="-5" w:right="0"/>
      </w:pPr>
      <w:r>
        <w:t>Local (</w:t>
      </w:r>
      <w:proofErr w:type="spellStart"/>
      <w:r>
        <w:t>dev</w:t>
      </w:r>
      <w:proofErr w:type="spellEnd"/>
      <w:r>
        <w:t>):</w:t>
      </w:r>
    </w:p>
    <w:p w14:paraId="75773F1B" w14:textId="77777777" w:rsidR="0029021E" w:rsidRDefault="00000000">
      <w:pPr>
        <w:numPr>
          <w:ilvl w:val="0"/>
          <w:numId w:val="6"/>
        </w:numPr>
        <w:ind w:right="0" w:hanging="257"/>
      </w:pPr>
      <w:proofErr w:type="spellStart"/>
      <w:r>
        <w:t>docker</w:t>
      </w:r>
      <w:proofErr w:type="spellEnd"/>
      <w:r>
        <w:t xml:space="preserve"> run --</w:t>
      </w:r>
      <w:proofErr w:type="spellStart"/>
      <w:r>
        <w:t>rm</w:t>
      </w:r>
      <w:proofErr w:type="spellEnd"/>
      <w:r>
        <w:t xml:space="preserve"> -p 27017:27017 --</w:t>
      </w:r>
      <w:proofErr w:type="spellStart"/>
      <w:r>
        <w:t>name</w:t>
      </w:r>
      <w:proofErr w:type="spellEnd"/>
      <w:r>
        <w:t xml:space="preserve"> mongo mongo:6</w:t>
      </w:r>
    </w:p>
    <w:p w14:paraId="7ABCF527" w14:textId="77777777" w:rsidR="0029021E" w:rsidRDefault="00000000">
      <w:pPr>
        <w:numPr>
          <w:ilvl w:val="0"/>
          <w:numId w:val="6"/>
        </w:numPr>
        <w:spacing w:after="284"/>
        <w:ind w:right="0" w:hanging="257"/>
      </w:pP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3E15CD3B" w14:textId="77777777" w:rsidR="0029021E" w:rsidRDefault="00000000">
      <w:pPr>
        <w:ind w:left="-5" w:right="0"/>
      </w:pPr>
      <w:r>
        <w:t xml:space="preserve">Docker </w:t>
      </w:r>
      <w:proofErr w:type="spellStart"/>
      <w:r>
        <w:t>Compose</w:t>
      </w:r>
      <w:proofErr w:type="spellEnd"/>
      <w:r>
        <w:t>:</w:t>
      </w:r>
    </w:p>
    <w:p w14:paraId="656F3835" w14:textId="77777777" w:rsidR="0029021E" w:rsidRDefault="00000000">
      <w:pPr>
        <w:numPr>
          <w:ilvl w:val="0"/>
          <w:numId w:val="7"/>
        </w:numPr>
        <w:spacing w:after="284"/>
        <w:ind w:right="0" w:hanging="134"/>
      </w:pPr>
      <w:proofErr w:type="spellStart"/>
      <w:r>
        <w:t>docker-compose</w:t>
      </w:r>
      <w:proofErr w:type="spellEnd"/>
      <w:r>
        <w:t xml:space="preserve"> up -d --</w:t>
      </w:r>
      <w:proofErr w:type="spellStart"/>
      <w:r>
        <w:t>build</w:t>
      </w:r>
      <w:proofErr w:type="spellEnd"/>
    </w:p>
    <w:p w14:paraId="76CC390B" w14:textId="77777777" w:rsidR="0029021E" w:rsidRDefault="00000000">
      <w:pPr>
        <w:ind w:left="-5" w:right="0"/>
      </w:pPr>
      <w:r>
        <w:t>Luego:</w:t>
      </w:r>
    </w:p>
    <w:p w14:paraId="13B55B80" w14:textId="77777777" w:rsidR="0029021E" w:rsidRDefault="00000000">
      <w:pPr>
        <w:numPr>
          <w:ilvl w:val="0"/>
          <w:numId w:val="7"/>
        </w:numPr>
        <w:ind w:right="0" w:hanging="134"/>
      </w:pPr>
      <w:r>
        <w:t>http://localhost:8080/swagger-ui.html</w:t>
      </w:r>
    </w:p>
    <w:p w14:paraId="2F8404C2" w14:textId="77777777" w:rsidR="0029021E" w:rsidRDefault="00000000">
      <w:pPr>
        <w:numPr>
          <w:ilvl w:val="0"/>
          <w:numId w:val="7"/>
        </w:numPr>
        <w:ind w:right="0" w:hanging="134"/>
      </w:pPr>
      <w:r>
        <w:t>http://localhost:8080/actuator/health- http://localhost:8080/actuator/prometheus</w:t>
      </w:r>
    </w:p>
    <w:p w14:paraId="76B75659" w14:textId="77777777" w:rsidR="0029021E" w:rsidRDefault="00000000">
      <w:pPr>
        <w:pStyle w:val="Ttulo2"/>
        <w:ind w:left="-5"/>
      </w:pPr>
      <w:r>
        <w:lastRenderedPageBreak/>
        <w:t xml:space="preserve">8. </w:t>
      </w:r>
      <w:proofErr w:type="spellStart"/>
      <w:r>
        <w:t>Tests</w:t>
      </w:r>
      <w:proofErr w:type="spellEnd"/>
      <w:r>
        <w:t xml:space="preserve"> (JDK 11) con </w:t>
      </w:r>
      <w:proofErr w:type="spellStart"/>
      <w:r>
        <w:t>Testcontainers</w:t>
      </w:r>
      <w:proofErr w:type="spellEnd"/>
      <w:r>
        <w:t xml:space="preserve"> MongoDB</w:t>
      </w:r>
    </w:p>
    <w:p w14:paraId="7278864C" w14:textId="77777777" w:rsidR="0029021E" w:rsidRDefault="00000000">
      <w:pPr>
        <w:numPr>
          <w:ilvl w:val="0"/>
          <w:numId w:val="8"/>
        </w:numPr>
        <w:ind w:right="738" w:hanging="134"/>
      </w:pPr>
      <w:proofErr w:type="spellStart"/>
      <w:r>
        <w:t>ProductoRepositoryTest</w:t>
      </w:r>
      <w:proofErr w:type="spellEnd"/>
      <w:r>
        <w:t xml:space="preserve">: @DataMongoTest + </w:t>
      </w:r>
      <w:proofErr w:type="spellStart"/>
      <w:r>
        <w:t>MongoDBContainer</w:t>
      </w:r>
      <w:proofErr w:type="spellEnd"/>
      <w:r>
        <w:t xml:space="preserve"> + </w:t>
      </w:r>
      <w:proofErr w:type="spellStart"/>
      <w:r>
        <w:t>DynamicPropertySource</w:t>
      </w:r>
      <w:proofErr w:type="spellEnd"/>
      <w:r>
        <w:t xml:space="preserve">- </w:t>
      </w:r>
      <w:proofErr w:type="spellStart"/>
      <w:r>
        <w:t>ProductoControllerTest</w:t>
      </w:r>
      <w:proofErr w:type="spellEnd"/>
      <w:r>
        <w:t xml:space="preserve"> / </w:t>
      </w:r>
      <w:proofErr w:type="spellStart"/>
      <w:r>
        <w:t>FunctionalControllerTest</w:t>
      </w:r>
      <w:proofErr w:type="spellEnd"/>
      <w:r>
        <w:t>:</w:t>
      </w:r>
    </w:p>
    <w:p w14:paraId="14C4F617" w14:textId="77777777" w:rsidR="0029021E" w:rsidRDefault="00000000">
      <w:pPr>
        <w:spacing w:after="284"/>
        <w:ind w:left="-5" w:right="0"/>
      </w:pPr>
      <w:r>
        <w:t xml:space="preserve">  @</w:t>
      </w:r>
      <w:proofErr w:type="gramStart"/>
      <w:r>
        <w:t>SpringBootTest(</w:t>
      </w:r>
      <w:proofErr w:type="gramEnd"/>
      <w:r>
        <w:t xml:space="preserve">RANDOM_PORT) + </w:t>
      </w:r>
      <w:proofErr w:type="spellStart"/>
      <w:r>
        <w:t>WebTestClient</w:t>
      </w:r>
      <w:proofErr w:type="spellEnd"/>
      <w:r>
        <w:t xml:space="preserve"> + </w:t>
      </w:r>
      <w:proofErr w:type="spellStart"/>
      <w:r>
        <w:t>MongoDBContainer</w:t>
      </w:r>
      <w:proofErr w:type="spellEnd"/>
    </w:p>
    <w:p w14:paraId="63219A28" w14:textId="77777777" w:rsidR="0029021E" w:rsidRDefault="00000000">
      <w:pPr>
        <w:ind w:left="-5" w:right="0"/>
      </w:pPr>
      <w:r>
        <w:t>Ejecutar:</w:t>
      </w:r>
    </w:p>
    <w:p w14:paraId="1B23ED84" w14:textId="77777777" w:rsidR="0029021E" w:rsidRDefault="00000000">
      <w:pPr>
        <w:numPr>
          <w:ilvl w:val="0"/>
          <w:numId w:val="8"/>
        </w:numPr>
        <w:ind w:right="738" w:hanging="134"/>
      </w:pPr>
      <w:proofErr w:type="spellStart"/>
      <w:r>
        <w:t>mvn</w:t>
      </w:r>
      <w:proofErr w:type="spellEnd"/>
      <w:r>
        <w:t xml:space="preserve"> test</w:t>
      </w:r>
    </w:p>
    <w:sectPr w:rsidR="002902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4" w:right="0" w:bottom="7036" w:left="1134" w:header="720" w:footer="64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B89B9" w14:textId="77777777" w:rsidR="000F3355" w:rsidRDefault="000F3355">
      <w:pPr>
        <w:spacing w:after="0" w:line="240" w:lineRule="auto"/>
      </w:pPr>
      <w:r>
        <w:separator/>
      </w:r>
    </w:p>
  </w:endnote>
  <w:endnote w:type="continuationSeparator" w:id="0">
    <w:p w14:paraId="512BFBB9" w14:textId="77777777" w:rsidR="000F3355" w:rsidRDefault="000F3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135A5" w14:textId="77777777" w:rsidR="0029021E" w:rsidRDefault="00000000">
    <w:pPr>
      <w:tabs>
        <w:tab w:val="center" w:pos="9283"/>
      </w:tabs>
      <w:spacing w:after="0" w:line="259" w:lineRule="auto"/>
      <w:ind w:left="0" w:right="0" w:firstLine="0"/>
    </w:pPr>
    <w:r>
      <w:rPr>
        <w:color w:val="6B7280"/>
        <w:sz w:val="18"/>
      </w:rPr>
      <w:t>Documento interno - guía de funcionamiento</w:t>
    </w:r>
    <w:r>
      <w:rPr>
        <w:color w:val="6B7280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0D285" w14:textId="77777777" w:rsidR="0029021E" w:rsidRDefault="00000000">
    <w:pPr>
      <w:tabs>
        <w:tab w:val="center" w:pos="9283"/>
      </w:tabs>
      <w:spacing w:after="0" w:line="259" w:lineRule="auto"/>
      <w:ind w:left="0" w:right="0" w:firstLine="0"/>
    </w:pPr>
    <w:r>
      <w:rPr>
        <w:color w:val="6B7280"/>
        <w:sz w:val="18"/>
      </w:rPr>
      <w:t>Documento interno - guía de funcionamiento</w:t>
    </w:r>
    <w:r>
      <w:rPr>
        <w:color w:val="6B7280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5354" w14:textId="77777777" w:rsidR="0029021E" w:rsidRDefault="00000000">
    <w:pPr>
      <w:tabs>
        <w:tab w:val="center" w:pos="9283"/>
      </w:tabs>
      <w:spacing w:after="0" w:line="259" w:lineRule="auto"/>
      <w:ind w:left="0" w:right="0" w:firstLine="0"/>
    </w:pPr>
    <w:r>
      <w:rPr>
        <w:color w:val="6B7280"/>
        <w:sz w:val="18"/>
      </w:rPr>
      <w:t>Documento interno - guía de funcionamiento</w:t>
    </w:r>
    <w:r>
      <w:rPr>
        <w:color w:val="6B7280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3756" w14:textId="77777777" w:rsidR="000F3355" w:rsidRDefault="000F3355">
      <w:pPr>
        <w:spacing w:after="0" w:line="240" w:lineRule="auto"/>
      </w:pPr>
      <w:r>
        <w:separator/>
      </w:r>
    </w:p>
  </w:footnote>
  <w:footnote w:type="continuationSeparator" w:id="0">
    <w:p w14:paraId="14CAEF60" w14:textId="77777777" w:rsidR="000F3355" w:rsidRDefault="000F3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416" w:type="dxa"/>
        <w:right w:w="1134" w:type="dxa"/>
      </w:tblCellMar>
      <w:tblLook w:val="04A0" w:firstRow="1" w:lastRow="0" w:firstColumn="1" w:lastColumn="0" w:noHBand="0" w:noVBand="1"/>
    </w:tblPr>
    <w:tblGrid>
      <w:gridCol w:w="11906"/>
    </w:tblGrid>
    <w:tr w:rsidR="0029021E" w14:paraId="540F16CD" w14:textId="77777777">
      <w:trPr>
        <w:trHeight w:val="124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B2F4A"/>
          <w:vAlign w:val="bottom"/>
        </w:tcPr>
        <w:p w14:paraId="54F848D6" w14:textId="77777777" w:rsidR="0029021E" w:rsidRDefault="00000000">
          <w:pPr>
            <w:spacing w:after="0" w:line="259" w:lineRule="auto"/>
            <w:ind w:left="0" w:right="0" w:firstLine="0"/>
            <w:jc w:val="right"/>
          </w:pPr>
          <w:proofErr w:type="spellStart"/>
          <w:r>
            <w:rPr>
              <w:color w:val="FFFFFF"/>
              <w:sz w:val="18"/>
            </w:rPr>
            <w:t>webflux</w:t>
          </w:r>
          <w:proofErr w:type="spellEnd"/>
          <w:r>
            <w:rPr>
              <w:color w:val="FFFFFF"/>
              <w:sz w:val="18"/>
            </w:rPr>
            <w:t>-demo (JDK 11) - MongoDB Reactive</w:t>
          </w:r>
        </w:p>
      </w:tc>
    </w:tr>
  </w:tbl>
  <w:p w14:paraId="61EAA73D" w14:textId="77777777" w:rsidR="0029021E" w:rsidRDefault="0029021E">
    <w:pPr>
      <w:spacing w:after="0" w:line="259" w:lineRule="auto"/>
      <w:ind w:left="-1134" w:right="11906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416" w:type="dxa"/>
        <w:right w:w="1134" w:type="dxa"/>
      </w:tblCellMar>
      <w:tblLook w:val="04A0" w:firstRow="1" w:lastRow="0" w:firstColumn="1" w:lastColumn="0" w:noHBand="0" w:noVBand="1"/>
    </w:tblPr>
    <w:tblGrid>
      <w:gridCol w:w="11906"/>
    </w:tblGrid>
    <w:tr w:rsidR="0029021E" w14:paraId="23A86B37" w14:textId="77777777">
      <w:trPr>
        <w:trHeight w:val="124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B2F4A"/>
          <w:vAlign w:val="bottom"/>
        </w:tcPr>
        <w:p w14:paraId="6F657E3A" w14:textId="77777777" w:rsidR="0029021E" w:rsidRDefault="00000000">
          <w:pPr>
            <w:spacing w:after="0" w:line="259" w:lineRule="auto"/>
            <w:ind w:left="0" w:right="0" w:firstLine="0"/>
            <w:jc w:val="right"/>
          </w:pPr>
          <w:proofErr w:type="spellStart"/>
          <w:r>
            <w:rPr>
              <w:color w:val="FFFFFF"/>
              <w:sz w:val="18"/>
            </w:rPr>
            <w:t>webflux</w:t>
          </w:r>
          <w:proofErr w:type="spellEnd"/>
          <w:r>
            <w:rPr>
              <w:color w:val="FFFFFF"/>
              <w:sz w:val="18"/>
            </w:rPr>
            <w:t>-demo (JDK 11) - MongoDB Reactive</w:t>
          </w:r>
        </w:p>
      </w:tc>
    </w:tr>
  </w:tbl>
  <w:p w14:paraId="0F25D601" w14:textId="77777777" w:rsidR="0029021E" w:rsidRDefault="0029021E">
    <w:pPr>
      <w:spacing w:after="0" w:line="259" w:lineRule="auto"/>
      <w:ind w:left="-1134" w:right="11906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DEF8" w14:textId="77777777" w:rsidR="0029021E" w:rsidRDefault="00000000">
    <w:pPr>
      <w:spacing w:after="0" w:line="259" w:lineRule="auto"/>
      <w:ind w:left="-1134" w:right="1190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2A651A" wp14:editId="007538D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792000"/>
              <wp:effectExtent l="0" t="0" r="0" b="0"/>
              <wp:wrapSquare wrapText="bothSides"/>
              <wp:docPr id="2344" name="Group 2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92000"/>
                        <a:chOff x="0" y="0"/>
                        <a:chExt cx="7560000" cy="792000"/>
                      </a:xfrm>
                    </wpg:grpSpPr>
                    <wps:wsp>
                      <wps:cNvPr id="2588" name="Shape 2588"/>
                      <wps:cNvSpPr/>
                      <wps:spPr>
                        <a:xfrm>
                          <a:off x="0" y="0"/>
                          <a:ext cx="7560000" cy="7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7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792000"/>
                              </a:lnTo>
                              <a:lnTo>
                                <a:pt x="0" y="7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2F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4" style="width:595.276pt;height:62.3622pt;position:absolute;mso-position-horizontal-relative:page;mso-position-horizontal:absolute;margin-left:0pt;mso-position-vertical-relative:page;margin-top:0pt;" coordsize="75600,7920">
              <v:shape id="Shape 2589" style="position:absolute;width:75600;height:7920;left:0;top:0;" coordsize="7560000,792000" path="m0,0l7560000,0l7560000,792000l0,792000l0,0">
                <v:stroke weight="0pt" endcap="flat" joinstyle="miter" miterlimit="10" on="false" color="#000000" opacity="0"/>
                <v:fill on="true" color="#0b2f4a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E04"/>
    <w:multiLevelType w:val="hybridMultilevel"/>
    <w:tmpl w:val="BFA24E42"/>
    <w:lvl w:ilvl="0" w:tplc="B6FA0974">
      <w:start w:val="1"/>
      <w:numFmt w:val="decimal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F836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CCE0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6CAC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F008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1C68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E4EE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5626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BC4F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76581D"/>
    <w:multiLevelType w:val="hybridMultilevel"/>
    <w:tmpl w:val="105E3E86"/>
    <w:lvl w:ilvl="0" w:tplc="1A0ED62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0032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EC19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2C41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639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EC89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44FC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EA78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1CC4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D8766C"/>
    <w:multiLevelType w:val="hybridMultilevel"/>
    <w:tmpl w:val="B204F7F2"/>
    <w:lvl w:ilvl="0" w:tplc="8F90F11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9051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8CD6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7EBD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5431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781F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9886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D8CE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7C9D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BC10DE"/>
    <w:multiLevelType w:val="hybridMultilevel"/>
    <w:tmpl w:val="9190DBC2"/>
    <w:lvl w:ilvl="0" w:tplc="53707D7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12C2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9226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F675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7088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44F6B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BA38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5AC6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8285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F53F82"/>
    <w:multiLevelType w:val="hybridMultilevel"/>
    <w:tmpl w:val="C3623CA0"/>
    <w:lvl w:ilvl="0" w:tplc="359647E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3CE9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BA0C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236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24CB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8692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B442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C484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6280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483A33"/>
    <w:multiLevelType w:val="hybridMultilevel"/>
    <w:tmpl w:val="0922CA1C"/>
    <w:lvl w:ilvl="0" w:tplc="3AC4FF1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443D8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6630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EB8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1CAD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2678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F674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7E3DD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2896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4E7816"/>
    <w:multiLevelType w:val="hybridMultilevel"/>
    <w:tmpl w:val="5BBCB3D2"/>
    <w:lvl w:ilvl="0" w:tplc="312261C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CA80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4A8D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8090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D2CE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22BA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AACD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EEE6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32B2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0309BF"/>
    <w:multiLevelType w:val="hybridMultilevel"/>
    <w:tmpl w:val="131A5406"/>
    <w:lvl w:ilvl="0" w:tplc="D44CF6E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7271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C2F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C696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763F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7849B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2400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3C9A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1236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1096064">
    <w:abstractNumId w:val="4"/>
  </w:num>
  <w:num w:numId="2" w16cid:durableId="867642632">
    <w:abstractNumId w:val="6"/>
  </w:num>
  <w:num w:numId="3" w16cid:durableId="2091341311">
    <w:abstractNumId w:val="1"/>
  </w:num>
  <w:num w:numId="4" w16cid:durableId="2061053754">
    <w:abstractNumId w:val="3"/>
  </w:num>
  <w:num w:numId="5" w16cid:durableId="1005397269">
    <w:abstractNumId w:val="5"/>
  </w:num>
  <w:num w:numId="6" w16cid:durableId="1011105777">
    <w:abstractNumId w:val="0"/>
  </w:num>
  <w:num w:numId="7" w16cid:durableId="435055391">
    <w:abstractNumId w:val="2"/>
  </w:num>
  <w:num w:numId="8" w16cid:durableId="1808812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21E"/>
    <w:rsid w:val="000F3355"/>
    <w:rsid w:val="0029021E"/>
    <w:rsid w:val="00AC5477"/>
    <w:rsid w:val="00FD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DC841A"/>
  <w15:docId w15:val="{48DED1FF-DADD-4913-BF53-0170FAF5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10" w:right="-62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31" w:line="332" w:lineRule="auto"/>
      <w:ind w:left="10" w:hanging="10"/>
      <w:outlineLvl w:val="0"/>
    </w:pPr>
    <w:rPr>
      <w:rFonts w:ascii="Arial" w:eastAsia="Arial" w:hAnsi="Arial" w:cs="Arial"/>
      <w:b/>
      <w:color w:val="FFFFFF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6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FFFFF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sergio rozenberg</cp:lastModifiedBy>
  <cp:revision>2</cp:revision>
  <dcterms:created xsi:type="dcterms:W3CDTF">2026-02-03T01:16:00Z</dcterms:created>
  <dcterms:modified xsi:type="dcterms:W3CDTF">2026-02-03T01:16:00Z</dcterms:modified>
</cp:coreProperties>
</file>