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proofErr w:type="spellStart"/>
      <w:r>
        <w:t>Jakoniuk</w:t>
      </w:r>
      <w:proofErr w:type="spellEnd"/>
      <w:r>
        <w:t xml:space="preserve"> Kamil,</w:t>
      </w:r>
      <w:r w:rsidRPr="00992110">
        <w:t xml:space="preserve"> </w:t>
      </w:r>
      <w:r>
        <w:t xml:space="preserve">Sebastian Alejandro Espin Novillo, </w:t>
      </w:r>
      <w:r w:rsidR="00B51CDA" w:rsidRPr="00992110">
        <w:t xml:space="preserve">Prusak Patryk, </w:t>
      </w:r>
      <w:proofErr w:type="spellStart"/>
      <w:r w:rsidR="00B51CDA" w:rsidRPr="00992110">
        <w:t>Stańczyk</w:t>
      </w:r>
      <w:proofErr w:type="spellEnd"/>
      <w:r w:rsidR="00B51CDA" w:rsidRPr="00992110">
        <w:t xml:space="preserve">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1CDD764B" w:rsidR="00B01331" w:rsidRDefault="00B01331" w:rsidP="7F1504C4">
      <w:pPr>
        <w:pStyle w:val="ListParagraph"/>
        <w:numPr>
          <w:ilvl w:val="0"/>
          <w:numId w:val="4"/>
        </w:numPr>
        <w:rPr>
          <w:sz w:val="24"/>
          <w:szCs w:val="24"/>
        </w:rPr>
      </w:pPr>
      <w:r>
        <w:rPr>
          <w:sz w:val="24"/>
          <w:szCs w:val="24"/>
        </w:rPr>
        <w:t xml:space="preserve">Approximation to finding 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 set graph 1 to found maximum common subgraph, set graph 2 to next graph in the input and repeat the process. This way we make use of backtracking </w:t>
      </w:r>
      <w:r w:rsidR="00FA4032">
        <w:lastRenderedPageBreak/>
        <w:t xml:space="preserve">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3885F9FA">
      <w:pPr>
        <w:pStyle w:val="Heading2"/>
      </w:pPr>
      <w:bookmarkStart w:id="14" w:name="_Toc152353402"/>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353403"/>
      <w:r>
        <w:t>Maximal Clique</w:t>
      </w:r>
      <w:bookmarkEnd w:id="15"/>
    </w:p>
    <w:p w14:paraId="63181A70" w14:textId="22ED56DB" w:rsidR="0622E462" w:rsidRDefault="3885F9FA" w:rsidP="0622E462">
      <w:pPr>
        <w:pStyle w:val="Heading3"/>
      </w:pPr>
      <w:bookmarkStart w:id="16" w:name="_Toc152353404"/>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empty, then if X is also empty report R as a maximal clique. Then backtrack to last chosen vertex and </w:t>
      </w:r>
      <w:r w:rsidR="00720E49">
        <w:lastRenderedPageBreak/>
        <w:t>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0E57EB13"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r w:rsidR="00EC5280">
        <w:t xml:space="preserve"> The worst case running time of Bron-Kerbosch algorithm with pivoting is </w:t>
      </w:r>
      <w:bookmarkStart w:id="17" w:name="OLE_LINK4"/>
      <w:r w:rsidR="00EA2A0D" w:rsidRPr="00EA2A0D">
        <w:t>O(</w:t>
      </w:r>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EA2A0D">
        <w:t>)</w:t>
      </w:r>
      <w:bookmarkEnd w:id="17"/>
      <w:r w:rsidR="00EA2A0D">
        <w:rPr>
          <w:rStyle w:val="EndnoteReference"/>
        </w:rPr>
        <w:endnoteReference w:id="11"/>
      </w:r>
    </w:p>
    <w:p w14:paraId="66967591" w14:textId="2928FE7A" w:rsidR="3885F9FA" w:rsidRDefault="3885F9FA" w:rsidP="3885F9FA">
      <w:pPr>
        <w:pStyle w:val="Heading3"/>
      </w:pPr>
      <w:bookmarkStart w:id="18" w:name="_Toc152353405"/>
      <w:r w:rsidRPr="3885F9FA">
        <w:t>Approximation</w:t>
      </w:r>
      <w:bookmarkEnd w:id="18"/>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2"/>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bookmarkStart w:id="20" w:name="OLE_LINK7"/>
      <w:r w:rsidR="2A194C2A" w:rsidRPr="57D8B2E0">
        <w:rPr>
          <w:rFonts w:ascii="Calibri" w:eastAsia="Calibri" w:hAnsi="Calibri" w:cs="Calibri"/>
        </w:rPr>
        <w:t>n log n</w:t>
      </w:r>
      <w:bookmarkEnd w:id="20"/>
      <w:r w:rsidR="2A194C2A" w:rsidRPr="57D8B2E0">
        <w:rPr>
          <w:rFonts w:ascii="Calibri" w:eastAsia="Calibri" w:hAnsi="Calibri" w:cs="Calibri"/>
        </w:rPr>
        <w:t>) which is faster than the polynomial complexities.</w:t>
      </w:r>
    </w:p>
    <w:p w14:paraId="5BA01EAE" w14:textId="4E20B593" w:rsidR="03D6F3C3" w:rsidRDefault="3885F9FA" w:rsidP="03D6F3C3">
      <w:pPr>
        <w:pStyle w:val="Heading1"/>
      </w:pPr>
      <w:bookmarkStart w:id="21" w:name="_Toc152353406"/>
      <w:r>
        <w:t>Tests</w:t>
      </w:r>
      <w:bookmarkEnd w:id="21"/>
    </w:p>
    <w:p w14:paraId="6AF4D314" w14:textId="4846A124" w:rsidR="00EC5280" w:rsidRDefault="00EC5280" w:rsidP="00EC5280">
      <w:pPr>
        <w:pStyle w:val="Heading2"/>
      </w:pPr>
      <w:r>
        <w:t>Performance</w:t>
      </w:r>
    </w:p>
    <w:p w14:paraId="28796103" w14:textId="77AE11BC" w:rsidR="009A48C4" w:rsidRDefault="00EC5280" w:rsidP="00EC5280">
      <w:r>
        <w:t xml:space="preserve">The implemented solution has been tested </w:t>
      </w:r>
      <w:r w:rsidR="008F1DD2">
        <w:t>regarding</w:t>
      </w:r>
      <w:r>
        <w:t xml:space="preserve"> </w:t>
      </w:r>
      <w:r w:rsidR="008F1DD2">
        <w:t>its</w:t>
      </w:r>
      <w:r>
        <w:t xml:space="preserve"> performance. </w:t>
      </w:r>
      <w:r w:rsidR="009A48C4">
        <w:t xml:space="preserve">Below we present results of </w:t>
      </w:r>
      <w:r w:rsidR="00A52B86">
        <w:t>finding</w:t>
      </w:r>
      <w:r w:rsidR="00867390">
        <w:t xml:space="preserve"> </w:t>
      </w:r>
      <w:r w:rsidR="001143F5">
        <w:t>and</w:t>
      </w:r>
      <w:r w:rsidR="00867390">
        <w:t xml:space="preserve"> approximating</w:t>
      </w:r>
      <w:r w:rsidR="00A52B86">
        <w:t xml:space="preserve"> maximum common subgraph for </w:t>
      </w:r>
      <w:r w:rsidR="009A48C4">
        <w:t>graphs of size 5, 10, 11, 12,</w:t>
      </w:r>
      <w:r w:rsidR="00867390">
        <w:t xml:space="preserve"> </w:t>
      </w:r>
      <w:r w:rsidR="009A48C4">
        <w:t>13,</w:t>
      </w:r>
      <w:r w:rsidR="00867390">
        <w:t xml:space="preserve"> </w:t>
      </w:r>
      <w:r w:rsidR="009A48C4">
        <w:t xml:space="preserve">14 of amounts 2, 3, 5. </w:t>
      </w:r>
      <w:r w:rsidR="008F1DD2">
        <w:t xml:space="preserve">The graphs have been randomly created with a 50% chance of an edge between two vertices, graphs are undirected, however the program also of course accepts directed graphs. </w:t>
      </w:r>
      <w:r w:rsidR="008F1DD2">
        <w:lastRenderedPageBreak/>
        <w:t>The results</w:t>
      </w:r>
      <w:r w:rsidR="00867390">
        <w:t xml:space="preserve"> can highly differ</w:t>
      </w:r>
      <w:r w:rsidR="008F1DD2">
        <w:t xml:space="preserve"> depending on how many edges there are in each graph, the more edges the more possible branches of computation.</w:t>
      </w:r>
    </w:p>
    <w:p w14:paraId="2B0F02F2" w14:textId="77777777" w:rsidR="009A48C4" w:rsidRDefault="009A48C4" w:rsidP="00EC5280"/>
    <w:p w14:paraId="38E55747" w14:textId="0819386B" w:rsidR="009A48C4" w:rsidRDefault="009A48C4" w:rsidP="00EC5280">
      <w:r>
        <w:t xml:space="preserve">// TODO </w:t>
      </w:r>
      <w:r w:rsidR="009F593F">
        <w:t>ADD tests for 3 and 4 graphs, then display a chart for graph of size 14, by the number of graphs</w:t>
      </w:r>
    </w:p>
    <w:p w14:paraId="59C46013" w14:textId="77777777" w:rsidR="00A52B86" w:rsidRDefault="00A52B86" w:rsidP="00EC5280"/>
    <w:p w14:paraId="1C60FF61" w14:textId="64450DFA" w:rsidR="00A52B86" w:rsidRDefault="00A52B86" w:rsidP="00CA23B6">
      <w:pPr>
        <w:jc w:val="center"/>
      </w:pPr>
      <w:r>
        <w:rPr>
          <w:noProof/>
        </w:rPr>
        <w:drawing>
          <wp:inline distT="0" distB="0" distL="0" distR="0" wp14:anchorId="357499A4" wp14:editId="25B34E15">
            <wp:extent cx="5486400" cy="3200400"/>
            <wp:effectExtent l="0" t="0" r="0" b="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CF36FF" w14:textId="4836277B" w:rsidR="00A52B86" w:rsidRDefault="00A52B86" w:rsidP="00CA23B6">
      <w:pPr>
        <w:jc w:val="center"/>
      </w:pPr>
      <w:r>
        <w:rPr>
          <w:noProof/>
        </w:rPr>
        <w:drawing>
          <wp:inline distT="0" distB="0" distL="0" distR="0" wp14:anchorId="5E1AE6E5" wp14:editId="300910E3">
            <wp:extent cx="5486400" cy="3200400"/>
            <wp:effectExtent l="0" t="0" r="0" b="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0BB401" w14:textId="04716744" w:rsidR="00A52B86" w:rsidRDefault="00A52B86" w:rsidP="00EC5280"/>
    <w:p w14:paraId="07C5E172" w14:textId="5403F59C" w:rsidR="001143F5" w:rsidRDefault="001143F5" w:rsidP="00EC5280">
      <w:r>
        <w:rPr>
          <w:noProof/>
        </w:rPr>
        <w:t xml:space="preserve">Time of finding an approximation to maximum common induced subgraph problem for all our tests was less than a second, it’s harder to accrately measure such times, since the differences are usually </w:t>
      </w:r>
      <w:r>
        <w:rPr>
          <w:noProof/>
        </w:rPr>
        <w:lastRenderedPageBreak/>
        <w:t>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7039D85C" w14:textId="66CF9838" w:rsidR="001143F5" w:rsidRDefault="001143F5" w:rsidP="00CA23B6">
      <w:pPr>
        <w:jc w:val="center"/>
      </w:pPr>
      <w:r>
        <w:rPr>
          <w:noProof/>
        </w:rPr>
        <w:drawing>
          <wp:inline distT="0" distB="0" distL="0" distR="0" wp14:anchorId="450F7FB3" wp14:editId="08A10B12">
            <wp:extent cx="5486400" cy="3200400"/>
            <wp:effectExtent l="0" t="0" r="0" b="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72EF24" w14:textId="77777777" w:rsidR="001143F5" w:rsidRDefault="001143F5" w:rsidP="00EC5280"/>
    <w:p w14:paraId="1E5A2DEA" w14:textId="30ECE5D4" w:rsidR="008F1DD2" w:rsidRDefault="009A48C4" w:rsidP="00EC5280">
      <w:r>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O(</w:t>
      </w:r>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proofErr w:type="spellStart"/>
      <w:r w:rsidRPr="009A48C4">
        <w:rPr>
          <w:i/>
          <w:iCs/>
        </w:rPr>
        <w:t>gprof</w:t>
      </w:r>
      <w:proofErr w:type="spellEnd"/>
      <w:r>
        <w:rPr>
          <w:i/>
          <w:iCs/>
        </w:rPr>
        <w:t xml:space="preserve"> </w:t>
      </w:r>
      <w:r>
        <w:t>also reveals that this function is the most time consuming, it is being called multiple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7B5370F0" w14:textId="7402698F" w:rsidR="008F1DD2" w:rsidRDefault="009F593F" w:rsidP="00CA23B6">
      <w:pPr>
        <w:jc w:val="center"/>
      </w:pPr>
      <w:r>
        <w:rPr>
          <w:noProof/>
        </w:rPr>
        <w:lastRenderedPageBreak/>
        <w:drawing>
          <wp:inline distT="0" distB="0" distL="0" distR="0" wp14:anchorId="1B98800C" wp14:editId="479FA40F">
            <wp:extent cx="5486400" cy="3200400"/>
            <wp:effectExtent l="0" t="0" r="0" b="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EB4CDD" w14:textId="77777777" w:rsidR="00D474C3" w:rsidRDefault="00D474C3" w:rsidP="00EC5280"/>
    <w:p w14:paraId="533B1D49" w14:textId="09038774" w:rsidR="001143F5" w:rsidRDefault="001143F5" w:rsidP="00CA23B6">
      <w:pPr>
        <w:jc w:val="center"/>
      </w:pPr>
      <w:r>
        <w:rPr>
          <w:noProof/>
        </w:rPr>
        <w:drawing>
          <wp:inline distT="0" distB="0" distL="0" distR="0" wp14:anchorId="67702C3A" wp14:editId="79DF91F2">
            <wp:extent cx="5486400" cy="3200400"/>
            <wp:effectExtent l="0" t="0" r="0" b="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D74CDD" w14:textId="70F094B9" w:rsidR="00DB68FE" w:rsidRDefault="00D474C3" w:rsidP="00EC5280">
      <w:r>
        <w:t xml:space="preserve">Here the plotted data follows </w:t>
      </w:r>
      <w:proofErr w:type="spellStart"/>
      <w:r>
        <w:t>nlog</w:t>
      </w:r>
      <w:proofErr w:type="spellEnd"/>
      <w:r>
        <w:t>(n) function, which is the worst-case time complexity of approximation used.</w:t>
      </w:r>
    </w:p>
    <w:p w14:paraId="760605B3" w14:textId="2D2BD807" w:rsidR="008F1DD2" w:rsidRDefault="008F1DD2" w:rsidP="00EC5280">
      <w:r>
        <w:t xml:space="preserve">We run the same tests for multigraphs in two variations. With number of edges between vertices having a possible value from 1 to 10, and from 1 to </w:t>
      </w:r>
      <w:r w:rsidR="00232E47">
        <w:t>3</w:t>
      </w:r>
      <w:r>
        <w:t>.</w:t>
      </w:r>
      <w:r w:rsidR="00B04801">
        <w:t xml:space="preserve"> As previously the graphs are directed and have a 50% chance of two edges being connected.</w:t>
      </w:r>
      <w:r>
        <w:t xml:space="preserve"> The smaller the range, the more possible branches of computation. We </w:t>
      </w:r>
      <w:r w:rsidR="0072008D">
        <w:t>take into account</w:t>
      </w:r>
      <w:r>
        <w:t xml:space="preserve"> that in the case of graph isomorphism of multigraphs number of edges between corresponding vertices needs to be the same, so if the range is higher</w:t>
      </w:r>
      <w:r w:rsidR="001A7BBD">
        <w:t xml:space="preserve"> then</w:t>
      </w:r>
      <w:r>
        <w:t xml:space="preserve"> certain branches can be discarded earlier.</w:t>
      </w:r>
    </w:p>
    <w:p w14:paraId="3CA1EB88" w14:textId="77777777" w:rsidR="008F1DD2" w:rsidRDefault="008F1DD2" w:rsidP="00EC5280"/>
    <w:p w14:paraId="0585B2B6" w14:textId="5B413F45" w:rsidR="001A7BBD" w:rsidRDefault="001A7BBD" w:rsidP="00EC5280">
      <w:r>
        <w:rPr>
          <w:noProof/>
        </w:rPr>
        <w:lastRenderedPageBreak/>
        <w:drawing>
          <wp:inline distT="0" distB="0" distL="0" distR="0" wp14:anchorId="712527E9" wp14:editId="370B7AB2">
            <wp:extent cx="5486400" cy="3200400"/>
            <wp:effectExtent l="0" t="0" r="0" b="0"/>
            <wp:docPr id="2243204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13796B" w14:textId="3C25D29E" w:rsidR="00232E47" w:rsidRDefault="00232E47" w:rsidP="00EC5280"/>
    <w:p w14:paraId="3B341D44" w14:textId="47D41416" w:rsidR="001A7BBD" w:rsidRDefault="001A7BBD" w:rsidP="00EC5280">
      <w:r>
        <w:rPr>
          <w:noProof/>
        </w:rPr>
        <w:drawing>
          <wp:inline distT="0" distB="0" distL="0" distR="0" wp14:anchorId="688F4959" wp14:editId="3D12472E">
            <wp:extent cx="5486400" cy="3200400"/>
            <wp:effectExtent l="0" t="0" r="0" b="0"/>
            <wp:docPr id="5050244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40CF67" w14:textId="77777777" w:rsidR="00216FE0" w:rsidRDefault="00216FE0" w:rsidP="00EC5280"/>
    <w:p w14:paraId="43DA63A9" w14:textId="17751B8A" w:rsidR="001A7BBD" w:rsidRDefault="00232E47" w:rsidP="00EC5280">
      <w:r>
        <w:t>Approximation for multigraphs fails to find a solution more often, simply because in the case of randomly generated multigraphs, the chance of there being a maximum common induced subgraph lowers, especially as the number of graphs increases.</w:t>
      </w:r>
      <w:r w:rsidR="0056305F">
        <w:t xml:space="preserve"> </w:t>
      </w:r>
    </w:p>
    <w:p w14:paraId="29A73044" w14:textId="1CB3C209" w:rsidR="00867390" w:rsidRDefault="0072008D" w:rsidP="00EC5280">
      <w:r>
        <w:t xml:space="preserve">The capabilities of solely finding maximum cliques have also been tested for multigraphs, here, </w:t>
      </w:r>
      <w:r w:rsidR="00B04801">
        <w:t>however</w:t>
      </w:r>
      <w:r>
        <w:t xml:space="preserve"> there is no difference,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F32A95E" w14:textId="24D23557" w:rsidR="00867390" w:rsidRDefault="00867390" w:rsidP="00CA23B6">
      <w:pPr>
        <w:jc w:val="center"/>
      </w:pPr>
      <w:r>
        <w:rPr>
          <w:noProof/>
        </w:rPr>
        <w:lastRenderedPageBreak/>
        <w:drawing>
          <wp:inline distT="0" distB="0" distL="0" distR="0" wp14:anchorId="2F551AC8" wp14:editId="2E2FFD7D">
            <wp:extent cx="5486400" cy="3200400"/>
            <wp:effectExtent l="0" t="0" r="0" b="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7292E2" w14:textId="77777777" w:rsidR="009F593F" w:rsidRDefault="009F593F" w:rsidP="00EC5280"/>
    <w:p w14:paraId="2C6C5FB8" w14:textId="58866043" w:rsidR="00A05370" w:rsidRDefault="00A05370" w:rsidP="00EC5280"/>
    <w:p w14:paraId="5AAB41A7" w14:textId="353C99E9" w:rsidR="00DB68FE" w:rsidRDefault="00DB68FE" w:rsidP="00EC5280"/>
    <w:p w14:paraId="50280634" w14:textId="35CCC374" w:rsidR="009F593F" w:rsidRDefault="009F593F" w:rsidP="00EC5280">
      <w:r>
        <w:t>//TODO: results for max edges solution</w:t>
      </w:r>
    </w:p>
    <w:p w14:paraId="03242C87" w14:textId="6CE2D819" w:rsidR="003A6BA9" w:rsidRPr="003A6BA9" w:rsidRDefault="003A6BA9" w:rsidP="003A6BA9">
      <w:pPr>
        <w:pStyle w:val="paragraph"/>
        <w:spacing w:before="0" w:beforeAutospacing="0" w:after="0" w:afterAutospacing="0"/>
        <w:textAlignment w:val="baseline"/>
        <w:rPr>
          <w:rFonts w:ascii="Calibri" w:hAnsi="Calibri" w:cs="Calibri"/>
          <w:sz w:val="22"/>
          <w:szCs w:val="22"/>
          <w:lang w:val="en-US"/>
        </w:rPr>
      </w:pPr>
      <w:r w:rsidRPr="003A6BA9">
        <w:rPr>
          <w:rStyle w:val="Heading2Char"/>
          <w:lang w:val="en-US"/>
        </w:rPr>
        <w:t>Correctness</w:t>
      </w:r>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 </w:t>
      </w:r>
      <w:r>
        <w:rPr>
          <w:rFonts w:ascii="Calibri" w:hAnsi="Calibri" w:cs="Calibri"/>
          <w:sz w:val="22"/>
          <w:szCs w:val="22"/>
          <w:lang w:val="en-CA"/>
        </w:rPr>
        <w:t xml:space="preserve">we have prepared some examples. </w:t>
      </w:r>
      <w:r w:rsidRPr="003A6BA9">
        <w:rPr>
          <w:rFonts w:ascii="Calibri" w:hAnsi="Calibri" w:cs="Calibri"/>
        </w:rPr>
        <w:t xml:space="preserve">The </w:t>
      </w:r>
      <w:proofErr w:type="spellStart"/>
      <w:r w:rsidRPr="003A6BA9">
        <w:rPr>
          <w:rFonts w:ascii="Calibri" w:hAnsi="Calibri" w:cs="Calibri"/>
        </w:rPr>
        <w:t>example</w:t>
      </w:r>
      <w:proofErr w:type="spellEnd"/>
      <w:r w:rsidRPr="003A6BA9">
        <w:rPr>
          <w:rFonts w:ascii="Calibri" w:hAnsi="Calibri" w:cs="Calibri"/>
        </w:rPr>
        <w:t xml:space="preserve"> 1 </w:t>
      </w:r>
      <w:proofErr w:type="spellStart"/>
      <w:r w:rsidRPr="003A6BA9">
        <w:rPr>
          <w:rFonts w:ascii="Calibri" w:hAnsi="Calibri" w:cs="Calibri"/>
        </w:rPr>
        <w:t>consists</w:t>
      </w:r>
      <w:proofErr w:type="spellEnd"/>
      <w:r w:rsidRPr="003A6BA9">
        <w:rPr>
          <w:rFonts w:ascii="Calibri" w:hAnsi="Calibri" w:cs="Calibri"/>
        </w:rPr>
        <w:t xml:space="preserve"> of two following input graphs:</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418D8BC3" wp14:editId="41DECE93">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1DCCEEA4" w14:textId="25FF1F0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42DC6BA6" w14:textId="497EB161"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3A6BA9">
      <w:pPr>
        <w:spacing w:after="0" w:line="240"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lastRenderedPageBreak/>
        <w:drawing>
          <wp:inline distT="0" distB="0" distL="0" distR="0" wp14:anchorId="34D8471B" wp14:editId="47E09695">
            <wp:extent cx="3390900" cy="1865562"/>
            <wp:effectExtent l="0" t="0" r="0" b="1905"/>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447" cy="1874116"/>
                    </a:xfrm>
                    <a:prstGeom prst="rect">
                      <a:avLst/>
                    </a:prstGeom>
                    <a:noFill/>
                    <a:ln>
                      <a:noFill/>
                    </a:ln>
                  </pic:spPr>
                </pic:pic>
              </a:graphicData>
            </a:graphic>
          </wp:inline>
        </w:drawing>
      </w:r>
    </w:p>
    <w:p w14:paraId="20513F5A" w14:textId="77777777" w:rsidR="003A6BA9" w:rsidRDefault="003A6BA9" w:rsidP="003A6BA9">
      <w:pPr>
        <w:spacing w:after="0" w:line="240" w:lineRule="auto"/>
        <w:textAlignment w:val="baseline"/>
        <w:rPr>
          <w:rFonts w:ascii="Calibri" w:eastAsia="Times New Roman" w:hAnsi="Calibri" w:cs="Calibri"/>
          <w:lang w:eastAsia="pl-PL"/>
        </w:rPr>
      </w:pPr>
    </w:p>
    <w:p w14:paraId="4AD28E03" w14:textId="7F7400D7" w:rsidR="003A6BA9" w:rsidRDefault="003A6BA9" w:rsidP="003A6BA9">
      <w:pPr>
        <w:spacing w:after="0" w:line="240"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5730DF2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0A9ED85E" w14:textId="4E8DD51F"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0ADF485F" w14:textId="77777777" w:rsidR="003A6BA9" w:rsidRPr="003A6BA9" w:rsidRDefault="003A6BA9" w:rsidP="003A6BA9">
      <w:pPr>
        <w:spacing w:after="0" w:line="240" w:lineRule="auto"/>
        <w:textAlignment w:val="baseline"/>
        <w:rPr>
          <w:rFonts w:ascii="Times New Roman" w:eastAsia="Times New Roman" w:hAnsi="Times New Roman" w:cs="Times New Roman"/>
          <w:color w:val="2F5496"/>
          <w:sz w:val="24"/>
          <w:szCs w:val="24"/>
          <w:lang w:val="en-US" w:eastAsia="pl-PL"/>
        </w:rPr>
      </w:pPr>
      <w:r w:rsidRPr="003A6BA9">
        <w:rPr>
          <w:rFonts w:ascii="Calibri Light" w:eastAsia="Times New Roman" w:hAnsi="Calibri Light" w:cs="Calibri Light"/>
          <w:color w:val="2F5496"/>
          <w:sz w:val="32"/>
          <w:szCs w:val="32"/>
          <w:lang w:val="en-US" w:eastAsia="pl-PL"/>
        </w:rPr>
        <w:t> </w:t>
      </w:r>
    </w:p>
    <w:p w14:paraId="32E81D29" w14:textId="5581C550"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5BC29374" w14:textId="720FB4EE" w:rsidR="003A6BA9" w:rsidRDefault="003A6BA9" w:rsidP="003A6BA9">
      <w:pPr>
        <w:jc w:val="center"/>
      </w:pPr>
      <w:r w:rsidRPr="003A6BA9">
        <w:rPr>
          <w:rFonts w:ascii="Segoe UI" w:eastAsia="Times New Roman" w:hAnsi="Segoe UI" w:cs="Segoe UI"/>
          <w:noProof/>
          <w:color w:val="000000"/>
          <w:sz w:val="18"/>
          <w:szCs w:val="18"/>
          <w:shd w:val="clear" w:color="auto" w:fill="FFFFFF"/>
          <w:lang w:val="pl-PL" w:eastAsia="pl-PL"/>
        </w:rPr>
        <w:drawing>
          <wp:inline distT="0" distB="0" distL="0" distR="0" wp14:anchorId="14558874" wp14:editId="3DE8DA14">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0780" cy="2215173"/>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p>
    <w:p w14:paraId="5CFFE706" w14:textId="77777777" w:rsidR="008F1DD2" w:rsidRPr="009A48C4" w:rsidRDefault="008F1DD2" w:rsidP="00EC5280"/>
    <w:p w14:paraId="622A6760" w14:textId="55A8567F" w:rsidR="03D6F3C3" w:rsidRDefault="3885F9FA" w:rsidP="03D6F3C3">
      <w:pPr>
        <w:pStyle w:val="Heading1"/>
      </w:pPr>
      <w:bookmarkStart w:id="22" w:name="_Toc152353407"/>
      <w:r>
        <w:t>Technical details</w:t>
      </w:r>
      <w:bookmarkEnd w:id="22"/>
    </w:p>
    <w:p w14:paraId="38EB3F7C" w14:textId="6B048D7F" w:rsidR="3A588FE9" w:rsidRDefault="3885F9FA" w:rsidP="3A588FE9">
      <w:pPr>
        <w:pStyle w:val="Heading2"/>
      </w:pPr>
      <w:bookmarkStart w:id="23" w:name="_Toc152353408"/>
      <w:r>
        <w:t>Representation</w:t>
      </w:r>
      <w:bookmarkEnd w:id="23"/>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lastRenderedPageBreak/>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r>
        <w:t>Possible Improvements</w:t>
      </w:r>
    </w:p>
    <w:p w14:paraId="035F9E3B" w14:textId="5095E40C" w:rsidR="00A22217" w:rsidRDefault="00A22217" w:rsidP="00A22217">
      <w:r>
        <w:t xml:space="preserve">There is nearly always a one way or another to improve the performance of a computer program, our implementation is no different. Profiling with </w:t>
      </w:r>
      <w:proofErr w:type="spellStart"/>
      <w:r w:rsidRPr="00A22217">
        <w:rPr>
          <w:i/>
          <w:iCs/>
        </w:rPr>
        <w:t>gprof</w:t>
      </w:r>
      <w:proofErr w:type="spellEnd"/>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w:t>
      </w:r>
      <w:proofErr w:type="spellStart"/>
      <w:r>
        <w:t>McSplit</w:t>
      </w:r>
      <w:proofErr w:type="spellEnd"/>
      <w:r>
        <w:t xml:space="preserve"> algorithm.</w:t>
      </w:r>
    </w:p>
    <w:p w14:paraId="2808DCF3" w14:textId="1FF48B1C" w:rsidR="00A22217" w:rsidRPr="00A22217" w:rsidRDefault="00A22217" w:rsidP="00A22217">
      <w:r>
        <w:t>To improve space complexity, one could choose more restrictive types. Knowing that graphs number of edges in each direction between vertices, in other words weights of edges, won’t be greater than certain number, i.e. 256 and will always be greater or equal 0, one could use a unsigned char for storing the weights instead of a regular int, which would result in half the size for each stored weight.</w:t>
      </w:r>
    </w:p>
    <w:p w14:paraId="241C9651" w14:textId="4C9C69F4" w:rsidR="3885F9FA" w:rsidRDefault="3885F9FA" w:rsidP="3885F9FA">
      <w:pPr>
        <w:pStyle w:val="Heading2"/>
      </w:pPr>
      <w:bookmarkStart w:id="24" w:name="_Toc152353409"/>
      <w:r>
        <w:t>Compilation and Execution</w:t>
      </w:r>
      <w:bookmarkEnd w:id="24"/>
    </w:p>
    <w:p w14:paraId="0185C793" w14:textId="78FA9999" w:rsidR="3885F9FA" w:rsidRDefault="3885F9FA" w:rsidP="3885F9FA">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3885F9FA">
      <w:pPr>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xml:space="preserve">,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5" w:name="_Toc152353410"/>
      <w:r>
        <w:t>Conclusions</w:t>
      </w:r>
      <w:bookmarkEnd w:id="25"/>
    </w:p>
    <w:p w14:paraId="6C73198D" w14:textId="30EB05C9" w:rsidR="2AB903B1" w:rsidRDefault="2AB903B1" w:rsidP="2AB903B1"/>
    <w:p w14:paraId="5FE5347A" w14:textId="68BD6FE0"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1750" w14:textId="77777777" w:rsidR="00F173D7" w:rsidRDefault="00F173D7">
      <w:pPr>
        <w:spacing w:after="0" w:line="240" w:lineRule="auto"/>
      </w:pPr>
      <w:r>
        <w:separator/>
      </w:r>
    </w:p>
  </w:endnote>
  <w:endnote w:type="continuationSeparator" w:id="0">
    <w:p w14:paraId="4ED7F40E" w14:textId="77777777" w:rsidR="00F173D7" w:rsidRDefault="00F173D7">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83–84</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186D" w14:textId="77777777" w:rsidR="00F173D7" w:rsidRDefault="00F173D7">
      <w:pPr>
        <w:spacing w:after="0" w:line="240" w:lineRule="auto"/>
      </w:pPr>
      <w:r>
        <w:separator/>
      </w:r>
    </w:p>
  </w:footnote>
  <w:footnote w:type="continuationSeparator" w:id="0">
    <w:p w14:paraId="3858CE02" w14:textId="77777777" w:rsidR="00F173D7" w:rsidRDefault="00F17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10574E"/>
    <w:rsid w:val="001143F5"/>
    <w:rsid w:val="00195185"/>
    <w:rsid w:val="001A7BBD"/>
    <w:rsid w:val="00216FE0"/>
    <w:rsid w:val="00232E47"/>
    <w:rsid w:val="003A6BA9"/>
    <w:rsid w:val="003C2539"/>
    <w:rsid w:val="003E7980"/>
    <w:rsid w:val="003F3C82"/>
    <w:rsid w:val="004072F8"/>
    <w:rsid w:val="0045059C"/>
    <w:rsid w:val="0049616E"/>
    <w:rsid w:val="004C6439"/>
    <w:rsid w:val="00516AA5"/>
    <w:rsid w:val="00536AE7"/>
    <w:rsid w:val="0056305F"/>
    <w:rsid w:val="005A7152"/>
    <w:rsid w:val="005E1371"/>
    <w:rsid w:val="005F3D38"/>
    <w:rsid w:val="00615528"/>
    <w:rsid w:val="00681EE2"/>
    <w:rsid w:val="006D2D84"/>
    <w:rsid w:val="0072008D"/>
    <w:rsid w:val="00720E49"/>
    <w:rsid w:val="0076559B"/>
    <w:rsid w:val="00771722"/>
    <w:rsid w:val="007905B9"/>
    <w:rsid w:val="008138C4"/>
    <w:rsid w:val="0085731F"/>
    <w:rsid w:val="00867390"/>
    <w:rsid w:val="008D7D98"/>
    <w:rsid w:val="008E0C59"/>
    <w:rsid w:val="008F1DD2"/>
    <w:rsid w:val="00913B6E"/>
    <w:rsid w:val="00927539"/>
    <w:rsid w:val="009404D8"/>
    <w:rsid w:val="00992110"/>
    <w:rsid w:val="009A48C4"/>
    <w:rsid w:val="009C1E44"/>
    <w:rsid w:val="009C5D55"/>
    <w:rsid w:val="009F593F"/>
    <w:rsid w:val="00A05370"/>
    <w:rsid w:val="00A22217"/>
    <w:rsid w:val="00A52B86"/>
    <w:rsid w:val="00A54A17"/>
    <w:rsid w:val="00A71345"/>
    <w:rsid w:val="00AA2A84"/>
    <w:rsid w:val="00AE2FA9"/>
    <w:rsid w:val="00AF489B"/>
    <w:rsid w:val="00B01331"/>
    <w:rsid w:val="00B04801"/>
    <w:rsid w:val="00B05C37"/>
    <w:rsid w:val="00B16A30"/>
    <w:rsid w:val="00B51CDA"/>
    <w:rsid w:val="00B75A51"/>
    <w:rsid w:val="00B80809"/>
    <w:rsid w:val="00BC0893"/>
    <w:rsid w:val="00BE5938"/>
    <w:rsid w:val="00C80C5F"/>
    <w:rsid w:val="00CA23B6"/>
    <w:rsid w:val="00D31A87"/>
    <w:rsid w:val="00D34C27"/>
    <w:rsid w:val="00D41BB0"/>
    <w:rsid w:val="00D474C3"/>
    <w:rsid w:val="00DB68FE"/>
    <w:rsid w:val="00E161C3"/>
    <w:rsid w:val="00E31F1D"/>
    <w:rsid w:val="00EA2A0D"/>
    <w:rsid w:val="00EC5280"/>
    <w:rsid w:val="00EE3323"/>
    <w:rsid w:val="00F173D7"/>
    <w:rsid w:val="00F422D9"/>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3.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for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for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for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4402.6030000000001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 common induced subgraph of 5 multigraphs (edges from 0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4.8000000000000001E-2</c:v>
                </c:pt>
                <c:pt idx="2">
                  <c:v>0.28499999999999998</c:v>
                </c:pt>
                <c:pt idx="3">
                  <c:v>0.24099999999999999</c:v>
                </c:pt>
                <c:pt idx="4">
                  <c:v>0.84099999999999997</c:v>
                </c:pt>
                <c:pt idx="5">
                  <c:v>2.157</c:v>
                </c:pt>
              </c:numCache>
            </c:numRef>
          </c:val>
          <c:smooth val="0"/>
          <c:extLst>
            <c:ext xmlns:c16="http://schemas.microsoft.com/office/drawing/2014/chart" uri="{C3380CC4-5D6E-409C-BE32-E72D297353CC}">
              <c16:uniqueId val="{00000000-0C0B-422E-94BD-2F22D07E77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Time of finding maximum common induced subgraph of 5 multigraphs (edges from 0 to 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0.41299999999999998</c:v>
                </c:pt>
                <c:pt idx="2">
                  <c:v>1.0489999999999999</c:v>
                </c:pt>
                <c:pt idx="3">
                  <c:v>1.3</c:v>
                </c:pt>
                <c:pt idx="4">
                  <c:v>1.208</c:v>
                </c:pt>
                <c:pt idx="5">
                  <c:v>13.131</c:v>
                </c:pt>
              </c:numCache>
            </c:numRef>
          </c:val>
          <c:smooth val="0"/>
          <c:extLst>
            <c:ext xmlns:c16="http://schemas.microsoft.com/office/drawing/2014/chart" uri="{C3380CC4-5D6E-409C-BE32-E72D297353CC}">
              <c16:uniqueId val="{00000000-41C5-439C-82E1-3871F8BA6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13</Pages>
  <Words>2786</Words>
  <Characters>16720</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57</cp:revision>
  <dcterms:created xsi:type="dcterms:W3CDTF">2023-10-18T21:34:00Z</dcterms:created>
  <dcterms:modified xsi:type="dcterms:W3CDTF">2023-12-08T13:39:00Z</dcterms:modified>
</cp:coreProperties>
</file>