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40"/>
        <w:jc w:val="center"/>
      </w:pPr>
      <w:r>
        <w:rPr>
          <w:b w:val="false"/>
          <w:bCs w:val="false"/>
          <w:i w:val="false"/>
          <w:iCs w:val="false"/>
          <w:color w:val="595959"/>
          <w:sz w:val="24"/>
          <w:szCs w:val="24"/>
        </w:rPr>
        <w:t xml:space="preserve">BDA400 — Data Science Tools and Techniques</w:t>
      </w:r>
    </w:p>
    <w:p>
      <w:pPr>
        <w:spacing w:after="400"/>
        <w:jc w:val="center"/>
      </w:pPr>
      <w:r>
        <w:rPr>
          <w:b/>
          <w:bCs/>
          <w:i w:val="false"/>
          <w:iCs w:val="false"/>
          <w:color w:val="1F4E78"/>
          <w:sz w:val="36"/>
          <w:szCs w:val="36"/>
        </w:rPr>
        <w:t xml:space="preserve">Assignment 2: Technical Analysis using R, Preliminary Stage</w:t>
      </w:r>
    </w:p>
    <w:p>
      <w:pPr>
        <w:spacing w:after="800"/>
      </w:pPr>
    </w:p>
    <w:p>
      <w:pPr>
        <w:spacing w:after="140"/>
        <w:jc w:val="center"/>
      </w:pPr>
      <w:r>
        <w:rPr>
          <w:b/>
          <w:bCs/>
          <w:i w:val="false"/>
          <w:iCs w:val="false"/>
          <w:color w:val="000000"/>
          <w:sz w:val="28"/>
          <w:szCs w:val="28"/>
        </w:rPr>
        <w:t xml:space="preserve">Pruthvi Raju Nallaparaju</w:t>
      </w:r>
    </w:p>
    <w:p>
      <w:pPr>
        <w:spacing w:after="140"/>
        <w:jc w:val="center"/>
      </w:pPr>
      <w:r>
        <w:rPr>
          <w:b w:val="false"/>
          <w:bCs w:val="false"/>
          <w:i w:val="false"/>
          <w:iCs w:val="false"/>
          <w:color w:val="595959"/>
          <w:sz w:val="22"/>
          <w:szCs w:val="22"/>
        </w:rPr>
        <w:t xml:space="preserve">Session 3</w:t>
      </w:r>
    </w:p>
    <w:p>
      <w:pPr>
        <w:spacing w:after="140"/>
        <w:jc w:val="center"/>
      </w:pPr>
      <w:r>
        <w:rPr>
          <w:b w:val="false"/>
          <w:bCs w:val="false"/>
          <w:i w:val="false"/>
          <w:iCs w:val="false"/>
          <w:color w:val="595959"/>
          <w:sz w:val="22"/>
          <w:szCs w:val="22"/>
        </w:rPr>
        <w:t xml:space="preserve">Submitted: October 14, 2026</w:t>
      </w:r>
    </w:p>
    <w:p>
      <w:pPr>
        <w:spacing w:after="1200"/>
      </w:pPr>
    </w:p>
    <w:p>
      <w:pPr>
        <w:pBdr>
          <w:top w:val="single" w:color="1F4E78" w:sz="6"/>
          <w:bottom w:val="single" w:color="1F4E78" w:sz="6"/>
          <w:left w:val="single" w:color="1F4E78" w:sz="6"/>
          <w:right w:val="single" w:color="1F4E78" w:sz="6"/>
        </w:pBdr>
        <w:shd w:fill="F2F6FA" w:val="clear"/>
        <w:spacing w:after="200" w:before="200"/>
        <w:jc w:val="center"/>
      </w:pPr>
      <w:r>
        <w:rPr>
          <w:b/>
          <w:bCs/>
          <w:color w:val="1F4E78"/>
          <w:sz w:val="22"/>
          <w:szCs w:val="22"/>
        </w:rPr>
        <w:t xml:space="preserve">GitHub Repository: [ INSERT LINK HERE after pushing — expected: https://github.com/Pruthvi41/TechnicalAnalysis ]</w:t>
      </w:r>
    </w:p>
    <w:p>
      <w:pPr>
        <w:spacing w:after="140"/>
        <w:jc w:val="center"/>
      </w:pPr>
      <w:r>
        <w:rPr>
          <w:b w:val="false"/>
          <w:bCs w:val="false"/>
          <w:i/>
          <w:iCs/>
          <w:color w:val="595959"/>
          <w:sz w:val="18"/>
          <w:szCs w:val="18"/>
        </w:rPr>
        <w:t xml:space="preserve">(Repository name: TechnicalAnalysis — this assignment's files belong under its A02/ subfolder. Paste the real URL above once you've created the repository and pushed, per the submission instructions.)</w:t>
      </w:r>
    </w:p>
    <w:sectPr>
      <w:pgSz w:w="12240" w:h="15840" w:orient="portrait"/>
      <w:pgMar w:top="2000" w:right="1600" w:bottom="200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2026-10-14T07:39:04.060Z</dcterms:created>
  <dcterms:modified xsi:type="dcterms:W3CDTF">2026-10-14T07:39:04.061Z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