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03C" w:rsidRDefault="00276FDA" w:rsidP="00276FDA">
      <w:pPr>
        <w:pStyle w:val="Title"/>
        <w:rPr>
          <w:b/>
          <w:sz w:val="52"/>
        </w:rPr>
      </w:pPr>
      <w:r w:rsidRPr="00276FDA">
        <w:rPr>
          <w:b/>
          <w:sz w:val="52"/>
        </w:rPr>
        <w:t xml:space="preserve">Linearized Loss-based </w:t>
      </w:r>
      <w:r w:rsidRPr="00276FDA">
        <w:rPr>
          <w:b/>
          <w:sz w:val="52"/>
        </w:rPr>
        <w:t>optimal</w:t>
      </w:r>
      <w:r w:rsidRPr="00276FDA">
        <w:rPr>
          <w:b/>
          <w:sz w:val="52"/>
        </w:rPr>
        <w:t xml:space="preserve"> Learning-rate</w:t>
      </w:r>
    </w:p>
    <w:p w:rsidR="00C66F33" w:rsidRDefault="00C66F33" w:rsidP="00C66F33"/>
    <w:p w:rsidR="00276FDA" w:rsidRPr="00C66F33" w:rsidRDefault="00C66F33" w:rsidP="00C66F33">
      <w:pPr>
        <w:pStyle w:val="Heading1"/>
        <w:jc w:val="center"/>
        <w:rPr>
          <w:b/>
          <w:u w:val="single"/>
        </w:rPr>
      </w:pPr>
      <w:r w:rsidRPr="00C66F33">
        <w:rPr>
          <w:b/>
          <w:u w:val="single"/>
        </w:rPr>
        <w:t>SUMMARY</w:t>
      </w:r>
    </w:p>
    <w:p w:rsidR="00C66F33" w:rsidRPr="00C66F33" w:rsidRDefault="00C66F33" w:rsidP="00C66F33"/>
    <w:p w:rsidR="00276FDA" w:rsidRDefault="00276FDA" w:rsidP="00276FDA">
      <w:pPr>
        <w:rPr>
          <w:sz w:val="28"/>
        </w:rPr>
      </w:pPr>
      <w:r w:rsidRPr="00276FDA">
        <w:rPr>
          <w:sz w:val="28"/>
        </w:rPr>
        <w:t>Stochastic gradient methods are the driving force behind the recent boom of deep learning. As a result, the demand for practical efficiency as well as for theoretical understanding has never been stronger. Naturally, this has inspired a lot of research and has given rise to new and currently very popular opti</w:t>
      </w:r>
      <w:r w:rsidR="00C66F33">
        <w:rPr>
          <w:sz w:val="28"/>
        </w:rPr>
        <w:t>mization methods such as Adam</w:t>
      </w:r>
      <w:r>
        <w:rPr>
          <w:sz w:val="28"/>
        </w:rPr>
        <w:t>, AdaGrad, or RMSProp,</w:t>
      </w:r>
      <w:r w:rsidRPr="00276FDA">
        <w:rPr>
          <w:sz w:val="28"/>
        </w:rPr>
        <w:t xml:space="preserve"> which serve as competitive alternatives to classical st</w:t>
      </w:r>
      <w:r>
        <w:rPr>
          <w:sz w:val="28"/>
        </w:rPr>
        <w:t>ochastic gradient descent (SGD)</w:t>
      </w:r>
    </w:p>
    <w:p w:rsidR="00276FDA" w:rsidRDefault="00276FDA" w:rsidP="00276FDA">
      <w:pPr>
        <w:rPr>
          <w:sz w:val="28"/>
        </w:rPr>
      </w:pPr>
    </w:p>
    <w:p w:rsidR="00276FDA" w:rsidRDefault="00276FDA" w:rsidP="00276FDA">
      <w:pPr>
        <w:rPr>
          <w:sz w:val="28"/>
        </w:rPr>
      </w:pPr>
      <w:r>
        <w:rPr>
          <w:sz w:val="28"/>
        </w:rPr>
        <w:t>The optimization issue has been haunting the industry since decades, especially the slow convergence rates due to the decision of step sizes being very small and thus affecting the learning rates of the algorithm. People have suggested multiple approaches to tackle this problem like having Bayesian approach instead of frequentist approach and finding the best probability for the next step size, other study suggests training the learning rates itself by using gradient decent and in practice the decaying learning rates have been very widely used and applauded.</w:t>
      </w:r>
    </w:p>
    <w:p w:rsidR="00276FDA" w:rsidRDefault="00276FDA" w:rsidP="00276FDA">
      <w:pPr>
        <w:rPr>
          <w:sz w:val="28"/>
        </w:rPr>
      </w:pPr>
    </w:p>
    <w:p w:rsidR="00C66F33" w:rsidRDefault="00C66F33" w:rsidP="00276FDA">
      <w:pPr>
        <w:rPr>
          <w:sz w:val="28"/>
        </w:rPr>
      </w:pPr>
      <w:r>
        <w:rPr>
          <w:sz w:val="28"/>
        </w:rPr>
        <w:t xml:space="preserve">We try to minimize the manual tuning required for the deep learning models and we provide a step size adaptation which is practical and easy to replicate and implement. </w:t>
      </w:r>
      <w:r w:rsidRPr="00C66F33">
        <w:rPr>
          <w:sz w:val="28"/>
        </w:rPr>
        <w:t>Our adaptation method is called Linearized Loss-based optimal Learning-rate (L4) and it has two key features. First, it operates directly with the (currently observed) value of the loss. This eventually allows for almost independent step</w:t>
      </w:r>
      <w:r>
        <w:rPr>
          <w:sz w:val="28"/>
        </w:rPr>
        <w:t xml:space="preserve"> </w:t>
      </w:r>
      <w:r w:rsidRPr="00C66F33">
        <w:rPr>
          <w:sz w:val="28"/>
        </w:rPr>
        <w:t>size computation of consecutive updates and consequently enables very rapid learning rate changes. Second, we split the two roles a gradient vector typically has. It provides both a local linear approximation as well as an actual vector of the update step. We allow using a different gradient method for each of the two tasks.</w:t>
      </w:r>
      <w:r>
        <w:rPr>
          <w:sz w:val="28"/>
        </w:rPr>
        <w:t xml:space="preserve"> </w:t>
      </w:r>
      <w:r w:rsidRPr="00C66F33">
        <w:rPr>
          <w:sz w:val="28"/>
        </w:rPr>
        <w:t>At every step, this method computes the linearization of the function at the current point and proceeds to the root of this linearization. We use analogous updates to locate the root (minimum) of the loss function.</w:t>
      </w:r>
    </w:p>
    <w:p w:rsidR="00276FDA" w:rsidRDefault="00C66F33" w:rsidP="00C66F33">
      <w:pPr>
        <w:pStyle w:val="Heading1"/>
        <w:jc w:val="center"/>
        <w:rPr>
          <w:b/>
          <w:u w:val="single"/>
        </w:rPr>
      </w:pPr>
      <w:r>
        <w:rPr>
          <w:b/>
          <w:u w:val="single"/>
        </w:rPr>
        <w:lastRenderedPageBreak/>
        <w:t>IMPLEMENTATION</w:t>
      </w:r>
    </w:p>
    <w:p w:rsidR="00C66F33" w:rsidRDefault="00C66F33" w:rsidP="00C66F33"/>
    <w:p w:rsidR="00C66F33" w:rsidRDefault="00343ED9" w:rsidP="00C66F33">
      <w:pPr>
        <w:rPr>
          <w:sz w:val="28"/>
        </w:rPr>
      </w:pPr>
      <w:r>
        <w:rPr>
          <w:sz w:val="28"/>
        </w:rPr>
        <w:t>We tried to implement and compare the default settings of the step sizes of optimization algorithms like Adam and Momentum on the CIFAR-10 dataset and combining it with the previous experiments of CNN architecture as mentioned below:</w:t>
      </w:r>
    </w:p>
    <w:p w:rsidR="0020333D" w:rsidRDefault="00343ED9" w:rsidP="00C66F33">
      <w:pPr>
        <w:rPr>
          <w:sz w:val="28"/>
        </w:rPr>
      </w:pPr>
      <w:r w:rsidRPr="00343ED9">
        <w:rPr>
          <w:sz w:val="28"/>
        </w:rPr>
        <w:t xml:space="preserve">_________________________________________________________________ Layer (type) Output Shape Param # ================================================================= conv2d_31 (Conv2D) (None, 32, 32, 32) 896 _________________________________________________________________ dropout_26 (Dropout) (None, 32, 32, 32) 0 _________________________________________________________________ conv2d_32 (Conv2D) (None, 32, 32, 32) 9248 _________________________________________________________________ max_pooling2d_4 (MaxPooling2 (None, 32, 16, 16) 0 _________________________________________________________________ conv2d_33 (Conv2D) (None, 64, 16, 16) 18496 _________________________________________________________________ dropout_27 (Dropout) (None, 64, 16, 16) 0 _________________________________________________________________ conv2d_34 (Conv2D) (None, 64, 16, 16) 36928 _________________________________________________________________ max_pooling2d_5 (MaxPooling2 (None, 64, 8, 8) 0 _________________________________________________________________ conv2d_35 (Conv2D) (None, 128, 8, 8) 73856 _________________________________________________________________ dropout_28 (Dropout) (None, 128, 8, 8) 0 _________________________________________________________________ conv2d_36 (Conv2D) (None, 128, 8, 8) 147584 _________________________________________________________________ max_pooling2d_6 (MaxPooling2 (None, 128, 4, 4) 0 _________________________________________________________________ flatten_6 (Flatten) (None, 2048) 0 </w:t>
      </w:r>
      <w:r w:rsidRPr="00343ED9">
        <w:rPr>
          <w:sz w:val="28"/>
        </w:rPr>
        <w:lastRenderedPageBreak/>
        <w:t xml:space="preserve">_________________________________________________________________ dropout_29 (Dropout) (None, 2048) 0 _________________________________________________________________ dense_11 (Dense) (None, 1024) 2098176 _________________________________________________________________ dropout_30 (Dropout) (None, 1024) 0 _________________________________________________________________ </w:t>
      </w:r>
    </w:p>
    <w:p w:rsidR="0020333D" w:rsidRDefault="0020333D" w:rsidP="00C66F33">
      <w:pPr>
        <w:rPr>
          <w:color w:val="000000" w:themeColor="text1"/>
          <w:sz w:val="28"/>
        </w:rPr>
      </w:pPr>
      <w:r w:rsidRPr="0020333D">
        <w:rPr>
          <w:color w:val="000000" w:themeColor="text1"/>
          <w:sz w:val="28"/>
        </w:rPr>
        <w:t>dense_12 (Dense) (None, 10) 10250</w:t>
      </w:r>
    </w:p>
    <w:p w:rsidR="0020333D" w:rsidRDefault="0020333D" w:rsidP="00C66F33">
      <w:pPr>
        <w:rPr>
          <w:color w:val="000000" w:themeColor="text1"/>
          <w:sz w:val="28"/>
        </w:rPr>
      </w:pPr>
      <w:r w:rsidRPr="0020333D">
        <w:rPr>
          <w:color w:val="000000" w:themeColor="text1"/>
          <w:sz w:val="28"/>
        </w:rPr>
        <w:t xml:space="preserve"> ====================================================</w:t>
      </w:r>
    </w:p>
    <w:p w:rsidR="003C0407" w:rsidRDefault="003C0407" w:rsidP="00C66F33">
      <w:pPr>
        <w:rPr>
          <w:color w:val="000000" w:themeColor="text1"/>
          <w:sz w:val="28"/>
        </w:rPr>
      </w:pPr>
      <w:r>
        <w:rPr>
          <w:noProof/>
          <w:color w:val="000000" w:themeColor="text1"/>
          <w:sz w:val="28"/>
        </w:rPr>
        <w:drawing>
          <wp:inline distT="0" distB="0" distL="0" distR="0">
            <wp:extent cx="5247861" cy="3402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4Capture.PNG"/>
                    <pic:cNvPicPr/>
                  </pic:nvPicPr>
                  <pic:blipFill>
                    <a:blip r:embed="rId6">
                      <a:extLst>
                        <a:ext uri="{28A0092B-C50C-407E-A947-70E740481C1C}">
                          <a14:useLocalDpi xmlns:a14="http://schemas.microsoft.com/office/drawing/2010/main" val="0"/>
                        </a:ext>
                      </a:extLst>
                    </a:blip>
                    <a:stretch>
                      <a:fillRect/>
                    </a:stretch>
                  </pic:blipFill>
                  <pic:spPr>
                    <a:xfrm>
                      <a:off x="0" y="0"/>
                      <a:ext cx="5265747" cy="3414563"/>
                    </a:xfrm>
                    <a:prstGeom prst="rect">
                      <a:avLst/>
                    </a:prstGeom>
                  </pic:spPr>
                </pic:pic>
              </a:graphicData>
            </a:graphic>
          </wp:inline>
        </w:drawing>
      </w:r>
    </w:p>
    <w:p w:rsidR="0020333D" w:rsidRDefault="0020333D" w:rsidP="00C66F33">
      <w:pPr>
        <w:rPr>
          <w:color w:val="000000" w:themeColor="text1"/>
          <w:sz w:val="28"/>
        </w:rPr>
      </w:pPr>
    </w:p>
    <w:p w:rsidR="0020333D" w:rsidRDefault="0020333D" w:rsidP="00C66F33">
      <w:pPr>
        <w:rPr>
          <w:color w:val="000000" w:themeColor="text1"/>
          <w:sz w:val="28"/>
        </w:rPr>
      </w:pPr>
    </w:p>
    <w:p w:rsidR="0020333D" w:rsidRDefault="0020333D" w:rsidP="00C66F33">
      <w:pPr>
        <w:rPr>
          <w:color w:val="000000" w:themeColor="text1"/>
          <w:sz w:val="28"/>
        </w:rPr>
      </w:pPr>
    </w:p>
    <w:p w:rsidR="00343ED9" w:rsidRDefault="00343ED9" w:rsidP="00C66F33">
      <w:pPr>
        <w:rPr>
          <w:color w:val="000000" w:themeColor="text1"/>
          <w:sz w:val="28"/>
        </w:rPr>
      </w:pPr>
      <w:bookmarkStart w:id="0" w:name="_GoBack"/>
      <w:bookmarkEnd w:id="0"/>
    </w:p>
    <w:p w:rsidR="00BA79A6" w:rsidRDefault="00BA79A6" w:rsidP="00C66F33">
      <w:pPr>
        <w:rPr>
          <w:color w:val="000000" w:themeColor="text1"/>
          <w:sz w:val="28"/>
        </w:rPr>
      </w:pPr>
    </w:p>
    <w:p w:rsidR="00BA79A6" w:rsidRDefault="00BA79A6" w:rsidP="00C66F33">
      <w:pPr>
        <w:rPr>
          <w:color w:val="000000" w:themeColor="text1"/>
          <w:sz w:val="28"/>
        </w:rPr>
      </w:pPr>
    </w:p>
    <w:p w:rsidR="00BA79A6" w:rsidRDefault="00BA79A6" w:rsidP="00C66F33">
      <w:pPr>
        <w:rPr>
          <w:color w:val="000000" w:themeColor="text1"/>
          <w:sz w:val="28"/>
        </w:rPr>
      </w:pPr>
    </w:p>
    <w:p w:rsidR="00BA79A6" w:rsidRDefault="00BA79A6" w:rsidP="00C66F33">
      <w:pPr>
        <w:rPr>
          <w:color w:val="000000" w:themeColor="text1"/>
          <w:sz w:val="28"/>
        </w:rPr>
      </w:pPr>
    </w:p>
    <w:p w:rsidR="00BA79A6" w:rsidRDefault="00BA79A6" w:rsidP="00BA79A6">
      <w:pPr>
        <w:pStyle w:val="Heading2"/>
        <w:rPr>
          <w:b/>
          <w:u w:val="single"/>
        </w:rPr>
      </w:pPr>
      <w:r w:rsidRPr="00BA79A6">
        <w:rPr>
          <w:b/>
          <w:u w:val="single"/>
        </w:rPr>
        <w:t>L4ADAM</w:t>
      </w:r>
    </w:p>
    <w:p w:rsidR="00BA79A6" w:rsidRDefault="00BA79A6" w:rsidP="00BA79A6"/>
    <w:p w:rsidR="00BA79A6" w:rsidRPr="00BA79A6" w:rsidRDefault="00BA79A6" w:rsidP="00BA79A6"/>
    <w:p w:rsidR="00343ED9" w:rsidRDefault="00BA79A6" w:rsidP="00BA79A6">
      <w:r w:rsidRPr="0020333D">
        <w:rPr>
          <w:noProof/>
          <w:color w:val="000000" w:themeColor="text1"/>
          <w:sz w:val="28"/>
        </w:rPr>
        <w:drawing>
          <wp:inline distT="0" distB="0" distL="0" distR="0" wp14:anchorId="03F6FEDC" wp14:editId="359BF4C5">
            <wp:extent cx="3371041" cy="50165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4Ad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6874" cy="5025180"/>
                    </a:xfrm>
                    <a:prstGeom prst="rect">
                      <a:avLst/>
                    </a:prstGeom>
                  </pic:spPr>
                </pic:pic>
              </a:graphicData>
            </a:graphic>
          </wp:inline>
        </w:drawing>
      </w:r>
    </w:p>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Pr>
        <w:pStyle w:val="Heading3"/>
        <w:rPr>
          <w:b/>
          <w:u w:val="single"/>
        </w:rPr>
      </w:pPr>
      <w:r w:rsidRPr="00BA79A6">
        <w:rPr>
          <w:b/>
          <w:u w:val="single"/>
        </w:rPr>
        <w:t>L4ADAM (FRACTION = 0.1)</w:t>
      </w:r>
    </w:p>
    <w:p w:rsidR="00BA79A6" w:rsidRDefault="00BA79A6" w:rsidP="00BA79A6"/>
    <w:p w:rsidR="00BA79A6" w:rsidRDefault="00BA79A6" w:rsidP="00BA79A6">
      <w:r>
        <w:rPr>
          <w:noProof/>
          <w:sz w:val="28"/>
        </w:rPr>
        <w:drawing>
          <wp:inline distT="0" distB="0" distL="0" distR="0" wp14:anchorId="2A205C4A" wp14:editId="3681596D">
            <wp:extent cx="2616715" cy="3898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4Adam(fraction=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3514" cy="3909031"/>
                    </a:xfrm>
                    <a:prstGeom prst="rect">
                      <a:avLst/>
                    </a:prstGeom>
                  </pic:spPr>
                </pic:pic>
              </a:graphicData>
            </a:graphic>
          </wp:inline>
        </w:drawing>
      </w:r>
    </w:p>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Pr>
        <w:pStyle w:val="Heading3"/>
        <w:rPr>
          <w:b/>
          <w:u w:val="single"/>
        </w:rPr>
      </w:pPr>
      <w:r w:rsidRPr="00BA79A6">
        <w:rPr>
          <w:b/>
          <w:u w:val="single"/>
        </w:rPr>
        <w:t>L4ADAM (</w:t>
      </w:r>
      <w:r>
        <w:rPr>
          <w:b/>
          <w:u w:val="single"/>
        </w:rPr>
        <w:t>FRACTION = 0.2</w:t>
      </w:r>
      <w:r w:rsidRPr="00BA79A6">
        <w:rPr>
          <w:b/>
          <w:u w:val="single"/>
        </w:rPr>
        <w:t>)</w:t>
      </w:r>
    </w:p>
    <w:p w:rsidR="00BA79A6" w:rsidRDefault="00BA79A6" w:rsidP="00BA79A6"/>
    <w:p w:rsidR="00BA79A6" w:rsidRDefault="00BA79A6" w:rsidP="00BA79A6"/>
    <w:p w:rsidR="00BA79A6" w:rsidRDefault="00BA79A6" w:rsidP="00BA79A6">
      <w:r>
        <w:rPr>
          <w:noProof/>
          <w:sz w:val="28"/>
        </w:rPr>
        <w:drawing>
          <wp:inline distT="0" distB="0" distL="0" distR="0" wp14:anchorId="01213A5A" wp14:editId="72C83A4D">
            <wp:extent cx="3768918" cy="4641490"/>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4Adam(fraction=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6473" cy="4663109"/>
                    </a:xfrm>
                    <a:prstGeom prst="rect">
                      <a:avLst/>
                    </a:prstGeom>
                  </pic:spPr>
                </pic:pic>
              </a:graphicData>
            </a:graphic>
          </wp:inline>
        </w:drawing>
      </w:r>
    </w:p>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Pr>
        <w:pStyle w:val="Heading3"/>
        <w:rPr>
          <w:b/>
          <w:u w:val="single"/>
        </w:rPr>
      </w:pPr>
      <w:r w:rsidRPr="00BA79A6">
        <w:rPr>
          <w:b/>
          <w:u w:val="single"/>
        </w:rPr>
        <w:t>L4ADAM (</w:t>
      </w:r>
      <w:r>
        <w:rPr>
          <w:b/>
          <w:u w:val="single"/>
        </w:rPr>
        <w:t>FRACTION = 0.4</w:t>
      </w:r>
      <w:r w:rsidRPr="00BA79A6">
        <w:rPr>
          <w:b/>
          <w:u w:val="single"/>
        </w:rPr>
        <w:t>)</w:t>
      </w:r>
    </w:p>
    <w:p w:rsidR="00BA79A6" w:rsidRPr="00BA79A6" w:rsidRDefault="00BA79A6" w:rsidP="00BA79A6"/>
    <w:p w:rsidR="00BA79A6" w:rsidRDefault="00BA79A6" w:rsidP="00BA79A6">
      <w:r>
        <w:rPr>
          <w:noProof/>
          <w:sz w:val="28"/>
        </w:rPr>
        <w:drawing>
          <wp:inline distT="0" distB="0" distL="0" distR="0" wp14:anchorId="5007DF3C" wp14:editId="590BE07B">
            <wp:extent cx="3293380" cy="49769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4Adam(fraction=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0718" cy="5003138"/>
                    </a:xfrm>
                    <a:prstGeom prst="rect">
                      <a:avLst/>
                    </a:prstGeom>
                  </pic:spPr>
                </pic:pic>
              </a:graphicData>
            </a:graphic>
          </wp:inline>
        </w:drawing>
      </w:r>
    </w:p>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Pr>
        <w:pStyle w:val="Heading3"/>
        <w:rPr>
          <w:b/>
          <w:u w:val="single"/>
        </w:rPr>
      </w:pPr>
      <w:r w:rsidRPr="00BA79A6">
        <w:rPr>
          <w:b/>
          <w:u w:val="single"/>
        </w:rPr>
        <w:t>L4ADAM (</w:t>
      </w:r>
      <w:r>
        <w:rPr>
          <w:b/>
          <w:u w:val="single"/>
        </w:rPr>
        <w:t>FRACTION</w:t>
      </w:r>
      <w:r w:rsidRPr="00BA79A6">
        <w:rPr>
          <w:b/>
          <w:u w:val="single"/>
        </w:rPr>
        <w:t>)</w:t>
      </w:r>
    </w:p>
    <w:p w:rsidR="00BA79A6" w:rsidRPr="00BA79A6" w:rsidRDefault="00BA79A6" w:rsidP="00BA79A6"/>
    <w:p w:rsidR="00BA79A6" w:rsidRDefault="00BA79A6" w:rsidP="00BA79A6">
      <w:r>
        <w:rPr>
          <w:noProof/>
          <w:sz w:val="28"/>
        </w:rPr>
        <w:drawing>
          <wp:inline distT="0" distB="0" distL="0" distR="0" wp14:anchorId="56652D45" wp14:editId="0286A5EF">
            <wp:extent cx="3912730" cy="588339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4adamfra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1762" cy="5896978"/>
                    </a:xfrm>
                    <a:prstGeom prst="rect">
                      <a:avLst/>
                    </a:prstGeom>
                  </pic:spPr>
                </pic:pic>
              </a:graphicData>
            </a:graphic>
          </wp:inline>
        </w:drawing>
      </w:r>
    </w:p>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 w:rsidR="00BA79A6" w:rsidRDefault="00BA79A6" w:rsidP="00BA79A6">
      <w:pPr>
        <w:pStyle w:val="Heading3"/>
        <w:rPr>
          <w:b/>
          <w:sz w:val="32"/>
          <w:u w:val="single"/>
        </w:rPr>
      </w:pPr>
      <w:r w:rsidRPr="00BA79A6">
        <w:rPr>
          <w:b/>
          <w:sz w:val="32"/>
          <w:u w:val="single"/>
        </w:rPr>
        <w:t>L4</w:t>
      </w:r>
      <w:r w:rsidRPr="00BA79A6">
        <w:rPr>
          <w:b/>
          <w:sz w:val="32"/>
          <w:u w:val="single"/>
        </w:rPr>
        <w:t>MOM</w:t>
      </w:r>
    </w:p>
    <w:p w:rsidR="00BA79A6" w:rsidRPr="00BA79A6" w:rsidRDefault="00BA79A6" w:rsidP="00BA79A6"/>
    <w:p w:rsidR="00BA79A6" w:rsidRDefault="00BA79A6" w:rsidP="00BA79A6">
      <w:r>
        <w:rPr>
          <w:noProof/>
          <w:sz w:val="28"/>
        </w:rPr>
        <w:drawing>
          <wp:inline distT="0" distB="0" distL="0" distR="0" wp14:anchorId="7C684C15" wp14:editId="483BB518">
            <wp:extent cx="3388357" cy="515170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4M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6996" cy="5164836"/>
                    </a:xfrm>
                    <a:prstGeom prst="rect">
                      <a:avLst/>
                    </a:prstGeom>
                  </pic:spPr>
                </pic:pic>
              </a:graphicData>
            </a:graphic>
          </wp:inline>
        </w:drawing>
      </w:r>
    </w:p>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ED5DB6">
      <w:pPr>
        <w:pStyle w:val="Heading3"/>
        <w:rPr>
          <w:b/>
          <w:sz w:val="32"/>
          <w:u w:val="single"/>
        </w:rPr>
      </w:pPr>
      <w:r w:rsidRPr="00ED5DB6">
        <w:rPr>
          <w:b/>
          <w:sz w:val="32"/>
          <w:u w:val="single"/>
        </w:rPr>
        <w:t>L4</w:t>
      </w:r>
      <w:r w:rsidRPr="00ED5DB6">
        <w:rPr>
          <w:b/>
          <w:sz w:val="32"/>
          <w:u w:val="single"/>
        </w:rPr>
        <w:t>MOM</w:t>
      </w:r>
      <w:r w:rsidRPr="00ED5DB6">
        <w:rPr>
          <w:b/>
          <w:sz w:val="32"/>
          <w:u w:val="single"/>
        </w:rPr>
        <w:t xml:space="preserve"> (</w:t>
      </w:r>
      <w:r w:rsidRPr="00ED5DB6">
        <w:rPr>
          <w:b/>
          <w:sz w:val="32"/>
          <w:u w:val="single"/>
        </w:rPr>
        <w:t>0.25</w:t>
      </w:r>
      <w:r w:rsidRPr="00ED5DB6">
        <w:rPr>
          <w:b/>
          <w:sz w:val="32"/>
          <w:u w:val="single"/>
        </w:rPr>
        <w:t>)</w:t>
      </w:r>
    </w:p>
    <w:p w:rsidR="00ED5DB6" w:rsidRPr="00ED5DB6" w:rsidRDefault="00ED5DB6" w:rsidP="00ED5DB6"/>
    <w:p w:rsidR="00ED5DB6" w:rsidRDefault="00ED5DB6" w:rsidP="00BA79A6">
      <w:r>
        <w:rPr>
          <w:noProof/>
          <w:sz w:val="28"/>
        </w:rPr>
        <w:drawing>
          <wp:inline distT="0" distB="0" distL="0" distR="0" wp14:anchorId="75B6A055" wp14:editId="7A31D8CF">
            <wp:extent cx="3622059" cy="5605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4MOM(0.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4283" cy="5609112"/>
                    </a:xfrm>
                    <a:prstGeom prst="rect">
                      <a:avLst/>
                    </a:prstGeom>
                  </pic:spPr>
                </pic:pic>
              </a:graphicData>
            </a:graphic>
          </wp:inline>
        </w:drawing>
      </w:r>
    </w:p>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ED5DB6">
      <w:pPr>
        <w:pStyle w:val="Heading3"/>
        <w:rPr>
          <w:b/>
          <w:sz w:val="32"/>
          <w:u w:val="single"/>
        </w:rPr>
      </w:pPr>
      <w:r w:rsidRPr="00ED5DB6">
        <w:rPr>
          <w:b/>
          <w:sz w:val="32"/>
          <w:u w:val="single"/>
        </w:rPr>
        <w:t>L4MOM (</w:t>
      </w:r>
      <w:r>
        <w:rPr>
          <w:b/>
          <w:sz w:val="32"/>
          <w:u w:val="single"/>
        </w:rPr>
        <w:t>fraction = 0.1</w:t>
      </w:r>
      <w:r w:rsidRPr="00ED5DB6">
        <w:rPr>
          <w:b/>
          <w:sz w:val="32"/>
          <w:u w:val="single"/>
        </w:rPr>
        <w:t>)</w:t>
      </w:r>
    </w:p>
    <w:p w:rsidR="00ED5DB6" w:rsidRPr="00ED5DB6" w:rsidRDefault="00ED5DB6" w:rsidP="00ED5DB6"/>
    <w:p w:rsidR="00ED5DB6" w:rsidRDefault="00ED5DB6" w:rsidP="00BA79A6">
      <w:r>
        <w:rPr>
          <w:noProof/>
          <w:sz w:val="28"/>
        </w:rPr>
        <w:drawing>
          <wp:inline distT="0" distB="0" distL="0" distR="0" wp14:anchorId="76C7A027" wp14:editId="6357F346">
            <wp:extent cx="3243902" cy="492860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4Mom(fraction=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2722" cy="4942002"/>
                    </a:xfrm>
                    <a:prstGeom prst="rect">
                      <a:avLst/>
                    </a:prstGeom>
                  </pic:spPr>
                </pic:pic>
              </a:graphicData>
            </a:graphic>
          </wp:inline>
        </w:drawing>
      </w:r>
    </w:p>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BA79A6"/>
    <w:p w:rsidR="00ED5DB6" w:rsidRDefault="00ED5DB6" w:rsidP="00ED5DB6">
      <w:pPr>
        <w:pStyle w:val="Heading3"/>
        <w:rPr>
          <w:b/>
          <w:sz w:val="32"/>
          <w:u w:val="single"/>
        </w:rPr>
      </w:pPr>
      <w:r w:rsidRPr="00ED5DB6">
        <w:rPr>
          <w:b/>
          <w:sz w:val="32"/>
          <w:u w:val="single"/>
        </w:rPr>
        <w:t>L4MOM (</w:t>
      </w:r>
      <w:r>
        <w:rPr>
          <w:b/>
          <w:sz w:val="32"/>
          <w:u w:val="single"/>
        </w:rPr>
        <w:t>fraction = 0.2</w:t>
      </w:r>
      <w:r w:rsidRPr="00ED5DB6">
        <w:rPr>
          <w:b/>
          <w:sz w:val="32"/>
          <w:u w:val="single"/>
        </w:rPr>
        <w:t>)</w:t>
      </w:r>
    </w:p>
    <w:p w:rsidR="00ED5DB6" w:rsidRPr="00BA79A6" w:rsidRDefault="00ED5DB6" w:rsidP="00BA79A6"/>
    <w:p w:rsidR="00343ED9" w:rsidRPr="00343ED9" w:rsidRDefault="0020333D" w:rsidP="00C66F33">
      <w:pPr>
        <w:rPr>
          <w:sz w:val="28"/>
        </w:rPr>
      </w:pPr>
      <w:r>
        <w:rPr>
          <w:noProof/>
          <w:sz w:val="28"/>
        </w:rPr>
        <w:drawing>
          <wp:inline distT="0" distB="0" distL="0" distR="0">
            <wp:extent cx="3233965" cy="486559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4momfraction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6408" cy="4884312"/>
                    </a:xfrm>
                    <a:prstGeom prst="rect">
                      <a:avLst/>
                    </a:prstGeom>
                  </pic:spPr>
                </pic:pic>
              </a:graphicData>
            </a:graphic>
          </wp:inline>
        </w:drawing>
      </w:r>
    </w:p>
    <w:p w:rsidR="00276FDA" w:rsidRPr="00276FDA" w:rsidRDefault="00276FDA" w:rsidP="00276FDA">
      <w:pPr>
        <w:rPr>
          <w:sz w:val="28"/>
        </w:rPr>
      </w:pPr>
    </w:p>
    <w:sectPr w:rsidR="00276FDA" w:rsidRPr="00276F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81A" w:rsidRDefault="00DA381A" w:rsidP="0020333D">
      <w:pPr>
        <w:spacing w:after="0" w:line="240" w:lineRule="auto"/>
      </w:pPr>
      <w:r>
        <w:separator/>
      </w:r>
    </w:p>
  </w:endnote>
  <w:endnote w:type="continuationSeparator" w:id="0">
    <w:p w:rsidR="00DA381A" w:rsidRDefault="00DA381A" w:rsidP="00203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81A" w:rsidRDefault="00DA381A" w:rsidP="0020333D">
      <w:pPr>
        <w:spacing w:after="0" w:line="240" w:lineRule="auto"/>
      </w:pPr>
      <w:r>
        <w:separator/>
      </w:r>
    </w:p>
  </w:footnote>
  <w:footnote w:type="continuationSeparator" w:id="0">
    <w:p w:rsidR="00DA381A" w:rsidRDefault="00DA381A" w:rsidP="002033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FDA"/>
    <w:rsid w:val="000332C4"/>
    <w:rsid w:val="000E4DB0"/>
    <w:rsid w:val="0020333D"/>
    <w:rsid w:val="00276FDA"/>
    <w:rsid w:val="003210C7"/>
    <w:rsid w:val="00343ED9"/>
    <w:rsid w:val="00374E57"/>
    <w:rsid w:val="003C0407"/>
    <w:rsid w:val="005277F3"/>
    <w:rsid w:val="00B85F01"/>
    <w:rsid w:val="00BA79A6"/>
    <w:rsid w:val="00C66F33"/>
    <w:rsid w:val="00DA381A"/>
    <w:rsid w:val="00ED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EB6A6"/>
  <w15:chartTrackingRefBased/>
  <w15:docId w15:val="{CAAA2FC7-485A-4DA3-AA92-46182334A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6F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79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6F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FD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66F3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66F3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03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33D"/>
  </w:style>
  <w:style w:type="paragraph" w:styleId="Footer">
    <w:name w:val="footer"/>
    <w:basedOn w:val="Normal"/>
    <w:link w:val="FooterChar"/>
    <w:uiPriority w:val="99"/>
    <w:unhideWhenUsed/>
    <w:rsid w:val="00203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33D"/>
  </w:style>
  <w:style w:type="character" w:customStyle="1" w:styleId="Heading3Char">
    <w:name w:val="Heading 3 Char"/>
    <w:basedOn w:val="DefaultParagraphFont"/>
    <w:link w:val="Heading3"/>
    <w:uiPriority w:val="9"/>
    <w:rsid w:val="00BA79A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12</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Pruthvij Thakar</dc:creator>
  <cp:keywords/>
  <dc:description/>
  <cp:lastModifiedBy>Pruthvij Thakar</cp:lastModifiedBy>
  <cp:revision>2</cp:revision>
  <dcterms:created xsi:type="dcterms:W3CDTF">2018-03-30T12:14:00Z</dcterms:created>
  <dcterms:modified xsi:type="dcterms:W3CDTF">2018-03-30T13:38:00Z</dcterms:modified>
</cp:coreProperties>
</file>