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pPr>
    </w:p>
    <w:p w14:paraId="61591840" w14:textId="1123EF4B" w:rsidR="00F659F1" w:rsidRDefault="00F659F1" w:rsidP="00F659F1">
      <w:pPr>
        <w:spacing w:after="60"/>
        <w:jc w:val="center"/>
        <w:rPr>
          <w:sz w:val="32"/>
          <w:szCs w:val="32"/>
        </w:rPr>
      </w:pPr>
      <w:r>
        <w:rPr>
          <w:noProof/>
        </w:rPr>
        <w:drawing>
          <wp:inline distT="0" distB="0" distL="0" distR="0" wp14:anchorId="6415856D" wp14:editId="44E7F161">
            <wp:extent cx="1584960" cy="15163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32043C6C" w14:textId="77777777" w:rsidR="00F659F1" w:rsidRDefault="00F659F1" w:rsidP="00F659F1">
      <w:pPr>
        <w:spacing w:after="60"/>
        <w:jc w:val="center"/>
        <w:rPr>
          <w:sz w:val="28"/>
          <w:szCs w:val="28"/>
        </w:rPr>
      </w:pPr>
    </w:p>
    <w:p w14:paraId="678EC7A9" w14:textId="77777777" w:rsidR="00F659F1" w:rsidRDefault="00F659F1" w:rsidP="00F659F1">
      <w:pPr>
        <w:spacing w:after="60"/>
        <w:jc w:val="center"/>
      </w:pPr>
    </w:p>
    <w:p w14:paraId="6B8E82B9" w14:textId="77777777" w:rsidR="00F659F1" w:rsidRDefault="00F659F1" w:rsidP="00F659F1">
      <w:pPr>
        <w:spacing w:after="60"/>
        <w:jc w:val="cente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23DA8BF0" w14:textId="77777777" w:rsidR="00F659F1" w:rsidRPr="00A459D5" w:rsidRDefault="00F659F1" w:rsidP="00F659F1">
      <w:pPr>
        <w:spacing w:after="60"/>
        <w:ind w:left="4253" w:firstLine="567"/>
        <w:jc w:val="both"/>
      </w:pPr>
    </w:p>
    <w:p w14:paraId="12372A57" w14:textId="77777777" w:rsidR="00F659F1" w:rsidRPr="00A459D5" w:rsidRDefault="00F659F1" w:rsidP="00F659F1">
      <w:pPr>
        <w:spacing w:after="60"/>
        <w:ind w:left="4253" w:firstLine="567"/>
        <w:jc w:val="both"/>
      </w:pPr>
      <w:r w:rsidRPr="00A459D5">
        <w:tab/>
      </w:r>
      <w:r w:rsidRPr="00A459D5">
        <w:tab/>
      </w:r>
      <w:r w:rsidRPr="00A459D5">
        <w:tab/>
      </w:r>
      <w:r w:rsidRPr="00A459D5">
        <w:tab/>
      </w:r>
      <w:r w:rsidRPr="00A459D5">
        <w:tab/>
      </w:r>
      <w:r w:rsidRPr="00A459D5">
        <w:tab/>
      </w:r>
    </w:p>
    <w:p w14:paraId="69600F43" w14:textId="77777777" w:rsidR="00F659F1" w:rsidRPr="00A459D5" w:rsidRDefault="00F659F1" w:rsidP="00F659F1">
      <w:pPr>
        <w:spacing w:after="60"/>
        <w:ind w:left="3540" w:firstLine="708"/>
        <w:jc w:val="both"/>
      </w:pPr>
      <w:r>
        <w:t>Przemysław Michałowski</w:t>
      </w:r>
    </w:p>
    <w:p w14:paraId="25367E5E" w14:textId="77777777" w:rsidR="00F659F1" w:rsidRPr="00A459D5" w:rsidRDefault="00F659F1" w:rsidP="00F659F1">
      <w:pPr>
        <w:spacing w:after="60"/>
        <w:ind w:left="3540" w:firstLine="708"/>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 xml:space="preserve">Wykorzystanie kwantowego algorytmu przybliżonej optymalizacji ze wsparciem metod </w:t>
      </w:r>
      <w:proofErr w:type="spellStart"/>
      <w:r>
        <w:rPr>
          <w:b/>
          <w:sz w:val="48"/>
          <w:szCs w:val="48"/>
        </w:rPr>
        <w:t>Bayesowskich</w:t>
      </w:r>
      <w:proofErr w:type="spellEnd"/>
      <w:r>
        <w:rPr>
          <w:b/>
          <w:sz w:val="48"/>
          <w:szCs w:val="48"/>
        </w:rPr>
        <w:t xml:space="preserve"> w rozwiązywaniu problemu marszrutyzacji</w:t>
      </w:r>
    </w:p>
    <w:p w14:paraId="361CFB3D" w14:textId="3866ACD3" w:rsidR="00F659F1" w:rsidRPr="00522F4F" w:rsidRDefault="00F659F1" w:rsidP="00522F4F">
      <w:pPr>
        <w:spacing w:after="60"/>
        <w:jc w:val="center"/>
        <w:rPr>
          <w:b/>
          <w:sz w:val="40"/>
          <w:szCs w:val="40"/>
        </w:rPr>
      </w:pPr>
      <w:r>
        <w:rPr>
          <w:b/>
          <w:sz w:val="40"/>
          <w:szCs w:val="40"/>
        </w:rPr>
        <w:t xml:space="preserve"> </w:t>
      </w:r>
    </w:p>
    <w:p w14:paraId="10DF22AA" w14:textId="77777777" w:rsidR="00F659F1" w:rsidRDefault="00F659F1" w:rsidP="00F659F1">
      <w:pPr>
        <w:spacing w:after="60"/>
        <w:rPr>
          <w:sz w:val="28"/>
          <w:szCs w:val="28"/>
        </w:rPr>
      </w:pPr>
    </w:p>
    <w:p w14:paraId="5B417C84" w14:textId="77777777" w:rsidR="00F659F1" w:rsidRDefault="00F659F1" w:rsidP="00F659F1">
      <w:pPr>
        <w:spacing w:after="60"/>
        <w:rPr>
          <w:sz w:val="28"/>
          <w:szCs w:val="28"/>
        </w:rPr>
      </w:pPr>
    </w:p>
    <w:p w14:paraId="7A52CCF6" w14:textId="77777777" w:rsidR="00F659F1" w:rsidRPr="005C2C3D" w:rsidRDefault="00F659F1" w:rsidP="00F659F1">
      <w:pPr>
        <w:spacing w:after="60"/>
        <w:ind w:left="3540" w:firstLine="708"/>
        <w:rPr>
          <w:vertAlign w:val="superscript"/>
        </w:rPr>
      </w:pPr>
      <w:r>
        <w:t>Praca magisterska</w:t>
      </w:r>
    </w:p>
    <w:p w14:paraId="558DE09E" w14:textId="414A52C6" w:rsidR="00F659F1" w:rsidRPr="005C2C3D" w:rsidRDefault="00F659F1" w:rsidP="00F659F1">
      <w:pPr>
        <w:spacing w:after="60"/>
        <w:rPr>
          <w:vertAlign w:val="superscript"/>
        </w:rPr>
      </w:pPr>
      <w:r>
        <w:tab/>
      </w:r>
      <w:r>
        <w:tab/>
      </w:r>
      <w:r>
        <w:tab/>
      </w:r>
      <w:r>
        <w:tab/>
      </w:r>
      <w:r>
        <w:tab/>
      </w:r>
      <w:r>
        <w:tab/>
        <w:t>napisana w Instytucie</w:t>
      </w:r>
    </w:p>
    <w:p w14:paraId="3EEEF2ED" w14:textId="69D2465C" w:rsidR="00F659F1" w:rsidRDefault="00F659F1" w:rsidP="00F659F1">
      <w:pPr>
        <w:spacing w:after="60"/>
      </w:pPr>
      <w:r>
        <w:tab/>
      </w:r>
      <w:r>
        <w:tab/>
      </w:r>
      <w:r>
        <w:tab/>
      </w:r>
      <w:r>
        <w:tab/>
      </w:r>
      <w:r>
        <w:tab/>
      </w:r>
      <w:r>
        <w:tab/>
      </w:r>
      <w:r w:rsidR="00914071">
        <w:t>Ekonometrii</w:t>
      </w:r>
      <w:r>
        <w:t xml:space="preserve"> </w:t>
      </w:r>
    </w:p>
    <w:p w14:paraId="6FEA4CA8" w14:textId="77777777" w:rsidR="00F659F1" w:rsidRDefault="00F659F1" w:rsidP="00F659F1">
      <w:pPr>
        <w:spacing w:after="60"/>
      </w:pPr>
      <w:r>
        <w:tab/>
      </w:r>
      <w:r>
        <w:tab/>
      </w:r>
      <w:r>
        <w:tab/>
      </w:r>
      <w:r>
        <w:tab/>
      </w:r>
      <w:r>
        <w:tab/>
      </w:r>
      <w:r>
        <w:tab/>
        <w:t>pod kierunkiem naukowym</w:t>
      </w:r>
    </w:p>
    <w:p w14:paraId="0A8BABB7" w14:textId="24A760BE" w:rsidR="00F659F1" w:rsidRDefault="00F659F1" w:rsidP="00F659F1">
      <w:pPr>
        <w:spacing w:after="60"/>
      </w:pPr>
      <w:r>
        <w:tab/>
      </w:r>
      <w:r>
        <w:tab/>
      </w:r>
      <w:r>
        <w:tab/>
      </w:r>
      <w:r>
        <w:tab/>
      </w:r>
      <w:r>
        <w:tab/>
      </w:r>
      <w:r>
        <w:tab/>
      </w:r>
      <w:r w:rsidR="00914071">
        <w:t>dra Sebastiana Zająca</w:t>
      </w:r>
    </w:p>
    <w:p w14:paraId="2B474780" w14:textId="77777777" w:rsidR="00F659F1" w:rsidRDefault="00F659F1" w:rsidP="00F659F1">
      <w:pPr>
        <w:spacing w:after="60"/>
        <w:rPr>
          <w:sz w:val="28"/>
          <w:szCs w:val="28"/>
        </w:rPr>
      </w:pPr>
    </w:p>
    <w:p w14:paraId="688EBFEE" w14:textId="77777777" w:rsidR="00F659F1" w:rsidRDefault="00F659F1" w:rsidP="00F659F1">
      <w:pPr>
        <w:spacing w:after="60"/>
        <w:rPr>
          <w:sz w:val="28"/>
          <w:szCs w:val="28"/>
        </w:rPr>
      </w:pPr>
    </w:p>
    <w:p w14:paraId="476603C6" w14:textId="77777777" w:rsidR="00F659F1" w:rsidRDefault="00F659F1" w:rsidP="00F659F1">
      <w:pPr>
        <w:spacing w:after="60"/>
        <w:rPr>
          <w:sz w:val="28"/>
          <w:szCs w:val="28"/>
        </w:rPr>
      </w:pPr>
    </w:p>
    <w:p w14:paraId="2FAB9581" w14:textId="77777777" w:rsidR="00F659F1" w:rsidRDefault="00F659F1" w:rsidP="00F659F1">
      <w:pPr>
        <w:spacing w:after="60"/>
        <w:jc w:val="center"/>
      </w:pPr>
    </w:p>
    <w:p w14:paraId="64932FC8" w14:textId="33EA7D64"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0B7668">
          <w:footerReference w:type="even" r:id="rId9"/>
          <w:footerReference w:type="default" r:id="rId10"/>
          <w:pgSz w:w="11906" w:h="16838"/>
          <w:pgMar w:top="1418" w:right="1134" w:bottom="1418" w:left="1701"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344B90F4" w14:textId="7BB1B067" w:rsidR="00BB449E"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254779" w:history="1">
        <w:r w:rsidR="00BB449E" w:rsidRPr="00652B2F">
          <w:rPr>
            <w:rStyle w:val="Hipercze"/>
            <w:noProof/>
          </w:rPr>
          <w:t>Wstęp</w:t>
        </w:r>
        <w:r w:rsidR="00BB449E">
          <w:rPr>
            <w:noProof/>
            <w:webHidden/>
          </w:rPr>
          <w:tab/>
        </w:r>
        <w:r w:rsidR="00BB449E">
          <w:rPr>
            <w:noProof/>
            <w:webHidden/>
          </w:rPr>
          <w:fldChar w:fldCharType="begin"/>
        </w:r>
        <w:r w:rsidR="00BB449E">
          <w:rPr>
            <w:noProof/>
            <w:webHidden/>
          </w:rPr>
          <w:instrText xml:space="preserve"> PAGEREF _Toc140254779 \h </w:instrText>
        </w:r>
        <w:r w:rsidR="00BB449E">
          <w:rPr>
            <w:noProof/>
            <w:webHidden/>
          </w:rPr>
        </w:r>
        <w:r w:rsidR="00BB449E">
          <w:rPr>
            <w:noProof/>
            <w:webHidden/>
          </w:rPr>
          <w:fldChar w:fldCharType="separate"/>
        </w:r>
        <w:r w:rsidR="00BB449E">
          <w:rPr>
            <w:noProof/>
            <w:webHidden/>
          </w:rPr>
          <w:t>6</w:t>
        </w:r>
        <w:r w:rsidR="00BB449E">
          <w:rPr>
            <w:noProof/>
            <w:webHidden/>
          </w:rPr>
          <w:fldChar w:fldCharType="end"/>
        </w:r>
      </w:hyperlink>
    </w:p>
    <w:p w14:paraId="5204A772" w14:textId="523C074D" w:rsidR="00BB449E" w:rsidRDefault="00BB449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254780" w:history="1">
        <w:r w:rsidRPr="00652B2F">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652B2F">
          <w:rPr>
            <w:rStyle w:val="Hipercze"/>
            <w:noProof/>
          </w:rPr>
          <w:t>Podstawowe pojęcia</w:t>
        </w:r>
        <w:r>
          <w:rPr>
            <w:noProof/>
            <w:webHidden/>
          </w:rPr>
          <w:tab/>
        </w:r>
        <w:r>
          <w:rPr>
            <w:noProof/>
            <w:webHidden/>
          </w:rPr>
          <w:fldChar w:fldCharType="begin"/>
        </w:r>
        <w:r>
          <w:rPr>
            <w:noProof/>
            <w:webHidden/>
          </w:rPr>
          <w:instrText xml:space="preserve"> PAGEREF _Toc140254780 \h </w:instrText>
        </w:r>
        <w:r>
          <w:rPr>
            <w:noProof/>
            <w:webHidden/>
          </w:rPr>
        </w:r>
        <w:r>
          <w:rPr>
            <w:noProof/>
            <w:webHidden/>
          </w:rPr>
          <w:fldChar w:fldCharType="separate"/>
        </w:r>
        <w:r>
          <w:rPr>
            <w:noProof/>
            <w:webHidden/>
          </w:rPr>
          <w:t>8</w:t>
        </w:r>
        <w:r>
          <w:rPr>
            <w:noProof/>
            <w:webHidden/>
          </w:rPr>
          <w:fldChar w:fldCharType="end"/>
        </w:r>
      </w:hyperlink>
    </w:p>
    <w:p w14:paraId="1798B335" w14:textId="619FD28B"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81" w:history="1">
        <w:r w:rsidRPr="00652B2F">
          <w:rPr>
            <w:rStyle w:val="Hipercze"/>
            <w:noProof/>
          </w:rPr>
          <w:t>I.1</w:t>
        </w:r>
        <w:r>
          <w:rPr>
            <w:rFonts w:asciiTheme="minorHAnsi" w:eastAsiaTheme="minorEastAsia" w:hAnsiTheme="minorHAnsi" w:cstheme="minorBidi"/>
            <w:noProof/>
            <w:kern w:val="2"/>
            <w:sz w:val="22"/>
            <w:szCs w:val="22"/>
            <w14:ligatures w14:val="standardContextual"/>
          </w:rPr>
          <w:tab/>
        </w:r>
        <w:r w:rsidRPr="00652B2F">
          <w:rPr>
            <w:rStyle w:val="Hipercze"/>
            <w:noProof/>
          </w:rPr>
          <w:t>Wprowadzenie do informatyki kwantowej</w:t>
        </w:r>
        <w:r>
          <w:rPr>
            <w:noProof/>
            <w:webHidden/>
          </w:rPr>
          <w:tab/>
        </w:r>
        <w:r>
          <w:rPr>
            <w:noProof/>
            <w:webHidden/>
          </w:rPr>
          <w:fldChar w:fldCharType="begin"/>
        </w:r>
        <w:r>
          <w:rPr>
            <w:noProof/>
            <w:webHidden/>
          </w:rPr>
          <w:instrText xml:space="preserve"> PAGEREF _Toc140254781 \h </w:instrText>
        </w:r>
        <w:r>
          <w:rPr>
            <w:noProof/>
            <w:webHidden/>
          </w:rPr>
        </w:r>
        <w:r>
          <w:rPr>
            <w:noProof/>
            <w:webHidden/>
          </w:rPr>
          <w:fldChar w:fldCharType="separate"/>
        </w:r>
        <w:r>
          <w:rPr>
            <w:noProof/>
            <w:webHidden/>
          </w:rPr>
          <w:t>8</w:t>
        </w:r>
        <w:r>
          <w:rPr>
            <w:noProof/>
            <w:webHidden/>
          </w:rPr>
          <w:fldChar w:fldCharType="end"/>
        </w:r>
      </w:hyperlink>
    </w:p>
    <w:p w14:paraId="581FB638" w14:textId="3227B72A"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82" w:history="1">
        <w:r w:rsidRPr="00652B2F">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652B2F">
          <w:rPr>
            <w:rStyle w:val="Hipercze"/>
            <w:noProof/>
          </w:rPr>
          <w:t>Kubit jako podstawowa jednostka informacji</w:t>
        </w:r>
        <w:r>
          <w:rPr>
            <w:noProof/>
            <w:webHidden/>
          </w:rPr>
          <w:tab/>
        </w:r>
        <w:r>
          <w:rPr>
            <w:noProof/>
            <w:webHidden/>
          </w:rPr>
          <w:fldChar w:fldCharType="begin"/>
        </w:r>
        <w:r>
          <w:rPr>
            <w:noProof/>
            <w:webHidden/>
          </w:rPr>
          <w:instrText xml:space="preserve"> PAGEREF _Toc140254782 \h </w:instrText>
        </w:r>
        <w:r>
          <w:rPr>
            <w:noProof/>
            <w:webHidden/>
          </w:rPr>
        </w:r>
        <w:r>
          <w:rPr>
            <w:noProof/>
            <w:webHidden/>
          </w:rPr>
          <w:fldChar w:fldCharType="separate"/>
        </w:r>
        <w:r>
          <w:rPr>
            <w:noProof/>
            <w:webHidden/>
          </w:rPr>
          <w:t>8</w:t>
        </w:r>
        <w:r>
          <w:rPr>
            <w:noProof/>
            <w:webHidden/>
          </w:rPr>
          <w:fldChar w:fldCharType="end"/>
        </w:r>
      </w:hyperlink>
    </w:p>
    <w:p w14:paraId="539E6480" w14:textId="35D1EC35"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83" w:history="1">
        <w:r w:rsidRPr="00652B2F">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652B2F">
          <w:rPr>
            <w:rStyle w:val="Hipercze"/>
            <w:noProof/>
          </w:rPr>
          <w:t>Kluczowe zjawiska</w:t>
        </w:r>
        <w:r>
          <w:rPr>
            <w:noProof/>
            <w:webHidden/>
          </w:rPr>
          <w:tab/>
        </w:r>
        <w:r>
          <w:rPr>
            <w:noProof/>
            <w:webHidden/>
          </w:rPr>
          <w:fldChar w:fldCharType="begin"/>
        </w:r>
        <w:r>
          <w:rPr>
            <w:noProof/>
            <w:webHidden/>
          </w:rPr>
          <w:instrText xml:space="preserve"> PAGEREF _Toc140254783 \h </w:instrText>
        </w:r>
        <w:r>
          <w:rPr>
            <w:noProof/>
            <w:webHidden/>
          </w:rPr>
        </w:r>
        <w:r>
          <w:rPr>
            <w:noProof/>
            <w:webHidden/>
          </w:rPr>
          <w:fldChar w:fldCharType="separate"/>
        </w:r>
        <w:r>
          <w:rPr>
            <w:noProof/>
            <w:webHidden/>
          </w:rPr>
          <w:t>14</w:t>
        </w:r>
        <w:r>
          <w:rPr>
            <w:noProof/>
            <w:webHidden/>
          </w:rPr>
          <w:fldChar w:fldCharType="end"/>
        </w:r>
      </w:hyperlink>
    </w:p>
    <w:p w14:paraId="7E825A63" w14:textId="21B54B2D"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84" w:history="1">
        <w:r w:rsidRPr="00652B2F">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652B2F">
          <w:rPr>
            <w:rStyle w:val="Hipercze"/>
            <w:noProof/>
          </w:rPr>
          <w:t>Wykonywanie działań</w:t>
        </w:r>
        <w:r>
          <w:rPr>
            <w:noProof/>
            <w:webHidden/>
          </w:rPr>
          <w:tab/>
        </w:r>
        <w:r>
          <w:rPr>
            <w:noProof/>
            <w:webHidden/>
          </w:rPr>
          <w:fldChar w:fldCharType="begin"/>
        </w:r>
        <w:r>
          <w:rPr>
            <w:noProof/>
            <w:webHidden/>
          </w:rPr>
          <w:instrText xml:space="preserve"> PAGEREF _Toc140254784 \h </w:instrText>
        </w:r>
        <w:r>
          <w:rPr>
            <w:noProof/>
            <w:webHidden/>
          </w:rPr>
        </w:r>
        <w:r>
          <w:rPr>
            <w:noProof/>
            <w:webHidden/>
          </w:rPr>
          <w:fldChar w:fldCharType="separate"/>
        </w:r>
        <w:r>
          <w:rPr>
            <w:noProof/>
            <w:webHidden/>
          </w:rPr>
          <w:t>15</w:t>
        </w:r>
        <w:r>
          <w:rPr>
            <w:noProof/>
            <w:webHidden/>
          </w:rPr>
          <w:fldChar w:fldCharType="end"/>
        </w:r>
      </w:hyperlink>
    </w:p>
    <w:p w14:paraId="69D28AA3" w14:textId="2084F2D8"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85" w:history="1">
        <w:r w:rsidRPr="00652B2F">
          <w:rPr>
            <w:rStyle w:val="Hipercze"/>
            <w:noProof/>
          </w:rPr>
          <w:t>I.2</w:t>
        </w:r>
        <w:r>
          <w:rPr>
            <w:rFonts w:asciiTheme="minorHAnsi" w:eastAsiaTheme="minorEastAsia" w:hAnsiTheme="minorHAnsi" w:cstheme="minorBidi"/>
            <w:noProof/>
            <w:kern w:val="2"/>
            <w:sz w:val="22"/>
            <w:szCs w:val="22"/>
            <w14:ligatures w14:val="standardContextual"/>
          </w:rPr>
          <w:tab/>
        </w:r>
        <w:r w:rsidRPr="00652B2F">
          <w:rPr>
            <w:rStyle w:val="Hipercze"/>
            <w:noProof/>
          </w:rPr>
          <w:t>Wprowadzenie do problemu marszrutyzacji</w:t>
        </w:r>
        <w:r>
          <w:rPr>
            <w:noProof/>
            <w:webHidden/>
          </w:rPr>
          <w:tab/>
        </w:r>
        <w:r>
          <w:rPr>
            <w:noProof/>
            <w:webHidden/>
          </w:rPr>
          <w:fldChar w:fldCharType="begin"/>
        </w:r>
        <w:r>
          <w:rPr>
            <w:noProof/>
            <w:webHidden/>
          </w:rPr>
          <w:instrText xml:space="preserve"> PAGEREF _Toc140254785 \h </w:instrText>
        </w:r>
        <w:r>
          <w:rPr>
            <w:noProof/>
            <w:webHidden/>
          </w:rPr>
        </w:r>
        <w:r>
          <w:rPr>
            <w:noProof/>
            <w:webHidden/>
          </w:rPr>
          <w:fldChar w:fldCharType="separate"/>
        </w:r>
        <w:r>
          <w:rPr>
            <w:noProof/>
            <w:webHidden/>
          </w:rPr>
          <w:t>19</w:t>
        </w:r>
        <w:r>
          <w:rPr>
            <w:noProof/>
            <w:webHidden/>
          </w:rPr>
          <w:fldChar w:fldCharType="end"/>
        </w:r>
      </w:hyperlink>
    </w:p>
    <w:p w14:paraId="4D1D8706" w14:textId="5E2ED952"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86" w:history="1">
        <w:r w:rsidRPr="00652B2F">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652B2F">
          <w:rPr>
            <w:rStyle w:val="Hipercze"/>
            <w:noProof/>
          </w:rPr>
          <w:t>Postać ogólna problemu VRP</w:t>
        </w:r>
        <w:r>
          <w:rPr>
            <w:noProof/>
            <w:webHidden/>
          </w:rPr>
          <w:tab/>
        </w:r>
        <w:r>
          <w:rPr>
            <w:noProof/>
            <w:webHidden/>
          </w:rPr>
          <w:fldChar w:fldCharType="begin"/>
        </w:r>
        <w:r>
          <w:rPr>
            <w:noProof/>
            <w:webHidden/>
          </w:rPr>
          <w:instrText xml:space="preserve"> PAGEREF _Toc140254786 \h </w:instrText>
        </w:r>
        <w:r>
          <w:rPr>
            <w:noProof/>
            <w:webHidden/>
          </w:rPr>
        </w:r>
        <w:r>
          <w:rPr>
            <w:noProof/>
            <w:webHidden/>
          </w:rPr>
          <w:fldChar w:fldCharType="separate"/>
        </w:r>
        <w:r>
          <w:rPr>
            <w:noProof/>
            <w:webHidden/>
          </w:rPr>
          <w:t>19</w:t>
        </w:r>
        <w:r>
          <w:rPr>
            <w:noProof/>
            <w:webHidden/>
          </w:rPr>
          <w:fldChar w:fldCharType="end"/>
        </w:r>
      </w:hyperlink>
    </w:p>
    <w:p w14:paraId="00D1DC08" w14:textId="27529A6F"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87" w:history="1">
        <w:r w:rsidRPr="00652B2F">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652B2F">
          <w:rPr>
            <w:rStyle w:val="Hipercze"/>
            <w:noProof/>
          </w:rPr>
          <w:t>Postać matematyczna problemu VRP</w:t>
        </w:r>
        <w:r>
          <w:rPr>
            <w:noProof/>
            <w:webHidden/>
          </w:rPr>
          <w:tab/>
        </w:r>
        <w:r>
          <w:rPr>
            <w:noProof/>
            <w:webHidden/>
          </w:rPr>
          <w:fldChar w:fldCharType="begin"/>
        </w:r>
        <w:r>
          <w:rPr>
            <w:noProof/>
            <w:webHidden/>
          </w:rPr>
          <w:instrText xml:space="preserve"> PAGEREF _Toc140254787 \h </w:instrText>
        </w:r>
        <w:r>
          <w:rPr>
            <w:noProof/>
            <w:webHidden/>
          </w:rPr>
        </w:r>
        <w:r>
          <w:rPr>
            <w:noProof/>
            <w:webHidden/>
          </w:rPr>
          <w:fldChar w:fldCharType="separate"/>
        </w:r>
        <w:r>
          <w:rPr>
            <w:noProof/>
            <w:webHidden/>
          </w:rPr>
          <w:t>21</w:t>
        </w:r>
        <w:r>
          <w:rPr>
            <w:noProof/>
            <w:webHidden/>
          </w:rPr>
          <w:fldChar w:fldCharType="end"/>
        </w:r>
      </w:hyperlink>
    </w:p>
    <w:p w14:paraId="0DF2D322" w14:textId="0409437E"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88" w:history="1">
        <w:r w:rsidRPr="00652B2F">
          <w:rPr>
            <w:rStyle w:val="Hipercze"/>
            <w:noProof/>
          </w:rPr>
          <w:t>I.3</w:t>
        </w:r>
        <w:r>
          <w:rPr>
            <w:rFonts w:asciiTheme="minorHAnsi" w:eastAsiaTheme="minorEastAsia" w:hAnsiTheme="minorHAnsi" w:cstheme="minorBidi"/>
            <w:noProof/>
            <w:kern w:val="2"/>
            <w:sz w:val="22"/>
            <w:szCs w:val="22"/>
            <w14:ligatures w14:val="standardContextual"/>
          </w:rPr>
          <w:tab/>
        </w:r>
        <w:r w:rsidRPr="00652B2F">
          <w:rPr>
            <w:rStyle w:val="Hipercze"/>
            <w:noProof/>
          </w:rPr>
          <w:t>Stan badań i aspekt komercyjny</w:t>
        </w:r>
        <w:r>
          <w:rPr>
            <w:noProof/>
            <w:webHidden/>
          </w:rPr>
          <w:tab/>
        </w:r>
        <w:r>
          <w:rPr>
            <w:noProof/>
            <w:webHidden/>
          </w:rPr>
          <w:fldChar w:fldCharType="begin"/>
        </w:r>
        <w:r>
          <w:rPr>
            <w:noProof/>
            <w:webHidden/>
          </w:rPr>
          <w:instrText xml:space="preserve"> PAGEREF _Toc140254788 \h </w:instrText>
        </w:r>
        <w:r>
          <w:rPr>
            <w:noProof/>
            <w:webHidden/>
          </w:rPr>
        </w:r>
        <w:r>
          <w:rPr>
            <w:noProof/>
            <w:webHidden/>
          </w:rPr>
          <w:fldChar w:fldCharType="separate"/>
        </w:r>
        <w:r>
          <w:rPr>
            <w:noProof/>
            <w:webHidden/>
          </w:rPr>
          <w:t>27</w:t>
        </w:r>
        <w:r>
          <w:rPr>
            <w:noProof/>
            <w:webHidden/>
          </w:rPr>
          <w:fldChar w:fldCharType="end"/>
        </w:r>
      </w:hyperlink>
    </w:p>
    <w:p w14:paraId="379A89FB" w14:textId="3E392270" w:rsidR="00BB449E" w:rsidRDefault="00BB449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254789" w:history="1">
        <w:r w:rsidRPr="00652B2F">
          <w:rPr>
            <w:rStyle w:val="Hipercze"/>
            <w:caps/>
            <w:noProof/>
          </w:rPr>
          <w:t>Rozdział II.</w:t>
        </w:r>
        <w:r>
          <w:rPr>
            <w:rFonts w:asciiTheme="minorHAnsi" w:eastAsiaTheme="minorEastAsia" w:hAnsiTheme="minorHAnsi" w:cstheme="minorBidi"/>
            <w:b w:val="0"/>
            <w:noProof/>
            <w:kern w:val="2"/>
            <w:sz w:val="22"/>
            <w:szCs w:val="22"/>
            <w14:ligatures w14:val="standardContextual"/>
          </w:rPr>
          <w:tab/>
        </w:r>
        <w:r w:rsidRPr="00652B2F">
          <w:rPr>
            <w:rStyle w:val="Hipercze"/>
            <w:noProof/>
          </w:rPr>
          <w:t>Algorytm QAOA</w:t>
        </w:r>
        <w:r>
          <w:rPr>
            <w:noProof/>
            <w:webHidden/>
          </w:rPr>
          <w:tab/>
        </w:r>
        <w:r>
          <w:rPr>
            <w:noProof/>
            <w:webHidden/>
          </w:rPr>
          <w:fldChar w:fldCharType="begin"/>
        </w:r>
        <w:r>
          <w:rPr>
            <w:noProof/>
            <w:webHidden/>
          </w:rPr>
          <w:instrText xml:space="preserve"> PAGEREF _Toc140254789 \h </w:instrText>
        </w:r>
        <w:r>
          <w:rPr>
            <w:noProof/>
            <w:webHidden/>
          </w:rPr>
        </w:r>
        <w:r>
          <w:rPr>
            <w:noProof/>
            <w:webHidden/>
          </w:rPr>
          <w:fldChar w:fldCharType="separate"/>
        </w:r>
        <w:r>
          <w:rPr>
            <w:noProof/>
            <w:webHidden/>
          </w:rPr>
          <w:t>34</w:t>
        </w:r>
        <w:r>
          <w:rPr>
            <w:noProof/>
            <w:webHidden/>
          </w:rPr>
          <w:fldChar w:fldCharType="end"/>
        </w:r>
      </w:hyperlink>
    </w:p>
    <w:p w14:paraId="3EAC443A" w14:textId="484544D4"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90" w:history="1">
        <w:r w:rsidRPr="00652B2F">
          <w:rPr>
            <w:rStyle w:val="Hipercze"/>
            <w:noProof/>
          </w:rPr>
          <w:t>II.1</w:t>
        </w:r>
        <w:r>
          <w:rPr>
            <w:rFonts w:asciiTheme="minorHAnsi" w:eastAsiaTheme="minorEastAsia" w:hAnsiTheme="minorHAnsi" w:cstheme="minorBidi"/>
            <w:noProof/>
            <w:kern w:val="2"/>
            <w:sz w:val="22"/>
            <w:szCs w:val="22"/>
            <w14:ligatures w14:val="standardContextual"/>
          </w:rPr>
          <w:tab/>
        </w:r>
        <w:r w:rsidRPr="00652B2F">
          <w:rPr>
            <w:rStyle w:val="Hipercze"/>
            <w:noProof/>
          </w:rPr>
          <w:t>Zasady działania algorytmu QAOA</w:t>
        </w:r>
        <w:r>
          <w:rPr>
            <w:noProof/>
            <w:webHidden/>
          </w:rPr>
          <w:tab/>
        </w:r>
        <w:r>
          <w:rPr>
            <w:noProof/>
            <w:webHidden/>
          </w:rPr>
          <w:fldChar w:fldCharType="begin"/>
        </w:r>
        <w:r>
          <w:rPr>
            <w:noProof/>
            <w:webHidden/>
          </w:rPr>
          <w:instrText xml:space="preserve"> PAGEREF _Toc140254790 \h </w:instrText>
        </w:r>
        <w:r>
          <w:rPr>
            <w:noProof/>
            <w:webHidden/>
          </w:rPr>
        </w:r>
        <w:r>
          <w:rPr>
            <w:noProof/>
            <w:webHidden/>
          </w:rPr>
          <w:fldChar w:fldCharType="separate"/>
        </w:r>
        <w:r>
          <w:rPr>
            <w:noProof/>
            <w:webHidden/>
          </w:rPr>
          <w:t>34</w:t>
        </w:r>
        <w:r>
          <w:rPr>
            <w:noProof/>
            <w:webHidden/>
          </w:rPr>
          <w:fldChar w:fldCharType="end"/>
        </w:r>
      </w:hyperlink>
    </w:p>
    <w:p w14:paraId="71C245BA" w14:textId="33754789"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1" w:history="1">
        <w:r w:rsidRPr="00652B2F">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652B2F">
          <w:rPr>
            <w:rStyle w:val="Hipercze"/>
            <w:noProof/>
          </w:rPr>
          <w:t>QAOA jako algorytm wariancyjny</w:t>
        </w:r>
        <w:r>
          <w:rPr>
            <w:noProof/>
            <w:webHidden/>
          </w:rPr>
          <w:tab/>
        </w:r>
        <w:r>
          <w:rPr>
            <w:noProof/>
            <w:webHidden/>
          </w:rPr>
          <w:fldChar w:fldCharType="begin"/>
        </w:r>
        <w:r>
          <w:rPr>
            <w:noProof/>
            <w:webHidden/>
          </w:rPr>
          <w:instrText xml:space="preserve"> PAGEREF _Toc140254791 \h </w:instrText>
        </w:r>
        <w:r>
          <w:rPr>
            <w:noProof/>
            <w:webHidden/>
          </w:rPr>
        </w:r>
        <w:r>
          <w:rPr>
            <w:noProof/>
            <w:webHidden/>
          </w:rPr>
          <w:fldChar w:fldCharType="separate"/>
        </w:r>
        <w:r>
          <w:rPr>
            <w:noProof/>
            <w:webHidden/>
          </w:rPr>
          <w:t>34</w:t>
        </w:r>
        <w:r>
          <w:rPr>
            <w:noProof/>
            <w:webHidden/>
          </w:rPr>
          <w:fldChar w:fldCharType="end"/>
        </w:r>
      </w:hyperlink>
    </w:p>
    <w:p w14:paraId="44F9D68C" w14:textId="377B26E8"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2" w:history="1">
        <w:r w:rsidRPr="00652B2F">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652B2F">
          <w:rPr>
            <w:rStyle w:val="Hipercze"/>
            <w:noProof/>
          </w:rPr>
          <w:t>Założenia algorytmu QAOA</w:t>
        </w:r>
        <w:r>
          <w:rPr>
            <w:noProof/>
            <w:webHidden/>
          </w:rPr>
          <w:tab/>
        </w:r>
        <w:r>
          <w:rPr>
            <w:noProof/>
            <w:webHidden/>
          </w:rPr>
          <w:fldChar w:fldCharType="begin"/>
        </w:r>
        <w:r>
          <w:rPr>
            <w:noProof/>
            <w:webHidden/>
          </w:rPr>
          <w:instrText xml:space="preserve"> PAGEREF _Toc140254792 \h </w:instrText>
        </w:r>
        <w:r>
          <w:rPr>
            <w:noProof/>
            <w:webHidden/>
          </w:rPr>
        </w:r>
        <w:r>
          <w:rPr>
            <w:noProof/>
            <w:webHidden/>
          </w:rPr>
          <w:fldChar w:fldCharType="separate"/>
        </w:r>
        <w:r>
          <w:rPr>
            <w:noProof/>
            <w:webHidden/>
          </w:rPr>
          <w:t>35</w:t>
        </w:r>
        <w:r>
          <w:rPr>
            <w:noProof/>
            <w:webHidden/>
          </w:rPr>
          <w:fldChar w:fldCharType="end"/>
        </w:r>
      </w:hyperlink>
    </w:p>
    <w:p w14:paraId="3FA89AF1" w14:textId="55AF3CE8"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3" w:history="1">
        <w:r w:rsidRPr="00652B2F">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652B2F">
          <w:rPr>
            <w:rStyle w:val="Hipercze"/>
            <w:noProof/>
          </w:rPr>
          <w:t>Część kwantowa algorytmu QAOA</w:t>
        </w:r>
        <w:r>
          <w:rPr>
            <w:noProof/>
            <w:webHidden/>
          </w:rPr>
          <w:tab/>
        </w:r>
        <w:r>
          <w:rPr>
            <w:noProof/>
            <w:webHidden/>
          </w:rPr>
          <w:fldChar w:fldCharType="begin"/>
        </w:r>
        <w:r>
          <w:rPr>
            <w:noProof/>
            <w:webHidden/>
          </w:rPr>
          <w:instrText xml:space="preserve"> PAGEREF _Toc140254793 \h </w:instrText>
        </w:r>
        <w:r>
          <w:rPr>
            <w:noProof/>
            <w:webHidden/>
          </w:rPr>
        </w:r>
        <w:r>
          <w:rPr>
            <w:noProof/>
            <w:webHidden/>
          </w:rPr>
          <w:fldChar w:fldCharType="separate"/>
        </w:r>
        <w:r>
          <w:rPr>
            <w:noProof/>
            <w:webHidden/>
          </w:rPr>
          <w:t>37</w:t>
        </w:r>
        <w:r>
          <w:rPr>
            <w:noProof/>
            <w:webHidden/>
          </w:rPr>
          <w:fldChar w:fldCharType="end"/>
        </w:r>
      </w:hyperlink>
    </w:p>
    <w:p w14:paraId="424CE079" w14:textId="2875689B"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94" w:history="1">
        <w:r w:rsidRPr="00652B2F">
          <w:rPr>
            <w:rStyle w:val="Hipercze"/>
            <w:noProof/>
          </w:rPr>
          <w:t>II.2</w:t>
        </w:r>
        <w:r>
          <w:rPr>
            <w:rFonts w:asciiTheme="minorHAnsi" w:eastAsiaTheme="minorEastAsia" w:hAnsiTheme="minorHAnsi" w:cstheme="minorBidi"/>
            <w:noProof/>
            <w:kern w:val="2"/>
            <w:sz w:val="22"/>
            <w:szCs w:val="22"/>
            <w14:ligatures w14:val="standardContextual"/>
          </w:rPr>
          <w:tab/>
        </w:r>
        <w:r w:rsidRPr="00652B2F">
          <w:rPr>
            <w:rStyle w:val="Hipercze"/>
            <w:noProof/>
          </w:rPr>
          <w:t>Rozwinięcie algorytmu QAOA</w:t>
        </w:r>
        <w:r>
          <w:rPr>
            <w:noProof/>
            <w:webHidden/>
          </w:rPr>
          <w:tab/>
        </w:r>
        <w:r>
          <w:rPr>
            <w:noProof/>
            <w:webHidden/>
          </w:rPr>
          <w:fldChar w:fldCharType="begin"/>
        </w:r>
        <w:r>
          <w:rPr>
            <w:noProof/>
            <w:webHidden/>
          </w:rPr>
          <w:instrText xml:space="preserve"> PAGEREF _Toc140254794 \h </w:instrText>
        </w:r>
        <w:r>
          <w:rPr>
            <w:noProof/>
            <w:webHidden/>
          </w:rPr>
        </w:r>
        <w:r>
          <w:rPr>
            <w:noProof/>
            <w:webHidden/>
          </w:rPr>
          <w:fldChar w:fldCharType="separate"/>
        </w:r>
        <w:r>
          <w:rPr>
            <w:noProof/>
            <w:webHidden/>
          </w:rPr>
          <w:t>42</w:t>
        </w:r>
        <w:r>
          <w:rPr>
            <w:noProof/>
            <w:webHidden/>
          </w:rPr>
          <w:fldChar w:fldCharType="end"/>
        </w:r>
      </w:hyperlink>
    </w:p>
    <w:p w14:paraId="1A4C6264" w14:textId="753A6B65"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5" w:history="1">
        <w:r w:rsidRPr="00652B2F">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652B2F">
          <w:rPr>
            <w:rStyle w:val="Hipercze"/>
            <w:noProof/>
          </w:rPr>
          <w:t>Złożoność obliczeniowa i ograniczenia QAOA</w:t>
        </w:r>
        <w:r>
          <w:rPr>
            <w:noProof/>
            <w:webHidden/>
          </w:rPr>
          <w:tab/>
        </w:r>
        <w:r>
          <w:rPr>
            <w:noProof/>
            <w:webHidden/>
          </w:rPr>
          <w:fldChar w:fldCharType="begin"/>
        </w:r>
        <w:r>
          <w:rPr>
            <w:noProof/>
            <w:webHidden/>
          </w:rPr>
          <w:instrText xml:space="preserve"> PAGEREF _Toc140254795 \h </w:instrText>
        </w:r>
        <w:r>
          <w:rPr>
            <w:noProof/>
            <w:webHidden/>
          </w:rPr>
        </w:r>
        <w:r>
          <w:rPr>
            <w:noProof/>
            <w:webHidden/>
          </w:rPr>
          <w:fldChar w:fldCharType="separate"/>
        </w:r>
        <w:r>
          <w:rPr>
            <w:noProof/>
            <w:webHidden/>
          </w:rPr>
          <w:t>42</w:t>
        </w:r>
        <w:r>
          <w:rPr>
            <w:noProof/>
            <w:webHidden/>
          </w:rPr>
          <w:fldChar w:fldCharType="end"/>
        </w:r>
      </w:hyperlink>
    </w:p>
    <w:p w14:paraId="7F676766" w14:textId="1924CF10"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6" w:history="1">
        <w:r w:rsidRPr="00652B2F">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652B2F">
          <w:rPr>
            <w:rStyle w:val="Hipercze"/>
            <w:noProof/>
          </w:rPr>
          <w:t>Warm-starting QAOA</w:t>
        </w:r>
        <w:r>
          <w:rPr>
            <w:noProof/>
            <w:webHidden/>
          </w:rPr>
          <w:tab/>
        </w:r>
        <w:r>
          <w:rPr>
            <w:noProof/>
            <w:webHidden/>
          </w:rPr>
          <w:fldChar w:fldCharType="begin"/>
        </w:r>
        <w:r>
          <w:rPr>
            <w:noProof/>
            <w:webHidden/>
          </w:rPr>
          <w:instrText xml:space="preserve"> PAGEREF _Toc140254796 \h </w:instrText>
        </w:r>
        <w:r>
          <w:rPr>
            <w:noProof/>
            <w:webHidden/>
          </w:rPr>
        </w:r>
        <w:r>
          <w:rPr>
            <w:noProof/>
            <w:webHidden/>
          </w:rPr>
          <w:fldChar w:fldCharType="separate"/>
        </w:r>
        <w:r>
          <w:rPr>
            <w:noProof/>
            <w:webHidden/>
          </w:rPr>
          <w:t>45</w:t>
        </w:r>
        <w:r>
          <w:rPr>
            <w:noProof/>
            <w:webHidden/>
          </w:rPr>
          <w:fldChar w:fldCharType="end"/>
        </w:r>
      </w:hyperlink>
    </w:p>
    <w:p w14:paraId="3CF6A26D" w14:textId="1F600DE6" w:rsidR="00BB449E" w:rsidRDefault="00BB449E">
      <w:pPr>
        <w:pStyle w:val="Spistreci3"/>
        <w:rPr>
          <w:rFonts w:asciiTheme="minorHAnsi" w:eastAsiaTheme="minorEastAsia" w:hAnsiTheme="minorHAnsi" w:cstheme="minorBidi"/>
          <w:noProof/>
          <w:kern w:val="2"/>
          <w:sz w:val="22"/>
          <w:szCs w:val="22"/>
          <w14:ligatures w14:val="standardContextual"/>
        </w:rPr>
      </w:pPr>
      <w:hyperlink w:anchor="_Toc140254797" w:history="1">
        <w:r w:rsidRPr="00652B2F">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652B2F">
          <w:rPr>
            <w:rStyle w:val="Hipercze"/>
            <w:noProof/>
          </w:rPr>
          <w:t>Hiperoptymalizacja Bayesowska</w:t>
        </w:r>
        <w:r>
          <w:rPr>
            <w:noProof/>
            <w:webHidden/>
          </w:rPr>
          <w:tab/>
        </w:r>
        <w:r>
          <w:rPr>
            <w:noProof/>
            <w:webHidden/>
          </w:rPr>
          <w:fldChar w:fldCharType="begin"/>
        </w:r>
        <w:r>
          <w:rPr>
            <w:noProof/>
            <w:webHidden/>
          </w:rPr>
          <w:instrText xml:space="preserve"> PAGEREF _Toc140254797 \h </w:instrText>
        </w:r>
        <w:r>
          <w:rPr>
            <w:noProof/>
            <w:webHidden/>
          </w:rPr>
        </w:r>
        <w:r>
          <w:rPr>
            <w:noProof/>
            <w:webHidden/>
          </w:rPr>
          <w:fldChar w:fldCharType="separate"/>
        </w:r>
        <w:r>
          <w:rPr>
            <w:noProof/>
            <w:webHidden/>
          </w:rPr>
          <w:t>48</w:t>
        </w:r>
        <w:r>
          <w:rPr>
            <w:noProof/>
            <w:webHidden/>
          </w:rPr>
          <w:fldChar w:fldCharType="end"/>
        </w:r>
      </w:hyperlink>
    </w:p>
    <w:p w14:paraId="5CC1F880" w14:textId="505FE6A6" w:rsidR="00BB449E" w:rsidRDefault="00BB449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254798" w:history="1">
        <w:r w:rsidRPr="00652B2F">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ab/>
        </w:r>
        <w:r w:rsidRPr="00652B2F">
          <w:rPr>
            <w:rStyle w:val="Hipercze"/>
            <w:noProof/>
            <w:lang w:val="en-US"/>
          </w:rPr>
          <w:t>Implementacja</w:t>
        </w:r>
        <w:r>
          <w:rPr>
            <w:noProof/>
            <w:webHidden/>
          </w:rPr>
          <w:tab/>
        </w:r>
        <w:r>
          <w:rPr>
            <w:noProof/>
            <w:webHidden/>
          </w:rPr>
          <w:fldChar w:fldCharType="begin"/>
        </w:r>
        <w:r>
          <w:rPr>
            <w:noProof/>
            <w:webHidden/>
          </w:rPr>
          <w:instrText xml:space="preserve"> PAGEREF _Toc140254798 \h </w:instrText>
        </w:r>
        <w:r>
          <w:rPr>
            <w:noProof/>
            <w:webHidden/>
          </w:rPr>
        </w:r>
        <w:r>
          <w:rPr>
            <w:noProof/>
            <w:webHidden/>
          </w:rPr>
          <w:fldChar w:fldCharType="separate"/>
        </w:r>
        <w:r>
          <w:rPr>
            <w:noProof/>
            <w:webHidden/>
          </w:rPr>
          <w:t>54</w:t>
        </w:r>
        <w:r>
          <w:rPr>
            <w:noProof/>
            <w:webHidden/>
          </w:rPr>
          <w:fldChar w:fldCharType="end"/>
        </w:r>
      </w:hyperlink>
    </w:p>
    <w:p w14:paraId="18673C97" w14:textId="3674DB4F"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799" w:history="1">
        <w:r w:rsidRPr="00652B2F">
          <w:rPr>
            <w:rStyle w:val="Hipercze"/>
            <w:noProof/>
          </w:rPr>
          <w:t>III.1</w:t>
        </w:r>
        <w:r>
          <w:rPr>
            <w:rFonts w:asciiTheme="minorHAnsi" w:eastAsiaTheme="minorEastAsia" w:hAnsiTheme="minorHAnsi" w:cstheme="minorBidi"/>
            <w:noProof/>
            <w:kern w:val="2"/>
            <w:sz w:val="22"/>
            <w:szCs w:val="22"/>
            <w14:ligatures w14:val="standardContextual"/>
          </w:rPr>
          <w:tab/>
        </w:r>
        <w:r w:rsidRPr="00652B2F">
          <w:rPr>
            <w:rStyle w:val="Hipercze"/>
            <w:noProof/>
          </w:rPr>
          <w:t>Przygotowanie eksperymentu</w:t>
        </w:r>
        <w:r>
          <w:rPr>
            <w:noProof/>
            <w:webHidden/>
          </w:rPr>
          <w:tab/>
        </w:r>
        <w:r>
          <w:rPr>
            <w:noProof/>
            <w:webHidden/>
          </w:rPr>
          <w:fldChar w:fldCharType="begin"/>
        </w:r>
        <w:r>
          <w:rPr>
            <w:noProof/>
            <w:webHidden/>
          </w:rPr>
          <w:instrText xml:space="preserve"> PAGEREF _Toc140254799 \h </w:instrText>
        </w:r>
        <w:r>
          <w:rPr>
            <w:noProof/>
            <w:webHidden/>
          </w:rPr>
        </w:r>
        <w:r>
          <w:rPr>
            <w:noProof/>
            <w:webHidden/>
          </w:rPr>
          <w:fldChar w:fldCharType="separate"/>
        </w:r>
        <w:r>
          <w:rPr>
            <w:noProof/>
            <w:webHidden/>
          </w:rPr>
          <w:t>55</w:t>
        </w:r>
        <w:r>
          <w:rPr>
            <w:noProof/>
            <w:webHidden/>
          </w:rPr>
          <w:fldChar w:fldCharType="end"/>
        </w:r>
      </w:hyperlink>
    </w:p>
    <w:p w14:paraId="4B8C2A85" w14:textId="76A85F0C"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0" w:history="1">
        <w:r w:rsidRPr="00652B2F">
          <w:rPr>
            <w:rStyle w:val="Hipercze"/>
            <w:noProof/>
            <w:lang w:val="x-none"/>
          </w:rPr>
          <w:t>III.1.1</w:t>
        </w:r>
        <w:r>
          <w:rPr>
            <w:rFonts w:asciiTheme="minorHAnsi" w:eastAsiaTheme="minorEastAsia" w:hAnsiTheme="minorHAnsi" w:cstheme="minorBidi"/>
            <w:noProof/>
            <w:kern w:val="2"/>
            <w:sz w:val="22"/>
            <w:szCs w:val="22"/>
            <w14:ligatures w14:val="standardContextual"/>
          </w:rPr>
          <w:tab/>
        </w:r>
        <w:r w:rsidRPr="00652B2F">
          <w:rPr>
            <w:rStyle w:val="Hipercze"/>
            <w:noProof/>
          </w:rPr>
          <w:t>Infrastruktura, oprogramowanie i algorytmy</w:t>
        </w:r>
        <w:r>
          <w:rPr>
            <w:noProof/>
            <w:webHidden/>
          </w:rPr>
          <w:tab/>
        </w:r>
        <w:r>
          <w:rPr>
            <w:noProof/>
            <w:webHidden/>
          </w:rPr>
          <w:fldChar w:fldCharType="begin"/>
        </w:r>
        <w:r>
          <w:rPr>
            <w:noProof/>
            <w:webHidden/>
          </w:rPr>
          <w:instrText xml:space="preserve"> PAGEREF _Toc140254800 \h </w:instrText>
        </w:r>
        <w:r>
          <w:rPr>
            <w:noProof/>
            <w:webHidden/>
          </w:rPr>
        </w:r>
        <w:r>
          <w:rPr>
            <w:noProof/>
            <w:webHidden/>
          </w:rPr>
          <w:fldChar w:fldCharType="separate"/>
        </w:r>
        <w:r>
          <w:rPr>
            <w:noProof/>
            <w:webHidden/>
          </w:rPr>
          <w:t>55</w:t>
        </w:r>
        <w:r>
          <w:rPr>
            <w:noProof/>
            <w:webHidden/>
          </w:rPr>
          <w:fldChar w:fldCharType="end"/>
        </w:r>
      </w:hyperlink>
    </w:p>
    <w:p w14:paraId="5B481CF6" w14:textId="27791FE6"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1" w:history="1">
        <w:r w:rsidRPr="00652B2F">
          <w:rPr>
            <w:rStyle w:val="Hipercze"/>
            <w:noProof/>
            <w:lang w:val="x-none"/>
          </w:rPr>
          <w:t>III.1.2</w:t>
        </w:r>
        <w:r>
          <w:rPr>
            <w:rFonts w:asciiTheme="minorHAnsi" w:eastAsiaTheme="minorEastAsia" w:hAnsiTheme="minorHAnsi" w:cstheme="minorBidi"/>
            <w:noProof/>
            <w:kern w:val="2"/>
            <w:sz w:val="22"/>
            <w:szCs w:val="22"/>
            <w14:ligatures w14:val="standardContextual"/>
          </w:rPr>
          <w:tab/>
        </w:r>
        <w:r w:rsidRPr="00652B2F">
          <w:rPr>
            <w:rStyle w:val="Hipercze"/>
            <w:noProof/>
          </w:rPr>
          <w:t>Dane i sformułowanie problemu</w:t>
        </w:r>
        <w:r>
          <w:rPr>
            <w:noProof/>
            <w:webHidden/>
          </w:rPr>
          <w:tab/>
        </w:r>
        <w:r>
          <w:rPr>
            <w:noProof/>
            <w:webHidden/>
          </w:rPr>
          <w:fldChar w:fldCharType="begin"/>
        </w:r>
        <w:r>
          <w:rPr>
            <w:noProof/>
            <w:webHidden/>
          </w:rPr>
          <w:instrText xml:space="preserve"> PAGEREF _Toc140254801 \h </w:instrText>
        </w:r>
        <w:r>
          <w:rPr>
            <w:noProof/>
            <w:webHidden/>
          </w:rPr>
        </w:r>
        <w:r>
          <w:rPr>
            <w:noProof/>
            <w:webHidden/>
          </w:rPr>
          <w:fldChar w:fldCharType="separate"/>
        </w:r>
        <w:r>
          <w:rPr>
            <w:noProof/>
            <w:webHidden/>
          </w:rPr>
          <w:t>57</w:t>
        </w:r>
        <w:r>
          <w:rPr>
            <w:noProof/>
            <w:webHidden/>
          </w:rPr>
          <w:fldChar w:fldCharType="end"/>
        </w:r>
      </w:hyperlink>
    </w:p>
    <w:p w14:paraId="788BF1BD" w14:textId="204B23C0"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2" w:history="1">
        <w:r w:rsidRPr="00652B2F">
          <w:rPr>
            <w:rStyle w:val="Hipercze"/>
            <w:noProof/>
            <w:lang w:val="x-none"/>
          </w:rPr>
          <w:t>III.1.3</w:t>
        </w:r>
        <w:r>
          <w:rPr>
            <w:rFonts w:asciiTheme="minorHAnsi" w:eastAsiaTheme="minorEastAsia" w:hAnsiTheme="minorHAnsi" w:cstheme="minorBidi"/>
            <w:noProof/>
            <w:kern w:val="2"/>
            <w:sz w:val="22"/>
            <w:szCs w:val="22"/>
            <w14:ligatures w14:val="standardContextual"/>
          </w:rPr>
          <w:tab/>
        </w:r>
        <w:r w:rsidRPr="00652B2F">
          <w:rPr>
            <w:rStyle w:val="Hipercze"/>
            <w:noProof/>
          </w:rPr>
          <w:t>Postać QUBO problemu</w:t>
        </w:r>
        <w:r>
          <w:rPr>
            <w:noProof/>
            <w:webHidden/>
          </w:rPr>
          <w:tab/>
        </w:r>
        <w:r>
          <w:rPr>
            <w:noProof/>
            <w:webHidden/>
          </w:rPr>
          <w:fldChar w:fldCharType="begin"/>
        </w:r>
        <w:r>
          <w:rPr>
            <w:noProof/>
            <w:webHidden/>
          </w:rPr>
          <w:instrText xml:space="preserve"> PAGEREF _Toc140254802 \h </w:instrText>
        </w:r>
        <w:r>
          <w:rPr>
            <w:noProof/>
            <w:webHidden/>
          </w:rPr>
        </w:r>
        <w:r>
          <w:rPr>
            <w:noProof/>
            <w:webHidden/>
          </w:rPr>
          <w:fldChar w:fldCharType="separate"/>
        </w:r>
        <w:r>
          <w:rPr>
            <w:noProof/>
            <w:webHidden/>
          </w:rPr>
          <w:t>61</w:t>
        </w:r>
        <w:r>
          <w:rPr>
            <w:noProof/>
            <w:webHidden/>
          </w:rPr>
          <w:fldChar w:fldCharType="end"/>
        </w:r>
      </w:hyperlink>
    </w:p>
    <w:p w14:paraId="2BC5E0D7" w14:textId="6A35BB4A"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803" w:history="1">
        <w:r w:rsidRPr="00652B2F">
          <w:rPr>
            <w:rStyle w:val="Hipercze"/>
            <w:noProof/>
          </w:rPr>
          <w:t>III.2</w:t>
        </w:r>
        <w:r>
          <w:rPr>
            <w:rFonts w:asciiTheme="minorHAnsi" w:eastAsiaTheme="minorEastAsia" w:hAnsiTheme="minorHAnsi" w:cstheme="minorBidi"/>
            <w:noProof/>
            <w:kern w:val="2"/>
            <w:sz w:val="22"/>
            <w:szCs w:val="22"/>
            <w14:ligatures w14:val="standardContextual"/>
          </w:rPr>
          <w:tab/>
        </w:r>
        <w:r w:rsidRPr="00652B2F">
          <w:rPr>
            <w:rStyle w:val="Hipercze"/>
            <w:noProof/>
          </w:rPr>
          <w:t>Wyniki</w:t>
        </w:r>
        <w:r>
          <w:rPr>
            <w:noProof/>
            <w:webHidden/>
          </w:rPr>
          <w:tab/>
        </w:r>
        <w:r>
          <w:rPr>
            <w:noProof/>
            <w:webHidden/>
          </w:rPr>
          <w:fldChar w:fldCharType="begin"/>
        </w:r>
        <w:r>
          <w:rPr>
            <w:noProof/>
            <w:webHidden/>
          </w:rPr>
          <w:instrText xml:space="preserve"> PAGEREF _Toc140254803 \h </w:instrText>
        </w:r>
        <w:r>
          <w:rPr>
            <w:noProof/>
            <w:webHidden/>
          </w:rPr>
        </w:r>
        <w:r>
          <w:rPr>
            <w:noProof/>
            <w:webHidden/>
          </w:rPr>
          <w:fldChar w:fldCharType="separate"/>
        </w:r>
        <w:r>
          <w:rPr>
            <w:noProof/>
            <w:webHidden/>
          </w:rPr>
          <w:t>62</w:t>
        </w:r>
        <w:r>
          <w:rPr>
            <w:noProof/>
            <w:webHidden/>
          </w:rPr>
          <w:fldChar w:fldCharType="end"/>
        </w:r>
      </w:hyperlink>
    </w:p>
    <w:p w14:paraId="614F5146" w14:textId="4CCCD6E6"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4" w:history="1">
        <w:r w:rsidRPr="00652B2F">
          <w:rPr>
            <w:rStyle w:val="Hipercze"/>
            <w:noProof/>
            <w:lang w:val="x-none"/>
          </w:rPr>
          <w:t>III.2.1</w:t>
        </w:r>
        <w:r>
          <w:rPr>
            <w:rFonts w:asciiTheme="minorHAnsi" w:eastAsiaTheme="minorEastAsia" w:hAnsiTheme="minorHAnsi" w:cstheme="minorBidi"/>
            <w:noProof/>
            <w:kern w:val="2"/>
            <w:sz w:val="22"/>
            <w:szCs w:val="22"/>
            <w14:ligatures w14:val="standardContextual"/>
          </w:rPr>
          <w:tab/>
        </w:r>
        <w:r w:rsidRPr="00652B2F">
          <w:rPr>
            <w:rStyle w:val="Hipercze"/>
            <w:noProof/>
          </w:rPr>
          <w:t>Obliczenia klasyczne - hiperoptymalizacja</w:t>
        </w:r>
        <w:r>
          <w:rPr>
            <w:noProof/>
            <w:webHidden/>
          </w:rPr>
          <w:tab/>
        </w:r>
        <w:r>
          <w:rPr>
            <w:noProof/>
            <w:webHidden/>
          </w:rPr>
          <w:fldChar w:fldCharType="begin"/>
        </w:r>
        <w:r>
          <w:rPr>
            <w:noProof/>
            <w:webHidden/>
          </w:rPr>
          <w:instrText xml:space="preserve"> PAGEREF _Toc140254804 \h </w:instrText>
        </w:r>
        <w:r>
          <w:rPr>
            <w:noProof/>
            <w:webHidden/>
          </w:rPr>
        </w:r>
        <w:r>
          <w:rPr>
            <w:noProof/>
            <w:webHidden/>
          </w:rPr>
          <w:fldChar w:fldCharType="separate"/>
        </w:r>
        <w:r>
          <w:rPr>
            <w:noProof/>
            <w:webHidden/>
          </w:rPr>
          <w:t>62</w:t>
        </w:r>
        <w:r>
          <w:rPr>
            <w:noProof/>
            <w:webHidden/>
          </w:rPr>
          <w:fldChar w:fldCharType="end"/>
        </w:r>
      </w:hyperlink>
    </w:p>
    <w:p w14:paraId="3AEDDAF9" w14:textId="04908EF5"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5" w:history="1">
        <w:r w:rsidRPr="00652B2F">
          <w:rPr>
            <w:rStyle w:val="Hipercze"/>
            <w:noProof/>
            <w:lang w:val="x-none"/>
          </w:rPr>
          <w:t>III.2.2</w:t>
        </w:r>
        <w:r>
          <w:rPr>
            <w:rFonts w:asciiTheme="minorHAnsi" w:eastAsiaTheme="minorEastAsia" w:hAnsiTheme="minorHAnsi" w:cstheme="minorBidi"/>
            <w:noProof/>
            <w:kern w:val="2"/>
            <w:sz w:val="22"/>
            <w:szCs w:val="22"/>
            <w14:ligatures w14:val="standardContextual"/>
          </w:rPr>
          <w:tab/>
        </w:r>
        <w:r w:rsidRPr="00652B2F">
          <w:rPr>
            <w:rStyle w:val="Hipercze"/>
            <w:noProof/>
          </w:rPr>
          <w:t>Obliczenia klasyczne – czas obliczeń</w:t>
        </w:r>
        <w:r>
          <w:rPr>
            <w:noProof/>
            <w:webHidden/>
          </w:rPr>
          <w:tab/>
        </w:r>
        <w:r>
          <w:rPr>
            <w:noProof/>
            <w:webHidden/>
          </w:rPr>
          <w:fldChar w:fldCharType="begin"/>
        </w:r>
        <w:r>
          <w:rPr>
            <w:noProof/>
            <w:webHidden/>
          </w:rPr>
          <w:instrText xml:space="preserve"> PAGEREF _Toc140254805 \h </w:instrText>
        </w:r>
        <w:r>
          <w:rPr>
            <w:noProof/>
            <w:webHidden/>
          </w:rPr>
        </w:r>
        <w:r>
          <w:rPr>
            <w:noProof/>
            <w:webHidden/>
          </w:rPr>
          <w:fldChar w:fldCharType="separate"/>
        </w:r>
        <w:r>
          <w:rPr>
            <w:noProof/>
            <w:webHidden/>
          </w:rPr>
          <w:t>65</w:t>
        </w:r>
        <w:r>
          <w:rPr>
            <w:noProof/>
            <w:webHidden/>
          </w:rPr>
          <w:fldChar w:fldCharType="end"/>
        </w:r>
      </w:hyperlink>
    </w:p>
    <w:p w14:paraId="51F6558D" w14:textId="52B32D4F" w:rsidR="00BB449E" w:rsidRDefault="00BB449E">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254806" w:history="1">
        <w:r w:rsidRPr="00652B2F">
          <w:rPr>
            <w:rStyle w:val="Hipercze"/>
            <w:noProof/>
            <w:lang w:val="x-none"/>
          </w:rPr>
          <w:t>III.2.3</w:t>
        </w:r>
        <w:r>
          <w:rPr>
            <w:rFonts w:asciiTheme="minorHAnsi" w:eastAsiaTheme="minorEastAsia" w:hAnsiTheme="minorHAnsi" w:cstheme="minorBidi"/>
            <w:noProof/>
            <w:kern w:val="2"/>
            <w:sz w:val="22"/>
            <w:szCs w:val="22"/>
            <w14:ligatures w14:val="standardContextual"/>
          </w:rPr>
          <w:tab/>
        </w:r>
        <w:r w:rsidRPr="00652B2F">
          <w:rPr>
            <w:rStyle w:val="Hipercze"/>
            <w:noProof/>
          </w:rPr>
          <w:t>Obliczenia kwantowe</w:t>
        </w:r>
        <w:r>
          <w:rPr>
            <w:noProof/>
            <w:webHidden/>
          </w:rPr>
          <w:tab/>
        </w:r>
        <w:r>
          <w:rPr>
            <w:noProof/>
            <w:webHidden/>
          </w:rPr>
          <w:fldChar w:fldCharType="begin"/>
        </w:r>
        <w:r>
          <w:rPr>
            <w:noProof/>
            <w:webHidden/>
          </w:rPr>
          <w:instrText xml:space="preserve"> PAGEREF _Toc140254806 \h </w:instrText>
        </w:r>
        <w:r>
          <w:rPr>
            <w:noProof/>
            <w:webHidden/>
          </w:rPr>
        </w:r>
        <w:r>
          <w:rPr>
            <w:noProof/>
            <w:webHidden/>
          </w:rPr>
          <w:fldChar w:fldCharType="separate"/>
        </w:r>
        <w:r>
          <w:rPr>
            <w:noProof/>
            <w:webHidden/>
          </w:rPr>
          <w:t>67</w:t>
        </w:r>
        <w:r>
          <w:rPr>
            <w:noProof/>
            <w:webHidden/>
          </w:rPr>
          <w:fldChar w:fldCharType="end"/>
        </w:r>
      </w:hyperlink>
    </w:p>
    <w:p w14:paraId="723CECEB" w14:textId="652C037A" w:rsidR="00BB449E" w:rsidRDefault="00BB449E">
      <w:pPr>
        <w:pStyle w:val="Spistreci2"/>
        <w:rPr>
          <w:rFonts w:asciiTheme="minorHAnsi" w:eastAsiaTheme="minorEastAsia" w:hAnsiTheme="minorHAnsi" w:cstheme="minorBidi"/>
          <w:noProof/>
          <w:kern w:val="2"/>
          <w:sz w:val="22"/>
          <w:szCs w:val="22"/>
          <w14:ligatures w14:val="standardContextual"/>
        </w:rPr>
      </w:pPr>
      <w:hyperlink w:anchor="_Toc140254807" w:history="1">
        <w:r w:rsidRPr="00652B2F">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652B2F">
          <w:rPr>
            <w:rStyle w:val="Hipercze"/>
            <w:noProof/>
            <w:lang w:val="en-US"/>
          </w:rPr>
          <w:t>Wnioski dla wyników</w:t>
        </w:r>
        <w:r>
          <w:rPr>
            <w:noProof/>
            <w:webHidden/>
          </w:rPr>
          <w:tab/>
        </w:r>
        <w:r>
          <w:rPr>
            <w:noProof/>
            <w:webHidden/>
          </w:rPr>
          <w:fldChar w:fldCharType="begin"/>
        </w:r>
        <w:r>
          <w:rPr>
            <w:noProof/>
            <w:webHidden/>
          </w:rPr>
          <w:instrText xml:space="preserve"> PAGEREF _Toc140254807 \h </w:instrText>
        </w:r>
        <w:r>
          <w:rPr>
            <w:noProof/>
            <w:webHidden/>
          </w:rPr>
        </w:r>
        <w:r>
          <w:rPr>
            <w:noProof/>
            <w:webHidden/>
          </w:rPr>
          <w:fldChar w:fldCharType="separate"/>
        </w:r>
        <w:r>
          <w:rPr>
            <w:noProof/>
            <w:webHidden/>
          </w:rPr>
          <w:t>69</w:t>
        </w:r>
        <w:r>
          <w:rPr>
            <w:noProof/>
            <w:webHidden/>
          </w:rPr>
          <w:fldChar w:fldCharType="end"/>
        </w:r>
      </w:hyperlink>
    </w:p>
    <w:p w14:paraId="2659E663" w14:textId="45AD0A47"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08" w:history="1">
        <w:r w:rsidRPr="00652B2F">
          <w:rPr>
            <w:rStyle w:val="Hipercze"/>
            <w:noProof/>
            <w:lang w:val="en-US"/>
          </w:rPr>
          <w:t>Zakończenie</w:t>
        </w:r>
        <w:r>
          <w:rPr>
            <w:noProof/>
            <w:webHidden/>
          </w:rPr>
          <w:tab/>
        </w:r>
        <w:r>
          <w:rPr>
            <w:noProof/>
            <w:webHidden/>
          </w:rPr>
          <w:fldChar w:fldCharType="begin"/>
        </w:r>
        <w:r>
          <w:rPr>
            <w:noProof/>
            <w:webHidden/>
          </w:rPr>
          <w:instrText xml:space="preserve"> PAGEREF _Toc140254808 \h </w:instrText>
        </w:r>
        <w:r>
          <w:rPr>
            <w:noProof/>
            <w:webHidden/>
          </w:rPr>
        </w:r>
        <w:r>
          <w:rPr>
            <w:noProof/>
            <w:webHidden/>
          </w:rPr>
          <w:fldChar w:fldCharType="separate"/>
        </w:r>
        <w:r>
          <w:rPr>
            <w:noProof/>
            <w:webHidden/>
          </w:rPr>
          <w:t>70</w:t>
        </w:r>
        <w:r>
          <w:rPr>
            <w:noProof/>
            <w:webHidden/>
          </w:rPr>
          <w:fldChar w:fldCharType="end"/>
        </w:r>
      </w:hyperlink>
    </w:p>
    <w:p w14:paraId="61E836E9" w14:textId="73BD0409"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09" w:history="1">
        <w:r w:rsidRPr="00652B2F">
          <w:rPr>
            <w:rStyle w:val="Hipercze"/>
            <w:noProof/>
            <w:lang w:val="en-GB"/>
          </w:rPr>
          <w:t>LITERATURA</w:t>
        </w:r>
        <w:r>
          <w:rPr>
            <w:noProof/>
            <w:webHidden/>
          </w:rPr>
          <w:tab/>
        </w:r>
        <w:r>
          <w:rPr>
            <w:noProof/>
            <w:webHidden/>
          </w:rPr>
          <w:fldChar w:fldCharType="begin"/>
        </w:r>
        <w:r>
          <w:rPr>
            <w:noProof/>
            <w:webHidden/>
          </w:rPr>
          <w:instrText xml:space="preserve"> PAGEREF _Toc140254809 \h </w:instrText>
        </w:r>
        <w:r>
          <w:rPr>
            <w:noProof/>
            <w:webHidden/>
          </w:rPr>
        </w:r>
        <w:r>
          <w:rPr>
            <w:noProof/>
            <w:webHidden/>
          </w:rPr>
          <w:fldChar w:fldCharType="separate"/>
        </w:r>
        <w:r>
          <w:rPr>
            <w:noProof/>
            <w:webHidden/>
          </w:rPr>
          <w:t>72</w:t>
        </w:r>
        <w:r>
          <w:rPr>
            <w:noProof/>
            <w:webHidden/>
          </w:rPr>
          <w:fldChar w:fldCharType="end"/>
        </w:r>
      </w:hyperlink>
    </w:p>
    <w:p w14:paraId="248F6568" w14:textId="52E5FB6B"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10" w:history="1">
        <w:r w:rsidRPr="00652B2F">
          <w:rPr>
            <w:rStyle w:val="Hipercze"/>
            <w:noProof/>
          </w:rPr>
          <w:t>Spis tabel</w:t>
        </w:r>
        <w:r>
          <w:rPr>
            <w:noProof/>
            <w:webHidden/>
          </w:rPr>
          <w:tab/>
        </w:r>
        <w:r>
          <w:rPr>
            <w:noProof/>
            <w:webHidden/>
          </w:rPr>
          <w:fldChar w:fldCharType="begin"/>
        </w:r>
        <w:r>
          <w:rPr>
            <w:noProof/>
            <w:webHidden/>
          </w:rPr>
          <w:instrText xml:space="preserve"> PAGEREF _Toc140254810 \h </w:instrText>
        </w:r>
        <w:r>
          <w:rPr>
            <w:noProof/>
            <w:webHidden/>
          </w:rPr>
        </w:r>
        <w:r>
          <w:rPr>
            <w:noProof/>
            <w:webHidden/>
          </w:rPr>
          <w:fldChar w:fldCharType="separate"/>
        </w:r>
        <w:r>
          <w:rPr>
            <w:noProof/>
            <w:webHidden/>
          </w:rPr>
          <w:t>75</w:t>
        </w:r>
        <w:r>
          <w:rPr>
            <w:noProof/>
            <w:webHidden/>
          </w:rPr>
          <w:fldChar w:fldCharType="end"/>
        </w:r>
      </w:hyperlink>
    </w:p>
    <w:p w14:paraId="2C321BAD" w14:textId="11112688"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11" w:history="1">
        <w:r w:rsidRPr="00652B2F">
          <w:rPr>
            <w:rStyle w:val="Hipercze"/>
            <w:noProof/>
          </w:rPr>
          <w:t>Spis rysunków</w:t>
        </w:r>
        <w:r>
          <w:rPr>
            <w:noProof/>
            <w:webHidden/>
          </w:rPr>
          <w:tab/>
        </w:r>
        <w:r>
          <w:rPr>
            <w:noProof/>
            <w:webHidden/>
          </w:rPr>
          <w:fldChar w:fldCharType="begin"/>
        </w:r>
        <w:r>
          <w:rPr>
            <w:noProof/>
            <w:webHidden/>
          </w:rPr>
          <w:instrText xml:space="preserve"> PAGEREF _Toc140254811 \h </w:instrText>
        </w:r>
        <w:r>
          <w:rPr>
            <w:noProof/>
            <w:webHidden/>
          </w:rPr>
        </w:r>
        <w:r>
          <w:rPr>
            <w:noProof/>
            <w:webHidden/>
          </w:rPr>
          <w:fldChar w:fldCharType="separate"/>
        </w:r>
        <w:r>
          <w:rPr>
            <w:noProof/>
            <w:webHidden/>
          </w:rPr>
          <w:t>75</w:t>
        </w:r>
        <w:r>
          <w:rPr>
            <w:noProof/>
            <w:webHidden/>
          </w:rPr>
          <w:fldChar w:fldCharType="end"/>
        </w:r>
      </w:hyperlink>
    </w:p>
    <w:p w14:paraId="195C8DF9" w14:textId="036E4806"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12" w:history="1">
        <w:r w:rsidRPr="00652B2F">
          <w:rPr>
            <w:rStyle w:val="Hipercze"/>
            <w:noProof/>
            <w:lang w:val="en-US"/>
          </w:rPr>
          <w:t>Streszczenie</w:t>
        </w:r>
        <w:r>
          <w:rPr>
            <w:noProof/>
            <w:webHidden/>
          </w:rPr>
          <w:tab/>
        </w:r>
        <w:r>
          <w:rPr>
            <w:noProof/>
            <w:webHidden/>
          </w:rPr>
          <w:fldChar w:fldCharType="begin"/>
        </w:r>
        <w:r>
          <w:rPr>
            <w:noProof/>
            <w:webHidden/>
          </w:rPr>
          <w:instrText xml:space="preserve"> PAGEREF _Toc140254812 \h </w:instrText>
        </w:r>
        <w:r>
          <w:rPr>
            <w:noProof/>
            <w:webHidden/>
          </w:rPr>
        </w:r>
        <w:r>
          <w:rPr>
            <w:noProof/>
            <w:webHidden/>
          </w:rPr>
          <w:fldChar w:fldCharType="separate"/>
        </w:r>
        <w:r>
          <w:rPr>
            <w:noProof/>
            <w:webHidden/>
          </w:rPr>
          <w:t>76</w:t>
        </w:r>
        <w:r>
          <w:rPr>
            <w:noProof/>
            <w:webHidden/>
          </w:rPr>
          <w:fldChar w:fldCharType="end"/>
        </w:r>
      </w:hyperlink>
    </w:p>
    <w:p w14:paraId="0EBF3FEF" w14:textId="6EBD013D" w:rsidR="00BB449E" w:rsidRDefault="00BB449E">
      <w:pPr>
        <w:pStyle w:val="Spistreci1"/>
        <w:rPr>
          <w:rFonts w:asciiTheme="minorHAnsi" w:eastAsiaTheme="minorEastAsia" w:hAnsiTheme="minorHAnsi" w:cstheme="minorBidi"/>
          <w:b w:val="0"/>
          <w:noProof/>
          <w:kern w:val="2"/>
          <w:sz w:val="22"/>
          <w:szCs w:val="22"/>
          <w14:ligatures w14:val="standardContextual"/>
        </w:rPr>
      </w:pPr>
      <w:hyperlink w:anchor="_Toc140254813" w:history="1">
        <w:r w:rsidRPr="00652B2F">
          <w:rPr>
            <w:rStyle w:val="Hipercze"/>
            <w:noProof/>
            <w:lang w:val="en-US"/>
          </w:rPr>
          <w:t>Summary</w:t>
        </w:r>
        <w:r>
          <w:rPr>
            <w:noProof/>
            <w:webHidden/>
          </w:rPr>
          <w:tab/>
        </w:r>
        <w:r>
          <w:rPr>
            <w:noProof/>
            <w:webHidden/>
          </w:rPr>
          <w:fldChar w:fldCharType="begin"/>
        </w:r>
        <w:r>
          <w:rPr>
            <w:noProof/>
            <w:webHidden/>
          </w:rPr>
          <w:instrText xml:space="preserve"> PAGEREF _Toc140254813 \h </w:instrText>
        </w:r>
        <w:r>
          <w:rPr>
            <w:noProof/>
            <w:webHidden/>
          </w:rPr>
        </w:r>
        <w:r>
          <w:rPr>
            <w:noProof/>
            <w:webHidden/>
          </w:rPr>
          <w:fldChar w:fldCharType="separate"/>
        </w:r>
        <w:r>
          <w:rPr>
            <w:noProof/>
            <w:webHidden/>
          </w:rPr>
          <w:t>76</w:t>
        </w:r>
        <w:r>
          <w:rPr>
            <w:noProof/>
            <w:webHidden/>
          </w:rPr>
          <w:fldChar w:fldCharType="end"/>
        </w:r>
      </w:hyperlink>
    </w:p>
    <w:p w14:paraId="7F28CCFB" w14:textId="5A046952"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lastRenderedPageBreak/>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40254779"/>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proofErr w:type="spellStart"/>
      <w:r w:rsidR="00FE6498">
        <w:rPr>
          <w:i/>
          <w:iCs/>
        </w:rPr>
        <w:t>Physics</w:t>
      </w:r>
      <w:proofErr w:type="spellEnd"/>
      <w:r w:rsidR="00F659F1">
        <w:rPr>
          <w:i/>
          <w:iCs/>
        </w:rPr>
        <w:t xml:space="preserve"> of </w:t>
      </w:r>
      <w:proofErr w:type="spellStart"/>
      <w:r w:rsidR="00F659F1">
        <w:rPr>
          <w:i/>
          <w:iCs/>
        </w:rPr>
        <w:t>Computation</w:t>
      </w:r>
      <w:proofErr w:type="spellEnd"/>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w:t>
      </w:r>
      <w:proofErr w:type="spellStart"/>
      <w:r w:rsidR="00143B50">
        <w:t>Benioff</w:t>
      </w:r>
      <w:proofErr w:type="spellEnd"/>
      <w:r w:rsidR="00143B50">
        <w:t>,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w:t>
      </w:r>
      <w:proofErr w:type="spellStart"/>
      <w:r w:rsidR="00731733">
        <w:t>Aspecta</w:t>
      </w:r>
      <w:proofErr w:type="spellEnd"/>
      <w:r w:rsidR="00731733">
        <w:t xml:space="preserve">, Johna F. </w:t>
      </w:r>
      <w:proofErr w:type="spellStart"/>
      <w:r w:rsidR="00731733">
        <w:t>Clausera</w:t>
      </w:r>
      <w:proofErr w:type="spellEnd"/>
      <w:r w:rsidR="00731733">
        <w:t xml:space="preserve"> i Antona </w:t>
      </w:r>
      <w:proofErr w:type="spellStart"/>
      <w:r w:rsidR="00731733">
        <w:t>Zeilingera</w:t>
      </w:r>
      <w:proofErr w:type="spellEnd"/>
      <w:r w:rsidR="00731733">
        <w:t xml:space="preserve">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 xml:space="preserve">quantum </w:t>
      </w:r>
      <w:proofErr w:type="spellStart"/>
      <w:r w:rsidR="00731733">
        <w:rPr>
          <w:i/>
          <w:iCs/>
        </w:rPr>
        <w:t>information</w:t>
      </w:r>
      <w:proofErr w:type="spellEnd"/>
      <w:r w:rsidR="00731733">
        <w:rPr>
          <w:i/>
          <w:iCs/>
        </w:rPr>
        <w:t xml:space="preserve">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8" w:name="_Toc140254780"/>
      <w:r w:rsidR="00D42E46">
        <w:lastRenderedPageBreak/>
        <w:t>Podstawowe pojęcia</w:t>
      </w:r>
      <w:bookmarkEnd w:id="8"/>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 xml:space="preserve">marszrutyzacji (ang. </w:t>
      </w:r>
      <w:proofErr w:type="spellStart"/>
      <w:r w:rsidR="00701D14">
        <w:t>Vehicle</w:t>
      </w:r>
      <w:proofErr w:type="spellEnd"/>
      <w:r w:rsidR="00701D14">
        <w:t xml:space="preserv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254781"/>
      <w:r>
        <w:t>Wprowadzenie do informatyki kwantowej</w:t>
      </w:r>
      <w:bookmarkEnd w:id="9"/>
    </w:p>
    <w:p w14:paraId="5E732E4E" w14:textId="11AE43D3" w:rsidR="00F659F1" w:rsidRDefault="0082365D" w:rsidP="00F659F1">
      <w:pPr>
        <w:pStyle w:val="Nagwek3"/>
      </w:pPr>
      <w:bookmarkStart w:id="10" w:name="_Toc140254782"/>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proofErr w:type="spellStart"/>
      <w:r w:rsidRPr="0003339F">
        <w:rPr>
          <w:i/>
          <w:iCs/>
        </w:rPr>
        <w:t>computational</w:t>
      </w:r>
      <w:proofErr w:type="spellEnd"/>
      <w:r w:rsidRPr="0003339F">
        <w:rPr>
          <w:i/>
          <w:iCs/>
        </w:rPr>
        <w:t xml:space="preserve"> </w:t>
      </w:r>
      <w:proofErr w:type="spellStart"/>
      <w:r w:rsidRPr="0003339F">
        <w:rPr>
          <w:i/>
          <w:iCs/>
        </w:rPr>
        <w:t>basis</w:t>
      </w:r>
      <w:proofErr w:type="spellEnd"/>
      <w:r w:rsidRPr="0003339F">
        <w:rPr>
          <w:i/>
          <w:iCs/>
        </w:rPr>
        <w:t xml:space="preserve"> </w:t>
      </w:r>
      <w:proofErr w:type="spellStart"/>
      <w:r w:rsidRPr="0003339F">
        <w:rPr>
          <w:i/>
          <w:iCs/>
        </w:rPr>
        <w:t>state</w:t>
      </w:r>
      <w:proofErr w:type="spellEnd"/>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w:t>
      </w:r>
      <w:proofErr w:type="spellStart"/>
      <w:r w:rsidR="00785C1F">
        <w:t>bra</w:t>
      </w:r>
      <w:proofErr w:type="spellEnd"/>
      <w:r w:rsidR="00785C1F">
        <w:t>-ket</w:t>
      </w:r>
      <w:r w:rsidR="00DD61FD" w:rsidRPr="004E53A4">
        <w:rPr>
          <w:rStyle w:val="Odwoanieprzypisudolnego"/>
        </w:rPr>
        <w:footnoteReference w:id="13"/>
      </w:r>
      <w:r w:rsidR="009A794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343043">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rsidP="00343043">
            <w:pPr>
              <w:pStyle w:val="Tekstpodstawowy"/>
              <w:numPr>
                <w:ilvl w:val="0"/>
                <w:numId w:val="10"/>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456D8E">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10"/>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456D8E">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10"/>
              </w:numPr>
              <w:jc w:val="right"/>
            </w:pPr>
          </w:p>
        </w:tc>
      </w:tr>
    </w:tbl>
    <w:p w14:paraId="0590C7BF" w14:textId="507865F3" w:rsidR="00F76580" w:rsidRDefault="00F76580" w:rsidP="00254304">
      <w:pPr>
        <w:pStyle w:val="Tekstpodstawowy"/>
      </w:pPr>
      <w:r>
        <w:t>lub równoważnie: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463CA2">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10"/>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DF4D67">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rsidP="00DF4D67">
            <w:pPr>
              <w:pStyle w:val="Tekstpodstawowy"/>
              <w:numPr>
                <w:ilvl w:val="0"/>
                <w:numId w:val="10"/>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0"/>
      <w:r w:rsidR="00463B2C">
        <w:t>równoległe</w:t>
      </w:r>
      <w:commentRangeEnd w:id="20"/>
      <w:r w:rsidR="00463B2C">
        <w:rPr>
          <w:rStyle w:val="Odwoaniedokomentarza"/>
          <w:lang w:val="x-none" w:eastAsia="x-none"/>
        </w:rPr>
        <w:commentReference w:id="20"/>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proofErr w:type="spellStart"/>
      <w:r w:rsidR="00C83A27" w:rsidRPr="00C83A27">
        <w:t>Cauchy</w:t>
      </w:r>
      <w:proofErr w:type="spellEnd"/>
      <w:r w:rsidR="00C83A27" w:rsidRPr="00C83A27">
        <w:t>–</w:t>
      </w:r>
      <w:proofErr w:type="spellStart"/>
      <w:r w:rsidR="00C83A27" w:rsidRPr="00C83A27">
        <w:t>Bunyakovsky</w:t>
      </w:r>
      <w:proofErr w:type="spellEnd"/>
      <w:r w:rsidR="00C83A27" w:rsidRPr="00C83A27">
        <w:t>–Schwarz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343043">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rsidP="00343043">
            <w:pPr>
              <w:pStyle w:val="Tekstpodstawowy"/>
              <w:numPr>
                <w:ilvl w:val="0"/>
                <w:numId w:val="10"/>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343043">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10"/>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27A99B3E" w:rsidR="00E84044" w:rsidRDefault="00E84044" w:rsidP="00E84044">
      <w:pPr>
        <w:pStyle w:val="Legenda"/>
        <w:keepNext/>
      </w:pPr>
      <w:bookmarkStart w:id="22" w:name="_Toc140311226"/>
      <w:r>
        <w:t xml:space="preserve">Rysunek </w:t>
      </w:r>
      <w:fldSimple w:instr=" SEQ Rysunek \* ARABIC ">
        <w:r w:rsidR="000D2D00">
          <w:rPr>
            <w:noProof/>
          </w:rPr>
          <w:t>1</w:t>
        </w:r>
      </w:fldSimple>
      <w:r>
        <w:t>. Wizualizacja sfery Blocha</w:t>
      </w:r>
      <w:r w:rsidR="00A70089">
        <w:t>.</w:t>
      </w:r>
      <w:bookmarkEnd w:id="22"/>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Pole tekstowe 2">
              <w:txbxContent>
                <w:p w14:paraId="01C828DE" w14:textId="034A50A8"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0B7668">
                    <w:rPr>
                      <w:sz w:val="20"/>
                      <w:szCs w:val="20"/>
                    </w:rPr>
                    <w:t xml:space="preserve">M. A. Nielsen, I. L. </w:t>
                  </w:r>
                  <w:proofErr w:type="spellStart"/>
                  <w:r w:rsidR="000B7668" w:rsidRPr="000B7668">
                    <w:rPr>
                      <w:sz w:val="20"/>
                      <w:szCs w:val="20"/>
                    </w:rPr>
                    <w:t>Chuang</w:t>
                  </w:r>
                  <w:proofErr w:type="spellEnd"/>
                  <w:r w:rsidR="000B7668" w:rsidRPr="000B7668">
                    <w:rPr>
                      <w:sz w:val="20"/>
                      <w:szCs w:val="20"/>
                    </w:rPr>
                    <w:t xml:space="preserve">, </w:t>
                  </w:r>
                  <w:r w:rsidR="000B7668" w:rsidRPr="000B7668">
                    <w:rPr>
                      <w:i/>
                      <w:iCs/>
                      <w:sz w:val="20"/>
                      <w:szCs w:val="20"/>
                    </w:rPr>
                    <w:t xml:space="preserve">Quantum </w:t>
                  </w:r>
                  <w:proofErr w:type="spellStart"/>
                  <w:r w:rsidR="000B7668" w:rsidRPr="000B7668">
                    <w:rPr>
                      <w:i/>
                      <w:iCs/>
                      <w:sz w:val="20"/>
                      <w:szCs w:val="20"/>
                    </w:rPr>
                    <w:t>Computation</w:t>
                  </w:r>
                  <w:proofErr w:type="spellEnd"/>
                  <w:r w:rsidR="000B7668" w:rsidRPr="000B7668">
                    <w:rPr>
                      <w:i/>
                      <w:iCs/>
                      <w:sz w:val="20"/>
                      <w:szCs w:val="20"/>
                    </w:rPr>
                    <w:t xml:space="preserve"> and Quantum Information: 10th Anniversary Edition</w:t>
                  </w:r>
                  <w:r w:rsidR="000B7668" w:rsidRPr="000B7668">
                    <w:rPr>
                      <w:sz w:val="20"/>
                      <w:szCs w:val="20"/>
                    </w:rPr>
                    <w:t>, wyd. Cambridge University Press, 9 grudnia 2010,</w:t>
                  </w:r>
                  <w:r w:rsidR="000B7668">
                    <w:rPr>
                      <w:sz w:val="20"/>
                      <w:szCs w:val="20"/>
                    </w:rPr>
                    <w:t xml:space="preserve">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11"/>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23"/>
      <w:r w:rsidR="006E52F9">
        <w:t xml:space="preserve">. </w:t>
      </w:r>
      <w:commentRangeEnd w:id="23"/>
      <w:r w:rsidR="00B1402F">
        <w:rPr>
          <w:rStyle w:val="Odwoaniedokomentarza"/>
          <w:lang w:val="x-none" w:eastAsia="x-none"/>
        </w:rPr>
        <w:commentReference w:id="23"/>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4"/>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24"/>
      <w:r w:rsidR="00EC564B">
        <w:rPr>
          <w:rStyle w:val="Odwoaniedokomentarza"/>
          <w:lang w:val="x-none" w:eastAsia="x-none"/>
        </w:rPr>
        <w:commentReference w:id="24"/>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5" w:name="_Toc140254783"/>
      <w:r>
        <w:lastRenderedPageBreak/>
        <w:t>Kluczowe zjawiska</w:t>
      </w:r>
      <w:bookmarkEnd w:id="25"/>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proofErr w:type="spellStart"/>
      <w:r w:rsidR="0088398D">
        <w:rPr>
          <w:i/>
          <w:iCs/>
        </w:rPr>
        <w:t>collapse</w:t>
      </w:r>
      <w:proofErr w:type="spellEnd"/>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 xml:space="preserve">quantum </w:t>
      </w:r>
      <w:proofErr w:type="spellStart"/>
      <w:r w:rsidR="0088398D">
        <w:rPr>
          <w:i/>
          <w:iCs/>
        </w:rPr>
        <w:t>noise</w:t>
      </w:r>
      <w:proofErr w:type="spellEnd"/>
      <w:r w:rsidR="0088398D">
        <w:rPr>
          <w:i/>
          <w:iCs/>
        </w:rPr>
        <w:t>)</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250D1BCF"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2C6D6C">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10"/>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6" w:name="_Toc140254784"/>
      <w:r>
        <w:t>Wykonywanie działań</w:t>
      </w:r>
      <w:bookmarkEnd w:id="26"/>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 xml:space="preserve">Niektóre bramki kwantowe mają swoje nazwy oraz dedykowane oznaczenia. Mogą one mieć postać stałą lub </w:t>
      </w:r>
      <w:proofErr w:type="spellStart"/>
      <w:r>
        <w:t>parametryzowa</w:t>
      </w:r>
      <w:r w:rsidR="00642B39">
        <w:t>ln</w:t>
      </w:r>
      <w:r>
        <w:t>ą</w:t>
      </w:r>
      <w:proofErr w:type="spellEnd"/>
      <w:r>
        <w:t xml:space="preserve">,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67E2D22B" w:rsidR="009C46CC" w:rsidRDefault="009C46CC" w:rsidP="009C46CC">
      <w:pPr>
        <w:pStyle w:val="Legenda"/>
        <w:keepNext/>
      </w:pPr>
      <w:bookmarkStart w:id="27" w:name="_Toc140311219"/>
      <w:r>
        <w:t xml:space="preserve">Tabela </w:t>
      </w:r>
      <w:fldSimple w:instr=" SEQ Tabela \* ARABIC ">
        <w:r w:rsidR="00150155">
          <w:rPr>
            <w:noProof/>
          </w:rPr>
          <w:t>1</w:t>
        </w:r>
      </w:fldSimple>
      <w:r>
        <w:t>. Podstawowe operacje kwantowe i ich oznaczenia.</w:t>
      </w:r>
      <w:bookmarkEnd w:id="27"/>
    </w:p>
    <w:tbl>
      <w:tblPr>
        <w:tblStyle w:val="Tabela-Siatka"/>
        <w:tblW w:w="0" w:type="auto"/>
        <w:tblLook w:val="04A0" w:firstRow="1" w:lastRow="0" w:firstColumn="1" w:lastColumn="0" w:noHBand="0" w:noVBand="1"/>
      </w:tblPr>
      <w:tblGrid>
        <w:gridCol w:w="1838"/>
        <w:gridCol w:w="1344"/>
        <w:gridCol w:w="3128"/>
        <w:gridCol w:w="2685"/>
      </w:tblGrid>
      <w:tr w:rsidR="009C46CC" w14:paraId="68366065" w14:textId="77777777" w:rsidTr="009C3220">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9C3220">
        <w:trPr>
          <w:trHeight w:val="680"/>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3392"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9C3220">
        <w:trPr>
          <w:trHeight w:val="651"/>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38272"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9C3220">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33152"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12BF4">
        <w:trPr>
          <w:trHeight w:val="740"/>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28032"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9C3220">
        <w:trPr>
          <w:trHeight w:val="1124"/>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48512"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9C3220">
        <w:trPr>
          <w:trHeight w:val="869"/>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3632"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9C3220">
        <w:tc>
          <w:tcPr>
            <w:tcW w:w="1838" w:type="dxa"/>
          </w:tcPr>
          <w:p w14:paraId="1C21A2CF" w14:textId="77777777" w:rsidR="009C46CC" w:rsidRDefault="009C46CC" w:rsidP="009C3220">
            <w:pPr>
              <w:pStyle w:val="Tekstpodstawowy"/>
            </w:pPr>
            <w:proofErr w:type="spellStart"/>
            <w:r>
              <w:t>Phase</w:t>
            </w:r>
            <w:proofErr w:type="spellEnd"/>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752"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9C3220">
        <w:trPr>
          <w:trHeight w:val="1050"/>
        </w:trPr>
        <w:tc>
          <w:tcPr>
            <w:tcW w:w="1838" w:type="dxa"/>
          </w:tcPr>
          <w:p w14:paraId="627EA4F2" w14:textId="35D81354" w:rsidR="009C46CC" w:rsidRDefault="009C46CC" w:rsidP="009C3220">
            <w:pPr>
              <w:pStyle w:val="Tekstpodstawowy"/>
            </w:pPr>
            <w:r>
              <w:t>S-</w:t>
            </w:r>
            <w:proofErr w:type="spellStart"/>
            <w:r>
              <w:t>dagger</w:t>
            </w:r>
            <w:proofErr w:type="spellEnd"/>
            <w:r>
              <w:t xml:space="preserve">,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9C3220">
        <w:trPr>
          <w:trHeight w:val="1050"/>
        </w:trPr>
        <w:tc>
          <w:tcPr>
            <w:tcW w:w="1838" w:type="dxa"/>
          </w:tcPr>
          <w:p w14:paraId="7B11D194" w14:textId="606BD18D" w:rsidR="00112BF4" w:rsidRDefault="00112BF4" w:rsidP="009C3220">
            <w:pPr>
              <w:pStyle w:val="Tekstpodstawowy"/>
            </w:pPr>
            <w:proofErr w:type="spellStart"/>
            <w:r>
              <w:t>Squared</w:t>
            </w:r>
            <w:proofErr w:type="spellEnd"/>
            <w:r>
              <w:t xml:space="preserve">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r w:rsidR="009C46CC" w14:paraId="6E4DF0D3" w14:textId="77777777" w:rsidTr="009C3220">
        <w:tc>
          <w:tcPr>
            <w:tcW w:w="1838" w:type="dxa"/>
          </w:tcPr>
          <w:p w14:paraId="2E31B80E" w14:textId="77777777" w:rsidR="009C46CC" w:rsidRDefault="009C46CC" w:rsidP="009C3220">
            <w:pPr>
              <w:pStyle w:val="Tekstpodstawowy"/>
            </w:pPr>
            <w:r>
              <w:lastRenderedPageBreak/>
              <w:t>SWAP</w:t>
            </w:r>
          </w:p>
        </w:tc>
        <w:tc>
          <w:tcPr>
            <w:tcW w:w="1344" w:type="dxa"/>
          </w:tcPr>
          <w:p w14:paraId="446EAFCD" w14:textId="77777777" w:rsidR="009C46CC" w:rsidRDefault="009C46CC" w:rsidP="009C3220">
            <w:pPr>
              <w:pStyle w:val="Tekstpodstawowy"/>
            </w:pPr>
            <w:r>
              <w:t>SWAP</w:t>
            </w:r>
          </w:p>
        </w:tc>
        <w:tc>
          <w:tcPr>
            <w:tcW w:w="3128" w:type="dxa"/>
            <w:vAlign w:val="center"/>
          </w:tcPr>
          <w:p w14:paraId="655B26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4E41D88" w14:textId="77777777" w:rsidR="009C46CC" w:rsidRDefault="009C46CC" w:rsidP="009C3220">
            <w:pPr>
              <w:pStyle w:val="Tekstpodstawowy"/>
              <w:jc w:val="center"/>
            </w:pPr>
            <w:r>
              <w:object w:dxaOrig="1584" w:dyaOrig="660" w14:anchorId="61B03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8pt;height:44.4pt" o:ole="">
                  <v:imagedata r:id="rId25" o:title=""/>
                </v:shape>
                <o:OLEObject Type="Embed" ProgID="PBrush" ShapeID="_x0000_i1026" DrawAspect="Content" ObjectID="_1750924995" r:id="rId26"/>
              </w:object>
            </w:r>
          </w:p>
        </w:tc>
      </w:tr>
      <w:tr w:rsidR="009C46CC" w14:paraId="4F8667AD" w14:textId="77777777" w:rsidTr="009C3220">
        <w:trPr>
          <w:trHeight w:val="1425"/>
        </w:trPr>
        <w:tc>
          <w:tcPr>
            <w:tcW w:w="1838" w:type="dxa"/>
          </w:tcPr>
          <w:p w14:paraId="3F1CC9C3" w14:textId="77777777" w:rsidR="009C46CC" w:rsidRDefault="009C46CC" w:rsidP="009C3220">
            <w:pPr>
              <w:pStyle w:val="Tekstpodstawowy"/>
            </w:pPr>
            <w:proofErr w:type="spellStart"/>
            <w:r>
              <w:t>Controlled</w:t>
            </w:r>
            <w:proofErr w:type="spellEnd"/>
            <w:r>
              <w:t xml:space="preserve"> NOT</w:t>
            </w:r>
          </w:p>
        </w:tc>
        <w:tc>
          <w:tcPr>
            <w:tcW w:w="1344" w:type="dxa"/>
          </w:tcPr>
          <w:p w14:paraId="4E750219" w14:textId="77777777" w:rsidR="009C46CC" w:rsidRPr="00905291" w:rsidRDefault="009C46CC" w:rsidP="009C3220">
            <w:pPr>
              <w:pStyle w:val="Tekstpodstawowy"/>
            </w:pPr>
            <w:r>
              <w:t>CX, CNOT, C</w:t>
            </w:r>
            <w:r>
              <w:rPr>
                <w:vertAlign w:val="subscript"/>
              </w:rPr>
              <w:t>1</w:t>
            </w:r>
            <w:r>
              <w:t>NOT, C</w:t>
            </w:r>
            <w:r>
              <w:rPr>
                <w:vertAlign w:val="subscript"/>
              </w:rPr>
              <w:t>1</w:t>
            </w:r>
            <w:r>
              <w:t>X</w:t>
            </w:r>
          </w:p>
        </w:tc>
        <w:tc>
          <w:tcPr>
            <w:tcW w:w="3128" w:type="dxa"/>
            <w:vAlign w:val="center"/>
          </w:tcPr>
          <w:p w14:paraId="79DE6520"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63DA79FA" w14:textId="77777777" w:rsidR="009C46CC" w:rsidRDefault="009C46CC" w:rsidP="009C3220">
            <w:pPr>
              <w:pStyle w:val="Tekstpodstawowy"/>
              <w:jc w:val="center"/>
            </w:pPr>
            <w:r w:rsidRPr="00E9744A">
              <w:rPr>
                <w:noProof/>
              </w:rPr>
              <w:drawing>
                <wp:inline distT="0" distB="0" distL="0" distR="0" wp14:anchorId="5B1F9697" wp14:editId="65E10C06">
                  <wp:extent cx="1377950" cy="73326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9C46CC" w14:paraId="2D51A007" w14:textId="77777777" w:rsidTr="009C3220">
        <w:tc>
          <w:tcPr>
            <w:tcW w:w="1838" w:type="dxa"/>
          </w:tcPr>
          <w:p w14:paraId="72443B5A" w14:textId="77777777" w:rsidR="009C46CC" w:rsidRDefault="009C46CC" w:rsidP="009C3220">
            <w:pPr>
              <w:pStyle w:val="Tekstpodstawowy"/>
            </w:pPr>
            <w:proofErr w:type="spellStart"/>
            <w:r>
              <w:t>Controlled</w:t>
            </w:r>
            <w:proofErr w:type="spellEnd"/>
            <w:r>
              <w:t xml:space="preserve"> Z</w:t>
            </w:r>
          </w:p>
        </w:tc>
        <w:tc>
          <w:tcPr>
            <w:tcW w:w="1344" w:type="dxa"/>
          </w:tcPr>
          <w:p w14:paraId="3EA5CDED" w14:textId="77777777" w:rsidR="009C46CC" w:rsidRDefault="009C46CC" w:rsidP="009C3220">
            <w:pPr>
              <w:pStyle w:val="Tekstpodstawowy"/>
            </w:pPr>
            <w:r>
              <w:t>CZ</w:t>
            </w:r>
          </w:p>
        </w:tc>
        <w:tc>
          <w:tcPr>
            <w:tcW w:w="3128" w:type="dxa"/>
            <w:vAlign w:val="center"/>
          </w:tcPr>
          <w:p w14:paraId="79D9DC07"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35DAFE11" w14:textId="77777777" w:rsidR="009C46CC" w:rsidRDefault="009C46CC" w:rsidP="009C3220">
            <w:pPr>
              <w:pStyle w:val="Tekstpodstawowy"/>
              <w:jc w:val="center"/>
            </w:pPr>
            <w:r w:rsidRPr="002C2D0C">
              <w:rPr>
                <w:noProof/>
              </w:rPr>
              <w:drawing>
                <wp:anchor distT="0" distB="0" distL="114300" distR="114300" simplePos="0" relativeHeight="251668992" behindDoc="0" locked="0" layoutInCell="1" allowOverlap="1" wp14:anchorId="059734F9" wp14:editId="14D7F26D">
                  <wp:simplePos x="0" y="0"/>
                  <wp:positionH relativeFrom="column">
                    <wp:posOffset>88053</wp:posOffset>
                  </wp:positionH>
                  <wp:positionV relativeFrom="paragraph">
                    <wp:posOffset>423</wp:posOffset>
                  </wp:positionV>
                  <wp:extent cx="316230" cy="695325"/>
                  <wp:effectExtent l="0" t="0" r="762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3872" behindDoc="0" locked="0" layoutInCell="1" allowOverlap="1" wp14:anchorId="3B7BFB64" wp14:editId="1E680339">
                  <wp:simplePos x="0" y="0"/>
                  <wp:positionH relativeFrom="column">
                    <wp:posOffset>887730</wp:posOffset>
                  </wp:positionH>
                  <wp:positionV relativeFrom="paragraph">
                    <wp:posOffset>20320</wp:posOffset>
                  </wp:positionV>
                  <wp:extent cx="422910" cy="676275"/>
                  <wp:effectExtent l="0" t="0" r="0" b="9525"/>
                  <wp:wrapSquare wrapText="bothSides"/>
                  <wp:docPr id="23" name="Obraz 23"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9C46CC" w:rsidRPr="00905291" w14:paraId="7032DC13" w14:textId="77777777" w:rsidTr="009C3220">
        <w:tc>
          <w:tcPr>
            <w:tcW w:w="1838" w:type="dxa"/>
          </w:tcPr>
          <w:p w14:paraId="2F74FBD2" w14:textId="77777777" w:rsidR="009C46CC" w:rsidRDefault="009C46CC" w:rsidP="009C3220">
            <w:pPr>
              <w:pStyle w:val="Tekstpodstawowy"/>
            </w:pPr>
            <w:proofErr w:type="spellStart"/>
            <w:r>
              <w:t>Toffoli</w:t>
            </w:r>
            <w:proofErr w:type="spellEnd"/>
          </w:p>
        </w:tc>
        <w:tc>
          <w:tcPr>
            <w:tcW w:w="1344" w:type="dxa"/>
          </w:tcPr>
          <w:p w14:paraId="35ED6182" w14:textId="77777777" w:rsidR="009C46CC" w:rsidRPr="00905291" w:rsidRDefault="009C46CC" w:rsidP="009C3220">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6EC2973C" w14:textId="77777777" w:rsidR="009C46CC" w:rsidRPr="00905291" w:rsidRDefault="00000000" w:rsidP="009C3220">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3A30BEED" w14:textId="77777777" w:rsidR="009C46CC" w:rsidRDefault="009C46CC" w:rsidP="009C3220">
            <w:pPr>
              <w:pStyle w:val="Tekstpodstawowy"/>
              <w:jc w:val="center"/>
              <w:rPr>
                <w:lang w:val="en-GB"/>
              </w:rPr>
            </w:pPr>
            <w:r w:rsidRPr="00344290">
              <w:rPr>
                <w:noProof/>
                <w:lang w:val="en-GB"/>
              </w:rPr>
              <w:drawing>
                <wp:anchor distT="0" distB="0" distL="114300" distR="114300" simplePos="0" relativeHeight="251674112" behindDoc="0" locked="0" layoutInCell="1" allowOverlap="1" wp14:anchorId="175057A9" wp14:editId="003F997C">
                  <wp:simplePos x="0" y="0"/>
                  <wp:positionH relativeFrom="column">
                    <wp:posOffset>73660</wp:posOffset>
                  </wp:positionH>
                  <wp:positionV relativeFrom="page">
                    <wp:posOffset>123825</wp:posOffset>
                  </wp:positionV>
                  <wp:extent cx="456565" cy="1049655"/>
                  <wp:effectExtent l="0" t="0" r="635" b="0"/>
                  <wp:wrapNone/>
                  <wp:docPr id="24" name="Obraz 24"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79232" behindDoc="0" locked="0" layoutInCell="1" allowOverlap="1" wp14:anchorId="22EFC82C" wp14:editId="63DEF436">
                  <wp:simplePos x="0" y="0"/>
                  <wp:positionH relativeFrom="column">
                    <wp:posOffset>1140460</wp:posOffset>
                  </wp:positionH>
                  <wp:positionV relativeFrom="page">
                    <wp:posOffset>99695</wp:posOffset>
                  </wp:positionV>
                  <wp:extent cx="298450" cy="1051560"/>
                  <wp:effectExtent l="0" t="0" r="635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7B1953C0" w14:textId="77777777" w:rsidR="009C46CC" w:rsidRDefault="009C46CC" w:rsidP="009C3220">
            <w:pPr>
              <w:pStyle w:val="Tekstpodstawowy"/>
              <w:jc w:val="center"/>
              <w:rPr>
                <w:lang w:val="en-GB"/>
              </w:rPr>
            </w:pPr>
          </w:p>
          <w:p w14:paraId="15AEDBCC" w14:textId="77777777" w:rsidR="009C46CC" w:rsidRPr="00905291" w:rsidRDefault="009C46CC" w:rsidP="009C3220">
            <w:pPr>
              <w:pStyle w:val="Tekstpodstawowy"/>
              <w:jc w:val="center"/>
              <w:rPr>
                <w:lang w:val="en-GB"/>
              </w:rPr>
            </w:pPr>
            <w:proofErr w:type="spellStart"/>
            <w:r>
              <w:rPr>
                <w:lang w:val="en-GB"/>
              </w:rPr>
              <w:t>lub</w:t>
            </w:r>
            <w:proofErr w:type="spellEnd"/>
          </w:p>
        </w:tc>
      </w:tr>
      <w:tr w:rsidR="009C46CC" w:rsidRPr="00905291" w14:paraId="7307AEEB" w14:textId="77777777" w:rsidTr="009C3220">
        <w:tc>
          <w:tcPr>
            <w:tcW w:w="1838" w:type="dxa"/>
          </w:tcPr>
          <w:p w14:paraId="6A31C33B" w14:textId="77777777" w:rsidR="009C46CC" w:rsidRDefault="009C46CC" w:rsidP="009C3220">
            <w:pPr>
              <w:pStyle w:val="Tekstpodstawowy"/>
            </w:pPr>
            <w:r>
              <w:t>Ry</w:t>
            </w:r>
          </w:p>
        </w:tc>
        <w:tc>
          <w:tcPr>
            <w:tcW w:w="1344" w:type="dxa"/>
          </w:tcPr>
          <w:p w14:paraId="121B91DE" w14:textId="77777777" w:rsidR="009C46CC" w:rsidRPr="00905291" w:rsidRDefault="009C46CC" w:rsidP="009C3220">
            <w:pPr>
              <w:pStyle w:val="Tekstpodstawowy"/>
              <w:rPr>
                <w:lang w:val="en-GB"/>
              </w:rPr>
            </w:pPr>
            <w:r>
              <w:rPr>
                <w:lang w:val="en-GB"/>
              </w:rPr>
              <w:t>Ry</w:t>
            </w:r>
          </w:p>
        </w:tc>
        <w:tc>
          <w:tcPr>
            <w:tcW w:w="3128" w:type="dxa"/>
            <w:vAlign w:val="center"/>
          </w:tcPr>
          <w:p w14:paraId="46B7A68C"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E7D2BD8"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B4B94A1" wp14:editId="1D91DC9A">
                  <wp:extent cx="1047896" cy="40010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9C46CC" w:rsidRPr="00905291" w14:paraId="18717E97" w14:textId="77777777" w:rsidTr="009C3220">
        <w:tc>
          <w:tcPr>
            <w:tcW w:w="1838" w:type="dxa"/>
          </w:tcPr>
          <w:p w14:paraId="08CE6915" w14:textId="77777777" w:rsidR="009C46CC" w:rsidRDefault="009C46CC" w:rsidP="009C3220">
            <w:pPr>
              <w:pStyle w:val="Tekstpodstawowy"/>
            </w:pPr>
            <w:r>
              <w:t>Rz</w:t>
            </w:r>
          </w:p>
        </w:tc>
        <w:tc>
          <w:tcPr>
            <w:tcW w:w="1344" w:type="dxa"/>
          </w:tcPr>
          <w:p w14:paraId="71A1F9E8" w14:textId="77777777" w:rsidR="009C46CC" w:rsidRPr="00905291" w:rsidRDefault="009C46CC" w:rsidP="009C3220">
            <w:pPr>
              <w:pStyle w:val="Tekstpodstawowy"/>
              <w:rPr>
                <w:lang w:val="en-GB"/>
              </w:rPr>
            </w:pPr>
            <w:r>
              <w:t>Rz</w:t>
            </w:r>
          </w:p>
        </w:tc>
        <w:tc>
          <w:tcPr>
            <w:tcW w:w="3128" w:type="dxa"/>
            <w:vAlign w:val="center"/>
          </w:tcPr>
          <w:p w14:paraId="6DFD2AB8" w14:textId="2C69EE0B" w:rsidR="009C46CC" w:rsidRDefault="00000000" w:rsidP="009C3220">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45CD559"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FC8BA03" wp14:editId="5294FC86">
                  <wp:extent cx="1038370" cy="409632"/>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9C46CC" w:rsidRPr="00905291" w14:paraId="19F2D9F2" w14:textId="77777777" w:rsidTr="002D7DA4">
        <w:trPr>
          <w:trHeight w:val="1155"/>
        </w:trPr>
        <w:tc>
          <w:tcPr>
            <w:tcW w:w="1838" w:type="dxa"/>
          </w:tcPr>
          <w:p w14:paraId="551236BA" w14:textId="77777777" w:rsidR="009C46CC" w:rsidRDefault="009C46CC" w:rsidP="009C3220">
            <w:pPr>
              <w:pStyle w:val="Tekstpodstawowy"/>
            </w:pPr>
            <w:r>
              <w:t>Rx</w:t>
            </w:r>
          </w:p>
        </w:tc>
        <w:tc>
          <w:tcPr>
            <w:tcW w:w="1344" w:type="dxa"/>
          </w:tcPr>
          <w:p w14:paraId="36CA6F8A" w14:textId="77777777" w:rsidR="009C46CC" w:rsidRPr="00905291" w:rsidRDefault="009C46CC" w:rsidP="009C3220">
            <w:pPr>
              <w:pStyle w:val="Tekstpodstawowy"/>
              <w:rPr>
                <w:lang w:val="en-GB"/>
              </w:rPr>
            </w:pPr>
            <w:r>
              <w:rPr>
                <w:lang w:val="en-GB"/>
              </w:rPr>
              <w:t>Rx</w:t>
            </w:r>
          </w:p>
        </w:tc>
        <w:tc>
          <w:tcPr>
            <w:tcW w:w="3128" w:type="dxa"/>
            <w:vAlign w:val="center"/>
          </w:tcPr>
          <w:p w14:paraId="0F25BF2D"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623E41C"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38A88F33" wp14:editId="358A6E4C">
                  <wp:extent cx="1057423" cy="419158"/>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9C46CC" w:rsidRPr="00905291" w14:paraId="2A87C3E2" w14:textId="77777777" w:rsidTr="002D7DA4">
        <w:trPr>
          <w:trHeight w:val="1429"/>
        </w:trPr>
        <w:tc>
          <w:tcPr>
            <w:tcW w:w="1838" w:type="dxa"/>
          </w:tcPr>
          <w:p w14:paraId="149FCF3D" w14:textId="77777777" w:rsidR="009C46CC" w:rsidRDefault="009C46CC" w:rsidP="009C3220">
            <w:pPr>
              <w:pStyle w:val="Tekstpodstawowy"/>
            </w:pPr>
            <w:r>
              <w:t>Pomiar (</w:t>
            </w:r>
            <w:proofErr w:type="spellStart"/>
            <w:r>
              <w:t>Measurement</w:t>
            </w:r>
            <w:proofErr w:type="spellEnd"/>
            <w:r>
              <w:t>)</w:t>
            </w:r>
          </w:p>
        </w:tc>
        <w:tc>
          <w:tcPr>
            <w:tcW w:w="1344" w:type="dxa"/>
          </w:tcPr>
          <w:p w14:paraId="51DE2516" w14:textId="77777777" w:rsidR="009C46CC" w:rsidRDefault="009C46CC" w:rsidP="009C3220">
            <w:pPr>
              <w:pStyle w:val="Tekstpodstawowy"/>
              <w:rPr>
                <w:lang w:val="en-GB"/>
              </w:rPr>
            </w:pPr>
            <w:r>
              <w:rPr>
                <w:lang w:val="en-GB"/>
              </w:rPr>
              <w:t>M</w:t>
            </w:r>
          </w:p>
        </w:tc>
        <w:tc>
          <w:tcPr>
            <w:tcW w:w="3128" w:type="dxa"/>
            <w:vAlign w:val="center"/>
          </w:tcPr>
          <w:p w14:paraId="5241933C" w14:textId="77777777" w:rsidR="009C46CC" w:rsidRDefault="009C46CC" w:rsidP="009C3220">
            <w:pPr>
              <w:pStyle w:val="Tekstpodstawowy"/>
              <w:jc w:val="center"/>
            </w:pPr>
            <w:r>
              <w:t>-</w:t>
            </w:r>
          </w:p>
        </w:tc>
        <w:tc>
          <w:tcPr>
            <w:tcW w:w="2685" w:type="dxa"/>
            <w:vAlign w:val="center"/>
          </w:tcPr>
          <w:p w14:paraId="38BA4142" w14:textId="77777777" w:rsidR="009C46CC" w:rsidRDefault="009C46CC" w:rsidP="009C3220">
            <w:pPr>
              <w:pStyle w:val="Tekstpodstawowy"/>
              <w:jc w:val="center"/>
              <w:rPr>
                <w:noProof/>
                <w:lang w:val="en-GB"/>
              </w:rPr>
            </w:pPr>
            <w:r w:rsidRPr="00685DEE">
              <w:rPr>
                <w:noProof/>
                <w:lang w:val="en-GB"/>
              </w:rPr>
              <w:drawing>
                <wp:anchor distT="0" distB="0" distL="114300" distR="114300" simplePos="0" relativeHeight="251689472" behindDoc="0" locked="0" layoutInCell="1" allowOverlap="1" wp14:anchorId="1AB61A20" wp14:editId="57150029">
                  <wp:simplePos x="0" y="0"/>
                  <wp:positionH relativeFrom="column">
                    <wp:posOffset>177800</wp:posOffset>
                  </wp:positionH>
                  <wp:positionV relativeFrom="page">
                    <wp:posOffset>6985</wp:posOffset>
                  </wp:positionV>
                  <wp:extent cx="361315" cy="737870"/>
                  <wp:effectExtent l="0" t="0" r="635" b="508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84352" behindDoc="0" locked="0" layoutInCell="1" allowOverlap="1" wp14:anchorId="5BB40A1F" wp14:editId="24F53050">
                  <wp:simplePos x="0" y="0"/>
                  <wp:positionH relativeFrom="column">
                    <wp:posOffset>1117600</wp:posOffset>
                  </wp:positionH>
                  <wp:positionV relativeFrom="page">
                    <wp:posOffset>58420</wp:posOffset>
                  </wp:positionV>
                  <wp:extent cx="367665" cy="690880"/>
                  <wp:effectExtent l="0" t="0" r="0" b="0"/>
                  <wp:wrapNone/>
                  <wp:docPr id="21" name="Obraz 21"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5C66605C" w14:textId="77777777" w:rsidR="009C46CC" w:rsidRDefault="009C46CC" w:rsidP="009C3220">
            <w:pPr>
              <w:pStyle w:val="Tekstpodstawowy"/>
              <w:jc w:val="center"/>
              <w:rPr>
                <w:noProof/>
                <w:lang w:val="en-GB"/>
              </w:rPr>
            </w:pPr>
            <w:r>
              <w:rPr>
                <w:noProof/>
                <w:lang w:val="en-GB"/>
              </w:rPr>
              <w:t xml:space="preserve"> lub </w:t>
            </w:r>
          </w:p>
          <w:p w14:paraId="5E8B8C07" w14:textId="77777777" w:rsidR="009C46CC" w:rsidRPr="000272BF" w:rsidRDefault="009C46CC" w:rsidP="009C3220">
            <w:pPr>
              <w:pStyle w:val="Tekstpodstawowy"/>
              <w:rPr>
                <w:noProof/>
                <w:lang w:val="en-GB"/>
              </w:rPr>
            </w:pPr>
          </w:p>
        </w:tc>
      </w:tr>
    </w:tbl>
    <w:p w14:paraId="7470D5F2" w14:textId="3CBBA0DD" w:rsidR="009C46CC" w:rsidRPr="000D3166" w:rsidRDefault="000B7668" w:rsidP="00D15F2B">
      <w:pPr>
        <w:pStyle w:val="Tekstpodstawowy"/>
        <w:rPr>
          <w:lang w:val="en-GB"/>
        </w:rPr>
      </w:pPr>
      <w:r>
        <w:pict w14:anchorId="07C4E258">
          <v:shape id="_x0000_s2053" type="#_x0000_t202" style="width:450.25pt;height:4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3">
              <w:txbxContent>
                <w:p w14:paraId="3F96CD88" w14:textId="7ECABD3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w:t>
                  </w:r>
                  <w:proofErr w:type="spellStart"/>
                  <w:r w:rsidR="000B7668" w:rsidRPr="000B7668">
                    <w:rPr>
                      <w:sz w:val="20"/>
                      <w:szCs w:val="20"/>
                    </w:rPr>
                    <w:t>Chuang</w:t>
                  </w:r>
                  <w:proofErr w:type="spellEnd"/>
                  <w:r w:rsidR="000B7668" w:rsidRPr="000B7668">
                    <w:rPr>
                      <w:sz w:val="20"/>
                      <w:szCs w:val="20"/>
                    </w:rPr>
                    <w:t xml:space="preserve">, </w:t>
                  </w:r>
                  <w:r w:rsidR="000B7668" w:rsidRPr="000B7668">
                    <w:rPr>
                      <w:i/>
                      <w:iCs/>
                      <w:sz w:val="20"/>
                      <w:szCs w:val="20"/>
                    </w:rPr>
                    <w:t xml:space="preserve">Quantum </w:t>
                  </w:r>
                  <w:proofErr w:type="spellStart"/>
                  <w:r w:rsidR="000B7668" w:rsidRPr="000B7668">
                    <w:rPr>
                      <w:i/>
                      <w:iCs/>
                      <w:sz w:val="20"/>
                      <w:szCs w:val="20"/>
                    </w:rPr>
                    <w:t>Computation</w:t>
                  </w:r>
                  <w:proofErr w:type="spellEnd"/>
                  <w:r w:rsidR="000B7668" w:rsidRPr="000B7668">
                    <w:rPr>
                      <w:i/>
                      <w:iCs/>
                      <w:sz w:val="20"/>
                      <w:szCs w:val="20"/>
                    </w:rPr>
                    <w:t xml:space="preserve">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07DB5984" w:rsidR="00A70089" w:rsidRDefault="000F7FE5" w:rsidP="00A70089">
      <w:pPr>
        <w:pStyle w:val="Tekstpodstawowy"/>
      </w:pPr>
      <w:r>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0388D">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rsidP="0010388D">
            <w:pPr>
              <w:pStyle w:val="Tekstpodstawowy"/>
              <w:numPr>
                <w:ilvl w:val="0"/>
                <w:numId w:val="10"/>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D932CF">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10"/>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AF032B">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rsidP="00AF032B">
            <w:pPr>
              <w:pStyle w:val="Tekstpodstawowy"/>
              <w:numPr>
                <w:ilvl w:val="0"/>
                <w:numId w:val="10"/>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0D3166">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rsidP="000D3166">
            <w:pPr>
              <w:pStyle w:val="Tekstpodstawowy"/>
              <w:numPr>
                <w:ilvl w:val="0"/>
                <w:numId w:val="10"/>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0D3166">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rsidP="000D3166">
            <w:pPr>
              <w:pStyle w:val="Tekstpodstawowy"/>
              <w:numPr>
                <w:ilvl w:val="0"/>
                <w:numId w:val="10"/>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0D3166">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rsidP="001612E9">
            <w:pPr>
              <w:pStyle w:val="Tekstpodstawowy"/>
              <w:numPr>
                <w:ilvl w:val="0"/>
                <w:numId w:val="10"/>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0D3166">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rsidP="001612E9">
            <w:pPr>
              <w:pStyle w:val="Tekstpodstawowy"/>
              <w:numPr>
                <w:ilvl w:val="0"/>
                <w:numId w:val="10"/>
              </w:numPr>
              <w:jc w:val="right"/>
            </w:pPr>
          </w:p>
        </w:tc>
      </w:tr>
    </w:tbl>
    <w:p w14:paraId="794F4813" w14:textId="4089A179" w:rsidR="006A529E" w:rsidRDefault="001612E9" w:rsidP="00A70089">
      <w:pPr>
        <w:pStyle w:val="Tekstpodstawowy"/>
      </w:pPr>
      <w:commentRangeStart w:id="28"/>
      <w:r>
        <w:t>Analogicznie</w:t>
      </w:r>
      <w:commentRangeEnd w:id="28"/>
      <w:r w:rsidR="00624BB8">
        <w:rPr>
          <w:rStyle w:val="Odwoaniedokomentarza"/>
          <w:lang w:val="x-none" w:eastAsia="x-none"/>
        </w:rPr>
        <w:commentReference w:id="28"/>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624BB8">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rsidP="00624BB8">
            <w:pPr>
              <w:pStyle w:val="Tekstpodstawowy"/>
              <w:numPr>
                <w:ilvl w:val="0"/>
                <w:numId w:val="10"/>
              </w:numPr>
              <w:jc w:val="right"/>
            </w:pPr>
          </w:p>
        </w:tc>
      </w:tr>
    </w:tbl>
    <w:p w14:paraId="679AFF76" w14:textId="6133FBE7" w:rsidR="004B5942" w:rsidRDefault="001612E9" w:rsidP="00A70089">
      <w:pPr>
        <w:pStyle w:val="Tekstpodstawowy"/>
      </w:pPr>
      <w:r>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lastRenderedPageBreak/>
        <w:tab/>
        <w:t>Bramki kwantowe dzięki swojej postaci, powodują, że wektor (reprezentujący system kwantowy) na którym są stosowane, zachowuje swoją długość (</w:t>
      </w:r>
      <w:proofErr w:type="spellStart"/>
      <w:r>
        <w:rPr>
          <w:i/>
          <w:iCs/>
        </w:rPr>
        <w:t>length-preserving</w:t>
      </w:r>
      <w:proofErr w:type="spellEnd"/>
      <w:r>
        <w:rPr>
          <w:i/>
          <w:iCs/>
        </w:rPr>
        <w:t xml:space="preserve">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w:t>
      </w:r>
      <w:proofErr w:type="spellStart"/>
      <w:r>
        <w:t>kubitom</w:t>
      </w:r>
      <w:proofErr w:type="spellEnd"/>
      <w:r>
        <w:t xml:space="preserve">, na które opisywana bramka będzie oddziaływać, natomiast pozostałe kubity nie zmienią swojego stanu, </w:t>
      </w:r>
      <w:r w:rsidR="004D4AD8">
        <w:t>dlatego zostanie wprowadzona notacja: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624BB8">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rsidP="00624BB8">
            <w:pPr>
              <w:pStyle w:val="Tekstpodstawowy"/>
              <w:numPr>
                <w:ilvl w:val="0"/>
                <w:numId w:val="10"/>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9" w:name="_Toc140254785"/>
      <w:r>
        <w:t>Wprowadzenie do problemu marszrutyzacji</w:t>
      </w:r>
      <w:bookmarkEnd w:id="29"/>
    </w:p>
    <w:p w14:paraId="44A37475" w14:textId="38C821D5" w:rsidR="00F659F1" w:rsidRDefault="00FF2631" w:rsidP="00B612C7">
      <w:pPr>
        <w:pStyle w:val="Nagwek3"/>
      </w:pPr>
      <w:bookmarkStart w:id="30" w:name="_Toc140254786"/>
      <w:r>
        <w:t>Postać ogólna problemu VRP</w:t>
      </w:r>
      <w:bookmarkEnd w:id="30"/>
    </w:p>
    <w:p w14:paraId="00162A39" w14:textId="311B48BB" w:rsidR="00714B9C" w:rsidRDefault="00714B9C" w:rsidP="00714B9C">
      <w:pPr>
        <w:pStyle w:val="Tekstpodstawowy"/>
      </w:pPr>
      <w:r>
        <w:tab/>
      </w:r>
      <w:r w:rsidRPr="00505668">
        <w:t xml:space="preserve">Problem komiwojażera (Travelling </w:t>
      </w:r>
      <w:proofErr w:type="spellStart"/>
      <w:r w:rsidRPr="00505668">
        <w:t>Salesman</w:t>
      </w:r>
      <w:proofErr w:type="spellEnd"/>
      <w:r w:rsidRPr="00505668">
        <w:t xml:space="preserve">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w:t>
      </w:r>
      <w:proofErr w:type="spellStart"/>
      <w:r w:rsidR="00324844">
        <w:t>Hasslera</w:t>
      </w:r>
      <w:proofErr w:type="spellEnd"/>
      <w:r w:rsidR="00324844">
        <w:t xml:space="preserve"> </w:t>
      </w:r>
      <w:proofErr w:type="spellStart"/>
      <w:r w:rsidR="00324844">
        <w:t>Whitneya</w:t>
      </w:r>
      <w:proofErr w:type="spellEnd"/>
      <w:r w:rsidR="00324844" w:rsidRPr="004E53A4">
        <w:rPr>
          <w:rStyle w:val="Odwoanieprzypisudolnego"/>
        </w:rPr>
        <w:footnoteReference w:id="31"/>
      </w:r>
      <w:r w:rsidR="001A3109">
        <w:t>,</w:t>
      </w:r>
      <w:r w:rsidR="00324844">
        <w:t xml:space="preserve"> ujęty matematycznie przez</w:t>
      </w:r>
      <w:r w:rsidR="00DD72B9">
        <w:t xml:space="preserve"> </w:t>
      </w:r>
      <w:proofErr w:type="spellStart"/>
      <w:r w:rsidR="00DD72B9">
        <w:t>Merilla</w:t>
      </w:r>
      <w:proofErr w:type="spellEnd"/>
      <w:r w:rsidR="00DD72B9">
        <w:t xml:space="preserve"> </w:t>
      </w:r>
      <w:proofErr w:type="spellStart"/>
      <w:r w:rsidR="00DD72B9">
        <w:t>Flooda</w:t>
      </w:r>
      <w:proofErr w:type="spellEnd"/>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w:t>
      </w:r>
      <w:proofErr w:type="spellStart"/>
      <w:r w:rsidR="00505668">
        <w:t>Dispatching</w:t>
      </w:r>
      <w:proofErr w:type="spellEnd"/>
      <w:r w:rsidR="00505668">
        <w:t xml:space="preserve"> Problem</w:t>
      </w:r>
      <w:r w:rsidR="00E065B7">
        <w:t xml:space="preserve"> przez Georga </w:t>
      </w:r>
      <w:proofErr w:type="spellStart"/>
      <w:r w:rsidR="00E065B7">
        <w:t>Dantziga</w:t>
      </w:r>
      <w:proofErr w:type="spellEnd"/>
      <w:r w:rsidR="00E065B7">
        <w:t xml:space="preserve"> i Johna </w:t>
      </w:r>
      <w:proofErr w:type="spellStart"/>
      <w:r w:rsidR="00E065B7">
        <w:t>Ramser</w:t>
      </w:r>
      <w:r w:rsidR="00B64B33">
        <w:t>a</w:t>
      </w:r>
      <w:proofErr w:type="spellEnd"/>
      <w:r w:rsidR="00621B38">
        <w:t xml:space="preserve"> poprzez dodanie wymogu </w:t>
      </w:r>
      <w:r w:rsidR="00F03AA0">
        <w:t xml:space="preserve">powrotu </w:t>
      </w:r>
      <w:r w:rsidR="00621B38">
        <w:lastRenderedPageBreak/>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 xml:space="preserve">Już </w:t>
      </w:r>
      <w:proofErr w:type="spellStart"/>
      <w:r>
        <w:t>Dantzig</w:t>
      </w:r>
      <w:proofErr w:type="spellEnd"/>
      <w:r>
        <w:t xml:space="preserve"> i </w:t>
      </w:r>
      <w:proofErr w:type="spellStart"/>
      <w:r>
        <w:t>Ramser</w:t>
      </w:r>
      <w:proofErr w:type="spellEnd"/>
      <w:r>
        <w:t xml:space="preserve"> we wspomnianym wcześniej artykule zauważyli, że problem opisany przez </w:t>
      </w:r>
      <w:proofErr w:type="spellStart"/>
      <w:r>
        <w:t>Flooda</w:t>
      </w:r>
      <w:proofErr w:type="spellEnd"/>
      <w:r>
        <w:t xml:space="preserve">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w:t>
      </w:r>
      <w:proofErr w:type="spellStart"/>
      <w:r w:rsidR="000146DE">
        <w:t>Vehicle</w:t>
      </w:r>
      <w:proofErr w:type="spellEnd"/>
      <w:r w:rsidR="000146DE">
        <w:t xml:space="preserv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7"/>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7"/>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7"/>
        </w:numPr>
      </w:pPr>
      <w:r>
        <w:rPr>
          <w:iCs/>
        </w:rPr>
        <w:t>problem VRP z ograniczoną pojemnością pojazdów;</w:t>
      </w:r>
    </w:p>
    <w:p w14:paraId="72F5F358" w14:textId="39665F36" w:rsidR="00CC6F11" w:rsidRPr="00064298" w:rsidRDefault="00CC6F11">
      <w:pPr>
        <w:pStyle w:val="Tekstpodstawowy"/>
        <w:numPr>
          <w:ilvl w:val="0"/>
          <w:numId w:val="7"/>
        </w:numPr>
      </w:pPr>
      <w:r>
        <w:rPr>
          <w:iCs/>
        </w:rPr>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7"/>
        </w:numPr>
      </w:pPr>
      <w:r>
        <w:t>problem VRP z oknami czasowymi</w:t>
      </w:r>
      <w:r w:rsidR="00F25FB6">
        <w:t xml:space="preserve"> (VRPTW)</w:t>
      </w:r>
      <w:r>
        <w:t>;</w:t>
      </w:r>
    </w:p>
    <w:p w14:paraId="432DA94E" w14:textId="20E746E2" w:rsidR="00A47977" w:rsidRDefault="00CC6F11">
      <w:pPr>
        <w:pStyle w:val="Tekstpodstawowy"/>
        <w:numPr>
          <w:ilvl w:val="0"/>
          <w:numId w:val="7"/>
        </w:numPr>
      </w:pPr>
      <w:r>
        <w:t>problem VRP z wieloma punktami zaopatrzenia.</w:t>
      </w:r>
    </w:p>
    <w:p w14:paraId="38E70596" w14:textId="4731AF83" w:rsidR="0088114A" w:rsidRDefault="00731DB5" w:rsidP="00731DB5">
      <w:pPr>
        <w:pStyle w:val="Tekstpodstawowy"/>
      </w:pPr>
      <w:r>
        <w:lastRenderedPageBreak/>
        <w:tab/>
      </w:r>
      <w:r w:rsidR="00CC6F11">
        <w:t>Powyższa lista nie wyczerpuje możliwych modyfikacji problemu VRP</w:t>
      </w:r>
      <w:r w:rsidR="00256599">
        <w:t>. Możliwe jest również łączenie tych modyfikacji.</w:t>
      </w:r>
      <w:r w:rsidR="00200760">
        <w:t xml:space="preserve"> Jak zauważył M. </w:t>
      </w:r>
      <w:proofErr w:type="spellStart"/>
      <w:r w:rsidR="00200760">
        <w:t>Drexl</w:t>
      </w:r>
      <w:proofErr w:type="spellEnd"/>
      <w:r w:rsidR="00200760">
        <w:t>,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 xml:space="preserve">2 przedstawiono przykładowy podział problemów VRP zaproponowany przez </w:t>
      </w:r>
      <w:proofErr w:type="spellStart"/>
      <w:r w:rsidR="00CD130D">
        <w:t>Drexla</w:t>
      </w:r>
      <w:proofErr w:type="spellEnd"/>
      <w:r w:rsidR="00CD130D">
        <w:t>, ukazując tym samym mnogość możliwych modyfikacji.</w:t>
      </w:r>
    </w:p>
    <w:p w14:paraId="155BA2D4" w14:textId="6D029366" w:rsidR="00EB6FFE" w:rsidRPr="00EB6FFE" w:rsidRDefault="00EB6FFE" w:rsidP="00EB6FFE">
      <w:pPr>
        <w:pStyle w:val="Legenda"/>
        <w:keepNext/>
        <w:jc w:val="both"/>
        <w:rPr>
          <w:sz w:val="24"/>
          <w:szCs w:val="24"/>
        </w:rPr>
      </w:pPr>
      <w:bookmarkStart w:id="36" w:name="_Toc140311227"/>
      <w:r w:rsidRPr="00EB6FFE">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2</w:t>
      </w:r>
      <w:r w:rsidR="00753C49">
        <w:rPr>
          <w:sz w:val="24"/>
          <w:szCs w:val="24"/>
        </w:rPr>
        <w:fldChar w:fldCharType="end"/>
      </w:r>
      <w:r w:rsidR="001144FE">
        <w:rPr>
          <w:sz w:val="24"/>
          <w:szCs w:val="24"/>
        </w:rPr>
        <w:t>:</w:t>
      </w:r>
      <w:r w:rsidRPr="00EB6FFE">
        <w:rPr>
          <w:sz w:val="24"/>
          <w:szCs w:val="24"/>
        </w:rPr>
        <w:t xml:space="preserve"> Odmiany problemu VRP.</w:t>
      </w:r>
      <w:bookmarkEnd w:id="36"/>
    </w:p>
    <w:p w14:paraId="2F198BBA" w14:textId="3358B95D" w:rsidR="00557AA4" w:rsidRDefault="00557AA4" w:rsidP="00557AA4">
      <w:pPr>
        <w:pStyle w:val="Tekstpodstawowy"/>
        <w:keepNext/>
      </w:pPr>
      <w:r w:rsidRPr="00557AA4">
        <w:rPr>
          <w:noProof/>
        </w:rPr>
        <w:drawing>
          <wp:inline distT="0" distB="0" distL="0" distR="0" wp14:anchorId="4F4E3AC9" wp14:editId="5B66987E">
            <wp:extent cx="5596792" cy="36999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76" cy="3733638"/>
                    </a:xfrm>
                    <a:prstGeom prst="rect">
                      <a:avLst/>
                    </a:prstGeom>
                  </pic:spPr>
                </pic:pic>
              </a:graphicData>
            </a:graphic>
          </wp:inline>
        </w:drawing>
      </w:r>
    </w:p>
    <w:p w14:paraId="1D744E47" w14:textId="4FD7677B" w:rsidR="00256599" w:rsidRPr="00505668" w:rsidRDefault="000B7668" w:rsidP="00D12FB5">
      <w:pPr>
        <w:pStyle w:val="Tekstpodstawowy"/>
        <w:keepNext/>
      </w:pPr>
      <w:r>
        <w:pict w14:anchorId="150246E3">
          <v:shape id="_x0000_s2052" type="#_x0000_t202" style="width:450.25pt;height:29.4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2">
              <w:txbxContent>
                <w:p w14:paraId="43DD69DA" w14:textId="39DA8946" w:rsidR="00EB6FFE" w:rsidRPr="00410949" w:rsidRDefault="00EB6FFE" w:rsidP="00EB6FFE">
                  <w:pPr>
                    <w:jc w:val="both"/>
                    <w:rPr>
                      <w:i/>
                      <w:iCs/>
                      <w:sz w:val="20"/>
                      <w:szCs w:val="20"/>
                      <w:lang w:val="en-GB"/>
                    </w:rPr>
                  </w:pPr>
                  <w:proofErr w:type="spellStart"/>
                  <w:r w:rsidRPr="00EB6FFE">
                    <w:rPr>
                      <w:b/>
                      <w:bCs/>
                      <w:sz w:val="20"/>
                      <w:szCs w:val="20"/>
                      <w:lang w:val="en-GB"/>
                    </w:rPr>
                    <w:t>Źródło</w:t>
                  </w:r>
                  <w:proofErr w:type="spellEnd"/>
                  <w:r w:rsidRPr="00EB6FFE">
                    <w:rPr>
                      <w:b/>
                      <w:bCs/>
                      <w:sz w:val="20"/>
                      <w:szCs w:val="20"/>
                      <w:lang w:val="en-GB"/>
                    </w:rPr>
                    <w:t>:</w:t>
                  </w:r>
                  <w:r w:rsidRPr="00EB6FFE">
                    <w:rPr>
                      <w:sz w:val="20"/>
                      <w:szCs w:val="20"/>
                      <w:lang w:val="en-GB"/>
                    </w:rPr>
                    <w:t xml:space="preserve"> </w:t>
                  </w:r>
                  <w:r w:rsidR="000B7668" w:rsidRPr="000B7668">
                    <w:rPr>
                      <w:sz w:val="20"/>
                      <w:szCs w:val="20"/>
                      <w:lang w:val="en-GB"/>
                    </w:rPr>
                    <w:t xml:space="preserve">M. </w:t>
                  </w:r>
                  <w:proofErr w:type="spellStart"/>
                  <w:r w:rsidR="000B7668" w:rsidRPr="000B7668">
                    <w:rPr>
                      <w:sz w:val="20"/>
                      <w:szCs w:val="20"/>
                      <w:lang w:val="en-GB"/>
                    </w:rPr>
                    <w:t>Drexl</w:t>
                  </w:r>
                  <w:proofErr w:type="spellEnd"/>
                  <w:r w:rsidR="000B7668" w:rsidRPr="000B7668">
                    <w:rPr>
                      <w:sz w:val="20"/>
                      <w:szCs w:val="20"/>
                      <w:lang w:val="en-GB"/>
                    </w:rPr>
                    <w:t xml:space="preserve">, </w:t>
                  </w:r>
                  <w:r w:rsidR="000B7668" w:rsidRPr="000B7668">
                    <w:rPr>
                      <w:i/>
                      <w:iCs/>
                      <w:sz w:val="20"/>
                      <w:szCs w:val="20"/>
                      <w:lang w:val="en-GB"/>
                    </w:rPr>
                    <w:t>Rich Vehicle Routing in Theory and Practice</w:t>
                  </w:r>
                  <w:r w:rsidR="000B7668" w:rsidRPr="000B7668">
                    <w:rPr>
                      <w:sz w:val="20"/>
                      <w:szCs w:val="20"/>
                      <w:lang w:val="en-GB"/>
                    </w:rPr>
                    <w:t xml:space="preserve">, "Logistics Research", 1 </w:t>
                  </w:r>
                  <w:proofErr w:type="spellStart"/>
                  <w:r w:rsidR="000B7668" w:rsidRPr="000B7668">
                    <w:rPr>
                      <w:sz w:val="20"/>
                      <w:szCs w:val="20"/>
                      <w:lang w:val="en-GB"/>
                    </w:rPr>
                    <w:t>sierpnia</w:t>
                  </w:r>
                  <w:proofErr w:type="spellEnd"/>
                  <w:r w:rsidR="000B7668" w:rsidRPr="000B7668">
                    <w:rPr>
                      <w:sz w:val="20"/>
                      <w:szCs w:val="20"/>
                      <w:lang w:val="en-GB"/>
                    </w:rPr>
                    <w:t xml:space="preserve">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5721AED9" w:rsidR="00D70CA2" w:rsidRPr="00AF1EA3" w:rsidRDefault="00591796" w:rsidP="00B612C7">
      <w:pPr>
        <w:pStyle w:val="Nagwek3"/>
      </w:pPr>
      <w:bookmarkStart w:id="37" w:name="_Toc140254787"/>
      <w:r w:rsidRPr="00AF1EA3">
        <w:t xml:space="preserve">Postać </w:t>
      </w:r>
      <w:r w:rsidR="0072744E" w:rsidRPr="00AF1EA3">
        <w:t>matematyczna</w:t>
      </w:r>
      <w:r w:rsidR="009753A3">
        <w:t xml:space="preserve"> problemu</w:t>
      </w:r>
      <w:r w:rsidR="0072744E" w:rsidRPr="00AF1EA3">
        <w:t xml:space="preserve"> VRP</w:t>
      </w:r>
      <w:bookmarkEnd w:id="37"/>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w:t>
      </w:r>
      <w:proofErr w:type="spellStart"/>
      <w:r w:rsidR="0072744E">
        <w:t>Raff</w:t>
      </w:r>
      <w:proofErr w:type="spellEnd"/>
      <w:r w:rsidR="0072744E">
        <w:t xml:space="preserve">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lastRenderedPageBreak/>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proofErr w:type="spellStart"/>
      <w:r w:rsidR="0066673C" w:rsidRPr="00955302">
        <w:rPr>
          <w:i/>
          <w:iCs/>
        </w:rPr>
        <w:t>vertices</w:t>
      </w:r>
      <w:proofErr w:type="spellEnd"/>
      <w:r w:rsidR="0066673C">
        <w:t xml:space="preserve">), </w:t>
      </w:r>
      <w:r w:rsidR="009753A3">
        <w:rPr>
          <w:i/>
          <w:iCs/>
        </w:rPr>
        <w:t>A</w:t>
      </w:r>
      <w:r w:rsidR="0066673C">
        <w:t xml:space="preserve"> krawędzi</w:t>
      </w:r>
      <w:r w:rsidR="00955302">
        <w:t xml:space="preserve"> (</w:t>
      </w:r>
      <w:proofErr w:type="spellStart"/>
      <w:r w:rsidR="00955302">
        <w:rPr>
          <w:i/>
          <w:iCs/>
        </w:rPr>
        <w:t>edges</w:t>
      </w:r>
      <w:proofErr w:type="spellEnd"/>
      <w:r w:rsidR="00955302">
        <w:rPr>
          <w:i/>
          <w:iCs/>
        </w:rPr>
        <w:t>)</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tblLook w:val="04A0" w:firstRow="1" w:lastRow="0" w:firstColumn="1" w:lastColumn="0" w:noHBand="0" w:noVBand="1"/>
      </w:tblPr>
      <w:tblGrid>
        <w:gridCol w:w="1701"/>
        <w:gridCol w:w="5670"/>
        <w:gridCol w:w="1701"/>
      </w:tblGrid>
      <w:tr w:rsidR="00831B9F" w14:paraId="399ECBF5" w14:textId="77777777" w:rsidTr="009753A3">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10"/>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3259B9">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34" w:type="dxa"/>
            <w:gridSpan w:val="2"/>
            <w:vAlign w:val="bottom"/>
          </w:tcPr>
          <w:p w14:paraId="0CF183D3" w14:textId="77777777" w:rsidR="009753A3" w:rsidRDefault="009753A3" w:rsidP="009753A3">
            <w:pPr>
              <w:pStyle w:val="Tekstpodstawowy"/>
              <w:numPr>
                <w:ilvl w:val="0"/>
                <w:numId w:val="10"/>
              </w:numPr>
              <w:jc w:val="right"/>
            </w:pPr>
          </w:p>
        </w:tc>
      </w:tr>
      <w:tr w:rsidR="003128A1" w14:paraId="78575E44" w14:textId="77777777" w:rsidTr="003128A1">
        <w:trPr>
          <w:gridAfter w:val="1"/>
          <w:wAfter w:w="33" w:type="dxa"/>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rsidP="003128A1">
            <w:pPr>
              <w:pStyle w:val="Tekstpodstawowy"/>
              <w:numPr>
                <w:ilvl w:val="0"/>
                <w:numId w:val="10"/>
              </w:numPr>
              <w:jc w:val="right"/>
            </w:pPr>
          </w:p>
        </w:tc>
      </w:tr>
      <w:tr w:rsidR="003128A1" w14:paraId="63FF0041" w14:textId="77777777" w:rsidTr="003128A1">
        <w:trPr>
          <w:gridAfter w:val="1"/>
          <w:wAfter w:w="33" w:type="dxa"/>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rsidP="003128A1">
            <w:pPr>
              <w:pStyle w:val="Tekstpodstawowy"/>
              <w:numPr>
                <w:ilvl w:val="0"/>
                <w:numId w:val="10"/>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 xml:space="preserve">konkretnego problemu VRP może on ulegać </w:t>
      </w:r>
      <w:r w:rsidR="008E01E7">
        <w:rPr>
          <w:iCs/>
        </w:rPr>
        <w:lastRenderedPageBreak/>
        <w:t>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53D51483" w:rsidR="000D2D00" w:rsidRDefault="000D2D00" w:rsidP="000D2D00">
      <w:pPr>
        <w:pStyle w:val="Legenda"/>
        <w:keepNext/>
        <w:jc w:val="both"/>
      </w:pPr>
      <w:bookmarkStart w:id="39" w:name="_Toc140311228"/>
      <w:r>
        <w:t xml:space="preserve">Rysunek </w:t>
      </w:r>
      <w:fldSimple w:instr=" SEQ Rysunek \* ARABIC ">
        <w:r>
          <w:rPr>
            <w:noProof/>
          </w:rPr>
          <w:t>3</w:t>
        </w:r>
      </w:fldSimple>
      <w:r>
        <w:t xml:space="preserve">. Przykład rozwiązania problemu VRP, dla którego nie jest spełniony </w:t>
      </w:r>
      <w:r w:rsidR="00B732F6">
        <w:t>warunek spójności grafu</w:t>
      </w:r>
      <w:r>
        <w:t>.</w:t>
      </w:r>
      <w:bookmarkEnd w:id="39"/>
    </w:p>
    <w:p w14:paraId="022F925F" w14:textId="73E238EA" w:rsidR="000D2D00" w:rsidRDefault="000D2D00" w:rsidP="000D2D00">
      <w:pPr>
        <w:pStyle w:val="Tekstpodstawowy"/>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proofErr w:type="spellStart"/>
      <w:r w:rsidRPr="000D2D00">
        <w:rPr>
          <w:b/>
          <w:bCs/>
          <w:iCs/>
          <w:sz w:val="20"/>
          <w:szCs w:val="20"/>
          <w:lang w:val="en-GB"/>
        </w:rPr>
        <w:t>Źródło</w:t>
      </w:r>
      <w:proofErr w:type="spellEnd"/>
      <w:r w:rsidRPr="000D2D00">
        <w:rPr>
          <w:iCs/>
          <w:sz w:val="20"/>
          <w:szCs w:val="20"/>
          <w:lang w:val="en-GB"/>
        </w:rPr>
        <w:t xml:space="preserve">: </w:t>
      </w:r>
      <w:r w:rsidR="000B7668" w:rsidRPr="000B7668">
        <w:rPr>
          <w:sz w:val="20"/>
          <w:szCs w:val="20"/>
          <w:lang w:val="en-GB"/>
        </w:rPr>
        <w:t xml:space="preserve">Ö. Salehi, A. Glos, J. A. </w:t>
      </w:r>
      <w:proofErr w:type="spellStart"/>
      <w:r w:rsidR="000B7668" w:rsidRPr="000B7668">
        <w:rPr>
          <w:sz w:val="20"/>
          <w:szCs w:val="20"/>
          <w:lang w:val="en-GB"/>
        </w:rPr>
        <w:t>Miszczak</w:t>
      </w:r>
      <w:proofErr w:type="spellEnd"/>
      <w:r w:rsidR="000B7668" w:rsidRPr="000B7668">
        <w:rPr>
          <w:sz w:val="20"/>
          <w:szCs w:val="20"/>
          <w:lang w:val="en-GB"/>
        </w:rPr>
        <w:t xml:space="preserve">,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xml:space="preserve">, 22 </w:t>
      </w:r>
      <w:proofErr w:type="spellStart"/>
      <w:r w:rsidR="000B7668" w:rsidRPr="000B7668">
        <w:rPr>
          <w:sz w:val="20"/>
          <w:szCs w:val="20"/>
          <w:lang w:val="en-GB"/>
        </w:rPr>
        <w:t>stycznia</w:t>
      </w:r>
      <w:proofErr w:type="spellEnd"/>
      <w:r w:rsidR="000B7668" w:rsidRPr="000B7668">
        <w:rPr>
          <w:sz w:val="20"/>
          <w:szCs w:val="20"/>
          <w:lang w:val="en-GB"/>
        </w:rPr>
        <w:t xml:space="preserve">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proofErr w:type="spellStart"/>
      <w:r w:rsidR="008E01E7">
        <w:rPr>
          <w:iCs/>
        </w:rPr>
        <w:t>Bektas</w:t>
      </w:r>
      <w:proofErr w:type="spellEnd"/>
      <w:r w:rsidR="008E01E7">
        <w:rPr>
          <w:iCs/>
        </w:rPr>
        <w:t xml:space="preserve">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22436D">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10"/>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922DB6">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10"/>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proofErr w:type="spellStart"/>
      <w:r w:rsidR="00AA05F5">
        <w:rPr>
          <w:iCs/>
        </w:rPr>
        <w:t>pod</w:t>
      </w:r>
      <w:r w:rsidR="006B65C6">
        <w:rPr>
          <w:iCs/>
        </w:rPr>
        <w:t>tras</w:t>
      </w:r>
      <w:proofErr w:type="spellEnd"/>
      <w:r w:rsidR="00AA05F5">
        <w:rPr>
          <w:iCs/>
        </w:rPr>
        <w:t xml:space="preserve"> będących częścią opracowanej trasy. </w:t>
      </w:r>
      <w:r w:rsidR="00A033CE">
        <w:rPr>
          <w:iCs/>
        </w:rPr>
        <w:t xml:space="preserve">Takie ujęcie warunku nazywa się też jawnym ograniczeniem </w:t>
      </w:r>
      <w:proofErr w:type="spellStart"/>
      <w:r w:rsidR="00A033CE">
        <w:rPr>
          <w:iCs/>
        </w:rPr>
        <w:t>Dantziga</w:t>
      </w:r>
      <w:proofErr w:type="spellEnd"/>
      <w:r w:rsidR="00A033CE">
        <w:rPr>
          <w:iCs/>
        </w:rPr>
        <w:t>-</w:t>
      </w:r>
      <w:proofErr w:type="spellStart"/>
      <w:r w:rsidR="00A033CE">
        <w:rPr>
          <w:iCs/>
        </w:rPr>
        <w:t>Fulkersona</w:t>
      </w:r>
      <w:proofErr w:type="spellEnd"/>
      <w:r w:rsidR="00A033CE">
        <w:rPr>
          <w:iCs/>
        </w:rPr>
        <w:t>-Johnsona</w:t>
      </w:r>
      <w:r w:rsidR="00D02149">
        <w:rPr>
          <w:iCs/>
        </w:rPr>
        <w:t xml:space="preserve"> (chociaż nie</w:t>
      </w:r>
      <w:r w:rsidR="000F7FE5">
        <w:rPr>
          <w:iCs/>
        </w:rPr>
        <w:t> </w:t>
      </w:r>
      <w:r w:rsidR="00D02149">
        <w:rPr>
          <w:iCs/>
        </w:rPr>
        <w:t>zostało przez nich opracowane</w:t>
      </w:r>
      <w:r w:rsidR="00E25008">
        <w:rPr>
          <w:iCs/>
        </w:rPr>
        <w:t xml:space="preserve"> tylko przez </w:t>
      </w:r>
      <w:proofErr w:type="spellStart"/>
      <w:r w:rsidR="00E25008">
        <w:rPr>
          <w:iCs/>
        </w:rPr>
        <w:t>Tolgę</w:t>
      </w:r>
      <w:proofErr w:type="spellEnd"/>
      <w:r w:rsidR="00E25008">
        <w:rPr>
          <w:iCs/>
        </w:rPr>
        <w:t xml:space="preserve"> </w:t>
      </w:r>
      <w:proofErr w:type="spellStart"/>
      <w:r w:rsidR="00E25008">
        <w:rPr>
          <w:iCs/>
        </w:rPr>
        <w:t>Bektasa</w:t>
      </w:r>
      <w:proofErr w:type="spellEnd"/>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 xml:space="preserve">względu na wykluczenie zbioru </w:t>
      </w:r>
      <w:r w:rsidR="00D15788">
        <w:rPr>
          <w:iCs/>
        </w:rPr>
        <w:lastRenderedPageBreak/>
        <w:t>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 xml:space="preserve">podejść jest zastosowanie niejawnych ograniczeń </w:t>
      </w:r>
      <w:proofErr w:type="spellStart"/>
      <w:r w:rsidR="00D92CCE">
        <w:rPr>
          <w:iCs/>
        </w:rPr>
        <w:t>Dantziga</w:t>
      </w:r>
      <w:proofErr w:type="spellEnd"/>
      <w:r w:rsidR="00D92CCE">
        <w:rPr>
          <w:iCs/>
        </w:rPr>
        <w:t>-</w:t>
      </w:r>
      <w:proofErr w:type="spellStart"/>
      <w:r w:rsidR="00D92CCE">
        <w:rPr>
          <w:iCs/>
        </w:rPr>
        <w:t>Fulkersona</w:t>
      </w:r>
      <w:proofErr w:type="spellEnd"/>
      <w:r w:rsidR="00D92CCE">
        <w:rPr>
          <w:iCs/>
        </w:rPr>
        <w:t>-Johnsona (</w:t>
      </w:r>
      <w:proofErr w:type="spellStart"/>
      <w:r w:rsidR="00D92CCE" w:rsidRPr="00D92CCE">
        <w:rPr>
          <w:iCs/>
        </w:rPr>
        <w:t>Implicit</w:t>
      </w:r>
      <w:proofErr w:type="spellEnd"/>
      <w:r w:rsidR="00D92CCE" w:rsidRPr="00D92CCE">
        <w:rPr>
          <w:iCs/>
        </w:rPr>
        <w:t xml:space="preserve"> </w:t>
      </w:r>
      <w:proofErr w:type="spellStart"/>
      <w:r w:rsidR="00D92CCE" w:rsidRPr="00D92CCE">
        <w:rPr>
          <w:iCs/>
        </w:rPr>
        <w:t>Dantzig</w:t>
      </w:r>
      <w:proofErr w:type="spellEnd"/>
      <w:r w:rsidR="00D92CCE" w:rsidRPr="00D92CCE">
        <w:rPr>
          <w:iCs/>
        </w:rPr>
        <w:t>-</w:t>
      </w:r>
      <w:proofErr w:type="spellStart"/>
      <w:r w:rsidR="00D92CCE" w:rsidRPr="00D92CCE">
        <w:rPr>
          <w:iCs/>
        </w:rPr>
        <w:t>Fulkerson</w:t>
      </w:r>
      <w:proofErr w:type="spellEnd"/>
      <w:r w:rsidR="00D92CCE" w:rsidRPr="00D92CCE">
        <w:rPr>
          <w:iCs/>
        </w:rPr>
        <w:t xml:space="preserve">-Johnson </w:t>
      </w:r>
      <w:proofErr w:type="spellStart"/>
      <w:r w:rsidR="00D92CCE" w:rsidRPr="00D92CCE">
        <w:rPr>
          <w:iCs/>
        </w:rPr>
        <w:t>formulation</w:t>
      </w:r>
      <w:proofErr w:type="spellEnd"/>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proofErr w:type="spellStart"/>
      <w:r w:rsidR="00CF0EC6">
        <w:t>Applegate</w:t>
      </w:r>
      <w:proofErr w:type="spellEnd"/>
      <w:r w:rsidR="00CF0EC6">
        <w:t xml:space="preserve"> </w:t>
      </w:r>
      <w:r w:rsidR="003604F5">
        <w:t>et al</w:t>
      </w:r>
      <w:r w:rsidR="00CF0EC6">
        <w:t xml:space="preserve">. Omawiana tam tzw. </w:t>
      </w:r>
      <w:commentRangeStart w:id="43"/>
      <w:r w:rsidR="00CF0EC6">
        <w:t>metoda cięcia płaszczyzny</w:t>
      </w:r>
      <w:commentRangeEnd w:id="43"/>
      <w:r w:rsidR="00CF0EC6">
        <w:rPr>
          <w:rStyle w:val="Odwoaniedokomentarza"/>
          <w:lang w:val="x-none" w:eastAsia="x-none"/>
        </w:rPr>
        <w:commentReference w:id="43"/>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sobie może być oddzielnym zadaniem) a następnie tworzenie warunków ograniczających 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xml:space="preserve">, </w:t>
      </w:r>
      <w:proofErr w:type="spellStart"/>
      <w:r w:rsidR="0043276D">
        <w:rPr>
          <w:iCs/>
        </w:rPr>
        <w:t>Tucker</w:t>
      </w:r>
      <w:proofErr w:type="spellEnd"/>
      <w:r w:rsidR="0043276D">
        <w:rPr>
          <w:iCs/>
        </w:rPr>
        <w:t xml:space="preserve"> i </w:t>
      </w:r>
      <w:proofErr w:type="spellStart"/>
      <w:r w:rsidR="0043276D">
        <w:rPr>
          <w:iCs/>
        </w:rPr>
        <w:t>Zemlin</w:t>
      </w:r>
      <w:proofErr w:type="spellEnd"/>
      <w:r w:rsidR="0043276D">
        <w:rPr>
          <w:iCs/>
        </w:rPr>
        <w:t xml:space="preserve">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w:t>
      </w:r>
      <w:proofErr w:type="spellStart"/>
      <w:r w:rsidR="00590441">
        <w:rPr>
          <w:iCs/>
        </w:rPr>
        <w:t>Capacit</w:t>
      </w:r>
      <w:r w:rsidR="00E60358">
        <w:rPr>
          <w:iCs/>
        </w:rPr>
        <w:t>at</w:t>
      </w:r>
      <w:r w:rsidR="00590441">
        <w:rPr>
          <w:iCs/>
        </w:rPr>
        <w:t>ed</w:t>
      </w:r>
      <w:proofErr w:type="spellEnd"/>
      <w:r w:rsidR="00590441">
        <w:rPr>
          <w:iCs/>
        </w:rPr>
        <w:t xml:space="preserve">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proofErr w:type="spellStart"/>
      <w:r w:rsidR="003449EA">
        <w:rPr>
          <w:iCs/>
        </w:rPr>
        <w:t>Kulkarni</w:t>
      </w:r>
      <w:proofErr w:type="spellEnd"/>
      <w:r w:rsidR="003449EA">
        <w:rPr>
          <w:iCs/>
        </w:rPr>
        <w:t xml:space="preserve">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lastRenderedPageBreak/>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3C0EC0">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10"/>
              </w:numPr>
              <w:jc w:val="right"/>
              <w:rPr>
                <w:iCs/>
              </w:rPr>
            </w:pPr>
          </w:p>
        </w:tc>
      </w:tr>
      <w:tr w:rsidR="004309B0" w14:paraId="731179DD" w14:textId="77777777" w:rsidTr="003C0EC0">
        <w:trPr>
          <w:gridAfter w:val="1"/>
          <w:wAfter w:w="6" w:type="dxa"/>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10"/>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8"/>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8"/>
      <w:r w:rsidR="003F54AF">
        <w:rPr>
          <w:rStyle w:val="Odwoaniedokomentarza"/>
          <w:lang w:val="x-none" w:eastAsia="x-none"/>
        </w:rPr>
        <w:commentReference w:id="48"/>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literaturze dotyczącej problemu komiwojażera, to jednak mogą okazać się problematyczne w implementacji na maszynach kwantowych ze względu na brak lub trudne przekształcenie zrelaksowanych wersji tychże warunków do postaci funkcji kwadratowej oraz dodanie 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3F54AF">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rsidP="003F54AF">
            <w:pPr>
              <w:pStyle w:val="Tekstpodstawowy"/>
              <w:numPr>
                <w:ilvl w:val="0"/>
                <w:numId w:val="10"/>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lastRenderedPageBreak/>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w:t>
      </w:r>
      <w:proofErr w:type="spellStart"/>
      <w:r w:rsidR="00B4642A">
        <w:rPr>
          <w:iCs/>
        </w:rPr>
        <w:t>Salehi</w:t>
      </w:r>
      <w:proofErr w:type="spellEnd"/>
      <w:r w:rsidR="00B4642A">
        <w:rPr>
          <w:iCs/>
        </w:rPr>
        <w:t>,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0"/>
      <w:r w:rsidR="00B92E5D">
        <w:rPr>
          <w:iCs/>
        </w:rPr>
        <w:t>następującego sformułowania</w:t>
      </w:r>
      <w:commentRangeEnd w:id="50"/>
      <w:r w:rsidR="00A60D12">
        <w:rPr>
          <w:rStyle w:val="Odwoaniedokomentarza"/>
          <w:lang w:val="x-none" w:eastAsia="x-none"/>
        </w:rPr>
        <w:commentReference w:id="50"/>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A60D12">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10"/>
              </w:numPr>
              <w:jc w:val="right"/>
              <w:rPr>
                <w:iCs/>
              </w:rPr>
            </w:pPr>
          </w:p>
        </w:tc>
      </w:tr>
    </w:tbl>
    <w:p w14:paraId="7382D962" w14:textId="1410D5CD" w:rsidR="00EF060F" w:rsidRPr="00997835" w:rsidRDefault="00997835" w:rsidP="00997835">
      <w:pPr>
        <w:pStyle w:val="Tekstpodstawowy"/>
        <w:rPr>
          <w:iCs/>
        </w:rPr>
      </w:pPr>
      <w:r>
        <w:rPr>
          <w:iCs/>
        </w:rPr>
        <w:t>g</w:t>
      </w:r>
      <w:commentRangeStart w:id="52"/>
      <w:r w:rsidR="00EF060F">
        <w:rPr>
          <w:iCs/>
        </w:rPr>
        <w:t>dzie</w:t>
      </w:r>
      <w:commentRangeEnd w:id="52"/>
      <w:r>
        <w:rPr>
          <w:iCs/>
        </w:rPr>
        <w:t>:</w:t>
      </w:r>
      <w:r w:rsidR="00141207">
        <w:rPr>
          <w:rStyle w:val="Odwoaniedokomentarza"/>
          <w:lang w:val="x-none" w:eastAsia="x-none"/>
        </w:rPr>
        <w:commentReference w:id="52"/>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 xml:space="preserve">Dobór wielkości kary stanowi kompromis – zbyt wysoka kara skutkuje zachłannością algorytmu </w:t>
      </w:r>
      <w:r w:rsidR="00ED73CE">
        <w:rPr>
          <w:iCs/>
        </w:rPr>
        <w:lastRenderedPageBreak/>
        <w:t>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3" w:name="_Toc140254788"/>
      <w:r>
        <w:t>Stan badań i aspekt komercyjny</w:t>
      </w:r>
      <w:bookmarkEnd w:id="53"/>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0D2724E8"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platformy IBM Quantum. IBM stoi również za pakietem programistycznym (SDK – Software Development Kit) </w:t>
      </w:r>
      <w:proofErr w:type="spellStart"/>
      <w:r>
        <w:t>Qiskit</w:t>
      </w:r>
      <w:proofErr w:type="spellEnd"/>
      <w:r>
        <w:t xml:space="preserve">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 xml:space="preserve">W zależności od źródła, można znaleźć informacje o wartości rynku technologii kwantowych w 2021 zawierającym się w przedziale 400-600 mln USD rocznie. Różnie podaje się również spodziewane tempo wzrostu rok do roku, na ogół zawierające </w:t>
      </w:r>
      <w:r>
        <w:lastRenderedPageBreak/>
        <w:t>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 xml:space="preserve">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w:t>
      </w:r>
      <w:proofErr w:type="spellStart"/>
      <w:r>
        <w:t>Osprey</w:t>
      </w:r>
      <w:proofErr w:type="spellEnd"/>
      <w:r>
        <w:t xml:space="preserve"> (</w:t>
      </w:r>
      <w:r w:rsidR="005118DD">
        <w:t>po polsku:</w:t>
      </w:r>
      <w:r>
        <w:t xml:space="preserve"> rybołów) firmy IBM</w:t>
      </w:r>
      <w:r w:rsidRPr="004E53A4">
        <w:rPr>
          <w:rStyle w:val="Odwoanieprzypisudolnego"/>
        </w:rPr>
        <w:footnoteReference w:id="61"/>
      </w:r>
      <w:r>
        <w:t>. Zgodnie z zapowiedziami tej firmy, w 2023 ma zostać osiągnięty próg 1000 kubitów, co należy uznać za realny plan, zważywszy 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proofErr w:type="spellStart"/>
      <w:r w:rsidRPr="00C34809">
        <w:t>Circuit</w:t>
      </w:r>
      <w:proofErr w:type="spellEnd"/>
      <w:r w:rsidRPr="00C34809">
        <w:t xml:space="preserve"> </w:t>
      </w:r>
      <w:proofErr w:type="spellStart"/>
      <w:r w:rsidRPr="00C34809">
        <w:t>Layer</w:t>
      </w:r>
      <w:proofErr w:type="spellEnd"/>
      <w:r w:rsidRPr="00C34809">
        <w:t xml:space="preserve"> Operation</w:t>
      </w:r>
      <w:r>
        <w:t>s</w:t>
      </w:r>
      <w:r w:rsidRPr="00C34809">
        <w:t xml:space="preserve"> Per Second</w:t>
      </w:r>
      <w:r>
        <w:t xml:space="preserve"> – liczba operacji na poziomie </w:t>
      </w:r>
      <w:r>
        <w:lastRenderedPageBreak/>
        <w:t xml:space="preserve">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w:t>
      </w:r>
      <w:proofErr w:type="spellStart"/>
      <w:r>
        <w:t>nadproporcjonalnym</w:t>
      </w:r>
      <w:proofErr w:type="spellEnd"/>
      <w:r>
        <w:t xml:space="preserve">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rsidP="003F54AF">
      <w:pPr>
        <w:pStyle w:val="Tekstpodstawowy"/>
        <w:numPr>
          <w:ilvl w:val="0"/>
          <w:numId w:val="32"/>
        </w:numPr>
      </w:pPr>
      <w:r>
        <w:t>wielkość (</w:t>
      </w:r>
      <w:proofErr w:type="spellStart"/>
      <w:r>
        <w:t>scale</w:t>
      </w:r>
      <w:proofErr w:type="spellEnd"/>
      <w:r>
        <w:t>) - liczba kubitów,</w:t>
      </w:r>
    </w:p>
    <w:p w14:paraId="1AEA10A8" w14:textId="77777777" w:rsidR="003F54AF" w:rsidRDefault="003F54AF" w:rsidP="003F54AF">
      <w:pPr>
        <w:pStyle w:val="Tekstpodstawowy"/>
        <w:numPr>
          <w:ilvl w:val="0"/>
          <w:numId w:val="32"/>
        </w:numPr>
      </w:pPr>
      <w:r>
        <w:t>szybkość (</w:t>
      </w:r>
      <w:proofErr w:type="spellStart"/>
      <w:r>
        <w:t>speed</w:t>
      </w:r>
      <w:proofErr w:type="spellEnd"/>
      <w:r>
        <w:t>) - liczba CLOPS-ów – wprowadzone przez IBM w 2021,</w:t>
      </w:r>
    </w:p>
    <w:p w14:paraId="208DC497" w14:textId="77777777" w:rsidR="003F54AF" w:rsidRDefault="003F54AF" w:rsidP="003F54AF">
      <w:pPr>
        <w:pStyle w:val="Tekstpodstawowy"/>
        <w:numPr>
          <w:ilvl w:val="0"/>
          <w:numId w:val="32"/>
        </w:numPr>
      </w:pPr>
      <w:r>
        <w:t>jakość (</w:t>
      </w:r>
      <w:proofErr w:type="spellStart"/>
      <w:r>
        <w:t>quality</w:t>
      </w:r>
      <w:proofErr w:type="spellEnd"/>
      <w:r>
        <w:t>)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proofErr w:type="spellStart"/>
      <w:r w:rsidRPr="005A01A1">
        <w:rPr>
          <w:i/>
          <w:iCs/>
        </w:rPr>
        <w:t>circuit</w:t>
      </w:r>
      <w:proofErr w:type="spellEnd"/>
      <w:r w:rsidRPr="005A01A1">
        <w:rPr>
          <w:i/>
          <w:iCs/>
        </w:rPr>
        <w:t xml:space="preserve"> </w:t>
      </w:r>
      <w:proofErr w:type="spellStart"/>
      <w:r w:rsidRPr="005A01A1">
        <w:rPr>
          <w:i/>
          <w:iCs/>
        </w:rPr>
        <w:t>depth</w:t>
      </w:r>
      <w:proofErr w:type="spellEnd"/>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w:t>
      </w:r>
      <w:proofErr w:type="spellStart"/>
      <w:r>
        <w:t>upy</w:t>
      </w:r>
      <w:proofErr w:type="spellEnd"/>
      <w:r>
        <w:t xml:space="preserve"> – 68% start-</w:t>
      </w:r>
      <w:proofErr w:type="spellStart"/>
      <w:r>
        <w:t>upów</w:t>
      </w:r>
      <w:proofErr w:type="spellEnd"/>
      <w:r>
        <w:t xml:space="preserve"> założonych w sektorze technologii kwantowych w 2018 roku było związanych z rozwojem oprogramowania</w:t>
      </w:r>
      <w:r w:rsidRPr="004E53A4">
        <w:rPr>
          <w:rStyle w:val="Odwoanieprzypisudolnego"/>
        </w:rPr>
        <w:footnoteReference w:id="69"/>
      </w:r>
      <w:r>
        <w:t xml:space="preserve">. Z racji niskiej jakości i wielkości obecnych maszyn kwantowych, </w:t>
      </w:r>
      <w:r>
        <w:lastRenderedPageBreak/>
        <w:t>za</w:t>
      </w:r>
      <w:r w:rsidR="00BD401E">
        <w:t> </w:t>
      </w:r>
      <w:r>
        <w:t xml:space="preserve">główny obszar działalności producentów oprogramowania do obliczeń kwantowych można uznać dwa obszary: </w:t>
      </w:r>
    </w:p>
    <w:p w14:paraId="2D18F7A5" w14:textId="77777777" w:rsidR="003F54AF" w:rsidRDefault="003F54AF" w:rsidP="003F54AF">
      <w:pPr>
        <w:pStyle w:val="Tekstpodstawowy"/>
        <w:numPr>
          <w:ilvl w:val="0"/>
          <w:numId w:val="36"/>
        </w:numPr>
      </w:pPr>
      <w:r>
        <w:t xml:space="preserve">dotyczący tworzenia oprogramowania umożliwiającego przeprowadzanie symulacji obliczeń kwantowych na maszynach klasycznych (m.in. biblioteki do języka Python takie jak </w:t>
      </w:r>
      <w:proofErr w:type="spellStart"/>
      <w:r>
        <w:t>Qiskit</w:t>
      </w:r>
      <w:proofErr w:type="spellEnd"/>
      <w:r>
        <w:t xml:space="preserve"> od IBM lub </w:t>
      </w:r>
      <w:proofErr w:type="spellStart"/>
      <w:r>
        <w:t>Cirq</w:t>
      </w:r>
      <w:proofErr w:type="spellEnd"/>
      <w:r>
        <w:t xml:space="preserve"> od Google). Najpopularniejsze z nich są tworzone przez duże firmy;</w:t>
      </w:r>
    </w:p>
    <w:p w14:paraId="685C3226" w14:textId="77777777" w:rsidR="005118DD" w:rsidRDefault="003F54AF" w:rsidP="003F54AF">
      <w:pPr>
        <w:pStyle w:val="Tekstpodstawowy"/>
        <w:numPr>
          <w:ilvl w:val="0"/>
          <w:numId w:val="36"/>
        </w:numPr>
      </w:pPr>
      <w:r>
        <w:t xml:space="preserve">dotyczący optymalizacji algorytmów kwantowych (np. </w:t>
      </w:r>
      <w:proofErr w:type="spellStart"/>
      <w:r w:rsidRPr="003D284F">
        <w:t>FireOpal</w:t>
      </w:r>
      <w:proofErr w:type="spellEnd"/>
      <w:r w:rsidRPr="003D284F">
        <w:t xml:space="preserve"> od Q-</w:t>
      </w:r>
      <w:proofErr w:type="spellStart"/>
      <w:r w:rsidRPr="003D284F">
        <w:t>Ctrl</w:t>
      </w:r>
      <w:proofErr w:type="spellEnd"/>
      <w:r w:rsidRPr="003D284F">
        <w:t>)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w:t>
      </w:r>
      <w:proofErr w:type="spellStart"/>
      <w:r>
        <w:t>upy</w:t>
      </w:r>
      <w:proofErr w:type="spellEnd"/>
      <w:r>
        <w:t>.</w:t>
      </w:r>
    </w:p>
    <w:p w14:paraId="41D84A2C" w14:textId="69E0B5DC"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w:t>
      </w:r>
      <w:proofErr w:type="spellStart"/>
      <w:r w:rsidR="003F54AF">
        <w:t>Pythona</w:t>
      </w:r>
      <w:proofErr w:type="spellEnd"/>
      <w:r w:rsidR="003F54AF">
        <w:t xml:space="preserve"> zostały utworzone m.in. pakiety </w:t>
      </w:r>
      <w:proofErr w:type="spellStart"/>
      <w:r w:rsidR="003F54AF">
        <w:t>Qiskit</w:t>
      </w:r>
      <w:proofErr w:type="spellEnd"/>
      <w:r w:rsidR="003F54AF">
        <w:t xml:space="preserve"> od IBM, </w:t>
      </w:r>
      <w:proofErr w:type="spellStart"/>
      <w:r w:rsidR="003F54AF">
        <w:t>pyQuil</w:t>
      </w:r>
      <w:proofErr w:type="spellEnd"/>
      <w:r w:rsidR="003F54AF">
        <w:t xml:space="preserve"> od </w:t>
      </w:r>
      <w:proofErr w:type="spellStart"/>
      <w:r w:rsidR="003F54AF">
        <w:t>Rigetti</w:t>
      </w:r>
      <w:proofErr w:type="spellEnd"/>
      <w:r w:rsidR="003F54AF">
        <w:t xml:space="preserve">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w:t>
      </w:r>
      <w:r w:rsidR="003F54AF" w:rsidRPr="004E53A4">
        <w:rPr>
          <w:rStyle w:val="Odwoanieprzypisudolnego"/>
        </w:rPr>
        <w:footnoteReference w:id="71"/>
      </w:r>
      <w:r w:rsidR="003F54AF">
        <w:t xml:space="preserve">, </w:t>
      </w:r>
      <w:proofErr w:type="spellStart"/>
      <w:r w:rsidR="003F54AF">
        <w:t>PennyLane</w:t>
      </w:r>
      <w:proofErr w:type="spellEnd"/>
      <w:r w:rsidR="003F54AF">
        <w:t xml:space="preserve"> od </w:t>
      </w:r>
      <w:proofErr w:type="spellStart"/>
      <w:r w:rsidR="003F54AF">
        <w:t>Xanadu</w:t>
      </w:r>
      <w:proofErr w:type="spellEnd"/>
      <w:r w:rsidR="003F54AF">
        <w:t xml:space="preserve"> (firma o podobnym profilu do </w:t>
      </w:r>
      <w:proofErr w:type="spellStart"/>
      <w:r w:rsidR="003F54AF">
        <w:t>Rigetti</w:t>
      </w:r>
      <w:proofErr w:type="spellEnd"/>
      <w:r w:rsidR="003F54AF">
        <w:t xml:space="preserve"> Computing</w:t>
      </w:r>
      <w:r w:rsidR="003F54AF" w:rsidRPr="004E53A4">
        <w:rPr>
          <w:rStyle w:val="Odwoanieprzypisudolnego"/>
        </w:rPr>
        <w:footnoteReference w:id="72"/>
      </w:r>
      <w:r w:rsidR="003F54AF">
        <w:t xml:space="preserve">) </w:t>
      </w:r>
      <w:proofErr w:type="spellStart"/>
      <w:r w:rsidR="003F54AF">
        <w:t>Cirq</w:t>
      </w:r>
      <w:proofErr w:type="spellEnd"/>
      <w:r w:rsidR="003F54AF">
        <w:t xml:space="preserve"> od Google</w:t>
      </w:r>
      <w:r w:rsidR="003F54AF" w:rsidRPr="004E53A4">
        <w:rPr>
          <w:rStyle w:val="Odwoanieprzypisudolnego"/>
        </w:rPr>
        <w:footnoteReference w:id="73"/>
      </w:r>
      <w:r w:rsidR="003F54AF">
        <w:t xml:space="preserve">, jednak takie pakiety są tworzone także dla produktów komercyjnych takich jak </w:t>
      </w:r>
      <w:proofErr w:type="spellStart"/>
      <w:r w:rsidR="003F54AF">
        <w:t>Matlab</w:t>
      </w:r>
      <w:proofErr w:type="spellEnd"/>
      <w:r w:rsidR="003F54AF">
        <w:t xml:space="preserve"> od firmy </w:t>
      </w:r>
      <w:proofErr w:type="spellStart"/>
      <w:r w:rsidR="003F54AF">
        <w:t>MathWorks</w:t>
      </w:r>
      <w:proofErr w:type="spellEnd"/>
      <w:r w:rsidR="003F54AF">
        <w:t>, dla którego pakiet został opublikowany w 2023 roku</w:t>
      </w:r>
      <w:r w:rsidR="003F54AF" w:rsidRPr="004E53A4">
        <w:rPr>
          <w:rStyle w:val="Odwoanieprzypisudolnego"/>
        </w:rPr>
        <w:footnoteReference w:id="74"/>
      </w:r>
      <w:r w:rsidR="003F54AF">
        <w:t>. Istnieją także języki dedykowane symulacjom kwantowym jak Q# od Microsoftu</w:t>
      </w:r>
      <w:r w:rsidR="003F54AF" w:rsidRPr="004E53A4">
        <w:rPr>
          <w:rStyle w:val="Odwoanieprzypisudolnego"/>
        </w:rPr>
        <w:footnoteReference w:id="75"/>
      </w:r>
      <w:r>
        <w:t>.</w:t>
      </w:r>
      <w:r w:rsidR="003F54AF">
        <w:t xml:space="preserve"> Wiele z tych firm oferuje także usługi chmurowe w zakresie obliczeń kwantowych; poza wyżej wymienionymi warto wymienić także usługę Amazon </w:t>
      </w:r>
      <w:proofErr w:type="spellStart"/>
      <w:r w:rsidR="003F54AF">
        <w:t>Braket</w:t>
      </w:r>
      <w:proofErr w:type="spellEnd"/>
      <w:r w:rsidR="003F54AF" w:rsidRPr="004E53A4">
        <w:rPr>
          <w:rStyle w:val="Odwoanieprzypisudolnego"/>
        </w:rPr>
        <w:footnoteReference w:id="76"/>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7"/>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proofErr w:type="spellStart"/>
      <w:r w:rsidRPr="00B1560C">
        <w:t>European</w:t>
      </w:r>
      <w:proofErr w:type="spellEnd"/>
      <w:r w:rsidRPr="00B1560C">
        <w:t xml:space="preserve"> High-Performance Computing Joint </w:t>
      </w:r>
      <w:proofErr w:type="spellStart"/>
      <w:r w:rsidRPr="00B1560C">
        <w:t>Undertaking</w:t>
      </w:r>
      <w:proofErr w:type="spellEnd"/>
      <w:r w:rsidRPr="00B1560C">
        <w:t xml:space="preserve"> (</w:t>
      </w:r>
      <w:proofErr w:type="spellStart"/>
      <w:r w:rsidRPr="00B1560C">
        <w:t>EuroHPC</w:t>
      </w:r>
      <w:proofErr w:type="spellEnd"/>
      <w:r w:rsidRPr="00B1560C">
        <w:t xml:space="preserve"> JU)</w:t>
      </w:r>
      <w:r>
        <w:t xml:space="preserve">. Inicjatywa ta, z finansowaniem w wysokości ponad 100 milionów euro ma na celu zbudowanie pierwszego w Unii Europejskiej komputera kwantowego oraz dołączenie </w:t>
      </w:r>
      <w:r>
        <w:lastRenderedPageBreak/>
        <w:t>do</w:t>
      </w:r>
      <w:r w:rsidR="00BD401E">
        <w:t> </w:t>
      </w:r>
      <w:r>
        <w:t xml:space="preserve">technologicznego wyścigu – jednym z sześciu krajów zaangażowanych w tę inicjatywę jest Polska. Projekt ten jest częścią 10-letniego, trwającego od 2018 programu </w:t>
      </w:r>
      <w:r w:rsidRPr="00B81D1E">
        <w:t xml:space="preserve">Quantum Technologies </w:t>
      </w:r>
      <w:proofErr w:type="spellStart"/>
      <w:r w:rsidRPr="00B81D1E">
        <w:t>Flagship</w:t>
      </w:r>
      <w:proofErr w:type="spellEnd"/>
      <w:r>
        <w:t>, w ramach którego UE ma wydać 10 miliardów euro na działalność badawczo-rozwojową w zakresie technologii kwantowych</w:t>
      </w:r>
      <w:r w:rsidRPr="004E53A4">
        <w:rPr>
          <w:rStyle w:val="Odwoanieprzypisudolnego"/>
        </w:rPr>
        <w:footnoteReference w:id="78"/>
      </w:r>
      <w:r>
        <w:t>.</w:t>
      </w:r>
    </w:p>
    <w:p w14:paraId="58ED4AE8" w14:textId="4A698890" w:rsidR="003F54AF" w:rsidRDefault="003F54AF" w:rsidP="003F54AF">
      <w:pPr>
        <w:pStyle w:val="Tekstpodstawowy"/>
      </w:pPr>
      <w:r>
        <w:tab/>
        <w:t xml:space="preserve">Wśród pierwszych osiągnięć Quantum Technologies </w:t>
      </w:r>
      <w:proofErr w:type="spellStart"/>
      <w:r>
        <w:t>Flagship</w:t>
      </w:r>
      <w:proofErr w:type="spellEnd"/>
      <w:r>
        <w:t xml:space="preserve">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w:t>
      </w:r>
      <w:proofErr w:type="spellStart"/>
      <w:r>
        <w:t>upów</w:t>
      </w:r>
      <w:proofErr w:type="spellEnd"/>
      <w:r>
        <w:t xml:space="preserve"> w</w:t>
      </w:r>
      <w:r w:rsidR="00BD401E">
        <w:t> </w:t>
      </w:r>
      <w:r>
        <w:t>obszarze technologii kwantowych, udało się również przyznać 64 patenty oraz opublikować ponad 1300 artykułów naukowych</w:t>
      </w:r>
      <w:r w:rsidRPr="004E53A4">
        <w:rPr>
          <w:rStyle w:val="Odwoanieprzypisudolnego"/>
        </w:rPr>
        <w:footnoteReference w:id="79"/>
      </w:r>
      <w:r>
        <w:t>.</w:t>
      </w:r>
    </w:p>
    <w:p w14:paraId="66247484" w14:textId="06DF0212" w:rsidR="00885545" w:rsidRDefault="00885545" w:rsidP="003F54AF">
      <w:pPr>
        <w:pStyle w:val="Tekstpodstawowy"/>
      </w:pPr>
      <w:r>
        <w:tab/>
        <w:t>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80"/>
      </w:r>
      <w:r>
        <w:t>, jednak eksperyment został obalony</w:t>
      </w:r>
      <w:r w:rsidR="00027DA8">
        <w:t>, zarówno poprzez podważenie metodologii</w:t>
      </w:r>
      <w:r w:rsidR="00027DA8" w:rsidRPr="004E53A4">
        <w:rPr>
          <w:rStyle w:val="Odwoanieprzypisudolnego"/>
        </w:rPr>
        <w:footnoteReference w:id="81"/>
      </w:r>
      <w:r w:rsidR="00027DA8">
        <w:t xml:space="preserve"> </w:t>
      </w:r>
      <w:r w:rsidR="00027DA8" w:rsidRPr="004E53A4">
        <w:rPr>
          <w:rStyle w:val="Odwoanieprzypisudolnego"/>
        </w:rPr>
        <w:footnoteReference w:id="82"/>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3"/>
      </w:r>
      <w:r w:rsidR="00027DA8">
        <w:t>.</w:t>
      </w:r>
      <w:r w:rsidR="00D840FA">
        <w:t xml:space="preserve"> Wprawdzie w wiosną 2023 roku Google ponownie ogłosił kwantową supremację</w:t>
      </w:r>
      <w:r w:rsidR="00D840FA" w:rsidRPr="004E53A4">
        <w:rPr>
          <w:rStyle w:val="Odwoanieprzypisudolnego"/>
        </w:rPr>
        <w:footnoteReference w:id="84"/>
      </w:r>
      <w:r w:rsidR="00D840FA">
        <w:t xml:space="preserve">, warto jednak te doniesienia traktować z dystansem do czasu potwierdzenia doniesień przez osoby niezaangażowane w eksperyment, </w:t>
      </w:r>
      <w:r w:rsidR="00D840FA">
        <w:lastRenderedPageBreak/>
        <w:t>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 xml:space="preserve">zestawu technik używanych do rozwiązywania problemów optymalizacyjnych. Deklarowanym przykładem szansy na użyteczne wdrożenie algorytmów kwantowych jest ustalanie przebiegu </w:t>
      </w:r>
      <w:proofErr w:type="spellStart"/>
      <w:r>
        <w:t>przesyłu</w:t>
      </w:r>
      <w:proofErr w:type="spellEnd"/>
      <w:r>
        <w:t xml:space="preserve"> danych transakcyjnych dla operacji finansowych (</w:t>
      </w:r>
      <w:proofErr w:type="spellStart"/>
      <w:r>
        <w:rPr>
          <w:i/>
          <w:iCs/>
        </w:rPr>
        <w:t>transaction</w:t>
      </w:r>
      <w:proofErr w:type="spellEnd"/>
      <w:r>
        <w:rPr>
          <w:i/>
          <w:iCs/>
        </w:rPr>
        <w:t xml:space="preserve">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5"/>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 xml:space="preserve">Proof of </w:t>
      </w:r>
      <w:proofErr w:type="spellStart"/>
      <w:r w:rsidR="00746D0D">
        <w:rPr>
          <w:i/>
          <w:iCs/>
        </w:rPr>
        <w:t>Concept</w:t>
      </w:r>
      <w:proofErr w:type="spellEnd"/>
      <w:r w:rsidR="00746D0D">
        <w:t>, mające wykazać praktyczną użyteczność obliczeń kwantowych</w:t>
      </w:r>
      <w:r w:rsidR="00746D0D">
        <w:rPr>
          <w:rStyle w:val="Odwoanieprzypisudolnego"/>
        </w:rPr>
        <w:footnoteReference w:id="86"/>
      </w:r>
      <w:r w:rsidR="00746D0D">
        <w:t xml:space="preserve"> </w:t>
      </w:r>
      <w:r w:rsidR="00746D0D">
        <w:rPr>
          <w:rStyle w:val="Odwoanieprzypisudolnego"/>
        </w:rPr>
        <w:footnoteReference w:id="87"/>
      </w:r>
      <w:r w:rsidR="00746D0D">
        <w:t xml:space="preserve"> </w:t>
      </w:r>
      <w:r w:rsidR="00746D0D">
        <w:rPr>
          <w:rStyle w:val="Odwoanieprzypisudolnego"/>
        </w:rPr>
        <w:footnoteReference w:id="88"/>
      </w:r>
      <w:r w:rsidR="00746D0D">
        <w:t>, nie</w:t>
      </w:r>
      <w:r w:rsidR="00D96460">
        <w:t> </w:t>
      </w:r>
      <w:r w:rsidR="00746D0D">
        <w:t>stanowią one jednak dowodu wyższości komputerów kwantowych nad klasycznymi.</w:t>
      </w:r>
    </w:p>
    <w:p w14:paraId="1928EB1B" w14:textId="24BF672F" w:rsidR="006D3F66" w:rsidRDefault="00DA0817" w:rsidP="0076643B">
      <w:pPr>
        <w:pStyle w:val="Tekstpodstawowy"/>
      </w:pPr>
      <w:r>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9"/>
      </w:r>
      <w:r>
        <w:t>. Należy przy tym zwrócić uwagę, że energię zużywa się nie tylko do dokonywania obliczeń, lecz także do chłodzenia układu –co</w:t>
      </w:r>
      <w:r w:rsidR="00FE6498">
        <w:t> </w:t>
      </w:r>
      <w:r>
        <w:t>w</w:t>
      </w:r>
      <w:r w:rsidR="00FE6498">
        <w:t> </w:t>
      </w:r>
      <w:r>
        <w:t xml:space="preserve">przypadku maszyn kwantowych stanowi nadal istotną barierę w rozwoju technologii, można jednak zauważyć postęp w tej dziedzinie. Chociaż kwestia energochłonności maszyn </w:t>
      </w:r>
      <w:r>
        <w:lastRenderedPageBreak/>
        <w:t>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A0B3CEB" w14:textId="77777777" w:rsidR="0076643B" w:rsidRDefault="0076643B" w:rsidP="0076643B">
      <w:pPr>
        <w:pStyle w:val="Tekstpodstawowy"/>
      </w:pPr>
    </w:p>
    <w:p w14:paraId="07FFB092" w14:textId="77777777" w:rsidR="0076643B" w:rsidRDefault="0076643B" w:rsidP="0076643B">
      <w:pPr>
        <w:pStyle w:val="Tekstpodstawowy"/>
      </w:pPr>
    </w:p>
    <w:p w14:paraId="771439B5" w14:textId="77777777" w:rsidR="0076643B" w:rsidRPr="00BA4572" w:rsidRDefault="0076643B"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17AE5DF8" w14:textId="58E5940E" w:rsidR="00273532" w:rsidRDefault="00DA2E9E" w:rsidP="00DA2E9E">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62C493FF" w14:textId="2193221B" w:rsidR="00F659F1" w:rsidRPr="00CC4C11" w:rsidRDefault="00F659F1" w:rsidP="00F659F1">
      <w:pPr>
        <w:pStyle w:val="Tekstpodstawowy"/>
      </w:pPr>
      <w:r w:rsidRPr="00C93439">
        <w:tab/>
      </w:r>
    </w:p>
    <w:p w14:paraId="2A6E8C88" w14:textId="77777777" w:rsidR="00F659F1" w:rsidRPr="00CC4C11" w:rsidRDefault="00F659F1" w:rsidP="00F659F1">
      <w:pPr>
        <w:pStyle w:val="Tekstpodstawowy"/>
      </w:pPr>
    </w:p>
    <w:p w14:paraId="6E1210A6" w14:textId="77777777" w:rsidR="00F659F1" w:rsidRPr="00CC4C11" w:rsidRDefault="00F659F1" w:rsidP="00F659F1">
      <w:pPr>
        <w:pStyle w:val="Tekstpodstawowy"/>
      </w:pPr>
    </w:p>
    <w:p w14:paraId="4615A8F0" w14:textId="77777777" w:rsidR="00F659F1" w:rsidRPr="00CC4C11" w:rsidRDefault="00F659F1" w:rsidP="00F659F1">
      <w:pPr>
        <w:pStyle w:val="Tekstpodstawowy"/>
      </w:pPr>
    </w:p>
    <w:p w14:paraId="47FEEA1C" w14:textId="37F0AEA6" w:rsidR="00F659F1" w:rsidRDefault="00F659F1" w:rsidP="00F659F1">
      <w:pPr>
        <w:pStyle w:val="Tekstpodstawowy"/>
      </w:pPr>
    </w:p>
    <w:p w14:paraId="75A754C9" w14:textId="77777777" w:rsidR="00FA33BB" w:rsidRPr="00CC4C11" w:rsidRDefault="00FA33BB" w:rsidP="00F659F1">
      <w:pPr>
        <w:pStyle w:val="Tekstpodstawowy"/>
      </w:pPr>
    </w:p>
    <w:p w14:paraId="196815BB" w14:textId="77777777" w:rsidR="00F659F1" w:rsidRPr="00CC4C11" w:rsidRDefault="00F659F1" w:rsidP="00F659F1">
      <w:pPr>
        <w:pStyle w:val="Tekstpodstawowy"/>
      </w:pPr>
    </w:p>
    <w:p w14:paraId="66E1DB58" w14:textId="77777777" w:rsidR="00F659F1" w:rsidRPr="00CC4C11" w:rsidRDefault="00F659F1" w:rsidP="00F659F1">
      <w:pPr>
        <w:pStyle w:val="Tekstpodstawowy"/>
      </w:pPr>
    </w:p>
    <w:p w14:paraId="01A8B309" w14:textId="735946F6" w:rsidR="00F659F1" w:rsidRDefault="00C37FD6" w:rsidP="00F659F1">
      <w:pPr>
        <w:pStyle w:val="Nagwek1"/>
      </w:pPr>
      <w:bookmarkStart w:id="87" w:name="_Toc140254789"/>
      <w:r>
        <w:lastRenderedPageBreak/>
        <w:t>Algorytm QAOA</w:t>
      </w:r>
      <w:bookmarkEnd w:id="87"/>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 xml:space="preserve">drugiej części omówiono kluczowe problemy i wyzwania związane z omawianym algorytmem, w tym dobór metody optymalizacji w części klasycznej. Wybrano metodę optymalizacji metodą </w:t>
      </w:r>
      <w:proofErr w:type="spellStart"/>
      <w:r>
        <w:t>Bayesowską</w:t>
      </w:r>
      <w:proofErr w:type="spellEnd"/>
      <w:r>
        <w:t>, która została omówiona w ostatniej części tego rozdziału.</w:t>
      </w:r>
    </w:p>
    <w:p w14:paraId="3DC96FFB" w14:textId="708B652A" w:rsidR="00C36201" w:rsidRDefault="00F659F1" w:rsidP="00C36201">
      <w:pPr>
        <w:pStyle w:val="Nagwek2"/>
      </w:pPr>
      <w:r w:rsidRPr="005C035A">
        <w:tab/>
      </w:r>
      <w:bookmarkStart w:id="88" w:name="_Toc140254790"/>
      <w:r w:rsidR="00C37FD6">
        <w:t>Zasady działania algorytmu QAOA</w:t>
      </w:r>
      <w:bookmarkEnd w:id="88"/>
    </w:p>
    <w:p w14:paraId="037BCD20" w14:textId="19256B33" w:rsidR="00C36201" w:rsidRPr="00B964D5" w:rsidRDefault="00C36201" w:rsidP="00C36201">
      <w:pPr>
        <w:pStyle w:val="Nagwek3"/>
      </w:pPr>
      <w:bookmarkStart w:id="89" w:name="_Toc140254791"/>
      <w:r>
        <w:t>QAOA jako algorytm wariancyjny</w:t>
      </w:r>
      <w:bookmarkEnd w:id="89"/>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 xml:space="preserve">Quantum </w:t>
      </w:r>
      <w:proofErr w:type="spellStart"/>
      <w:r w:rsidRPr="00F25CEB">
        <w:rPr>
          <w:i/>
          <w:iCs/>
        </w:rPr>
        <w:t>Approximate</w:t>
      </w:r>
      <w:proofErr w:type="spellEnd"/>
      <w:r w:rsidRPr="00F25CEB">
        <w:rPr>
          <w:i/>
          <w:iCs/>
        </w:rPr>
        <w:t xml:space="preserve"> Optimization </w:t>
      </w:r>
      <w:proofErr w:type="spellStart"/>
      <w:r w:rsidRPr="00F25CEB">
        <w:rPr>
          <w:i/>
          <w:iCs/>
        </w:rPr>
        <w:t>Algorithm</w:t>
      </w:r>
      <w:proofErr w:type="spellEnd"/>
      <w:r>
        <w:t xml:space="preserve"> – QAOA), zaproponowany w 2014 przez Edwarda </w:t>
      </w:r>
      <w:proofErr w:type="spellStart"/>
      <w:r>
        <w:t>Farhiego</w:t>
      </w:r>
      <w:proofErr w:type="spellEnd"/>
      <w:r>
        <w:t xml:space="preserve">, Jeffreya </w:t>
      </w:r>
      <w:proofErr w:type="spellStart"/>
      <w:r>
        <w:t>Goldstone’a</w:t>
      </w:r>
      <w:proofErr w:type="spellEnd"/>
      <w:r>
        <w:t xml:space="preserve"> i Sama </w:t>
      </w:r>
      <w:proofErr w:type="spellStart"/>
      <w:r>
        <w:t>Gutmana</w:t>
      </w:r>
      <w:proofErr w:type="spellEnd"/>
      <w:r>
        <w:t xml:space="preserve"> do rozwiązywania problemu max-</w:t>
      </w:r>
      <w:proofErr w:type="spellStart"/>
      <w:r>
        <w:t>cut</w:t>
      </w:r>
      <w:proofErr w:type="spellEnd"/>
      <w:r w:rsidRPr="004E53A4">
        <w:rPr>
          <w:rStyle w:val="Odwoanieprzypisudolnego"/>
        </w:rPr>
        <w:footnoteReference w:id="90"/>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proofErr w:type="spellStart"/>
      <w:r w:rsidRPr="00F25CEB">
        <w:rPr>
          <w:i/>
          <w:iCs/>
        </w:rPr>
        <w:t>Variational</w:t>
      </w:r>
      <w:proofErr w:type="spellEnd"/>
      <w:r w:rsidRPr="00F25CEB">
        <w:rPr>
          <w:i/>
          <w:iCs/>
        </w:rPr>
        <w:t xml:space="preserve"> Quantum </w:t>
      </w:r>
      <w:proofErr w:type="spellStart"/>
      <w:r w:rsidRPr="00F25CEB">
        <w:rPr>
          <w:i/>
          <w:iCs/>
        </w:rPr>
        <w:t>Algorithm</w:t>
      </w:r>
      <w:proofErr w:type="spellEnd"/>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1"/>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2"/>
      </w:r>
      <w:r>
        <w:t xml:space="preserve"> </w:t>
      </w:r>
      <w:r w:rsidRPr="004E53A4">
        <w:rPr>
          <w:rStyle w:val="Odwoanieprzypisudolnego"/>
        </w:rPr>
        <w:footnoteReference w:id="93"/>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4"/>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5"/>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6"/>
      </w:r>
      <w:r>
        <w:t xml:space="preserve"> </w:t>
      </w:r>
      <w:r w:rsidRPr="004E53A4">
        <w:rPr>
          <w:rStyle w:val="Odwoanieprzypisudolnego"/>
        </w:rPr>
        <w:footnoteReference w:id="97"/>
      </w:r>
      <w:r>
        <w:t xml:space="preserve"> </w:t>
      </w:r>
      <w:r w:rsidRPr="004E53A4">
        <w:rPr>
          <w:rStyle w:val="Odwoanieprzypisudolnego"/>
        </w:rPr>
        <w:footnoteReference w:id="98"/>
      </w:r>
      <w:r>
        <w:t>.</w:t>
      </w:r>
    </w:p>
    <w:p w14:paraId="4433C3B4" w14:textId="77777777" w:rsidR="00C36201" w:rsidRDefault="00C36201" w:rsidP="00C36201">
      <w:pPr>
        <w:pStyle w:val="Nagwek3"/>
      </w:pPr>
      <w:bookmarkStart w:id="99" w:name="_Toc140254792"/>
      <w:r>
        <w:t>Założenia algorytmu QAOA</w:t>
      </w:r>
      <w:bookmarkEnd w:id="99"/>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100"/>
      <w:r>
        <w:t>), dla którego ilość energii jest w systemie jest najniższa</w:t>
      </w:r>
      <w:commentRangeEnd w:id="100"/>
      <w:r>
        <w:rPr>
          <w:rStyle w:val="Odwoaniedokomentarza"/>
          <w:lang w:val="x-none" w:eastAsia="x-none"/>
        </w:rPr>
        <w:commentReference w:id="100"/>
      </w:r>
      <w:r>
        <w:t xml:space="preserve"> </w:t>
      </w:r>
      <w:r w:rsidRPr="005A497C">
        <w:t>(</w:t>
      </w:r>
      <w:proofErr w:type="spellStart"/>
      <w:r>
        <w:rPr>
          <w:i/>
          <w:iCs/>
        </w:rPr>
        <w:t>lowest</w:t>
      </w:r>
      <w:proofErr w:type="spellEnd"/>
      <w:r>
        <w:rPr>
          <w:i/>
          <w:iCs/>
        </w:rPr>
        <w:t xml:space="preserve"> </w:t>
      </w:r>
      <w:proofErr w:type="spellStart"/>
      <w:r>
        <w:rPr>
          <w:i/>
          <w:iCs/>
        </w:rPr>
        <w:t>energy</w:t>
      </w:r>
      <w:proofErr w:type="spellEnd"/>
      <w:r>
        <w:rPr>
          <w:i/>
          <w:iCs/>
        </w:rPr>
        <w:t xml:space="preserve"> </w:t>
      </w:r>
      <w:proofErr w:type="spellStart"/>
      <w:r>
        <w:rPr>
          <w:i/>
          <w:iCs/>
        </w:rPr>
        <w:t>state</w:t>
      </w:r>
      <w:proofErr w:type="spellEnd"/>
      <w:r>
        <w:rPr>
          <w:i/>
          <w:iCs/>
        </w:rPr>
        <w:t xml:space="preserve">, </w:t>
      </w:r>
      <w:proofErr w:type="spellStart"/>
      <w:r>
        <w:rPr>
          <w:i/>
          <w:iCs/>
        </w:rPr>
        <w:t>ground</w:t>
      </w:r>
      <w:proofErr w:type="spellEnd"/>
      <w:r>
        <w:rPr>
          <w:i/>
          <w:iCs/>
        </w:rPr>
        <w:t xml:space="preserve"> </w:t>
      </w:r>
      <w:proofErr w:type="spellStart"/>
      <w:r>
        <w:rPr>
          <w:i/>
          <w:iCs/>
        </w:rPr>
        <w:t>state</w:t>
      </w:r>
      <w:proofErr w:type="spellEnd"/>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593AA6">
        <w:tc>
          <w:tcPr>
            <w:tcW w:w="3020" w:type="dxa"/>
          </w:tcPr>
          <w:p w14:paraId="4F90E27A" w14:textId="77777777" w:rsidR="00C36201" w:rsidRDefault="00C36201" w:rsidP="00593AA6">
            <w:pPr>
              <w:pStyle w:val="Tekstpodstawowy"/>
            </w:pPr>
          </w:p>
        </w:tc>
        <w:tc>
          <w:tcPr>
            <w:tcW w:w="3020" w:type="dxa"/>
            <w:vAlign w:val="center"/>
          </w:tcPr>
          <w:p w14:paraId="044D33B2"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rsidP="00593AA6">
            <w:pPr>
              <w:pStyle w:val="Tekstpodstawowy"/>
              <w:numPr>
                <w:ilvl w:val="0"/>
                <w:numId w:val="10"/>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101"/>
      <w:r>
        <w:t>stanu podstawowego</w:t>
      </w:r>
      <w:commentRangeEnd w:id="101"/>
      <w:r>
        <w:rPr>
          <w:rStyle w:val="Odwoaniedokomentarza"/>
          <w:lang w:val="x-none" w:eastAsia="x-none"/>
        </w:rPr>
        <w:commentReference w:id="101"/>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100"/>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593AA6">
        <w:tc>
          <w:tcPr>
            <w:tcW w:w="3020" w:type="dxa"/>
          </w:tcPr>
          <w:p w14:paraId="3B37DA79" w14:textId="77777777" w:rsidR="00C36201" w:rsidRDefault="00C36201" w:rsidP="00593AA6">
            <w:pPr>
              <w:pStyle w:val="Tekstpodstawowy"/>
            </w:pPr>
          </w:p>
        </w:tc>
        <w:tc>
          <w:tcPr>
            <w:tcW w:w="3020" w:type="dxa"/>
            <w:vAlign w:val="center"/>
          </w:tcPr>
          <w:p w14:paraId="68C53A88" w14:textId="77777777" w:rsidR="00C36201" w:rsidRDefault="00000000" w:rsidP="00593AA6">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rsidP="00593AA6">
            <w:pPr>
              <w:pStyle w:val="Tekstpodstawowy"/>
              <w:numPr>
                <w:ilvl w:val="0"/>
                <w:numId w:val="10"/>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593AA6">
        <w:tc>
          <w:tcPr>
            <w:tcW w:w="3020" w:type="dxa"/>
          </w:tcPr>
          <w:p w14:paraId="250DAAD9" w14:textId="77777777" w:rsidR="00C36201" w:rsidRDefault="00C36201" w:rsidP="00593AA6">
            <w:pPr>
              <w:pStyle w:val="Tekstpodstawowy"/>
            </w:pPr>
          </w:p>
        </w:tc>
        <w:tc>
          <w:tcPr>
            <w:tcW w:w="3020" w:type="dxa"/>
            <w:vAlign w:val="center"/>
          </w:tcPr>
          <w:p w14:paraId="18600301" w14:textId="77777777" w:rsidR="00C36201" w:rsidRPr="00F25CEB" w:rsidRDefault="00C36201" w:rsidP="00593AA6">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rsidP="00593AA6">
            <w:pPr>
              <w:pStyle w:val="Tekstpodstawowy"/>
              <w:numPr>
                <w:ilvl w:val="0"/>
                <w:numId w:val="10"/>
              </w:numPr>
              <w:jc w:val="right"/>
            </w:pPr>
          </w:p>
        </w:tc>
      </w:tr>
    </w:tbl>
    <w:p w14:paraId="4D4C2EAA" w14:textId="77777777" w:rsidR="00C36201" w:rsidRDefault="00C36201" w:rsidP="00C36201">
      <w:pPr>
        <w:pStyle w:val="Tekstpodstawowy"/>
      </w:pPr>
      <w:r>
        <w:t>więc: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593AA6">
        <w:tc>
          <w:tcPr>
            <w:tcW w:w="3020" w:type="dxa"/>
          </w:tcPr>
          <w:p w14:paraId="7EA708FE" w14:textId="77777777" w:rsidR="00C36201" w:rsidRDefault="00C36201" w:rsidP="00593AA6">
            <w:pPr>
              <w:pStyle w:val="Tekstpodstawowy"/>
            </w:pPr>
          </w:p>
        </w:tc>
        <w:tc>
          <w:tcPr>
            <w:tcW w:w="3020" w:type="dxa"/>
            <w:vAlign w:val="center"/>
          </w:tcPr>
          <w:p w14:paraId="69110549" w14:textId="77777777" w:rsidR="00C36201" w:rsidRPr="00F25CEB" w:rsidRDefault="00000000" w:rsidP="00593AA6">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rsidP="00593AA6">
            <w:pPr>
              <w:pStyle w:val="Tekstpodstawowy"/>
              <w:numPr>
                <w:ilvl w:val="0"/>
                <w:numId w:val="10"/>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1"/>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2"/>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3"/>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4"/>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77777777" w:rsidR="00C36201" w:rsidRDefault="00C36201" w:rsidP="00C36201">
      <w:pPr>
        <w:pStyle w:val="Legenda"/>
        <w:keepNext/>
      </w:pPr>
      <w:bookmarkStart w:id="103" w:name="_Toc140311229"/>
      <w:r>
        <w:lastRenderedPageBreak/>
        <w:t xml:space="preserve">Rysunek </w:t>
      </w:r>
      <w:fldSimple w:instr=" SEQ Rysunek \* ARABIC ">
        <w:r>
          <w:rPr>
            <w:noProof/>
          </w:rPr>
          <w:t>4</w:t>
        </w:r>
      </w:fldSimple>
      <w:r>
        <w:t>: Schemat algorytmu QAOA.</w:t>
      </w:r>
      <w:bookmarkEnd w:id="103"/>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40BAE867" w:rsidR="00C36201" w:rsidRPr="00080185" w:rsidRDefault="000B7668" w:rsidP="00C36201">
      <w:pPr>
        <w:pStyle w:val="Tekstpodstawowy"/>
        <w:jc w:val="center"/>
      </w:pPr>
      <w:r>
        <w:pict w14:anchorId="042F8C89">
          <v:shape id="_x0000_s2051" type="#_x0000_t202" style="width:450.25pt;height:22.15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1">
              <w:txbxContent>
                <w:p w14:paraId="2F2F1F1D" w14:textId="270593B2" w:rsidR="00C36201" w:rsidRPr="007A30E9" w:rsidRDefault="00C36201" w:rsidP="00C36201">
                  <w:pPr>
                    <w:jc w:val="both"/>
                    <w:rPr>
                      <w:i/>
                      <w:iCs/>
                      <w:sz w:val="20"/>
                      <w:szCs w:val="20"/>
                    </w:rPr>
                  </w:pPr>
                  <w:r w:rsidRPr="007A30E9">
                    <w:rPr>
                      <w:b/>
                      <w:bCs/>
                      <w:sz w:val="20"/>
                      <w:szCs w:val="20"/>
                    </w:rPr>
                    <w:t>Źródło:</w:t>
                  </w:r>
                  <w:r>
                    <w:rPr>
                      <w:sz w:val="20"/>
                      <w:szCs w:val="20"/>
                    </w:rPr>
                    <w:t xml:space="preserve"> </w:t>
                  </w:r>
                  <w:r w:rsidRPr="007A30E9">
                    <w:rPr>
                      <w:sz w:val="20"/>
                      <w:szCs w:val="20"/>
                    </w:rPr>
                    <w:t>https://medium.com/mit-6-s089-intro-to-quantum-computing/qaoa-bench-marking-7dfdd8a31e54</w:t>
                  </w:r>
                  <w:r w:rsidR="000B7668">
                    <w:rPr>
                      <w:sz w:val="20"/>
                      <w:szCs w:val="20"/>
                    </w:rPr>
                    <w:t>.</w:t>
                  </w:r>
                </w:p>
              </w:txbxContent>
            </v:textbox>
            <w10:anchorlock/>
          </v:shape>
        </w:pict>
      </w:r>
    </w:p>
    <w:p w14:paraId="4C89E73F" w14:textId="77777777" w:rsidR="00C36201" w:rsidRPr="00B20FF8" w:rsidRDefault="00C36201" w:rsidP="00C36201">
      <w:pPr>
        <w:pStyle w:val="Nagwek3"/>
      </w:pPr>
      <w:bookmarkStart w:id="104" w:name="_Toc140254793"/>
      <w:r>
        <w:t>Część kwantowa algorytmu QAOA</w:t>
      </w:r>
      <w:bookmarkEnd w:id="104"/>
    </w:p>
    <w:p w14:paraId="61793127" w14:textId="77777777" w:rsidR="00C36201" w:rsidRDefault="00C36201" w:rsidP="00C36201">
      <w:pPr>
        <w:pStyle w:val="Tekstpodstawowy"/>
      </w:pPr>
      <w:r>
        <w:tab/>
        <w:t xml:space="preserve">Iteracja algorytmu QAOA zaczyna się od wprowadzenia wszystkich kubitów w stan </w:t>
      </w:r>
      <w:commentRangeStart w:id="105"/>
      <w:r>
        <w:t>równej superpozycji</w:t>
      </w:r>
      <w:commentRangeEnd w:id="105"/>
      <w:r>
        <w:rPr>
          <w:rStyle w:val="Odwoaniedokomentarza"/>
          <w:lang w:val="x-none" w:eastAsia="x-none"/>
        </w:rPr>
        <w:commentReference w:id="105"/>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593AA6">
        <w:tc>
          <w:tcPr>
            <w:tcW w:w="1888" w:type="dxa"/>
          </w:tcPr>
          <w:p w14:paraId="015F9A23" w14:textId="77777777" w:rsidR="00C36201" w:rsidRDefault="00C36201" w:rsidP="00593AA6">
            <w:pPr>
              <w:pStyle w:val="Tekstpodstawowy"/>
            </w:pPr>
          </w:p>
        </w:tc>
        <w:tc>
          <w:tcPr>
            <w:tcW w:w="5290" w:type="dxa"/>
          </w:tcPr>
          <w:p w14:paraId="4BA8D295" w14:textId="77777777" w:rsidR="00C36201" w:rsidRDefault="00C36201" w:rsidP="00593AA6">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rsidP="00593AA6">
            <w:pPr>
              <w:pStyle w:val="Tekstpodstawowy"/>
              <w:numPr>
                <w:ilvl w:val="0"/>
                <w:numId w:val="10"/>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106"/>
      <w:r>
        <w:t>troteryzacja</w:t>
      </w:r>
      <w:commentRangeEnd w:id="106"/>
      <w:r>
        <w:rPr>
          <w:rStyle w:val="Odwoaniedokomentarza"/>
          <w:lang w:val="x-none" w:eastAsia="x-none"/>
        </w:rPr>
        <w:commentReference w:id="106"/>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6"/>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7"/>
      </w:r>
      <w:r>
        <w:t xml:space="preserve"> Metoda sprowadzania problemu optymalizacyjnego do postaci QUBO jest inspirowana modelem </w:t>
      </w:r>
      <w:proofErr w:type="spellStart"/>
      <w:r>
        <w:t>Isinga</w:t>
      </w:r>
      <w:proofErr w:type="spellEnd"/>
      <w:r w:rsidRPr="004E53A4">
        <w:rPr>
          <w:rStyle w:val="Odwoanieprzypisudolnego"/>
        </w:rPr>
        <w:footnoteReference w:id="108"/>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9"/>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593AA6">
        <w:tc>
          <w:tcPr>
            <w:tcW w:w="1888" w:type="dxa"/>
          </w:tcPr>
          <w:p w14:paraId="5C427430" w14:textId="77777777" w:rsidR="00C36201" w:rsidRDefault="00C36201" w:rsidP="00593AA6">
            <w:pPr>
              <w:pStyle w:val="Tekstpodstawowy"/>
            </w:pPr>
          </w:p>
        </w:tc>
        <w:tc>
          <w:tcPr>
            <w:tcW w:w="5290" w:type="dxa"/>
            <w:vAlign w:val="center"/>
          </w:tcPr>
          <w:p w14:paraId="7C704441" w14:textId="77777777" w:rsidR="00C36201" w:rsidRPr="00F25CEB" w:rsidRDefault="00C36201" w:rsidP="00593AA6">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rsidP="00593AA6">
            <w:pPr>
              <w:pStyle w:val="Tekstpodstawowy"/>
              <w:numPr>
                <w:ilvl w:val="0"/>
                <w:numId w:val="10"/>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10"/>
      </w:r>
      <w:r>
        <w:t xml:space="preserve"> </w:t>
      </w:r>
      <w:r w:rsidRPr="004E53A4">
        <w:rPr>
          <w:rStyle w:val="Odwoanieprzypisudolnego"/>
        </w:rPr>
        <w:footnoteReference w:id="11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593AA6">
        <w:tc>
          <w:tcPr>
            <w:tcW w:w="3020" w:type="dxa"/>
          </w:tcPr>
          <w:p w14:paraId="22E05176" w14:textId="77777777" w:rsidR="00C36201" w:rsidRDefault="00C36201" w:rsidP="00593AA6">
            <w:pPr>
              <w:pStyle w:val="Tekstpodstawowy"/>
            </w:pPr>
          </w:p>
        </w:tc>
        <w:tc>
          <w:tcPr>
            <w:tcW w:w="3020" w:type="dxa"/>
          </w:tcPr>
          <w:p w14:paraId="12A1E633" w14:textId="77777777" w:rsidR="00C36201" w:rsidRPr="00F25CEB" w:rsidRDefault="00000000" w:rsidP="00593AA6">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rsidP="00593AA6">
            <w:pPr>
              <w:pStyle w:val="Tekstpodstawowy"/>
              <w:numPr>
                <w:ilvl w:val="0"/>
                <w:numId w:val="10"/>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593AA6">
        <w:tc>
          <w:tcPr>
            <w:tcW w:w="3020" w:type="dxa"/>
          </w:tcPr>
          <w:p w14:paraId="2D7B9516" w14:textId="77777777" w:rsidR="00C36201" w:rsidRDefault="00C36201" w:rsidP="00593AA6">
            <w:pPr>
              <w:pStyle w:val="Tekstpodstawowy"/>
            </w:pPr>
          </w:p>
        </w:tc>
        <w:tc>
          <w:tcPr>
            <w:tcW w:w="3020" w:type="dxa"/>
          </w:tcPr>
          <w:p w14:paraId="79133FEF" w14:textId="77777777" w:rsidR="00C36201" w:rsidRPr="00F25CEB" w:rsidRDefault="00000000" w:rsidP="00593AA6">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rsidP="00593AA6">
            <w:pPr>
              <w:pStyle w:val="Tekstpodstawowy"/>
              <w:numPr>
                <w:ilvl w:val="0"/>
                <w:numId w:val="10"/>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2"/>
      </w:r>
      <w:r>
        <w:t xml:space="preserve"> </w:t>
      </w:r>
      <w:r w:rsidRPr="004E53A4">
        <w:rPr>
          <w:rStyle w:val="Odwoanieprzypisudolnego"/>
        </w:rPr>
        <w:footnoteReference w:id="113"/>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593AA6">
        <w:tc>
          <w:tcPr>
            <w:tcW w:w="3020" w:type="dxa"/>
          </w:tcPr>
          <w:p w14:paraId="7273234C" w14:textId="77777777" w:rsidR="00C36201" w:rsidRDefault="00C36201" w:rsidP="00593AA6">
            <w:pPr>
              <w:pStyle w:val="Tekstpodstawowy"/>
            </w:pPr>
          </w:p>
        </w:tc>
        <w:tc>
          <w:tcPr>
            <w:tcW w:w="3020" w:type="dxa"/>
            <w:vAlign w:val="center"/>
          </w:tcPr>
          <w:p w14:paraId="461E0A2D" w14:textId="77777777" w:rsidR="00C36201" w:rsidRPr="00F25CEB" w:rsidRDefault="00000000" w:rsidP="00593AA6">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rsidP="00593AA6">
            <w:pPr>
              <w:pStyle w:val="Tekstpodstawowy"/>
              <w:numPr>
                <w:ilvl w:val="0"/>
                <w:numId w:val="10"/>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593AA6">
        <w:tc>
          <w:tcPr>
            <w:tcW w:w="1888" w:type="dxa"/>
          </w:tcPr>
          <w:p w14:paraId="01836ECD" w14:textId="77777777" w:rsidR="00C36201" w:rsidRDefault="00C36201" w:rsidP="00593AA6">
            <w:pPr>
              <w:pStyle w:val="Tekstpodstawowy"/>
            </w:pPr>
          </w:p>
        </w:tc>
        <w:tc>
          <w:tcPr>
            <w:tcW w:w="5290" w:type="dxa"/>
            <w:vAlign w:val="center"/>
          </w:tcPr>
          <w:p w14:paraId="2A3E59B5" w14:textId="77777777" w:rsidR="00C36201" w:rsidRDefault="00C36201" w:rsidP="00593AA6">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rsidP="00593AA6">
            <w:pPr>
              <w:pStyle w:val="Tekstpodstawowy"/>
              <w:numPr>
                <w:ilvl w:val="0"/>
                <w:numId w:val="10"/>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593AA6">
        <w:tc>
          <w:tcPr>
            <w:tcW w:w="1888" w:type="dxa"/>
          </w:tcPr>
          <w:p w14:paraId="7CA6FEB6" w14:textId="77777777" w:rsidR="00C36201" w:rsidRDefault="00C36201" w:rsidP="00593AA6">
            <w:pPr>
              <w:pStyle w:val="Tekstpodstawowy"/>
            </w:pPr>
          </w:p>
        </w:tc>
        <w:tc>
          <w:tcPr>
            <w:tcW w:w="5290" w:type="dxa"/>
          </w:tcPr>
          <w:p w14:paraId="2D867CC6" w14:textId="77777777" w:rsidR="00C36201" w:rsidRDefault="00000000" w:rsidP="00593AA6">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rsidP="00593AA6">
            <w:pPr>
              <w:pStyle w:val="Tekstpodstawowy"/>
              <w:numPr>
                <w:ilvl w:val="0"/>
                <w:numId w:val="10"/>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4"/>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593AA6">
        <w:tc>
          <w:tcPr>
            <w:tcW w:w="3020" w:type="dxa"/>
          </w:tcPr>
          <w:p w14:paraId="332972AE" w14:textId="77777777" w:rsidR="00C36201" w:rsidRDefault="00C36201" w:rsidP="00593AA6">
            <w:pPr>
              <w:pStyle w:val="Tekstpodstawowy"/>
            </w:pPr>
          </w:p>
        </w:tc>
        <w:tc>
          <w:tcPr>
            <w:tcW w:w="3020" w:type="dxa"/>
          </w:tcPr>
          <w:p w14:paraId="58214584" w14:textId="77777777" w:rsidR="00C36201" w:rsidRPr="009A34BB" w:rsidRDefault="00000000" w:rsidP="00593AA6">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rsidP="00593AA6">
            <w:pPr>
              <w:pStyle w:val="Tekstpodstawowy"/>
              <w:numPr>
                <w:ilvl w:val="0"/>
                <w:numId w:val="10"/>
              </w:numPr>
              <w:jc w:val="right"/>
            </w:pPr>
          </w:p>
        </w:tc>
      </w:tr>
    </w:tbl>
    <w:p w14:paraId="72CBC767" w14:textId="77777777" w:rsidR="00C36201" w:rsidRDefault="00C36201" w:rsidP="00C36201">
      <w:pPr>
        <w:pStyle w:val="Tekstpodstawowy"/>
      </w:pPr>
      <w:r>
        <w:tab/>
        <w:t xml:space="preserve">Należy również zdefiniować </w:t>
      </w:r>
      <w:commentRangeStart w:id="111"/>
      <w:r>
        <w:t>Hamiltonian mieszający</w:t>
      </w:r>
      <w:commentRangeEnd w:id="111"/>
      <w:r>
        <w:rPr>
          <w:rStyle w:val="Odwoaniedokomentarza"/>
          <w:lang w:val="x-none" w:eastAsia="x-none"/>
        </w:rPr>
        <w:commentReference w:id="111"/>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593AA6">
        <w:tc>
          <w:tcPr>
            <w:tcW w:w="3020" w:type="dxa"/>
          </w:tcPr>
          <w:p w14:paraId="3A83F002" w14:textId="77777777" w:rsidR="00C36201" w:rsidRDefault="00C36201" w:rsidP="00593AA6">
            <w:pPr>
              <w:pStyle w:val="Tekstpodstawowy"/>
            </w:pPr>
          </w:p>
        </w:tc>
        <w:tc>
          <w:tcPr>
            <w:tcW w:w="3020" w:type="dxa"/>
            <w:vAlign w:val="center"/>
          </w:tcPr>
          <w:p w14:paraId="729B543D" w14:textId="77777777" w:rsidR="00C36201" w:rsidRPr="009A34BB" w:rsidRDefault="00C36201" w:rsidP="00593AA6">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rsidP="00593AA6">
            <w:pPr>
              <w:pStyle w:val="Tekstpodstawowy"/>
              <w:numPr>
                <w:ilvl w:val="0"/>
                <w:numId w:val="10"/>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593AA6">
        <w:tc>
          <w:tcPr>
            <w:tcW w:w="3020" w:type="dxa"/>
          </w:tcPr>
          <w:p w14:paraId="0466A788" w14:textId="77777777" w:rsidR="00C36201" w:rsidRDefault="00C36201" w:rsidP="00593AA6">
            <w:pPr>
              <w:pStyle w:val="Tekstpodstawowy"/>
            </w:pPr>
          </w:p>
        </w:tc>
        <w:tc>
          <w:tcPr>
            <w:tcW w:w="3020" w:type="dxa"/>
          </w:tcPr>
          <w:p w14:paraId="7135CB58" w14:textId="77777777" w:rsidR="00C36201" w:rsidRDefault="00C36201" w:rsidP="00593AA6">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rsidP="00593AA6">
            <w:pPr>
              <w:pStyle w:val="Tekstpodstawowy"/>
              <w:numPr>
                <w:ilvl w:val="0"/>
                <w:numId w:val="10"/>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5"/>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593AA6">
        <w:tc>
          <w:tcPr>
            <w:tcW w:w="3020" w:type="dxa"/>
          </w:tcPr>
          <w:p w14:paraId="2F11058E" w14:textId="77777777" w:rsidR="00C36201" w:rsidRDefault="00C36201" w:rsidP="00593AA6">
            <w:pPr>
              <w:pStyle w:val="Tekstpodstawowy"/>
            </w:pPr>
          </w:p>
        </w:tc>
        <w:tc>
          <w:tcPr>
            <w:tcW w:w="3020" w:type="dxa"/>
          </w:tcPr>
          <w:p w14:paraId="3B0EDE1F" w14:textId="77777777" w:rsidR="00C36201" w:rsidRPr="009A34BB" w:rsidRDefault="00000000" w:rsidP="00593AA6">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rsidP="00593AA6">
            <w:pPr>
              <w:pStyle w:val="Tekstpodstawowy"/>
              <w:numPr>
                <w:ilvl w:val="0"/>
                <w:numId w:val="10"/>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6"/>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gridCol w:w="1888"/>
      </w:tblGrid>
      <w:tr w:rsidR="00C36201" w14:paraId="326AE542" w14:textId="77777777" w:rsidTr="00593AA6">
        <w:tc>
          <w:tcPr>
            <w:tcW w:w="1888" w:type="dxa"/>
          </w:tcPr>
          <w:p w14:paraId="12EE17B1" w14:textId="77777777" w:rsidR="00C36201" w:rsidRDefault="00C36201" w:rsidP="00593AA6">
            <w:pPr>
              <w:pStyle w:val="Tekstpodstawowy"/>
            </w:pPr>
          </w:p>
        </w:tc>
        <w:tc>
          <w:tcPr>
            <w:tcW w:w="5290" w:type="dxa"/>
          </w:tcPr>
          <w:p w14:paraId="530FA7C5" w14:textId="49DD3886" w:rsidR="00C36201" w:rsidRPr="00A85B9C" w:rsidRDefault="00000000" w:rsidP="00593AA6">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C36201" w:rsidRDefault="00C36201" w:rsidP="00593AA6">
            <w:pPr>
              <w:pStyle w:val="Tekstpodstawowy"/>
              <w:numPr>
                <w:ilvl w:val="0"/>
                <w:numId w:val="10"/>
              </w:numPr>
              <w:jc w:val="right"/>
            </w:pPr>
          </w:p>
        </w:tc>
        <w:tc>
          <w:tcPr>
            <w:tcW w:w="1888" w:type="dxa"/>
            <w:vAlign w:val="bottom"/>
          </w:tcPr>
          <w:p w14:paraId="241A235E" w14:textId="77777777" w:rsidR="00C36201" w:rsidRDefault="00C36201" w:rsidP="00593AA6">
            <w:pPr>
              <w:pStyle w:val="Tekstpodstawowy"/>
              <w:jc w:val="right"/>
            </w:pPr>
          </w:p>
          <w:p w14:paraId="19CB96F5" w14:textId="77777777" w:rsidR="00C36201" w:rsidRDefault="00C36201" w:rsidP="00593AA6">
            <w:pPr>
              <w:pStyle w:val="Tekstpodstawowy"/>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112"/>
      <w:r w:rsidR="00C36201">
        <w:t>Ponadto, należy zauważyć, że eksponenta macierzy Pauli-X zachowuje jej wektory własne.</w:t>
      </w:r>
      <w:commentRangeEnd w:id="112"/>
      <w:r w:rsidR="00C36201">
        <w:rPr>
          <w:rStyle w:val="Odwoaniedokomentarza"/>
          <w:lang w:val="x-none" w:eastAsia="x-none"/>
        </w:rPr>
        <w:commentReference w:id="112"/>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proofErr w:type="spellStart"/>
      <w:r>
        <w:rPr>
          <w:i/>
          <w:iCs/>
        </w:rPr>
        <w:t>amplitude</w:t>
      </w:r>
      <w:proofErr w:type="spellEnd"/>
      <w:r>
        <w:rPr>
          <w:i/>
          <w:iCs/>
        </w:rPr>
        <w:t xml:space="preserve"> </w:t>
      </w:r>
      <w:proofErr w:type="spellStart"/>
      <w:r w:rsidRPr="008F2175">
        <w:rPr>
          <w:i/>
          <w:iCs/>
        </w:rPr>
        <w:t>amplification</w:t>
      </w:r>
      <w:proofErr w:type="spellEnd"/>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7"/>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593AA6">
        <w:tc>
          <w:tcPr>
            <w:tcW w:w="3020" w:type="dxa"/>
          </w:tcPr>
          <w:p w14:paraId="05016B41" w14:textId="77777777" w:rsidR="00C36201" w:rsidRDefault="00C36201" w:rsidP="00593AA6">
            <w:pPr>
              <w:pStyle w:val="Tekstpodstawowy"/>
            </w:pPr>
          </w:p>
        </w:tc>
        <w:tc>
          <w:tcPr>
            <w:tcW w:w="3020" w:type="dxa"/>
            <w:vAlign w:val="center"/>
          </w:tcPr>
          <w:p w14:paraId="227C45E7" w14:textId="77777777" w:rsidR="00C36201" w:rsidRPr="009A34BB" w:rsidRDefault="00000000" w:rsidP="00593AA6">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rsidP="00593AA6">
            <w:pPr>
              <w:pStyle w:val="Tekstpodstawowy"/>
              <w:numPr>
                <w:ilvl w:val="0"/>
                <w:numId w:val="10"/>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8"/>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9"/>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w:t>
      </w:r>
      <w:proofErr w:type="spellStart"/>
      <w:r>
        <w:t>troteryzację</w:t>
      </w:r>
      <w:proofErr w:type="spellEnd"/>
      <w:r>
        <w:t>, a pojedyncze wykorzystanie tych dwóch bramek tworzy warstwę (</w:t>
      </w:r>
      <w:proofErr w:type="spellStart"/>
      <w:r>
        <w:rPr>
          <w:i/>
          <w:iCs/>
        </w:rPr>
        <w:t>circuit</w:t>
      </w:r>
      <w:proofErr w:type="spellEnd"/>
      <w:r>
        <w:rPr>
          <w:i/>
          <w:iCs/>
        </w:rPr>
        <w:t xml:space="preserve"> </w:t>
      </w:r>
      <w:proofErr w:type="spellStart"/>
      <w:r>
        <w:rPr>
          <w:i/>
          <w:iCs/>
        </w:rPr>
        <w:t>layer</w:t>
      </w:r>
      <w:proofErr w:type="spellEnd"/>
      <w:r>
        <w:rPr>
          <w:i/>
          <w:iCs/>
        </w:rPr>
        <w:t>)</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20"/>
      </w:r>
      <w:r>
        <w:t xml:space="preserve">. Przewidywanym pozytywnym skutkiem troteryzacji jest przybliżenie się do rozwiązania będącego optimum globalnym. </w:t>
      </w:r>
      <w:commentRangeStart w:id="114"/>
      <w:r>
        <w:t>W szczególności</w:t>
      </w:r>
      <w:r w:rsidR="00C92B8E">
        <w:t xml:space="preserve"> w przestrzeni ciągłej (dla problemu minimalizacji)</w:t>
      </w:r>
      <w:r>
        <w:t xml:space="preserve"> mamy gwarancję, że</w:t>
      </w:r>
      <w:r w:rsidRPr="004E53A4">
        <w:rPr>
          <w:rStyle w:val="Odwoanieprzypisudolnego"/>
        </w:rPr>
        <w:footnoteReference w:id="121"/>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593AA6">
        <w:tc>
          <w:tcPr>
            <w:tcW w:w="3020" w:type="dxa"/>
          </w:tcPr>
          <w:p w14:paraId="65917318" w14:textId="77777777" w:rsidR="00C36201" w:rsidRDefault="00C36201" w:rsidP="00593AA6">
            <w:pPr>
              <w:pStyle w:val="Tekstpodstawowy"/>
            </w:pPr>
          </w:p>
        </w:tc>
        <w:tc>
          <w:tcPr>
            <w:tcW w:w="3020" w:type="dxa"/>
            <w:vAlign w:val="center"/>
          </w:tcPr>
          <w:p w14:paraId="17F9556F" w14:textId="76A2EFD3" w:rsidR="00C36201" w:rsidRDefault="00000000" w:rsidP="00593AA6">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rsidP="00593AA6">
            <w:pPr>
              <w:pStyle w:val="Tekstpodstawowy"/>
              <w:numPr>
                <w:ilvl w:val="0"/>
                <w:numId w:val="10"/>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593AA6">
        <w:tc>
          <w:tcPr>
            <w:tcW w:w="3020" w:type="dxa"/>
          </w:tcPr>
          <w:p w14:paraId="7C0DCAB5" w14:textId="77777777" w:rsidR="00C36201" w:rsidRDefault="00C36201" w:rsidP="00593AA6">
            <w:pPr>
              <w:pStyle w:val="Tekstpodstawowy"/>
            </w:pPr>
          </w:p>
        </w:tc>
        <w:tc>
          <w:tcPr>
            <w:tcW w:w="3020" w:type="dxa"/>
            <w:vAlign w:val="center"/>
          </w:tcPr>
          <w:p w14:paraId="38267BAA" w14:textId="77777777" w:rsidR="00C36201" w:rsidRDefault="00000000" w:rsidP="00593AA6">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rsidP="00593AA6">
            <w:pPr>
              <w:pStyle w:val="Tekstpodstawowy"/>
              <w:numPr>
                <w:ilvl w:val="0"/>
                <w:numId w:val="10"/>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2"/>
      </w:r>
      <w:r>
        <w:t>. Własność opisana równaniem 4</w:t>
      </w:r>
      <w:r w:rsidR="00273532">
        <w:t>5</w:t>
      </w:r>
      <w:r>
        <w:t xml:space="preserve"> jest tłumaczona nawiązaniem do procesu </w:t>
      </w:r>
      <w:r>
        <w:lastRenderedPageBreak/>
        <w:t xml:space="preserve">adiabatycznego, którego </w:t>
      </w:r>
      <w:proofErr w:type="spellStart"/>
      <w:r>
        <w:t>stroteryzowaną</w:t>
      </w:r>
      <w:proofErr w:type="spellEnd"/>
      <w:r>
        <w:t xml:space="preserve"> wersję stanowi QAOA</w:t>
      </w:r>
      <w:r w:rsidRPr="004E53A4">
        <w:rPr>
          <w:rStyle w:val="Odwoanieprzypisudolnego"/>
        </w:rPr>
        <w:footnoteReference w:id="123"/>
      </w:r>
      <w:r>
        <w:t>.</w:t>
      </w:r>
      <w:r w:rsidR="00C92B8E">
        <w:t xml:space="preserve"> Należy także zwrócić uwagę, że równania 45 i 46 odnoszą się do zjawisk fizycznych, a nie faktycznego działania algorytmu</w:t>
      </w:r>
      <w:commentRangeEnd w:id="114"/>
      <w:r w:rsidR="00C37FD6">
        <w:rPr>
          <w:rStyle w:val="Odwoaniedokomentarza"/>
          <w:lang w:val="x-none" w:eastAsia="x-none"/>
        </w:rPr>
        <w:commentReference w:id="114"/>
      </w:r>
      <w:r w:rsidR="00273532">
        <w:t>.</w:t>
      </w:r>
    </w:p>
    <w:p w14:paraId="7DB39FEC" w14:textId="4BCBCE0A" w:rsidR="00C36201" w:rsidRDefault="00C36201" w:rsidP="00C36201">
      <w:pPr>
        <w:pStyle w:val="Tekstpodstawowy"/>
      </w:pPr>
      <w:r>
        <w:tab/>
        <w:t>Skutkiem zwiększenia liczby warstw (a więc troteryzacji) jest zwiększenie głębokości obwodu (</w:t>
      </w:r>
      <w:proofErr w:type="spellStart"/>
      <w:r>
        <w:rPr>
          <w:i/>
          <w:iCs/>
        </w:rPr>
        <w:t>circuit</w:t>
      </w:r>
      <w:proofErr w:type="spellEnd"/>
      <w:r>
        <w:rPr>
          <w:i/>
          <w:iCs/>
        </w:rPr>
        <w:t xml:space="preserve"> </w:t>
      </w:r>
      <w:proofErr w:type="spellStart"/>
      <w:r>
        <w:rPr>
          <w:i/>
          <w:iCs/>
        </w:rPr>
        <w:t>depth</w:t>
      </w:r>
      <w:proofErr w:type="spellEnd"/>
      <w:r>
        <w:t>), czyli największej liczby bramek zastosowanych na</w:t>
      </w:r>
      <w:r w:rsidR="00BD401E">
        <w:t> </w:t>
      </w:r>
      <w:r>
        <w:t>jednym kubicie. W związku z zwiększeniem głębokości obwodu, troteryzacja skutkuje zwiększeniem się szumu (</w:t>
      </w:r>
      <w:r>
        <w:rPr>
          <w:i/>
          <w:iCs/>
        </w:rPr>
        <w:t xml:space="preserve">quantum </w:t>
      </w:r>
      <w:proofErr w:type="spellStart"/>
      <w:r>
        <w:rPr>
          <w:i/>
          <w:iCs/>
        </w:rPr>
        <w:t>noise</w:t>
      </w:r>
      <w:proofErr w:type="spellEnd"/>
      <w:r>
        <w:rPr>
          <w:i/>
          <w:iCs/>
        </w:rPr>
        <w:t>)</w:t>
      </w:r>
      <w:r w:rsidRPr="004E53A4">
        <w:rPr>
          <w:rStyle w:val="Odwoanieprzypisudolnego"/>
        </w:rPr>
        <w:footnoteReference w:id="124"/>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115"/>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115"/>
      <w:r>
        <w:rPr>
          <w:rStyle w:val="Odwoaniedokomentarza"/>
          <w:lang w:val="x-none" w:eastAsia="x-none"/>
        </w:rPr>
        <w:commentReference w:id="115"/>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5"/>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6" w:name="_Toc140254794"/>
      <w:r>
        <w:t>Rozwinięcie algorytmu QAOA</w:t>
      </w:r>
      <w:bookmarkEnd w:id="116"/>
    </w:p>
    <w:p w14:paraId="63A362A5" w14:textId="5803E65A" w:rsidR="000D6792" w:rsidRDefault="00263C00" w:rsidP="00B612C7">
      <w:pPr>
        <w:pStyle w:val="Nagwek3"/>
      </w:pPr>
      <w:bookmarkStart w:id="117" w:name="_Toc140254795"/>
      <w:r>
        <w:t>Złożoność</w:t>
      </w:r>
      <w:r w:rsidR="0091667C">
        <w:t xml:space="preserve"> obliczeniowa i ograniczenia</w:t>
      </w:r>
      <w:r>
        <w:t xml:space="preserve"> QAOA</w:t>
      </w:r>
      <w:bookmarkEnd w:id="117"/>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6"/>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9"/>
      <w:r w:rsidR="00901931">
        <w:t xml:space="preserve">podwójnie </w:t>
      </w:r>
      <w:r>
        <w:t xml:space="preserve">wykładniczym </w:t>
      </w:r>
      <w:commentRangeEnd w:id="119"/>
      <w:r w:rsidR="00901931">
        <w:rPr>
          <w:rStyle w:val="Odwoaniedokomentarza"/>
          <w:lang w:val="x-none" w:eastAsia="x-none"/>
        </w:rPr>
        <w:commentReference w:id="119"/>
      </w:r>
      <w:r>
        <w:t>wraz ze wzrostem głębokości algorytmu</w:t>
      </w:r>
      <w:r w:rsidRPr="004E53A4">
        <w:rPr>
          <w:rStyle w:val="Odwoanieprzypisudolnego"/>
        </w:rPr>
        <w:footnoteReference w:id="127"/>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8"/>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9"/>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20"/>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120"/>
      <w:r w:rsidR="003F3692">
        <w:rPr>
          <w:rStyle w:val="Odwoaniedokomentarza"/>
          <w:lang w:val="x-none" w:eastAsia="x-none"/>
        </w:rPr>
        <w:commentReference w:id="120"/>
      </w:r>
      <w:r w:rsidR="009610BB" w:rsidRPr="004E53A4">
        <w:rPr>
          <w:rStyle w:val="Odwoanieprzypisudolnego"/>
        </w:rPr>
        <w:footnoteReference w:id="130"/>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 xml:space="preserve">Na poważne ograniczenie algorytmu QAOA zwraca uwagę </w:t>
      </w:r>
      <w:proofErr w:type="spellStart"/>
      <w:r w:rsidR="003455F7">
        <w:t>Akshay</w:t>
      </w:r>
      <w:proofErr w:type="spellEnd"/>
      <w:r w:rsidR="003455F7">
        <w:t xml:space="preserve"> et al</w:t>
      </w:r>
      <w:r w:rsidR="003455F7" w:rsidRPr="004E53A4">
        <w:rPr>
          <w:rStyle w:val="Odwoanieprzypisudolnego"/>
        </w:rPr>
        <w:footnoteReference w:id="131"/>
      </w:r>
      <w:r w:rsidR="00CB2EDE">
        <w:t>.</w:t>
      </w:r>
      <w:r w:rsidR="003455F7">
        <w:t xml:space="preserve"> </w:t>
      </w:r>
      <w:r w:rsidR="0091667C">
        <w:t>Porusza on problem</w:t>
      </w:r>
      <w:r w:rsidR="003455F7">
        <w:t xml:space="preserve"> deficytu osiągalności</w:t>
      </w:r>
      <w:r w:rsidR="00E81E00">
        <w:t xml:space="preserve"> (</w:t>
      </w:r>
      <w:proofErr w:type="spellStart"/>
      <w:r w:rsidR="00E81E00">
        <w:rPr>
          <w:i/>
          <w:iCs/>
        </w:rPr>
        <w:t>reachability</w:t>
      </w:r>
      <w:proofErr w:type="spellEnd"/>
      <w:r w:rsidR="00E81E00">
        <w:rPr>
          <w:i/>
          <w:iCs/>
        </w:rPr>
        <w:t xml:space="preserve"> </w:t>
      </w:r>
      <w:proofErr w:type="spellStart"/>
      <w:r w:rsidR="00E81E00">
        <w:rPr>
          <w:i/>
          <w:iCs/>
        </w:rPr>
        <w:t>defic</w:t>
      </w:r>
      <w:r w:rsidR="001B1502">
        <w:rPr>
          <w:i/>
          <w:iCs/>
        </w:rPr>
        <w:t>i</w:t>
      </w:r>
      <w:r w:rsidR="00E81E00">
        <w:rPr>
          <w:i/>
          <w:iCs/>
        </w:rPr>
        <w:t>t</w:t>
      </w:r>
      <w:proofErr w:type="spellEnd"/>
      <w:r w:rsidR="00E81E00">
        <w:rPr>
          <w:i/>
          <w:iCs/>
        </w:rPr>
        <w: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 xml:space="preserve">problem </w:t>
      </w:r>
      <w:proofErr w:type="spellStart"/>
      <w:r w:rsidR="00E81E00">
        <w:rPr>
          <w:i/>
          <w:iCs/>
        </w:rPr>
        <w:t>d</w:t>
      </w:r>
      <w:r w:rsidR="00D9467D">
        <w:rPr>
          <w:i/>
          <w:iCs/>
        </w:rPr>
        <w:t>ensity</w:t>
      </w:r>
      <w:proofErr w:type="spellEnd"/>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proofErr w:type="spellStart"/>
      <w:r w:rsidR="00E81E00">
        <w:rPr>
          <w:i/>
          <w:iCs/>
        </w:rPr>
        <w:t>barren</w:t>
      </w:r>
      <w:proofErr w:type="spellEnd"/>
      <w:r w:rsidR="00E81E00">
        <w:rPr>
          <w:i/>
          <w:iCs/>
        </w:rPr>
        <w:t xml:space="preserve">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 xml:space="preserve">algorytmie </w:t>
      </w:r>
      <w:proofErr w:type="spellStart"/>
      <w:r w:rsidR="00332E0E">
        <w:t>Grover’a</w:t>
      </w:r>
      <w:proofErr w:type="spellEnd"/>
      <w:r w:rsidR="00332E0E">
        <w:t xml:space="preserve"> oraz</w:t>
      </w:r>
      <w:r w:rsidR="00E81E00">
        <w:t xml:space="preserve"> numerycznie dla</w:t>
      </w:r>
      <w:r w:rsidR="00332E0E">
        <w:t xml:space="preserve"> problemów z grupy MAX-SAT</w:t>
      </w:r>
      <w:r w:rsidR="00332E0E" w:rsidRPr="004E53A4">
        <w:rPr>
          <w:rStyle w:val="Odwoanieprzypisudolnego"/>
        </w:rPr>
        <w:footnoteReference w:id="132"/>
      </w:r>
      <w:r w:rsidR="00332E0E">
        <w:t xml:space="preserve"> (na</w:t>
      </w:r>
      <w:r w:rsidR="00CB2EDE">
        <w:t> </w:t>
      </w:r>
      <w:r w:rsidR="00332E0E">
        <w:t>których początkowy był testowany algorytm QAOA)</w:t>
      </w:r>
      <w:r w:rsidR="00332E0E" w:rsidRPr="004E53A4">
        <w:rPr>
          <w:rStyle w:val="Odwoanieprzypisudolnego"/>
        </w:rPr>
        <w:footnoteReference w:id="133"/>
      </w:r>
      <w:r w:rsidR="00CB2EDE">
        <w:t>.</w:t>
      </w:r>
    </w:p>
    <w:p w14:paraId="0F1ED9AC" w14:textId="5682CFF1" w:rsidR="005C21B1" w:rsidRDefault="005C21B1" w:rsidP="000D6792">
      <w:pPr>
        <w:pStyle w:val="Tekstpodstawowy"/>
      </w:pPr>
      <w:r>
        <w:lastRenderedPageBreak/>
        <w:tab/>
        <w:t xml:space="preserve">Warto tutaj zwrócić uwagę w artykule </w:t>
      </w:r>
      <w:proofErr w:type="spellStart"/>
      <w:r>
        <w:t>Akshay’a</w:t>
      </w:r>
      <w:proofErr w:type="spellEnd"/>
      <w:r>
        <w:t xml:space="preserve">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4"/>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 xml:space="preserve">Dokonywano także porównań z metodami klasycznymi (szczególnie wyżarzaniem symulowanym – SA – </w:t>
      </w:r>
      <w:proofErr w:type="spellStart"/>
      <w:r>
        <w:t>simulated</w:t>
      </w:r>
      <w:proofErr w:type="spellEnd"/>
      <w:r>
        <w:t xml:space="preserve"> </w:t>
      </w:r>
      <w:proofErr w:type="spellStart"/>
      <w:r>
        <w:t>annealing</w:t>
      </w:r>
      <w:proofErr w:type="spellEnd"/>
      <w:r>
        <w:t xml:space="preserve">) oraz wyżarzaniem kwantowym (QA – quantum </w:t>
      </w:r>
      <w:proofErr w:type="spellStart"/>
      <w:r>
        <w:t>annealing</w:t>
      </w:r>
      <w:proofErr w:type="spellEnd"/>
      <w:r>
        <w:t>).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5"/>
      </w:r>
      <w:r w:rsidR="00CB2EDE">
        <w:t>.</w:t>
      </w:r>
      <w:r>
        <w:t xml:space="preserve"> </w:t>
      </w:r>
      <w:proofErr w:type="spellStart"/>
      <w:r>
        <w:t>Katzbrager</w:t>
      </w:r>
      <w:proofErr w:type="spellEnd"/>
      <w:r>
        <w:t xml:space="preserve">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6"/>
      </w:r>
      <w:r w:rsidR="00CB2EDE">
        <w:t>.</w:t>
      </w:r>
      <w:r w:rsidR="007E3EFD">
        <w:t xml:space="preserve"> </w:t>
      </w:r>
      <w:proofErr w:type="spellStart"/>
      <w:r w:rsidR="007E3EFD">
        <w:t>Streif</w:t>
      </w:r>
      <w:proofErr w:type="spellEnd"/>
      <w:r w:rsidR="007E3EFD">
        <w:t xml:space="preserve"> i </w:t>
      </w:r>
      <w:proofErr w:type="spellStart"/>
      <w:r w:rsidR="007E3EFD">
        <w:t>Leib</w:t>
      </w:r>
      <w:proofErr w:type="spellEnd"/>
      <w:r w:rsidR="007E3EFD">
        <w:t xml:space="preserve">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w:t>
      </w:r>
      <w:proofErr w:type="spellStart"/>
      <w:r w:rsidR="007863F6">
        <w:t>Katzbragera</w:t>
      </w:r>
      <w:proofErr w:type="spellEnd"/>
      <w:r w:rsidR="007863F6">
        <w:t xml:space="preserve"> et al. trudne dla SA i QA problemy optymalizacyjne są</w:t>
      </w:r>
      <w:r w:rsidR="00CB2EDE">
        <w:t> </w:t>
      </w:r>
      <w:r w:rsidR="007863F6">
        <w:t>względnie łatwe do rozwiązania dla algorytmu QAOA</w:t>
      </w:r>
      <w:r w:rsidR="00B67534" w:rsidRPr="004E53A4">
        <w:rPr>
          <w:rStyle w:val="Odwoanieprzypisudolnego"/>
        </w:rPr>
        <w:footnoteReference w:id="137"/>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8"/>
      </w:r>
      <w:commentRangeStart w:id="126"/>
      <w:commentRangeEnd w:id="126"/>
      <w:r w:rsidR="00B67534">
        <w:rPr>
          <w:rStyle w:val="Odwoaniedokomentarza"/>
          <w:lang w:val="x-none" w:eastAsia="x-none"/>
        </w:rPr>
        <w:commentReference w:id="126"/>
      </w:r>
      <w:commentRangeStart w:id="127"/>
      <w:commentRangeEnd w:id="127"/>
      <w:r w:rsidR="00B67534">
        <w:rPr>
          <w:rStyle w:val="Odwoaniedokomentarza"/>
          <w:lang w:val="x-none" w:eastAsia="x-none"/>
        </w:rPr>
        <w:commentReference w:id="127"/>
      </w:r>
      <w:r w:rsidR="00CB2EDE">
        <w:t>.</w:t>
      </w:r>
    </w:p>
    <w:p w14:paraId="04D029C6" w14:textId="72DA89CE" w:rsidR="00406EB6" w:rsidRDefault="00F36D84" w:rsidP="00B612C7">
      <w:pPr>
        <w:pStyle w:val="Nagwek3"/>
      </w:pPr>
      <w:bookmarkStart w:id="128" w:name="_Toc140254796"/>
      <w:proofErr w:type="spellStart"/>
      <w:r>
        <w:t>W</w:t>
      </w:r>
      <w:r w:rsidR="004F3EA3">
        <w:t>arm-starting</w:t>
      </w:r>
      <w:proofErr w:type="spellEnd"/>
      <w:r w:rsidR="004F3EA3">
        <w:t xml:space="preserve"> </w:t>
      </w:r>
      <w:r w:rsidR="008C4777">
        <w:t>QAOA</w:t>
      </w:r>
      <w:bookmarkEnd w:id="128"/>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proofErr w:type="spellStart"/>
      <w:r>
        <w:rPr>
          <w:i/>
          <w:iCs/>
        </w:rPr>
        <w:t>warm</w:t>
      </w:r>
      <w:proofErr w:type="spellEnd"/>
      <w:r>
        <w:rPr>
          <w:i/>
          <w:iCs/>
        </w:rPr>
        <w:t xml:space="preserve"> </w:t>
      </w:r>
      <w:proofErr w:type="spellStart"/>
      <w:r>
        <w:rPr>
          <w:i/>
          <w:iCs/>
        </w:rPr>
        <w:t>start</w:t>
      </w:r>
      <w:r w:rsidR="00F07D90">
        <w:rPr>
          <w:i/>
          <w:iCs/>
        </w:rPr>
        <w:t>ing</w:t>
      </w:r>
      <w:proofErr w:type="spellEnd"/>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9"/>
      </w:r>
      <w:r w:rsidR="00CB2EDE">
        <w:t>.</w:t>
      </w:r>
    </w:p>
    <w:p w14:paraId="2342F707" w14:textId="1F3E43B5" w:rsidR="006D78B8" w:rsidRDefault="008413CF" w:rsidP="000D6792">
      <w:pPr>
        <w:pStyle w:val="Tekstpodstawowy"/>
      </w:pPr>
      <w:r>
        <w:tab/>
      </w:r>
      <w:r w:rsidR="006D78B8">
        <w:t>W</w:t>
      </w:r>
      <w:r w:rsidR="00BD401E">
        <w:t> </w:t>
      </w:r>
      <w:r w:rsidR="006D78B8">
        <w:t>wyjściowej wersji WS-QAOA (</w:t>
      </w:r>
      <w:proofErr w:type="spellStart"/>
      <w:r w:rsidR="006D78B8">
        <w:t>warm-start</w:t>
      </w:r>
      <w:r w:rsidR="00F07D90">
        <w:t>ing</w:t>
      </w:r>
      <w:proofErr w:type="spellEnd"/>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40"/>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757821">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13E988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35843B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6161630B" w14:textId="596E9BB5" w:rsidR="00097576" w:rsidRDefault="00097576" w:rsidP="00731DB5">
            <w:pPr>
              <w:pStyle w:val="Tekstpodstawowy"/>
              <w:numPr>
                <w:ilvl w:val="0"/>
                <w:numId w:val="38"/>
              </w:numPr>
              <w:jc w:val="right"/>
            </w:pPr>
          </w:p>
        </w:tc>
      </w:tr>
    </w:tbl>
    <w:p w14:paraId="2FA4C66D" w14:textId="473A703D" w:rsidR="00136DC2" w:rsidRDefault="00136DC2" w:rsidP="000D6792">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FE5929">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rsidP="00731DB5">
            <w:pPr>
              <w:pStyle w:val="Tekstpodstawowy"/>
              <w:numPr>
                <w:ilvl w:val="0"/>
                <w:numId w:val="38"/>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F172BF">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rsidP="00731DB5">
            <w:pPr>
              <w:pStyle w:val="Tekstpodstawowy"/>
              <w:numPr>
                <w:ilvl w:val="0"/>
                <w:numId w:val="38"/>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B02846">
        <w:tc>
          <w:tcPr>
            <w:tcW w:w="754" w:type="dxa"/>
          </w:tcPr>
          <w:p w14:paraId="249C1438" w14:textId="77777777" w:rsidR="00F172BF" w:rsidRDefault="00F172BF" w:rsidP="000D6792">
            <w:pPr>
              <w:pStyle w:val="Tekstpodstawowy"/>
              <w:rPr>
                <w:iCs/>
              </w:rPr>
            </w:pPr>
          </w:p>
        </w:tc>
        <w:bookmarkStart w:id="130"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30"/>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rsidP="00731DB5">
            <w:pPr>
              <w:pStyle w:val="Tekstpodstawowy"/>
              <w:numPr>
                <w:ilvl w:val="0"/>
                <w:numId w:val="38"/>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1"/>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r>
      <w:proofErr w:type="spellStart"/>
      <w:r>
        <w:rPr>
          <w:rFonts w:ascii="Cambria Math" w:hAnsi="Cambria Math"/>
          <w:iCs/>
        </w:rPr>
        <w:t>Egger</w:t>
      </w:r>
      <w:proofErr w:type="spellEnd"/>
      <w:r>
        <w:rPr>
          <w:rFonts w:ascii="Cambria Math" w:hAnsi="Cambria Math"/>
          <w:iCs/>
        </w:rPr>
        <w:t xml:space="preserve"> et al.</w:t>
      </w:r>
      <w:r w:rsidRPr="004E53A4">
        <w:rPr>
          <w:rStyle w:val="Odwoanieprzypisudolnego"/>
        </w:rPr>
        <w:footnoteReference w:id="142"/>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034965">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rsidP="00731DB5">
            <w:pPr>
              <w:pStyle w:val="Tekstpodstawowy"/>
              <w:numPr>
                <w:ilvl w:val="0"/>
                <w:numId w:val="38"/>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3"/>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4"/>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669E1FCF" w:rsidR="005B6F53" w:rsidRDefault="005B6F53" w:rsidP="005B6F53">
      <w:pPr>
        <w:pStyle w:val="Legenda"/>
        <w:keepNext/>
      </w:pPr>
      <w:bookmarkStart w:id="131" w:name="_Toc140311230"/>
      <w:r>
        <w:t xml:space="preserve">Rysunek </w:t>
      </w:r>
      <w:fldSimple w:instr=" SEQ Rysunek \* ARABIC ">
        <w:r w:rsidR="000D2D00">
          <w:rPr>
            <w:noProof/>
          </w:rPr>
          <w:t>5</w:t>
        </w:r>
      </w:fldSimple>
      <w:r>
        <w:t xml:space="preserve">. Wartość rozwiązania po jednej iteracji WS-QAOA z parametrem </w:t>
      </w:r>
      <m:oMath>
        <m:r>
          <m:rPr>
            <m:sty m:val="bi"/>
          </m:rPr>
          <w:rPr>
            <w:rFonts w:ascii="Cambria Math" w:hAnsi="Cambria Math"/>
          </w:rPr>
          <m:t>ε</m:t>
        </m:r>
      </m:oMath>
      <w:r>
        <w:rPr>
          <w:iCs/>
        </w:rPr>
        <w:t>.</w:t>
      </w:r>
      <w:bookmarkEnd w:id="131"/>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2050">
              <w:txbxContent>
                <w:p w14:paraId="0E3974EB" w14:textId="3A16B0A3" w:rsidR="005B6F53" w:rsidRPr="00F07D90" w:rsidRDefault="005B6F53" w:rsidP="005B6F53">
                  <w:pPr>
                    <w:jc w:val="both"/>
                    <w:rPr>
                      <w:i/>
                      <w:iCs/>
                      <w:sz w:val="20"/>
                      <w:szCs w:val="20"/>
                      <w:lang w:val="en-GB"/>
                    </w:rPr>
                  </w:pPr>
                  <w:proofErr w:type="spellStart"/>
                  <w:r w:rsidRPr="00F07D90">
                    <w:rPr>
                      <w:b/>
                      <w:bCs/>
                      <w:sz w:val="20"/>
                      <w:szCs w:val="20"/>
                      <w:lang w:val="en-GB"/>
                    </w:rPr>
                    <w:t>Źródło</w:t>
                  </w:r>
                  <w:proofErr w:type="spellEnd"/>
                  <w:r w:rsidRPr="00F07D90">
                    <w:rPr>
                      <w:b/>
                      <w:bCs/>
                      <w:sz w:val="20"/>
                      <w:szCs w:val="20"/>
                      <w:lang w:val="en-GB"/>
                    </w:rPr>
                    <w:t>:</w:t>
                  </w:r>
                  <w:r w:rsidRPr="00F07D90">
                    <w:rPr>
                      <w:sz w:val="20"/>
                      <w:szCs w:val="20"/>
                      <w:lang w:val="en-GB"/>
                    </w:rPr>
                    <w:t xml:space="preserve"> </w:t>
                  </w:r>
                  <w:r w:rsidR="000B7668" w:rsidRPr="000B7668">
                    <w:rPr>
                      <w:sz w:val="20"/>
                      <w:szCs w:val="20"/>
                      <w:lang w:val="en-GB"/>
                    </w:rPr>
                    <w:t xml:space="preserve">D. J. Egger, J. </w:t>
                  </w:r>
                  <w:proofErr w:type="spellStart"/>
                  <w:r w:rsidR="000B7668" w:rsidRPr="000B7668">
                    <w:rPr>
                      <w:sz w:val="20"/>
                      <w:szCs w:val="20"/>
                      <w:lang w:val="en-GB"/>
                    </w:rPr>
                    <w:t>Marecek</w:t>
                  </w:r>
                  <w:proofErr w:type="spellEnd"/>
                  <w:r w:rsidR="000B7668" w:rsidRPr="000B7668">
                    <w:rPr>
                      <w:sz w:val="20"/>
                      <w:szCs w:val="20"/>
                      <w:lang w:val="en-GB"/>
                    </w:rPr>
                    <w:t xml:space="preserve">, S. </w:t>
                  </w:r>
                  <w:proofErr w:type="spellStart"/>
                  <w:r w:rsidR="000B7668" w:rsidRPr="000B7668">
                    <w:rPr>
                      <w:sz w:val="20"/>
                      <w:szCs w:val="20"/>
                      <w:lang w:val="en-GB"/>
                    </w:rPr>
                    <w:t>Woerner</w:t>
                  </w:r>
                  <w:proofErr w:type="spellEnd"/>
                  <w:r w:rsidR="000B7668" w:rsidRPr="000B7668">
                    <w:rPr>
                      <w:sz w:val="20"/>
                      <w:szCs w:val="20"/>
                      <w:lang w:val="en-GB"/>
                    </w:rPr>
                    <w:t xml:space="preserve">, </w:t>
                  </w:r>
                  <w:r w:rsidR="000B7668" w:rsidRPr="000B7668">
                    <w:rPr>
                      <w:i/>
                      <w:iCs/>
                      <w:sz w:val="20"/>
                      <w:szCs w:val="20"/>
                      <w:lang w:val="en-GB"/>
                    </w:rPr>
                    <w:t>Warm-starting quantum optimization</w:t>
                  </w:r>
                  <w:r w:rsidR="000B7668" w:rsidRPr="000B7668">
                    <w:rPr>
                      <w:sz w:val="20"/>
                      <w:szCs w:val="20"/>
                      <w:lang w:val="en-GB"/>
                    </w:rPr>
                    <w:t xml:space="preserve">, "Quantum", 17 </w:t>
                  </w:r>
                  <w:proofErr w:type="spellStart"/>
                  <w:r w:rsidR="000B7668" w:rsidRPr="000B7668">
                    <w:rPr>
                      <w:sz w:val="20"/>
                      <w:szCs w:val="20"/>
                      <w:lang w:val="en-GB"/>
                    </w:rPr>
                    <w:t>czerwca</w:t>
                  </w:r>
                  <w:proofErr w:type="spellEnd"/>
                  <w:r w:rsidR="000B7668" w:rsidRPr="000B7668">
                    <w:rPr>
                      <w:sz w:val="20"/>
                      <w:szCs w:val="20"/>
                      <w:lang w:val="en-GB"/>
                    </w:rPr>
                    <w:t xml:space="preserve">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5"/>
      </w:r>
      <w:r w:rsidR="00CB2EDE">
        <w:rPr>
          <w:iCs/>
        </w:rPr>
        <w:t>.</w:t>
      </w:r>
    </w:p>
    <w:p w14:paraId="0D55EC98" w14:textId="09908590" w:rsidR="00F36D84" w:rsidRDefault="00F36D84" w:rsidP="00B612C7">
      <w:pPr>
        <w:pStyle w:val="Nagwek3"/>
      </w:pPr>
      <w:bookmarkStart w:id="133" w:name="_Toc140254797"/>
      <w:proofErr w:type="spellStart"/>
      <w:r>
        <w:t>Hiperoptymalizacja</w:t>
      </w:r>
      <w:proofErr w:type="spellEnd"/>
      <w:r>
        <w:t xml:space="preserve"> Bayesowska</w:t>
      </w:r>
      <w:bookmarkEnd w:id="133"/>
    </w:p>
    <w:p w14:paraId="6F685692" w14:textId="4F96F556"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6"/>
      </w:r>
      <w:r w:rsidR="00DE2A33">
        <w:t xml:space="preserve">. </w:t>
      </w:r>
      <w:r w:rsidR="00DE2A33">
        <w:t>Z racji specyfiki omawianego w rozdziale III eksperymentu zostanie przedstawiona inna metoda optymalizacji.</w:t>
      </w:r>
      <w:r w:rsidR="006725FC">
        <w:t xml:space="preserve"> Dla celów eksperymentalnych zostaną także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 xml:space="preserve">jest zastosowanie podejścia </w:t>
      </w:r>
      <w:proofErr w:type="spellStart"/>
      <w:r>
        <w:rPr>
          <w:bCs/>
        </w:rPr>
        <w:t>Bayesowskiego</w:t>
      </w:r>
      <w:proofErr w:type="spellEnd"/>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7"/>
      </w:r>
      <w:r w:rsidR="00CB2EDE">
        <w:rPr>
          <w:bCs/>
        </w:rPr>
        <w:t>.</w:t>
      </w:r>
      <w:r w:rsidR="00BD5D7F">
        <w:rPr>
          <w:bCs/>
        </w:rPr>
        <w:t xml:space="preserve"> </w:t>
      </w:r>
      <w:r>
        <w:rPr>
          <w:bCs/>
        </w:rPr>
        <w:t xml:space="preserve">Podejście </w:t>
      </w:r>
      <w:proofErr w:type="spellStart"/>
      <w:r>
        <w:rPr>
          <w:bCs/>
        </w:rPr>
        <w:t>Bayesowskie</w:t>
      </w:r>
      <w:proofErr w:type="spellEnd"/>
      <w:r>
        <w:rPr>
          <w:bCs/>
        </w:rPr>
        <w:t xml:space="preserv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w:t>
      </w:r>
      <w:proofErr w:type="spellStart"/>
      <w:r>
        <w:rPr>
          <w:bCs/>
        </w:rPr>
        <w:t>Bayesowkich</w:t>
      </w:r>
      <w:proofErr w:type="spellEnd"/>
      <w:r>
        <w:rPr>
          <w:bCs/>
        </w:rPr>
        <w:t xml:space="preserve">, a w algorytmach kwantowych mamy obecnie </w:t>
      </w:r>
      <w:r w:rsidR="00CB2EDE">
        <w:rPr>
          <w:bCs/>
        </w:rPr>
        <w:t>dwa </w:t>
      </w:r>
      <w:r>
        <w:rPr>
          <w:bCs/>
        </w:rPr>
        <w:t xml:space="preserve">rodzaje niepewności: pierwszy, związany z dokonywaniem pomiaru oraz drugi, związany z szumem kwantowym. Innym argumentem jest też relatywnie niska liczba potrzebnych iteracji części kwantowej, aby móc dokonać hiperoptymalizacji metodami </w:t>
      </w:r>
      <w:proofErr w:type="spellStart"/>
      <w:r>
        <w:rPr>
          <w:bCs/>
        </w:rPr>
        <w:t>Bayesowskimi</w:t>
      </w:r>
      <w:proofErr w:type="spellEnd"/>
      <w:r>
        <w:rPr>
          <w:bCs/>
        </w:rPr>
        <w:t>. Ponadto, dla problemów, gdzie istotne jest intensywne przeszukiwanie bliskiego sąsiedztwa (</w:t>
      </w:r>
      <w:proofErr w:type="spellStart"/>
      <w:r>
        <w:rPr>
          <w:bCs/>
          <w:i/>
          <w:iCs/>
        </w:rPr>
        <w:t>local</w:t>
      </w:r>
      <w:proofErr w:type="spellEnd"/>
      <w:r>
        <w:rPr>
          <w:bCs/>
          <w:i/>
          <w:iCs/>
        </w:rPr>
        <w:t xml:space="preserve"> </w:t>
      </w:r>
      <w:proofErr w:type="spellStart"/>
      <w:r>
        <w:rPr>
          <w:bCs/>
          <w:i/>
          <w:iCs/>
        </w:rPr>
        <w:t>problems</w:t>
      </w:r>
      <w:proofErr w:type="spellEnd"/>
      <w:r>
        <w:rPr>
          <w:bCs/>
        </w:rPr>
        <w:t>), metody te radzą sobie relatywnie dobrze</w:t>
      </w:r>
      <w:r w:rsidRPr="004E53A4">
        <w:rPr>
          <w:rStyle w:val="Odwoanieprzypisudolnego"/>
        </w:rPr>
        <w:footnoteReference w:id="148"/>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9"/>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50"/>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proofErr w:type="spellStart"/>
      <w:r w:rsidRPr="00FA11E1">
        <w:rPr>
          <w:i/>
          <w:iCs/>
        </w:rPr>
        <w:t>acquisition</w:t>
      </w:r>
      <w:proofErr w:type="spellEnd"/>
      <w:r w:rsidRPr="00FA11E1">
        <w:rPr>
          <w:i/>
          <w:iCs/>
        </w:rPr>
        <w:t xml:space="preserve"> </w:t>
      </w:r>
      <w:proofErr w:type="spellStart"/>
      <w:r w:rsidRPr="00FA11E1">
        <w:rPr>
          <w:i/>
          <w:iCs/>
        </w:rPr>
        <w:t>function</w:t>
      </w:r>
      <w:proofErr w:type="spellEnd"/>
      <w:r>
        <w:t>) bazującej na funkcji oczekiwanej poprawy (</w:t>
      </w:r>
      <w:proofErr w:type="spellStart"/>
      <w:r>
        <w:rPr>
          <w:i/>
          <w:iCs/>
        </w:rPr>
        <w:t>expected</w:t>
      </w:r>
      <w:proofErr w:type="spellEnd"/>
      <w:r>
        <w:rPr>
          <w:i/>
          <w:iCs/>
        </w:rPr>
        <w:t xml:space="preserve"> </w:t>
      </w:r>
      <w:proofErr w:type="spellStart"/>
      <w:r>
        <w:rPr>
          <w:i/>
          <w:iCs/>
        </w:rPr>
        <w:t>improvement</w:t>
      </w:r>
      <w:proofErr w:type="spellEnd"/>
      <w:r>
        <w:t>)</w:t>
      </w:r>
      <w:r w:rsidRPr="004E53A4">
        <w:rPr>
          <w:rStyle w:val="Odwoanieprzypisudolnego"/>
        </w:rPr>
        <w:footnoteReference w:id="151"/>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9C3220">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rsidP="00731DB5">
            <w:pPr>
              <w:pStyle w:val="Tekstpodstawowy"/>
              <w:numPr>
                <w:ilvl w:val="0"/>
                <w:numId w:val="38"/>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6C7CBA">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rsidP="00731DB5">
            <w:pPr>
              <w:pStyle w:val="Tekstpodstawowy"/>
              <w:numPr>
                <w:ilvl w:val="0"/>
                <w:numId w:val="38"/>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2"/>
      </w:r>
      <w:r>
        <w:rPr>
          <w:bCs/>
        </w:rPr>
        <w:t xml:space="preserve"> </w:t>
      </w:r>
      <w:r w:rsidRPr="004E53A4">
        <w:rPr>
          <w:rStyle w:val="Odwoanieprzypisudolnego"/>
        </w:rPr>
        <w:footnoteReference w:id="153"/>
      </w:r>
      <w:r>
        <w:rPr>
          <w:b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6C7CBA">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rsidP="00731DB5">
            <w:pPr>
              <w:pStyle w:val="Tekstpodstawowy"/>
              <w:numPr>
                <w:ilvl w:val="0"/>
                <w:numId w:val="38"/>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6C7CBA">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rsidP="00731DB5">
            <w:pPr>
              <w:pStyle w:val="Tekstpodstawowy"/>
              <w:numPr>
                <w:ilvl w:val="0"/>
                <w:numId w:val="38"/>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4"/>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proofErr w:type="spellStart"/>
      <w:r w:rsidR="00D97F32">
        <w:rPr>
          <w:bCs/>
          <w:i/>
        </w:rPr>
        <w:t>exploration</w:t>
      </w:r>
      <w:proofErr w:type="spellEnd"/>
      <w:r w:rsidR="00D97F32">
        <w:rPr>
          <w:bCs/>
          <w:i/>
        </w:rPr>
        <w:t xml:space="preserve"> vs </w:t>
      </w:r>
      <w:proofErr w:type="spellStart"/>
      <w:r w:rsidR="00D97F32">
        <w:rPr>
          <w:bCs/>
          <w:i/>
        </w:rPr>
        <w:t>exploitation</w:t>
      </w:r>
      <w:proofErr w:type="spellEnd"/>
      <w:r w:rsidR="00D97F32">
        <w:rPr>
          <w:bCs/>
          <w:i/>
        </w:rPr>
        <w:t xml:space="preserve"> </w:t>
      </w:r>
      <w:proofErr w:type="spellStart"/>
      <w:r w:rsidR="00D97F32">
        <w:rPr>
          <w:bCs/>
          <w:i/>
        </w:rPr>
        <w:t>tradeoff</w:t>
      </w:r>
      <w:proofErr w:type="spellEnd"/>
      <w:r w:rsidR="00D97F32">
        <w:rPr>
          <w:bCs/>
          <w:iCs/>
        </w:rPr>
        <w:t>)</w:t>
      </w:r>
      <w:r w:rsidRPr="004E53A4">
        <w:rPr>
          <w:rStyle w:val="Odwoanieprzypisudolnego"/>
        </w:rPr>
        <w:footnoteReference w:id="155"/>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w:t>
      </w:r>
      <w:proofErr w:type="spellStart"/>
      <w:r w:rsidR="00D8423A">
        <w:rPr>
          <w:bCs/>
          <w:iCs/>
        </w:rPr>
        <w:t>Bayesowską</w:t>
      </w:r>
      <w:proofErr w:type="spellEnd"/>
      <w:r w:rsidR="00D8423A">
        <w:rPr>
          <w:bCs/>
          <w:iCs/>
        </w:rPr>
        <w:t>.</w:t>
      </w:r>
      <w:r>
        <w:rPr>
          <w:bCs/>
          <w:iCs/>
        </w:rPr>
        <w:t xml:space="preserve"> </w:t>
      </w:r>
      <w:proofErr w:type="spellStart"/>
      <w:r>
        <w:rPr>
          <w:bCs/>
          <w:iCs/>
        </w:rPr>
        <w:t>Tibaldi</w:t>
      </w:r>
      <w:proofErr w:type="spellEnd"/>
      <w:r>
        <w:rPr>
          <w:bCs/>
          <w:iCs/>
        </w:rPr>
        <w:t xml:space="preserve">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6"/>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BF1FBE">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rsidP="00731DB5">
            <w:pPr>
              <w:pStyle w:val="Tekstpodstawowy"/>
              <w:numPr>
                <w:ilvl w:val="0"/>
                <w:numId w:val="38"/>
              </w:numPr>
              <w:jc w:val="right"/>
              <w:rPr>
                <w:bCs/>
                <w:iCs/>
              </w:rPr>
            </w:pPr>
          </w:p>
        </w:tc>
      </w:tr>
      <w:tr w:rsidR="007E5F75" w14:paraId="37B0159A" w14:textId="77777777" w:rsidTr="00BF1FBE">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rsidP="00731DB5">
            <w:pPr>
              <w:pStyle w:val="Tekstpodstawowy"/>
              <w:numPr>
                <w:ilvl w:val="0"/>
                <w:numId w:val="38"/>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7"/>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proofErr w:type="spellStart"/>
      <w:r w:rsidRPr="00290699">
        <w:rPr>
          <w:bCs/>
          <w:iCs/>
        </w:rPr>
        <w:t>Matérna</w:t>
      </w:r>
      <w:proofErr w:type="spellEnd"/>
      <w:r>
        <w:rPr>
          <w:bCs/>
          <w:iCs/>
        </w:rPr>
        <w:t xml:space="preserve">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BF1FBE">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rsidP="00731DB5">
            <w:pPr>
              <w:pStyle w:val="Tekstpodstawowy"/>
              <w:numPr>
                <w:ilvl w:val="0"/>
                <w:numId w:val="38"/>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w:t>
      </w:r>
      <w:proofErr w:type="spellStart"/>
      <w:r>
        <w:rPr>
          <w:bCs/>
        </w:rPr>
        <w:t>Hiperparametr</w:t>
      </w:r>
      <w:proofErr w:type="spellEnd"/>
      <w:r>
        <w:rPr>
          <w:bCs/>
        </w:rPr>
        <w:t xml:space="preserv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8"/>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9"/>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w:t>
      </w:r>
      <w:proofErr w:type="spellStart"/>
      <w:r>
        <w:rPr>
          <w:bCs/>
          <w:i/>
        </w:rPr>
        <w:t>likelihood</w:t>
      </w:r>
      <w:proofErr w:type="spellEnd"/>
      <w:r>
        <w:rPr>
          <w:bCs/>
          <w:i/>
        </w:rPr>
        <w:t xml:space="preserve"> </w:t>
      </w:r>
      <w:proofErr w:type="spellStart"/>
      <w:r>
        <w:rPr>
          <w:bCs/>
          <w:i/>
        </w:rPr>
        <w:t>estimator</w:t>
      </w:r>
      <w:proofErr w:type="spellEnd"/>
      <w:r>
        <w:rPr>
          <w:bCs/>
          <w:i/>
        </w:rPr>
        <w:t xml:space="preserve">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9C3220">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rsidP="00731DB5">
            <w:pPr>
              <w:pStyle w:val="Tekstpodstawowy"/>
              <w:numPr>
                <w:ilvl w:val="0"/>
                <w:numId w:val="38"/>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60"/>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9C3220">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rsidP="00731DB5">
            <w:pPr>
              <w:pStyle w:val="Tekstpodstawowy"/>
              <w:numPr>
                <w:ilvl w:val="0"/>
                <w:numId w:val="38"/>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1"/>
      </w:r>
      <w:r w:rsidR="00CB2EDE">
        <w:rPr>
          <w:bCs/>
          <w:iCs/>
        </w:rPr>
        <w:t>.</w:t>
      </w:r>
    </w:p>
    <w:p w14:paraId="0AA4691E" w14:textId="33750D8D" w:rsidR="008F0014" w:rsidRDefault="008F0014" w:rsidP="008F0014">
      <w:pPr>
        <w:pStyle w:val="Tekstpodstawowy"/>
        <w:rPr>
          <w:bCs/>
          <w:iCs/>
        </w:rPr>
      </w:pPr>
      <w:r>
        <w:rPr>
          <w:bCs/>
          <w:iCs/>
        </w:rPr>
        <w:lastRenderedPageBreak/>
        <w:tab/>
        <w:t xml:space="preserve">Trzecia metoda opiera się w pełni na podejściu </w:t>
      </w:r>
      <w:proofErr w:type="spellStart"/>
      <w:r>
        <w:rPr>
          <w:bCs/>
          <w:iCs/>
        </w:rPr>
        <w:t>Bayesowskim</w:t>
      </w:r>
      <w:proofErr w:type="spellEnd"/>
      <w:r>
        <w:rPr>
          <w:bCs/>
          <w:iCs/>
        </w:rPr>
        <w:t xml:space="preserve"> (</w:t>
      </w:r>
      <w:proofErr w:type="spellStart"/>
      <w:r w:rsidRPr="005A7AC3">
        <w:rPr>
          <w:bCs/>
          <w:i/>
        </w:rPr>
        <w:t>fully</w:t>
      </w:r>
      <w:proofErr w:type="spellEnd"/>
      <w:r w:rsidRPr="005A7AC3">
        <w:rPr>
          <w:bCs/>
          <w:i/>
        </w:rPr>
        <w:t xml:space="preserve"> </w:t>
      </w:r>
      <w:proofErr w:type="spellStart"/>
      <w:r w:rsidRPr="005A7AC3">
        <w:rPr>
          <w:bCs/>
          <w:i/>
        </w:rPr>
        <w:t>Bayesian</w:t>
      </w:r>
      <w:proofErr w:type="spellEnd"/>
      <w:r w:rsidRPr="005A7AC3">
        <w:rPr>
          <w:bCs/>
          <w:i/>
        </w:rPr>
        <w:t xml:space="preserve"> </w:t>
      </w:r>
      <w:proofErr w:type="spellStart"/>
      <w:r w:rsidRPr="005A7AC3">
        <w:rPr>
          <w:bCs/>
          <w:i/>
        </w:rPr>
        <w:t>approach</w:t>
      </w:r>
      <w:proofErr w:type="spellEnd"/>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142"/>
      <w:commentRangeStart w:id="143"/>
      <w:r>
        <w:rPr>
          <w:bCs/>
          <w:iCs/>
        </w:rPr>
        <w:t>wartości brzegowych wiarygodności</w:t>
      </w:r>
      <w:commentRangeEnd w:id="142"/>
      <w:r>
        <w:rPr>
          <w:rStyle w:val="Odwoaniedokomentarza"/>
          <w:lang w:val="x-none" w:eastAsia="x-none"/>
        </w:rPr>
        <w:commentReference w:id="142"/>
      </w:r>
      <w:commentRangeEnd w:id="143"/>
      <w:r>
        <w:rPr>
          <w:rStyle w:val="Odwoaniedokomentarza"/>
          <w:lang w:val="x-none" w:eastAsia="x-none"/>
        </w:rPr>
        <w:commentReference w:id="143"/>
      </w:r>
      <w:r>
        <w:rPr>
          <w:bCs/>
          <w:iCs/>
        </w:rPr>
        <w:t xml:space="preserve"> po wszystkich hiperparametrach: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9C3220">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rsidP="00731DB5">
            <w:pPr>
              <w:pStyle w:val="Tekstpodstawowy"/>
              <w:numPr>
                <w:ilvl w:val="0"/>
                <w:numId w:val="38"/>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144"/>
      <w:r>
        <w:rPr>
          <w:bCs/>
          <w:iCs/>
        </w:rPr>
        <w:t>np. metodą MCMC)</w:t>
      </w:r>
      <w:commentRangeEnd w:id="144"/>
      <w:r>
        <w:rPr>
          <w:rStyle w:val="Odwoaniedokomentarza"/>
          <w:lang w:val="x-none" w:eastAsia="x-none"/>
        </w:rPr>
        <w:commentReference w:id="144"/>
      </w:r>
      <w:r w:rsidR="006F7C3F" w:rsidRPr="004E53A4">
        <w:rPr>
          <w:rStyle w:val="Odwoanieprzypisudolnego"/>
        </w:rPr>
        <w:footnoteReference w:id="162"/>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9C3220">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rsidP="00731DB5">
            <w:pPr>
              <w:pStyle w:val="Tekstpodstawowy"/>
              <w:numPr>
                <w:ilvl w:val="0"/>
                <w:numId w:val="38"/>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3"/>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9C3220">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rsidP="00731DB5">
            <w:pPr>
              <w:pStyle w:val="Tekstpodstawowy"/>
              <w:numPr>
                <w:ilvl w:val="0"/>
                <w:numId w:val="38"/>
              </w:numPr>
              <w:jc w:val="right"/>
              <w:rPr>
                <w:bCs/>
                <w:iCs/>
              </w:rPr>
            </w:pPr>
          </w:p>
        </w:tc>
      </w:tr>
      <w:tr w:rsidR="008F0014" w14:paraId="06B9A858" w14:textId="77777777" w:rsidTr="009C3220">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rsidP="00731DB5">
            <w:pPr>
              <w:pStyle w:val="Tekstpodstawowy"/>
              <w:numPr>
                <w:ilvl w:val="0"/>
                <w:numId w:val="38"/>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4"/>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w:t>
      </w:r>
      <w:proofErr w:type="spellStart"/>
      <w:r w:rsidR="008F0014">
        <w:rPr>
          <w:bCs/>
          <w:iCs/>
        </w:rPr>
        <w:t>bayesowską</w:t>
      </w:r>
      <w:proofErr w:type="spellEnd"/>
      <w:r w:rsidR="008F0014">
        <w:rPr>
          <w:bCs/>
          <w:iCs/>
        </w:rPr>
        <w:t xml:space="preserve"> </w:t>
      </w:r>
      <w:proofErr w:type="spellStart"/>
      <w:r w:rsidR="008F0014">
        <w:rPr>
          <w:bCs/>
          <w:iCs/>
        </w:rPr>
        <w:t>hiperparametry</w:t>
      </w:r>
      <w:proofErr w:type="spellEnd"/>
      <w:r w:rsidR="008F0014">
        <w:rPr>
          <w:bCs/>
          <w:iCs/>
        </w:rPr>
        <w:t xml:space="preserve">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5"/>
      </w:r>
      <w:r>
        <w:rPr>
          <w:bCs/>
        </w:rPr>
        <w:t>:</w:t>
      </w:r>
    </w:p>
    <w:p w14:paraId="39CC2B41" w14:textId="3422E5BD" w:rsidR="00D8108E" w:rsidRDefault="00D8108E" w:rsidP="00D8108E">
      <w:pPr>
        <w:pStyle w:val="Tekstpodstawowy"/>
        <w:numPr>
          <w:ilvl w:val="0"/>
          <w:numId w:val="45"/>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rsidP="00D8108E">
      <w:pPr>
        <w:pStyle w:val="Tekstpodstawowy"/>
        <w:numPr>
          <w:ilvl w:val="0"/>
          <w:numId w:val="45"/>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rsidP="00D8108E">
      <w:pPr>
        <w:pStyle w:val="Tekstpodstawowy"/>
        <w:numPr>
          <w:ilvl w:val="0"/>
          <w:numId w:val="45"/>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rsidP="00D8108E">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rsidP="00D8108E">
      <w:pPr>
        <w:pStyle w:val="Tekstpodstawowy"/>
        <w:numPr>
          <w:ilvl w:val="0"/>
          <w:numId w:val="45"/>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rsidP="00D8108E">
      <w:pPr>
        <w:pStyle w:val="Tekstpodstawowy"/>
        <w:numPr>
          <w:ilvl w:val="0"/>
          <w:numId w:val="45"/>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rsidP="00D8108E">
      <w:pPr>
        <w:pStyle w:val="Tekstpodstawowy"/>
        <w:numPr>
          <w:ilvl w:val="0"/>
          <w:numId w:val="45"/>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rsidP="00D8108E">
      <w:pPr>
        <w:pStyle w:val="Tekstpodstawowy"/>
        <w:numPr>
          <w:ilvl w:val="0"/>
          <w:numId w:val="45"/>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rsidP="00D8108E">
      <w:pPr>
        <w:pStyle w:val="Tekstpodstawowy"/>
        <w:numPr>
          <w:ilvl w:val="0"/>
          <w:numId w:val="45"/>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rsidP="00D8108E">
      <w:pPr>
        <w:pStyle w:val="Tekstpodstawowy"/>
        <w:numPr>
          <w:ilvl w:val="0"/>
          <w:numId w:val="45"/>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rsidP="00D8108E">
      <w:pPr>
        <w:pStyle w:val="Tekstpodstawowy"/>
        <w:numPr>
          <w:ilvl w:val="0"/>
          <w:numId w:val="45"/>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rsidP="00B13F27">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rsidP="00B13F27">
      <w:pPr>
        <w:pStyle w:val="Tekstpodstawowy"/>
        <w:numPr>
          <w:ilvl w:val="0"/>
          <w:numId w:val="45"/>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rsidP="00B13F27">
      <w:pPr>
        <w:pStyle w:val="Tekstpodstawowy"/>
        <w:numPr>
          <w:ilvl w:val="0"/>
          <w:numId w:val="45"/>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EBF6957" w14:textId="6E1170B7" w:rsidR="00325B73" w:rsidRDefault="00A4615B" w:rsidP="00CA1203">
      <w:pPr>
        <w:pStyle w:val="Tekstpodstawowy"/>
        <w:rPr>
          <w:bCs/>
          <w:iCs/>
        </w:rPr>
      </w:pPr>
      <w:r>
        <w:rPr>
          <w:bCs/>
          <w:iCs/>
        </w:rPr>
        <w:tab/>
      </w:r>
      <w:r w:rsidR="00D8423A">
        <w:rPr>
          <w:bCs/>
          <w:iCs/>
        </w:rPr>
        <w:t xml:space="preserve">Drugie to przyjęcie </w:t>
      </w:r>
      <w:r>
        <w:rPr>
          <w:bCs/>
          <w:iCs/>
        </w:rPr>
        <w:t xml:space="preserve">funkcji jądrowej </w:t>
      </w:r>
      <w:proofErr w:type="spellStart"/>
      <w:r w:rsidRPr="00290699">
        <w:rPr>
          <w:bCs/>
          <w:iCs/>
        </w:rPr>
        <w:t>Matérna</w:t>
      </w:r>
      <w:proofErr w:type="spellEnd"/>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proofErr w:type="spellStart"/>
      <w:r w:rsidRPr="00290699">
        <w:rPr>
          <w:bCs/>
          <w:iCs/>
        </w:rPr>
        <w:t>Matérna</w:t>
      </w:r>
      <w:proofErr w:type="spellEnd"/>
      <w:r>
        <w:rPr>
          <w:bCs/>
          <w:iCs/>
        </w:rPr>
        <w:t xml:space="preserve"> ma bardziej nieregularny kształt, co lepiej odzwierciedla złożoność rzeczywistych problemów</w:t>
      </w:r>
      <w:r w:rsidRPr="004E53A4">
        <w:rPr>
          <w:rStyle w:val="Odwoanieprzypisudolnego"/>
        </w:rPr>
        <w:footnoteReference w:id="166"/>
      </w:r>
      <w:r w:rsidR="00A33BCF">
        <w:rPr>
          <w:bCs/>
          <w:iCs/>
        </w:rPr>
        <w:t>.</w:t>
      </w:r>
    </w:p>
    <w:p w14:paraId="500C27B0" w14:textId="77777777" w:rsidR="00CA1203" w:rsidRDefault="00CA1203" w:rsidP="00CA1203">
      <w:pPr>
        <w:pStyle w:val="Tekstpodstawowy"/>
        <w:rPr>
          <w:bCs/>
          <w:iCs/>
        </w:rPr>
      </w:pPr>
    </w:p>
    <w:p w14:paraId="3832C113" w14:textId="77777777" w:rsidR="00CA1203" w:rsidRDefault="00CA1203" w:rsidP="00CA1203">
      <w:pPr>
        <w:pStyle w:val="Tekstpodstawowy"/>
        <w:rPr>
          <w:bCs/>
          <w:iCs/>
        </w:rPr>
      </w:pPr>
    </w:p>
    <w:p w14:paraId="5B7CFF3F" w14:textId="77777777" w:rsidR="00CA1203" w:rsidRPr="00CA1203" w:rsidRDefault="00CA1203"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289B9A88" w:rsidR="00F659F1" w:rsidRPr="002157FB" w:rsidRDefault="00F659F1" w:rsidP="00F659F1">
      <w:pPr>
        <w:pStyle w:val="Tekstpodstawowy"/>
        <w:rPr>
          <w:bCs/>
        </w:rPr>
      </w:pPr>
      <w:r w:rsidRPr="002E2EAA">
        <w:tab/>
      </w:r>
      <w:r w:rsidR="00E6349D" w:rsidRPr="00E6349D">
        <w:t>W powyższym rozdziale pokaza</w:t>
      </w:r>
      <w:r w:rsidR="00E6349D">
        <w:t xml:space="preserve">no z jakich części składa się </w:t>
      </w:r>
      <w:proofErr w:type="spellStart"/>
      <w:r w:rsidR="00E6349D">
        <w:t>alogrytm</w:t>
      </w:r>
      <w:proofErr w:type="spellEnd"/>
      <w:r w:rsidR="00E6349D">
        <w:t xml:space="preserve">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w:t>
      </w:r>
      <w:proofErr w:type="spellStart"/>
      <w:r w:rsidR="002157FB">
        <w:t>troteryzacją</w:t>
      </w:r>
      <w:proofErr w:type="spellEnd"/>
      <w:r w:rsidR="002157FB">
        <w:t xml:space="preserve">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08D74E62" w14:textId="77777777" w:rsidR="00F659F1" w:rsidRPr="00E6349D" w:rsidRDefault="00F659F1" w:rsidP="00F659F1">
      <w:pPr>
        <w:pStyle w:val="Tekstpodstawowy"/>
      </w:pPr>
    </w:p>
    <w:p w14:paraId="46E6B88D" w14:textId="77777777" w:rsidR="00F659F1" w:rsidRPr="00E6349D" w:rsidRDefault="00F659F1" w:rsidP="00F659F1">
      <w:pPr>
        <w:pStyle w:val="Tekstpodstawowy"/>
      </w:pPr>
    </w:p>
    <w:p w14:paraId="1C42E6D8" w14:textId="77777777" w:rsidR="00F659F1" w:rsidRPr="00E6349D" w:rsidRDefault="00F659F1" w:rsidP="00F659F1">
      <w:pPr>
        <w:pStyle w:val="Tekstpodstawowy"/>
      </w:pPr>
    </w:p>
    <w:p w14:paraId="4D9EBC58" w14:textId="77777777" w:rsidR="00F659F1" w:rsidRPr="00E6349D" w:rsidRDefault="00F659F1" w:rsidP="00F659F1">
      <w:pPr>
        <w:pStyle w:val="Tekstpodstawowy"/>
      </w:pPr>
    </w:p>
    <w:p w14:paraId="5DAC4792" w14:textId="77777777" w:rsidR="00F659F1" w:rsidRPr="00E6349D" w:rsidRDefault="00F659F1" w:rsidP="00F659F1">
      <w:pPr>
        <w:pStyle w:val="Tekstpodstawowy"/>
      </w:pPr>
    </w:p>
    <w:p w14:paraId="35429072" w14:textId="77777777" w:rsidR="00F659F1" w:rsidRPr="00E6349D" w:rsidRDefault="00F659F1" w:rsidP="00F659F1">
      <w:pPr>
        <w:pStyle w:val="Tekstpodstawowy"/>
      </w:pPr>
    </w:p>
    <w:p w14:paraId="55AC282D" w14:textId="6E21219B" w:rsidR="00F659F1" w:rsidRPr="00C57B4E" w:rsidRDefault="00267618" w:rsidP="00F659F1">
      <w:pPr>
        <w:pStyle w:val="Nagwek1"/>
        <w:rPr>
          <w:lang w:val="en-US"/>
        </w:rPr>
      </w:pPr>
      <w:bookmarkStart w:id="146" w:name="_Toc140254798"/>
      <w:r>
        <w:lastRenderedPageBreak/>
        <w:t xml:space="preserve"> </w:t>
      </w:r>
      <w:proofErr w:type="spellStart"/>
      <w:r w:rsidR="00F659F1">
        <w:rPr>
          <w:lang w:val="en-US"/>
        </w:rPr>
        <w:t>Implementacja</w:t>
      </w:r>
      <w:bookmarkEnd w:id="146"/>
      <w:proofErr w:type="spellEnd"/>
      <w:r>
        <w:rPr>
          <w:lang w:val="en-US"/>
        </w:rPr>
        <w:t xml:space="preserve"> </w:t>
      </w:r>
      <w:proofErr w:type="spellStart"/>
      <w:r>
        <w:rPr>
          <w:lang w:val="en-US"/>
        </w:rPr>
        <w:t>algorytmu</w:t>
      </w:r>
      <w:proofErr w:type="spellEnd"/>
    </w:p>
    <w:p w14:paraId="488E1A1E" w14:textId="7D1185F0"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sprawdzenie czy zastosowanie algorytmu QAOA z </w:t>
      </w:r>
      <w:proofErr w:type="spellStart"/>
      <w:r w:rsidR="00584266">
        <w:t>Bayesowką</w:t>
      </w:r>
      <w:proofErr w:type="spellEnd"/>
      <w:r w:rsidR="00584266">
        <w:t xml:space="preserve"> </w:t>
      </w:r>
      <w:proofErr w:type="spellStart"/>
      <w:r w:rsidR="00584266">
        <w:t>hiperoptymalizacją</w:t>
      </w:r>
      <w:proofErr w:type="spellEnd"/>
      <w:r w:rsidR="00584266">
        <w:t xml:space="preserve">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 (tzw. benchmark).</w:t>
      </w:r>
    </w:p>
    <w:p w14:paraId="0E8CCD97" w14:textId="30097C57" w:rsidR="00F659F1" w:rsidRDefault="005046E3" w:rsidP="00325B73">
      <w:pPr>
        <w:pStyle w:val="Nagwek2"/>
      </w:pPr>
      <w:bookmarkStart w:id="147" w:name="_Toc140254799"/>
      <w:r>
        <w:t>Przygotowanie eksperymentu</w:t>
      </w:r>
      <w:bookmarkEnd w:id="147"/>
    </w:p>
    <w:p w14:paraId="2BDB5F98" w14:textId="498BDCC1" w:rsidR="009A2333" w:rsidRDefault="00E25008" w:rsidP="00E25008">
      <w:pPr>
        <w:pStyle w:val="Nagwek3"/>
      </w:pPr>
      <w:bookmarkStart w:id="148" w:name="_Toc140254800"/>
      <w:r>
        <w:t>Infrastruktura</w:t>
      </w:r>
      <w:r w:rsidR="007B0D48">
        <w:t>, oprogramowanie i algorytmy</w:t>
      </w:r>
      <w:bookmarkEnd w:id="148"/>
      <w:r w:rsidR="005046E3">
        <w:tab/>
      </w:r>
    </w:p>
    <w:p w14:paraId="241F61DC" w14:textId="5A1068A8" w:rsidR="009A2333" w:rsidRDefault="009A2333" w:rsidP="009A2333">
      <w:pPr>
        <w:pStyle w:val="Tekstpodstawowy"/>
      </w:pPr>
      <w:r>
        <w:tab/>
        <w:t xml:space="preserve">Do obliczeń (zarówno klasycznych i jak kwantowych) wykorzystano język Python platformę IBM Quantum Lab. Obecne tam środowisko </w:t>
      </w:r>
      <w:proofErr w:type="spellStart"/>
      <w:r>
        <w:t>Jupyter</w:t>
      </w:r>
      <w:proofErr w:type="spellEnd"/>
      <w:r>
        <w:t xml:space="preserve"> Lab umożliwia pisanie kodu w języku Python w edytorze </w:t>
      </w:r>
      <w:proofErr w:type="spellStart"/>
      <w:r>
        <w:t>Jupyter</w:t>
      </w:r>
      <w:proofErr w:type="spellEnd"/>
      <w:r>
        <w:t xml:space="preserve"> Notebook. Dzięki zastosowaniu platformy IBM Quantum Lab użytkownik ma dostęp do środowiska z zainstalowanymi niezbędnymi pakietami, w szczególności z stabilnymi wersjami modułu </w:t>
      </w:r>
      <w:proofErr w:type="spellStart"/>
      <w:r>
        <w:t>qiskit</w:t>
      </w:r>
      <w:proofErr w:type="spellEnd"/>
      <w:r>
        <w:t xml:space="preserve"> i pokrewnych (szczegóły dotyczące użytych pakietów zawiera </w:t>
      </w:r>
      <w:r w:rsidRPr="009A2333">
        <w:rPr>
          <w:b/>
          <w:bCs/>
        </w:rPr>
        <w:t>Tabela</w:t>
      </w:r>
      <w:r>
        <w:rPr>
          <w:b/>
          <w:bCs/>
        </w:rPr>
        <w:t>),</w:t>
      </w:r>
      <w:r>
        <w:t>, co w chwili obecnej jest istotne ze względu na brak wersji v. 1.0.0. – funkcje w modułach są między sobą powiązane, a zmiana w wersji jednego modułu może spowodować problemy z działaniem innego modułu.</w:t>
      </w:r>
      <w:r w:rsidR="0019747D">
        <w:t xml:space="preserve"> </w:t>
      </w:r>
      <w:r w:rsidR="00E25008">
        <w:t xml:space="preserve">Do przechowywania postaci matematycznej problemu wykorzystano obiekt </w:t>
      </w:r>
      <w:r w:rsidR="00E25008" w:rsidRPr="00E25008">
        <w:rPr>
          <w:i/>
          <w:iCs/>
        </w:rPr>
        <w:t>TSP</w:t>
      </w:r>
      <w:r w:rsidR="00E25008">
        <w:t xml:space="preserve"> z pakietu </w:t>
      </w:r>
      <w:proofErr w:type="spellStart"/>
      <w:r w:rsidR="00E25008">
        <w:t>qiskit-optimization</w:t>
      </w:r>
      <w:proofErr w:type="spellEnd"/>
      <w:r w:rsidR="00E25008">
        <w:t>, jednak wymagał on wprowadzenia modyfikacji (opisanych w rozdziale III.1.3).</w:t>
      </w:r>
      <w:r w:rsidR="00443D1E">
        <w:t xml:space="preserve"> Pakiety </w:t>
      </w:r>
      <w:proofErr w:type="spellStart"/>
      <w:r w:rsidR="00443D1E">
        <w:t>quimb</w:t>
      </w:r>
      <w:proofErr w:type="spellEnd"/>
      <w:r w:rsidR="00443D1E">
        <w:t xml:space="preserve"> pozwalał na zintegrowanie algorytmu QAOA z algorytmem hiperoptymalizacji Bayesowskiej wdrożonej przy pomocy </w:t>
      </w:r>
      <w:proofErr w:type="spellStart"/>
      <w:r w:rsidR="00443D1E">
        <w:t>scikit-optimize</w:t>
      </w:r>
      <w:proofErr w:type="spellEnd"/>
      <w:r w:rsidR="00A2356B">
        <w:t>.</w:t>
      </w:r>
      <w:r w:rsidR="00443D1E">
        <w:t xml:space="preserve"> Pakiety </w:t>
      </w:r>
      <w:proofErr w:type="spellStart"/>
      <w:r w:rsidR="00443D1E">
        <w:t>networkx</w:t>
      </w:r>
      <w:proofErr w:type="spellEnd"/>
      <w:r w:rsidR="00443D1E">
        <w:t xml:space="preserve"> oraz </w:t>
      </w:r>
      <w:proofErr w:type="spellStart"/>
      <w:r w:rsidR="00443D1E">
        <w:t>cotengra</w:t>
      </w:r>
      <w:proofErr w:type="spellEnd"/>
      <w:r w:rsidR="00443D1E">
        <w:t xml:space="preserve"> służyły do tworzenia struktur grafowych odpowiednio dla pakietów </w:t>
      </w:r>
      <w:proofErr w:type="spellStart"/>
      <w:r w:rsidR="00443D1E">
        <w:t>qiskit</w:t>
      </w:r>
      <w:proofErr w:type="spellEnd"/>
      <w:r w:rsidR="00443D1E">
        <w:t xml:space="preserve"> oraz </w:t>
      </w:r>
      <w:proofErr w:type="spellStart"/>
      <w:r w:rsidR="00443D1E">
        <w:t>quimb</w:t>
      </w:r>
      <w:proofErr w:type="spellEnd"/>
      <w:r w:rsidR="00443D1E">
        <w:t xml:space="preserve">. Do wizualizacji wykorzystano </w:t>
      </w:r>
      <w:proofErr w:type="spellStart"/>
      <w:r w:rsidR="00443D1E">
        <w:t>matplotlib</w:t>
      </w:r>
      <w:proofErr w:type="spellEnd"/>
      <w:r w:rsidR="00443D1E">
        <w:t xml:space="preserve"> oraz </w:t>
      </w:r>
      <w:proofErr w:type="spellStart"/>
      <w:r w:rsidR="00443D1E">
        <w:t>pandas</w:t>
      </w:r>
      <w:proofErr w:type="spellEnd"/>
      <w:r w:rsidR="00443D1E">
        <w:t xml:space="preserve">, pakiety </w:t>
      </w:r>
      <w:proofErr w:type="spellStart"/>
      <w:r w:rsidR="00443D1E">
        <w:t>scipy</w:t>
      </w:r>
      <w:proofErr w:type="spellEnd"/>
      <w:r w:rsidR="00443D1E">
        <w:t xml:space="preserve"> oraz </w:t>
      </w:r>
      <w:proofErr w:type="spellStart"/>
      <w:r w:rsidR="00443D1E">
        <w:t>numpy</w:t>
      </w:r>
      <w:proofErr w:type="spellEnd"/>
      <w:r w:rsidR="00443D1E">
        <w:t xml:space="preserve"> pozwoliły na wdrożenie innych, klasycznych optymalizatorów, opisanych dalej.</w:t>
      </w:r>
    </w:p>
    <w:p w14:paraId="0C96BA33" w14:textId="3DCEB9D1" w:rsidR="00B25BD9" w:rsidRDefault="00B25BD9" w:rsidP="00B25BD9">
      <w:pPr>
        <w:pStyle w:val="Legenda"/>
        <w:keepNext/>
      </w:pPr>
      <w:bookmarkStart w:id="149" w:name="_Toc140311220"/>
      <w:r>
        <w:t xml:space="preserve">Tabela </w:t>
      </w:r>
      <w:fldSimple w:instr=" SEQ Tabela \* ARABIC ">
        <w:r w:rsidR="00150155">
          <w:rPr>
            <w:noProof/>
          </w:rPr>
          <w:t>2</w:t>
        </w:r>
      </w:fldSimple>
      <w:r>
        <w:t>. Wersje oprogramowania użyte w czasie eksperymentów.</w:t>
      </w:r>
      <w:bookmarkEnd w:id="149"/>
    </w:p>
    <w:tbl>
      <w:tblPr>
        <w:tblStyle w:val="Tabela-Siatka"/>
        <w:tblW w:w="0" w:type="auto"/>
        <w:tblLook w:val="04A0" w:firstRow="1" w:lastRow="0" w:firstColumn="1" w:lastColumn="0" w:noHBand="0" w:noVBand="1"/>
      </w:tblPr>
      <w:tblGrid>
        <w:gridCol w:w="3514"/>
        <w:gridCol w:w="990"/>
        <w:gridCol w:w="3660"/>
        <w:gridCol w:w="896"/>
      </w:tblGrid>
      <w:tr w:rsidR="009A2333" w14:paraId="604C49B5" w14:textId="77777777" w:rsidTr="00B25BD9">
        <w:tc>
          <w:tcPr>
            <w:tcW w:w="3514" w:type="dxa"/>
          </w:tcPr>
          <w:p w14:paraId="02160340" w14:textId="131830C5" w:rsidR="009A2333" w:rsidRDefault="007D7C96" w:rsidP="009A2333">
            <w:pPr>
              <w:pStyle w:val="Tekstpodstawowy"/>
            </w:pPr>
            <w:r>
              <w:t>Nazwa oprogramowania / modułu</w:t>
            </w:r>
          </w:p>
        </w:tc>
        <w:tc>
          <w:tcPr>
            <w:tcW w:w="990" w:type="dxa"/>
            <w:tcBorders>
              <w:right w:val="single" w:sz="18" w:space="0" w:color="auto"/>
            </w:tcBorders>
          </w:tcPr>
          <w:p w14:paraId="21876699" w14:textId="552B9FF8" w:rsidR="009A2333" w:rsidRDefault="007D7C96" w:rsidP="009A2333">
            <w:pPr>
              <w:pStyle w:val="Tekstpodstawowy"/>
            </w:pPr>
            <w:r>
              <w:t>Wersja</w:t>
            </w:r>
          </w:p>
        </w:tc>
        <w:tc>
          <w:tcPr>
            <w:tcW w:w="3660" w:type="dxa"/>
            <w:tcBorders>
              <w:left w:val="single" w:sz="18" w:space="0" w:color="auto"/>
            </w:tcBorders>
            <w:shd w:val="clear" w:color="auto" w:fill="auto"/>
          </w:tcPr>
          <w:p w14:paraId="6277C5D6" w14:textId="1478867B" w:rsidR="009A2333" w:rsidRDefault="007D7C96" w:rsidP="009A2333">
            <w:pPr>
              <w:pStyle w:val="Tekstpodstawowy"/>
            </w:pPr>
            <w:r>
              <w:t>Nazwa oprogramowania / modułu</w:t>
            </w:r>
          </w:p>
        </w:tc>
        <w:tc>
          <w:tcPr>
            <w:tcW w:w="896" w:type="dxa"/>
          </w:tcPr>
          <w:p w14:paraId="27ED93D0" w14:textId="6036CF4C" w:rsidR="009A2333" w:rsidRDefault="007D7C96" w:rsidP="009A2333">
            <w:pPr>
              <w:pStyle w:val="Tekstpodstawowy"/>
            </w:pPr>
            <w:r>
              <w:t>Wersja</w:t>
            </w:r>
          </w:p>
        </w:tc>
      </w:tr>
      <w:tr w:rsidR="009A2333" w14:paraId="07C6F2AF" w14:textId="77777777" w:rsidTr="00B25BD9">
        <w:tc>
          <w:tcPr>
            <w:tcW w:w="3514" w:type="dxa"/>
          </w:tcPr>
          <w:p w14:paraId="69B498F7" w14:textId="1E8A168C" w:rsidR="009A2333" w:rsidRDefault="007D7C96" w:rsidP="009A2333">
            <w:pPr>
              <w:pStyle w:val="Tekstpodstawowy"/>
            </w:pPr>
            <w:r>
              <w:t>Python</w:t>
            </w:r>
          </w:p>
        </w:tc>
        <w:tc>
          <w:tcPr>
            <w:tcW w:w="990" w:type="dxa"/>
            <w:tcBorders>
              <w:right w:val="single" w:sz="18" w:space="0" w:color="auto"/>
            </w:tcBorders>
          </w:tcPr>
          <w:p w14:paraId="505D315E" w14:textId="1FB39BFC" w:rsidR="009A2333" w:rsidRDefault="007D7C96" w:rsidP="009A2333">
            <w:pPr>
              <w:pStyle w:val="Tekstpodstawowy"/>
            </w:pPr>
            <w:r>
              <w:t>3.10.8</w:t>
            </w:r>
          </w:p>
        </w:tc>
        <w:tc>
          <w:tcPr>
            <w:tcW w:w="3660" w:type="dxa"/>
            <w:tcBorders>
              <w:left w:val="single" w:sz="18" w:space="0" w:color="auto"/>
            </w:tcBorders>
            <w:shd w:val="clear" w:color="auto" w:fill="auto"/>
          </w:tcPr>
          <w:p w14:paraId="223BC3BC" w14:textId="3B0AFEB6" w:rsidR="009A2333" w:rsidRDefault="007D7C96" w:rsidP="009A2333">
            <w:pPr>
              <w:pStyle w:val="Tekstpodstawowy"/>
            </w:pPr>
            <w:proofErr w:type="spellStart"/>
            <w:r>
              <w:t>numpy</w:t>
            </w:r>
            <w:proofErr w:type="spellEnd"/>
          </w:p>
        </w:tc>
        <w:tc>
          <w:tcPr>
            <w:tcW w:w="896" w:type="dxa"/>
          </w:tcPr>
          <w:p w14:paraId="69D0BBF1" w14:textId="2893A329" w:rsidR="009A2333" w:rsidRDefault="007D7C96" w:rsidP="009A2333">
            <w:pPr>
              <w:pStyle w:val="Tekstpodstawowy"/>
            </w:pPr>
            <w:r>
              <w:t>1.23.5</w:t>
            </w:r>
          </w:p>
        </w:tc>
      </w:tr>
      <w:tr w:rsidR="009A2333" w14:paraId="6D71F621" w14:textId="77777777" w:rsidTr="00B25BD9">
        <w:tc>
          <w:tcPr>
            <w:tcW w:w="3514" w:type="dxa"/>
          </w:tcPr>
          <w:p w14:paraId="7658C6CA" w14:textId="0F62FA3F" w:rsidR="009A2333" w:rsidRDefault="007D7C96" w:rsidP="009A2333">
            <w:pPr>
              <w:pStyle w:val="Tekstpodstawowy"/>
            </w:pPr>
            <w:proofErr w:type="spellStart"/>
            <w:r>
              <w:t>qiskit</w:t>
            </w:r>
            <w:proofErr w:type="spellEnd"/>
          </w:p>
        </w:tc>
        <w:tc>
          <w:tcPr>
            <w:tcW w:w="990" w:type="dxa"/>
            <w:tcBorders>
              <w:right w:val="single" w:sz="18" w:space="0" w:color="auto"/>
            </w:tcBorders>
          </w:tcPr>
          <w:p w14:paraId="46CF1B75" w14:textId="40DB0F80" w:rsidR="009A2333" w:rsidRDefault="007D7C96" w:rsidP="009A2333">
            <w:pPr>
              <w:pStyle w:val="Tekstpodstawowy"/>
            </w:pPr>
            <w:r>
              <w:t>0.43.1</w:t>
            </w:r>
          </w:p>
        </w:tc>
        <w:tc>
          <w:tcPr>
            <w:tcW w:w="3660" w:type="dxa"/>
            <w:tcBorders>
              <w:left w:val="single" w:sz="18" w:space="0" w:color="auto"/>
            </w:tcBorders>
            <w:shd w:val="clear" w:color="auto" w:fill="auto"/>
          </w:tcPr>
          <w:p w14:paraId="125D3CE3" w14:textId="1A8D4437" w:rsidR="009A2333" w:rsidRDefault="007D7C96" w:rsidP="009A2333">
            <w:pPr>
              <w:pStyle w:val="Tekstpodstawowy"/>
            </w:pPr>
            <w:proofErr w:type="spellStart"/>
            <w:r>
              <w:t>pandas</w:t>
            </w:r>
            <w:proofErr w:type="spellEnd"/>
          </w:p>
        </w:tc>
        <w:tc>
          <w:tcPr>
            <w:tcW w:w="896" w:type="dxa"/>
          </w:tcPr>
          <w:p w14:paraId="1DF57ABA" w14:textId="3F62656F" w:rsidR="009A2333" w:rsidRDefault="007D7C96" w:rsidP="009A2333">
            <w:pPr>
              <w:pStyle w:val="Tekstpodstawowy"/>
            </w:pPr>
            <w:r>
              <w:t>1.5.2</w:t>
            </w:r>
          </w:p>
        </w:tc>
      </w:tr>
      <w:tr w:rsidR="009A2333" w14:paraId="0FD60831" w14:textId="77777777" w:rsidTr="00B25BD9">
        <w:tc>
          <w:tcPr>
            <w:tcW w:w="3514" w:type="dxa"/>
          </w:tcPr>
          <w:p w14:paraId="47FC318B" w14:textId="288DB9AE" w:rsidR="009A2333" w:rsidRDefault="007D7C96" w:rsidP="009A2333">
            <w:pPr>
              <w:pStyle w:val="Tekstpodstawowy"/>
            </w:pPr>
            <w:proofErr w:type="spellStart"/>
            <w:r>
              <w:lastRenderedPageBreak/>
              <w:t>qiskit-optimization</w:t>
            </w:r>
            <w:proofErr w:type="spellEnd"/>
          </w:p>
        </w:tc>
        <w:tc>
          <w:tcPr>
            <w:tcW w:w="990" w:type="dxa"/>
            <w:tcBorders>
              <w:right w:val="single" w:sz="18" w:space="0" w:color="auto"/>
            </w:tcBorders>
          </w:tcPr>
          <w:p w14:paraId="31058E85" w14:textId="16A372EE" w:rsidR="009A2333" w:rsidRDefault="007D7C96" w:rsidP="009A2333">
            <w:pPr>
              <w:pStyle w:val="Tekstpodstawowy"/>
            </w:pPr>
            <w:r>
              <w:t>0.5.0</w:t>
            </w:r>
          </w:p>
        </w:tc>
        <w:tc>
          <w:tcPr>
            <w:tcW w:w="3660" w:type="dxa"/>
            <w:tcBorders>
              <w:left w:val="single" w:sz="18" w:space="0" w:color="auto"/>
            </w:tcBorders>
            <w:shd w:val="clear" w:color="auto" w:fill="auto"/>
          </w:tcPr>
          <w:p w14:paraId="3D3942CF" w14:textId="6A568BBF" w:rsidR="009A2333" w:rsidRDefault="007D7C96" w:rsidP="009A2333">
            <w:pPr>
              <w:pStyle w:val="Tekstpodstawowy"/>
            </w:pPr>
            <w:proofErr w:type="spellStart"/>
            <w:r>
              <w:t>networkx</w:t>
            </w:r>
            <w:proofErr w:type="spellEnd"/>
          </w:p>
        </w:tc>
        <w:tc>
          <w:tcPr>
            <w:tcW w:w="896" w:type="dxa"/>
          </w:tcPr>
          <w:p w14:paraId="58C4C568" w14:textId="31E2CD5C" w:rsidR="009A2333" w:rsidRDefault="007D7C96" w:rsidP="009A2333">
            <w:pPr>
              <w:pStyle w:val="Tekstpodstawowy"/>
            </w:pPr>
            <w:r>
              <w:t>2.8.8</w:t>
            </w:r>
          </w:p>
        </w:tc>
      </w:tr>
      <w:tr w:rsidR="009A2333" w14:paraId="0A59B1C2" w14:textId="77777777" w:rsidTr="00B25BD9">
        <w:tc>
          <w:tcPr>
            <w:tcW w:w="3514" w:type="dxa"/>
          </w:tcPr>
          <w:p w14:paraId="2104F860" w14:textId="27F5318D" w:rsidR="009A2333" w:rsidRDefault="007D7C96" w:rsidP="009A2333">
            <w:pPr>
              <w:pStyle w:val="Tekstpodstawowy"/>
            </w:pPr>
            <w:proofErr w:type="spellStart"/>
            <w:r>
              <w:t>qiskit-aer</w:t>
            </w:r>
            <w:proofErr w:type="spellEnd"/>
          </w:p>
        </w:tc>
        <w:tc>
          <w:tcPr>
            <w:tcW w:w="990" w:type="dxa"/>
            <w:tcBorders>
              <w:right w:val="single" w:sz="18" w:space="0" w:color="auto"/>
            </w:tcBorders>
          </w:tcPr>
          <w:p w14:paraId="56B933AB" w14:textId="3AC1ABA1" w:rsidR="009A2333" w:rsidRDefault="007D7C96" w:rsidP="009A2333">
            <w:pPr>
              <w:pStyle w:val="Tekstpodstawowy"/>
            </w:pPr>
            <w:r>
              <w:t>0.12.0</w:t>
            </w:r>
          </w:p>
        </w:tc>
        <w:tc>
          <w:tcPr>
            <w:tcW w:w="3660" w:type="dxa"/>
            <w:tcBorders>
              <w:left w:val="single" w:sz="18" w:space="0" w:color="auto"/>
            </w:tcBorders>
            <w:shd w:val="clear" w:color="auto" w:fill="auto"/>
          </w:tcPr>
          <w:p w14:paraId="1A001B30" w14:textId="5ACEEA32" w:rsidR="009A2333" w:rsidRDefault="007D7C96" w:rsidP="009A2333">
            <w:pPr>
              <w:pStyle w:val="Tekstpodstawowy"/>
            </w:pPr>
            <w:proofErr w:type="spellStart"/>
            <w:r>
              <w:t>matplotlib</w:t>
            </w:r>
            <w:proofErr w:type="spellEnd"/>
          </w:p>
        </w:tc>
        <w:tc>
          <w:tcPr>
            <w:tcW w:w="896" w:type="dxa"/>
          </w:tcPr>
          <w:p w14:paraId="111FC1C7" w14:textId="563F455E" w:rsidR="009A2333" w:rsidRDefault="007D7C96" w:rsidP="009A2333">
            <w:pPr>
              <w:pStyle w:val="Tekstpodstawowy"/>
            </w:pPr>
            <w:r>
              <w:t>3.6.3</w:t>
            </w:r>
          </w:p>
        </w:tc>
      </w:tr>
      <w:tr w:rsidR="009A2333" w14:paraId="7CAA96AB" w14:textId="77777777" w:rsidTr="00B25BD9">
        <w:tc>
          <w:tcPr>
            <w:tcW w:w="3514" w:type="dxa"/>
          </w:tcPr>
          <w:p w14:paraId="2E051760" w14:textId="7D3714E3" w:rsidR="009A2333" w:rsidRDefault="00443D1E" w:rsidP="009A2333">
            <w:pPr>
              <w:pStyle w:val="Tekstpodstawowy"/>
            </w:pPr>
            <w:proofErr w:type="spellStart"/>
            <w:r>
              <w:t>cotengra</w:t>
            </w:r>
            <w:proofErr w:type="spellEnd"/>
          </w:p>
        </w:tc>
        <w:tc>
          <w:tcPr>
            <w:tcW w:w="990" w:type="dxa"/>
            <w:tcBorders>
              <w:right w:val="single" w:sz="18" w:space="0" w:color="auto"/>
            </w:tcBorders>
          </w:tcPr>
          <w:p w14:paraId="145E84AF" w14:textId="1B17534E" w:rsidR="009A2333" w:rsidRDefault="00443D1E" w:rsidP="009A2333">
            <w:pPr>
              <w:pStyle w:val="Tekstpodstawowy"/>
            </w:pPr>
            <w:r>
              <w:t>0.2.0</w:t>
            </w:r>
          </w:p>
        </w:tc>
        <w:tc>
          <w:tcPr>
            <w:tcW w:w="3660" w:type="dxa"/>
            <w:tcBorders>
              <w:left w:val="single" w:sz="18" w:space="0" w:color="auto"/>
            </w:tcBorders>
            <w:shd w:val="clear" w:color="auto" w:fill="auto"/>
          </w:tcPr>
          <w:p w14:paraId="0914FA01" w14:textId="603D9ED2" w:rsidR="009A2333" w:rsidRDefault="00443D1E" w:rsidP="009A2333">
            <w:pPr>
              <w:pStyle w:val="Tekstpodstawowy"/>
            </w:pPr>
            <w:proofErr w:type="spellStart"/>
            <w:r>
              <w:t>scikit-optimize</w:t>
            </w:r>
            <w:proofErr w:type="spellEnd"/>
            <w:r>
              <w:t xml:space="preserve"> (</w:t>
            </w:r>
            <w:proofErr w:type="spellStart"/>
            <w:r>
              <w:t>skopt</w:t>
            </w:r>
            <w:proofErr w:type="spellEnd"/>
            <w:r>
              <w:t>)</w:t>
            </w:r>
          </w:p>
        </w:tc>
        <w:tc>
          <w:tcPr>
            <w:tcW w:w="896" w:type="dxa"/>
          </w:tcPr>
          <w:p w14:paraId="04C7B655" w14:textId="6C07F4AC" w:rsidR="009A2333" w:rsidRDefault="00443D1E" w:rsidP="009A2333">
            <w:pPr>
              <w:pStyle w:val="Tekstpodstawowy"/>
            </w:pPr>
            <w:r>
              <w:t>0.9.0</w:t>
            </w:r>
          </w:p>
        </w:tc>
      </w:tr>
      <w:tr w:rsidR="00443D1E" w14:paraId="66163B58" w14:textId="77777777" w:rsidTr="00B25BD9">
        <w:tc>
          <w:tcPr>
            <w:tcW w:w="3514" w:type="dxa"/>
          </w:tcPr>
          <w:p w14:paraId="43AF1DC7" w14:textId="294D4E33" w:rsidR="00443D1E" w:rsidRPr="00B25BD9" w:rsidRDefault="00443D1E" w:rsidP="009A2333">
            <w:pPr>
              <w:pStyle w:val="Tekstpodstawowy"/>
            </w:pPr>
            <w:proofErr w:type="spellStart"/>
            <w:r>
              <w:t>quimb</w:t>
            </w:r>
            <w:proofErr w:type="spellEnd"/>
          </w:p>
        </w:tc>
        <w:tc>
          <w:tcPr>
            <w:tcW w:w="990" w:type="dxa"/>
            <w:tcBorders>
              <w:right w:val="single" w:sz="18" w:space="0" w:color="auto"/>
            </w:tcBorders>
          </w:tcPr>
          <w:p w14:paraId="30163762" w14:textId="52D74648" w:rsidR="00443D1E" w:rsidRDefault="00443D1E" w:rsidP="009A2333">
            <w:pPr>
              <w:pStyle w:val="Tekstpodstawowy"/>
            </w:pPr>
            <w:r>
              <w:t>1.5.0</w:t>
            </w:r>
          </w:p>
        </w:tc>
        <w:tc>
          <w:tcPr>
            <w:tcW w:w="3660" w:type="dxa"/>
            <w:tcBorders>
              <w:left w:val="single" w:sz="18" w:space="0" w:color="auto"/>
            </w:tcBorders>
            <w:shd w:val="clear" w:color="auto" w:fill="auto"/>
          </w:tcPr>
          <w:p w14:paraId="5F576724" w14:textId="199442B8" w:rsidR="00443D1E" w:rsidRDefault="00443D1E" w:rsidP="009A2333">
            <w:pPr>
              <w:pStyle w:val="Tekstpodstawowy"/>
            </w:pPr>
            <w:proofErr w:type="spellStart"/>
            <w:r w:rsidRPr="00B25BD9">
              <w:t>scipy</w:t>
            </w:r>
            <w:proofErr w:type="spellEnd"/>
          </w:p>
        </w:tc>
        <w:tc>
          <w:tcPr>
            <w:tcW w:w="896" w:type="dxa"/>
          </w:tcPr>
          <w:p w14:paraId="371CC74A" w14:textId="08EE7A1A" w:rsidR="00443D1E" w:rsidRDefault="00443D1E" w:rsidP="009A2333">
            <w:pPr>
              <w:pStyle w:val="Tekstpodstawowy"/>
            </w:pPr>
            <w:r>
              <w:t>1.9.3</w:t>
            </w:r>
          </w:p>
        </w:tc>
      </w:tr>
    </w:tbl>
    <w:p w14:paraId="28A2FF3D" w14:textId="1B2A11AF" w:rsidR="009A2333" w:rsidRDefault="00443D1E" w:rsidP="009A2333">
      <w:pPr>
        <w:pStyle w:val="Tekstpodstawowy"/>
        <w:rPr>
          <w:sz w:val="20"/>
          <w:szCs w:val="20"/>
        </w:rPr>
      </w:pPr>
      <w:r w:rsidRPr="00443D1E">
        <w:rPr>
          <w:b/>
          <w:bCs/>
          <w:sz w:val="20"/>
          <w:szCs w:val="20"/>
        </w:rPr>
        <w:t>Źródło</w:t>
      </w:r>
      <w:r w:rsidRPr="00443D1E">
        <w:rPr>
          <w:sz w:val="20"/>
          <w:szCs w:val="20"/>
        </w:rPr>
        <w:t>: opracowanie własne</w:t>
      </w:r>
      <w:r w:rsidR="007B7120">
        <w:rPr>
          <w:sz w:val="20"/>
          <w:szCs w:val="20"/>
        </w:rPr>
        <w:t>.</w:t>
      </w:r>
    </w:p>
    <w:p w14:paraId="175358F6" w14:textId="77777777" w:rsidR="00443D1E" w:rsidRPr="00443D1E" w:rsidRDefault="00443D1E" w:rsidP="009A2333">
      <w:pPr>
        <w:pStyle w:val="Tekstpodstawowy"/>
        <w:rPr>
          <w:sz w:val="20"/>
          <w:szCs w:val="20"/>
        </w:rPr>
      </w:pPr>
    </w:p>
    <w:p w14:paraId="24DCED95" w14:textId="0EB3EE87" w:rsidR="00335A67" w:rsidRDefault="00335A67" w:rsidP="007B0D48">
      <w:pPr>
        <w:pStyle w:val="Tekstpodstawowy"/>
      </w:pPr>
      <w:r>
        <w:tab/>
        <w:t xml:space="preserve">Do obliczeń kwantowych wykorzystano system </w:t>
      </w:r>
      <w:proofErr w:type="spellStart"/>
      <w:r>
        <w:rPr>
          <w:i/>
          <w:iCs/>
        </w:rPr>
        <w:t>ibm_</w:t>
      </w:r>
      <w:r w:rsidR="00E12893">
        <w:rPr>
          <w:i/>
          <w:iCs/>
        </w:rPr>
        <w:t>jakarta</w:t>
      </w:r>
      <w:proofErr w:type="spellEnd"/>
      <w:r>
        <w:t xml:space="preserve"> o 7 kubitach, objętości kwantowej </w:t>
      </w:r>
      <w:r w:rsidR="00E12893">
        <w:t>16</w:t>
      </w:r>
      <w:r>
        <w:t>, 2</w:t>
      </w:r>
      <w:r w:rsidR="00E12893">
        <w:t>4</w:t>
      </w:r>
      <w:r>
        <w:t xml:space="preserve">00 CLOPS-ach, bazujący na procesorze kwantowym </w:t>
      </w:r>
      <w:proofErr w:type="spellStart"/>
      <w:r>
        <w:t>Falcon</w:t>
      </w:r>
      <w:proofErr w:type="spellEnd"/>
      <w:r>
        <w:t xml:space="preserve"> r5.11H. </w:t>
      </w:r>
      <w:proofErr w:type="spellStart"/>
      <w:r>
        <w:t>Falcon</w:t>
      </w:r>
      <w:proofErr w:type="spellEnd"/>
      <w:r>
        <w:t xml:space="preserve"> był to pierwszy procesor kwantowy od którego IBM rozpoczął plan podwajania liczby kubitów co rok – pierwsza wersja procesora </w:t>
      </w:r>
      <w:proofErr w:type="spellStart"/>
      <w:r>
        <w:t>Falcon</w:t>
      </w:r>
      <w:proofErr w:type="spellEnd"/>
      <w:r>
        <w:t xml:space="preserve"> ukazała się w 2019 roku – obecnie do bezpłatnego użytku są dostępne tylko te procesory. r5.11 stanowi określenie wersji procesora, a ostatnia litera określa kształt układu tworzony przez połączenia kubitów w procesorze (w 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7"/>
      </w:r>
      <w:r w:rsidR="00033206">
        <w:t>.</w:t>
      </w:r>
    </w:p>
    <w:p w14:paraId="0B0C68D0" w14:textId="77777777"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proofErr w:type="spellStart"/>
      <w:r>
        <w:rPr>
          <w:i/>
          <w:iCs/>
        </w:rPr>
        <w:t>brute</w:t>
      </w:r>
      <w:proofErr w:type="spellEnd"/>
      <w:r>
        <w:rPr>
          <w:i/>
          <w:iCs/>
        </w:rPr>
        <w:t xml:space="preserve"> </w:t>
      </w:r>
      <w:proofErr w:type="spellStart"/>
      <w:r>
        <w:rPr>
          <w:i/>
          <w:iCs/>
        </w:rPr>
        <w:t>force</w:t>
      </w:r>
      <w:proofErr w:type="spellEnd"/>
      <w:r>
        <w:t xml:space="preserve">), dla którego ograniczenia zostaną zaimplementowane bez rozluźniania – zagwarantuje to wyszukanie optymalnego rozwiązania, co jest możliwe także dzięki niewielkiej skali problemów. </w:t>
      </w:r>
    </w:p>
    <w:p w14:paraId="0A982206" w14:textId="569CCF01" w:rsidR="00335A67" w:rsidRDefault="008D789A" w:rsidP="003F1C63">
      <w:pPr>
        <w:pStyle w:val="Tekstpodstawowy"/>
      </w:pPr>
      <w:r>
        <w:tab/>
      </w:r>
      <w:r w:rsidR="003F1C63">
        <w:t xml:space="preserve">Drugi algorytm </w:t>
      </w:r>
      <w:r w:rsidR="00A27131">
        <w:t xml:space="preserve">to </w:t>
      </w:r>
      <w:proofErr w:type="spellStart"/>
      <w:r w:rsidR="00A27131" w:rsidRPr="00A27131">
        <w:t>NumPyMinimumEigensolver</w:t>
      </w:r>
      <w:proofErr w:type="spellEnd"/>
      <w:r w:rsidR="00A27131">
        <w:t xml:space="preserve"> będący klasycznym algorytmem zaimplementowanym </w:t>
      </w:r>
      <w:r w:rsidR="00A27131" w:rsidRPr="00033206">
        <w:t>w bibliotece</w:t>
      </w:r>
      <w:r w:rsidR="00ED5995">
        <w:t xml:space="preserve"> </w:t>
      </w:r>
      <w:proofErr w:type="spellStart"/>
      <w:r w:rsidR="00ED5995">
        <w:t>qiskit</w:t>
      </w:r>
      <w:proofErr w:type="spellEnd"/>
      <w:r w:rsidR="00ED5995">
        <w:t xml:space="preserve">, ale </w:t>
      </w:r>
      <w:r w:rsidR="00033206">
        <w:t>zbudowanym na podstawie implementacji w</w:t>
      </w:r>
      <w:r>
        <w:t xml:space="preserve"> bibliotece</w:t>
      </w:r>
      <w:r w:rsidR="00A27131">
        <w:t xml:space="preserve"> </w:t>
      </w:r>
      <w:proofErr w:type="spellStart"/>
      <w:r w:rsidR="00A27131">
        <w:t>numpy</w:t>
      </w:r>
      <w:proofErr w:type="spellEnd"/>
      <w:r w:rsidR="00A27131">
        <w:t xml:space="preserve">. </w:t>
      </w:r>
      <w:r w:rsidR="00ED5995">
        <w:t xml:space="preserve">Algorytm ten szuka wektorów własnych macierzy problemu, tzn.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proofErr w:type="spellStart"/>
      <w:r w:rsidR="00ED5995" w:rsidRPr="00A27131">
        <w:t>NumPyMinimumEigensolver</w:t>
      </w:r>
      <w:proofErr w:type="spellEnd"/>
      <w:r w:rsidR="00ED5995">
        <w:t xml:space="preserve"> </w:t>
      </w:r>
      <w:r>
        <w:t xml:space="preserve">bazuje na procedurze </w:t>
      </w:r>
      <w:proofErr w:type="spellStart"/>
      <w:r w:rsidRPr="008D08DC">
        <w:t>geev</w:t>
      </w:r>
      <w:proofErr w:type="spellEnd"/>
      <w:r>
        <w:rPr>
          <w:i/>
          <w:iCs/>
        </w:rPr>
        <w:t xml:space="preserve"> </w:t>
      </w:r>
      <w:r>
        <w:t>z pakietu LAPACE zaimplementowanego w języku Fortran (z którego korzysta bibliotek</w:t>
      </w:r>
      <w:r w:rsidR="00033206">
        <w:t>a</w:t>
      </w:r>
      <w:r>
        <w:t xml:space="preserve"> </w:t>
      </w:r>
      <w:proofErr w:type="spellStart"/>
      <w:r>
        <w:t>numpy</w:t>
      </w:r>
      <w:proofErr w:type="spellEnd"/>
      <w:r>
        <w:t>)</w:t>
      </w:r>
      <w:r w:rsidR="00033206">
        <w:t>.</w:t>
      </w:r>
      <w:r>
        <w:t xml:space="preserve"> Procedura </w:t>
      </w:r>
      <w:proofErr w:type="spellStart"/>
      <w:r>
        <w:t>geev</w:t>
      </w:r>
      <w:proofErr w:type="spellEnd"/>
      <w:r>
        <w:t xml:space="preserve"> polega na przekształceniu macierzy wejściowej do postaci macierzy </w:t>
      </w:r>
      <w:proofErr w:type="spellStart"/>
      <w:r>
        <w:t>Hessenberga</w:t>
      </w:r>
      <w:proofErr w:type="spellEnd"/>
      <w:r>
        <w:t xml:space="preserve"> metodą </w:t>
      </w:r>
      <w:proofErr w:type="spellStart"/>
      <w:r>
        <w:t>Householdera</w:t>
      </w:r>
      <w:proofErr w:type="spellEnd"/>
      <w:r>
        <w:t xml:space="preserve">, a następnie wielokrotnej dekompozycji tej macierzy metodą QR do czasu osiągnięcia postaci macierzy zadowalająco bliskiej macierzy trójkątnej – w rezultacie </w:t>
      </w:r>
      <w:r>
        <w:lastRenderedPageBreak/>
        <w:t>otrzyma się przekształcenie pozwalające łatwo określić wektory i wartości własne macierzy wejściowej</w:t>
      </w:r>
      <w:r w:rsidR="00033206" w:rsidRPr="004E53A4">
        <w:rPr>
          <w:rStyle w:val="Odwoanieprzypisudolnego"/>
        </w:rPr>
        <w:footnoteReference w:id="168"/>
      </w:r>
      <w:r w:rsidR="006143CD">
        <w:t>.</w:t>
      </w:r>
    </w:p>
    <w:p w14:paraId="62616A8C" w14:textId="5DD3A8BA" w:rsidR="006143CD" w:rsidRDefault="006143CD" w:rsidP="003F1C63">
      <w:pPr>
        <w:pStyle w:val="Tekstpodstawowy"/>
      </w:pPr>
      <w:r>
        <w:tab/>
        <w:t xml:space="preserve">Trzeci algorytm to symulacja działania algorytmu QAOA z wykorzystaniem maszyny klasycznej oraz obiektu klasy QAOA dostępnego w pakiecie </w:t>
      </w:r>
      <w:proofErr w:type="spellStart"/>
      <w:r>
        <w:t>qiskit</w:t>
      </w:r>
      <w:proofErr w:type="spellEnd"/>
      <w:r>
        <w:t xml:space="preserve">. Użytkownik przekazuje do obiektu problem w postaci QUBO. Można także dobrać rodzaj optymalizatora części klasycznej algorytmu QAOA. Na potrzeby eksperymentu zostanie wykorzystany optymalizator rekomendowany przez </w:t>
      </w:r>
      <w:proofErr w:type="spellStart"/>
      <w:r>
        <w:t>qiskit</w:t>
      </w:r>
      <w:proofErr w:type="spellEnd"/>
      <w:r>
        <w:t xml:space="preserve"> w dokumentacji, tj. optymalizator numeryczny COBYLA.</w:t>
      </w:r>
      <w:r w:rsidR="007F4006">
        <w:t xml:space="preserve"> Iteracje algorytmu QAOA były wykonywane do czasu osiągnięcia zbieżności. </w:t>
      </w:r>
      <w:r>
        <w:t>Do wad używania obiektu QAOA należą: niewielka możliwość jego modyfikacji (w szczególności duże restrykcje co do możliwości zastosowania optymalizatora klasycznego), niewielka ilość danych, które można wyciągnąć z procesu optymalizacji, w szczególności brak możliwości otrzymania bramek kwantowych implementujących algorytm QAOA</w:t>
      </w:r>
      <w:r w:rsidR="00E23806" w:rsidRPr="004E53A4">
        <w:rPr>
          <w:rStyle w:val="Odwoanieprzypisudolnego"/>
        </w:rPr>
        <w:footnoteReference w:id="169"/>
      </w:r>
      <w:r>
        <w:t>.</w:t>
      </w:r>
    </w:p>
    <w:p w14:paraId="4AE570AD" w14:textId="6A23220E"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w:t>
      </w:r>
      <w:proofErr w:type="spellStart"/>
      <w:r w:rsidR="009800CE">
        <w:t>Bayesowski</w:t>
      </w:r>
      <w:proofErr w:type="spellEnd"/>
      <w:r w:rsidR="009800CE">
        <w:t xml:space="preserve"> do hiperoptymalizacji klasycznej oraz funkcja scalająca część kwantową algorytmu QAOA z klasyczną </w:t>
      </w:r>
      <w:proofErr w:type="spellStart"/>
      <w:r w:rsidR="009800CE">
        <w:t>hiperoptymalizacją</w:t>
      </w:r>
      <w:proofErr w:type="spellEnd"/>
      <w:r w:rsidR="009800CE">
        <w:t>. W ramach przygotowań najpierw przeprowadzono klasyczne symulacje, które również zostaną omówione.</w:t>
      </w:r>
      <w:r w:rsidR="007F4006">
        <w:t xml:space="preserve"> W ramach klasycznych symulacji zezwolono na maksymalnie 20 iteracji algorytmu QAOA oraz po 2 iteracje </w:t>
      </w:r>
      <w:proofErr w:type="spellStart"/>
      <w:r w:rsidR="007F4006">
        <w:t>iteracje</w:t>
      </w:r>
      <w:proofErr w:type="spellEnd"/>
      <w:r w:rsidR="007F4006">
        <w:t xml:space="preserv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 </w:t>
      </w:r>
    </w:p>
    <w:p w14:paraId="2833A35A" w14:textId="7CB1D70F" w:rsidR="00E25008" w:rsidRDefault="009800CE" w:rsidP="005046E3">
      <w:pPr>
        <w:pStyle w:val="Tekstpodstawowy"/>
      </w:pPr>
      <w:r>
        <w:tab/>
        <w:t>Ostatnim eksperymentem jest uruchomienie algorytmu QAOA na maszynie kwantowej – brak bezpłatnego dostępu do maszyn o więcej niż 7 kubitach stanowił jedną z 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w:t>
      </w:r>
      <w:proofErr w:type="spellStart"/>
      <w:r>
        <w:t>Qiskit</w:t>
      </w:r>
      <w:proofErr w:type="spellEnd"/>
      <w:r>
        <w:t xml:space="preserve"> Runtime (ogłoszone jesienią 2022 roku razem z komputerem </w:t>
      </w:r>
      <w:proofErr w:type="spellStart"/>
      <w:r>
        <w:t>Osprey</w:t>
      </w:r>
      <w:proofErr w:type="spellEnd"/>
      <w:r>
        <w:t>) umożliwia implementację algorytmu QAOA (i innych algorytmów wariancyjnych</w:t>
      </w:r>
      <w:r w:rsidR="005B7074">
        <w:t xml:space="preserve"> wymagających środowiska hybrydowego w każdej iteracji, jednak algorytm QAOA stanowił główną motywację stojącą </w:t>
      </w:r>
      <w:r w:rsidR="005B7074">
        <w:lastRenderedPageBreak/>
        <w:t>za wprowadzeniem tego narzędzia</w:t>
      </w:r>
      <w:r>
        <w:t>) na maszynie kwantowej przy wsparciu maszyn klasycznych, jest to jednak rozwiązanie płatn</w:t>
      </w:r>
      <w:r w:rsidR="005B7074">
        <w:t>e</w:t>
      </w:r>
      <w:r w:rsidR="00194939" w:rsidRPr="004E53A4">
        <w:rPr>
          <w:rStyle w:val="Odwoanieprzypisudolnego"/>
        </w:rPr>
        <w:footnoteReference w:id="170"/>
      </w:r>
      <w:r w:rsidR="005B7074">
        <w:t>.</w:t>
      </w:r>
    </w:p>
    <w:p w14:paraId="283EDF1E" w14:textId="72DADEBA" w:rsidR="00E25008" w:rsidRDefault="007B0D48" w:rsidP="00E25008">
      <w:pPr>
        <w:pStyle w:val="Nagwek3"/>
      </w:pPr>
      <w:bookmarkStart w:id="150" w:name="_Toc140254801"/>
      <w:r>
        <w:t>Dane i s</w:t>
      </w:r>
      <w:r w:rsidR="00E25008">
        <w:t>formułowanie problemu</w:t>
      </w:r>
      <w:bookmarkEnd w:id="150"/>
    </w:p>
    <w:p w14:paraId="208F6497" w14:textId="5588D3AE"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 3-wierzchołkowe (oznaczane T1 oraz T2) oraz dwa 4-wierzchołkowe (oznaczane F1 oraz F2). W jednej parze grafów (para T1 oraz F1) odległości pomiędzy wierzchołkami grafów są identyczne – posłużą one za test warunków skrajnych. Warto zwrócić uwagę, że dla 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1"/>
      </w:r>
      <w:r>
        <w:t xml:space="preserve"> Macierze odległości dla poszczególnych zestawów przedstawiono w </w:t>
      </w:r>
      <w:r w:rsidRPr="007D1ED9">
        <w:rPr>
          <w:b/>
          <w:bCs/>
        </w:rPr>
        <w:t>TABELA</w:t>
      </w:r>
    </w:p>
    <w:p w14:paraId="3812A989" w14:textId="22D9C2B6" w:rsidR="00E25008" w:rsidRDefault="00E25008" w:rsidP="00E25008">
      <w:pPr>
        <w:pStyle w:val="Legenda"/>
        <w:keepNext/>
        <w:jc w:val="both"/>
      </w:pPr>
      <w:bookmarkStart w:id="151" w:name="_Toc140311221"/>
      <w:r>
        <w:t xml:space="preserve">Tabela </w:t>
      </w:r>
      <w:fldSimple w:instr=" SEQ Tabela \* ARABIC ">
        <w:r w:rsidR="00150155">
          <w:rPr>
            <w:noProof/>
          </w:rPr>
          <w:t>3</w:t>
        </w:r>
      </w:fldSimple>
      <w:r>
        <w:t>. Macierze odległości dla grafów używanych w eksperymentach.</w:t>
      </w:r>
      <w:bookmarkEnd w:id="151"/>
      <w:r w:rsidR="00686DFE">
        <w:t xml:space="preserve"> </w:t>
      </w:r>
    </w:p>
    <w:tbl>
      <w:tblPr>
        <w:tblStyle w:val="Tabela-Siatka"/>
        <w:tblW w:w="0" w:type="auto"/>
        <w:tblLook w:val="04A0" w:firstRow="1" w:lastRow="0" w:firstColumn="1" w:lastColumn="0" w:noHBand="0" w:noVBand="1"/>
      </w:tblPr>
      <w:tblGrid>
        <w:gridCol w:w="1085"/>
        <w:gridCol w:w="2896"/>
        <w:gridCol w:w="1086"/>
        <w:gridCol w:w="3993"/>
      </w:tblGrid>
      <w:tr w:rsidR="00E25008" w14:paraId="724CAC7A" w14:textId="77777777" w:rsidTr="009C3220">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9C3220">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9C3220">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7E23009E" w:rsidR="00686DFE" w:rsidRPr="00912665" w:rsidRDefault="00912665" w:rsidP="00E25008">
      <w:pPr>
        <w:pStyle w:val="Tekstpodstawowy"/>
        <w:rPr>
          <w:sz w:val="20"/>
          <w:szCs w:val="20"/>
        </w:rPr>
      </w:pPr>
      <w:r w:rsidRPr="00912665">
        <w:rPr>
          <w:b/>
          <w:bCs/>
          <w:sz w:val="20"/>
          <w:szCs w:val="20"/>
        </w:rPr>
        <w:t>Źródło</w:t>
      </w:r>
      <w:r w:rsidRPr="00912665">
        <w:rPr>
          <w:sz w:val="20"/>
          <w:szCs w:val="20"/>
        </w:rPr>
        <w:t>: opracowanie własne, wykorzystano dane 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48BFAC19" w:rsidR="00D8740A" w:rsidRPr="00912665" w:rsidRDefault="00E25008" w:rsidP="00E25008">
      <w:pPr>
        <w:pStyle w:val="Tekstpodstawowy"/>
        <w:rPr>
          <w:b/>
          <w:bCs/>
        </w:rPr>
      </w:pPr>
      <w:r>
        <w:lastRenderedPageBreak/>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xml:space="preserve">, gdzie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xml:space="preserve">. Ponadto nie konstruowano zmiennych binarnych dla tożsamych wierzchołków – w rozwiązywanym przypadku nie zachodzi potrzeba pozostawania w wierzchołku lub przebywania zerowego dystansu przez agenta. Powyższe zabiegi pozwoliły na zmniejszenie skali problemu zdefiniowanego w domyślnej wersji obiektu </w:t>
      </w:r>
      <w:r w:rsidRPr="00E25008">
        <w:rPr>
          <w:i/>
          <w:iCs/>
        </w:rPr>
        <w:t>TSP</w:t>
      </w:r>
      <w:r>
        <w:t>. W rezultacie zmniejszono liczbę warunków ograniczających określanych przez równania 18 i 19. Należało jednak dodać warunek ograniczający odpowiadający za warunek zakazu istnienia zamkniętych cykli.</w:t>
      </w:r>
      <w:r w:rsidR="00D04AE9">
        <w:t xml:space="preserve"> </w:t>
      </w:r>
      <w:r w:rsidR="00D04AE9">
        <w:rPr>
          <w:b/>
          <w:bCs/>
        </w:rPr>
        <w:t>DOPISAC o CYKLACH TABELA X zawiera zestawienie liczby wymaganych kubitów.</w:t>
      </w:r>
    </w:p>
    <w:p w14:paraId="6A6458B5" w14:textId="1CD3221B" w:rsidR="00686DFE" w:rsidRDefault="00686DFE" w:rsidP="00686DFE">
      <w:pPr>
        <w:pStyle w:val="Legenda"/>
        <w:keepNext/>
      </w:pPr>
      <w:bookmarkStart w:id="152" w:name="_Toc140311222"/>
      <w:r>
        <w:t xml:space="preserve">Tabela </w:t>
      </w:r>
      <w:fldSimple w:instr=" SEQ Tabela \* ARABIC ">
        <w:r w:rsidR="00150155">
          <w:rPr>
            <w:noProof/>
          </w:rPr>
          <w:t>4</w:t>
        </w:r>
      </w:fldSimple>
      <w:r>
        <w:t>. Redukcja rozmiaru problemu VRP.</w:t>
      </w:r>
      <w:bookmarkEnd w:id="152"/>
      <w: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 xml:space="preserve">Algorytm QAOA jest algorytmem </w:t>
      </w:r>
      <w:proofErr w:type="spellStart"/>
      <w:r>
        <w:t>parametryzowalnym</w:t>
      </w:r>
      <w:proofErr w:type="spellEnd"/>
      <w:r>
        <w:t>.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rsidP="006F3E7E">
            <w:pPr>
              <w:pStyle w:val="Tekstpodstawowy"/>
              <w:numPr>
                <w:ilvl w:val="0"/>
                <w:numId w:val="43"/>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C11733A"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ograniczenia globalne będą indeksowane odpowiednio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337373">
        <w:t>) 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t xml:space="preserve"> wierzchołk</w:t>
      </w:r>
      <w:r w:rsidR="00FB76F5">
        <w:t>a</w:t>
      </w:r>
      <w:r>
        <w:t>, którego dotyczy</w:t>
      </w:r>
      <w:r w:rsidR="00FB76F5">
        <w:t xml:space="preserve"> mnożnik</w:t>
      </w:r>
      <w:r>
        <w:t xml:space="preserve">, aby algorytm nie preferował złamania ograniczenia nad utworzeniem trasy krótszej, ale nie spełniającej warunków zadania. Z 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p w14:paraId="1A79EB55" w14:textId="64F973AD" w:rsidR="00785BC9" w:rsidRPr="00D730BF"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p w14:paraId="7200FF3A" w14:textId="14F7C386"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p w14:paraId="100952FB" w14:textId="6991D10D" w:rsidR="0063427B" w:rsidRPr="0063427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p w14:paraId="1D3E07D9" w14:textId="62322CB5" w:rsidR="0063427B" w:rsidRP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 postaci QUBO wraz z mnożnikiem warunek ten można zapisać jako:</w:t>
      </w:r>
    </w:p>
    <w:p w14:paraId="6539FCA4" w14:textId="4DE8116B" w:rsidR="0063427B" w:rsidRPr="00FB76F5"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p w14:paraId="37C552C8" w14:textId="57084F8F" w:rsidR="00D730BF" w:rsidRDefault="00FB76F5" w:rsidP="00BA0E73">
      <w:pPr>
        <w:pStyle w:val="Tekstpodstawowy"/>
      </w:pPr>
      <w:r>
        <w:lastRenderedPageBreak/>
        <w:tab/>
      </w:r>
      <w:r w:rsidR="009E27D9">
        <w:t>W ramach przeprowadzanych eksperymentów zostaną przypisane wartości mnożników równe długości najdłuższej krawędzi powiązanej z danym wierzchołkiem, tzn.:</w:t>
      </w:r>
    </w:p>
    <w:p w14:paraId="1E54460D" w14:textId="4E80FD9B" w:rsidR="009E27D9" w:rsidRPr="00337373"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p w14:paraId="640C5065" w14:textId="0FBAECAE" w:rsidR="00337373"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E1223C">
        <w:rPr>
          <w:b/>
          <w:bCs/>
        </w:rPr>
        <w:t>Tabeli</w:t>
      </w:r>
    </w:p>
    <w:p w14:paraId="5B4CF2E3" w14:textId="77777777" w:rsidR="00912665" w:rsidRDefault="00912665" w:rsidP="00BA0E73">
      <w:pPr>
        <w:pStyle w:val="Tekstpodstawowy"/>
      </w:pPr>
    </w:p>
    <w:p w14:paraId="4ECAE146" w14:textId="4192E0E2" w:rsidR="00912665" w:rsidRDefault="00912665" w:rsidP="00912665">
      <w:pPr>
        <w:pStyle w:val="Legenda"/>
        <w:keepNext/>
      </w:pPr>
      <w:bookmarkStart w:id="153" w:name="_Toc140311223"/>
      <w:r>
        <w:t xml:space="preserve">Tabela </w:t>
      </w:r>
      <w:fldSimple w:instr=" SEQ Tabela \* ARABIC ">
        <w:r w:rsidR="00150155">
          <w:rPr>
            <w:noProof/>
          </w:rPr>
          <w:t>5</w:t>
        </w:r>
      </w:fldSimple>
      <w:r>
        <w:t>. Mnożniki funkcji kary dla lokalnych warunków ograniczających.</w:t>
      </w:r>
      <w:bookmarkEnd w:id="153"/>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505B4210" w14:textId="77777777" w:rsidR="007B0D48" w:rsidRDefault="007B0D48" w:rsidP="00BA0E73">
      <w:pPr>
        <w:pStyle w:val="Tekstpodstawowy"/>
        <w:rPr>
          <w:sz w:val="20"/>
          <w:szCs w:val="20"/>
        </w:rPr>
      </w:pPr>
    </w:p>
    <w:p w14:paraId="66D25FB4" w14:textId="592B95E3" w:rsidR="007B0D48" w:rsidRPr="00912665" w:rsidRDefault="00791F8D" w:rsidP="00791F8D">
      <w:pPr>
        <w:pStyle w:val="Nagwek3"/>
      </w:pPr>
      <w:bookmarkStart w:id="154" w:name="_Toc140254802"/>
      <w:r>
        <w:t>Postać QUBO problemu</w:t>
      </w:r>
      <w:bookmarkEnd w:id="154"/>
    </w:p>
    <w:p w14:paraId="21501767" w14:textId="77777777" w:rsidR="005174B2" w:rsidRDefault="005174B2" w:rsidP="005174B2">
      <w:pPr>
        <w:pStyle w:val="Tekstpodstawowy"/>
      </w:pPr>
    </w:p>
    <w:p w14:paraId="4443770B" w14:textId="55E63146" w:rsidR="005174B2" w:rsidRDefault="008139F3" w:rsidP="005174B2">
      <w:pPr>
        <w:pStyle w:val="Tekstpodstawowy"/>
      </w:pPr>
      <w:r>
        <w:t xml:space="preserve">Dla poszczególnych problemów otrzymano następujące </w:t>
      </w:r>
      <w:proofErr w:type="spellStart"/>
      <w:r>
        <w:t>Hamiltoniany</w:t>
      </w:r>
      <w:proofErr w:type="spellEnd"/>
      <w:r>
        <w:t xml:space="preserve">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rsidP="008139F3">
      <w:pPr>
        <w:pStyle w:val="Tekstpodstawowy"/>
        <w:numPr>
          <w:ilvl w:val="0"/>
          <w:numId w:val="41"/>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rsidP="008139F3">
      <w:pPr>
        <w:pStyle w:val="Tekstpodstawowy"/>
        <w:numPr>
          <w:ilvl w:val="0"/>
          <w:numId w:val="41"/>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rsidP="008139F3">
      <w:pPr>
        <w:pStyle w:val="Tekstpodstawowy"/>
        <w:numPr>
          <w:ilvl w:val="0"/>
          <w:numId w:val="41"/>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rsidP="008139F3">
      <w:pPr>
        <w:pStyle w:val="Tekstpodstawowy"/>
        <w:numPr>
          <w:ilvl w:val="0"/>
          <w:numId w:val="41"/>
        </w:numPr>
      </w:pPr>
      <w:r>
        <w:t>T1 z ograniczeniami lokalnymi:</w:t>
      </w:r>
    </w:p>
    <w:p w14:paraId="1D43C793" w14:textId="0B714DB7"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m:rPr>
              <m:sty m:val="p"/>
            </m:rPr>
            <w:rPr>
              <w:rFonts w:ascii="Cambria Math" w:hAnsi="Cambria Math"/>
              <w:color w:val="161616"/>
              <w:spacing w:val="2"/>
            </w:rPr>
            <w:br/>
          </m:r>
        </m:oMath>
      </m:oMathPara>
    </w:p>
    <w:p w14:paraId="57C3CD41" w14:textId="7D367A5F" w:rsidR="00DF0A7E" w:rsidRPr="007F4006" w:rsidRDefault="007F4006" w:rsidP="007F4006">
      <w:pPr>
        <w:pStyle w:val="Tekstpodstawowy"/>
      </w:pPr>
      <w:r>
        <w:tab/>
      </w:r>
      <w:r w:rsidR="00DF0A7E" w:rsidRPr="007F4006">
        <w:t xml:space="preserve">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 ich identyczność wyniku wyłącznie z nietypowego doboru liczb i należy go uznać za 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33.</w:t>
      </w:r>
      <w:r w:rsidR="009B3FC1" w:rsidRPr="007F4006">
        <w:t xml:space="preserve"> Przygotowane w ten sposób </w:t>
      </w:r>
      <w:proofErr w:type="spellStart"/>
      <w:r w:rsidR="009B3FC1" w:rsidRPr="007F4006">
        <w:t>Hamiltoniany</w:t>
      </w:r>
      <w:proofErr w:type="spellEnd"/>
      <w:r w:rsidR="009B3FC1" w:rsidRPr="007F4006">
        <w:t xml:space="preserve"> pozostają niezmienne w czasie przetwarzania algorytmu i wraz z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k</m:t>
                </m:r>
              </m:sub>
            </m:sSub>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proofErr w:type="spellStart"/>
      <w:r>
        <w:t>postaic</w:t>
      </w:r>
      <w:proofErr w:type="spellEnd"/>
      <w:r>
        <w:t xml:space="preserve"> nieprzetworzonej, powyższe </w:t>
      </w:r>
      <w:proofErr w:type="spellStart"/>
      <w:r>
        <w:t>Hamiltoniany</w:t>
      </w:r>
      <w:proofErr w:type="spellEnd"/>
      <w:r>
        <w:t xml:space="preserve"> przekazano do algorytmu </w:t>
      </w:r>
      <w:proofErr w:type="spellStart"/>
      <w:r>
        <w:t>NumPyMinimumEigensolver</w:t>
      </w:r>
      <w:proofErr w:type="spellEnd"/>
      <w:r>
        <w:t>.</w:t>
      </w:r>
    </w:p>
    <w:p w14:paraId="67B47B02" w14:textId="342D402C" w:rsidR="007B0D48" w:rsidRDefault="00791F8D" w:rsidP="007B0D48">
      <w:pPr>
        <w:pStyle w:val="Nagwek2"/>
      </w:pPr>
      <w:bookmarkStart w:id="155" w:name="_Toc140254803"/>
      <w:r>
        <w:t>Wyniki</w:t>
      </w:r>
      <w:bookmarkEnd w:id="155"/>
    </w:p>
    <w:p w14:paraId="11DFFBDB" w14:textId="387F838D" w:rsidR="007B0D48" w:rsidRDefault="007B0D48" w:rsidP="007B0D48">
      <w:pPr>
        <w:pStyle w:val="Nagwek3"/>
      </w:pPr>
      <w:bookmarkStart w:id="156" w:name="_Toc140254804"/>
      <w:r>
        <w:t xml:space="preserve">Obliczenia klasyczne - </w:t>
      </w:r>
      <w:proofErr w:type="spellStart"/>
      <w:r>
        <w:t>hiperoptymalizacja</w:t>
      </w:r>
      <w:bookmarkEnd w:id="156"/>
      <w:proofErr w:type="spellEnd"/>
    </w:p>
    <w:p w14:paraId="7447A1FB" w14:textId="01625C66" w:rsidR="009B3FC1" w:rsidRDefault="00A2356B" w:rsidP="009B3FC1">
      <w:pPr>
        <w:pStyle w:val="Tekstpodstawowy"/>
      </w:pPr>
      <w:r>
        <w:tab/>
      </w:r>
      <w:r w:rsidR="00151AB8">
        <w:t xml:space="preserve">Na rysunkach </w:t>
      </w:r>
      <w:r w:rsidR="00151AB8" w:rsidRPr="00151AB8">
        <w:t xml:space="preserve">X-Y </w:t>
      </w:r>
      <w:r w:rsidR="00151AB8">
        <w:t xml:space="preserve">przedstawiono przebieg procesu hiperoptymalizacji parametrów </w:t>
      </w:r>
      <m:oMath>
        <m:r>
          <m:rPr>
            <m:sty m:val="p"/>
          </m:rPr>
          <w:rPr>
            <w:rFonts w:ascii="Cambria Math" w:hAnsi="Cambria Math"/>
          </w:rPr>
          <m:t>β</m:t>
        </m:r>
      </m:oMath>
      <w:r w:rsidR="00151AB8">
        <w:t xml:space="preserve"> i </w:t>
      </w:r>
      <m:oMath>
        <m:r>
          <m:rPr>
            <m:sty m:val="p"/>
          </m:rPr>
          <w:rPr>
            <w:rFonts w:ascii="Cambria Math" w:hAnsi="Cambria Math"/>
          </w:rPr>
          <m:t>γ</m:t>
        </m:r>
      </m:oMath>
      <w:r w:rsidR="00151AB8">
        <w:t xml:space="preserve">. Algorytm szukał takiego zestawu hiperparametrów, aby zminimalizować funkcję celu, </w:t>
      </w:r>
      <w:r w:rsidR="00151AB8">
        <w:lastRenderedPageBreak/>
        <w:t>tj. minimalizować wartość oczekiwaną długości trasy po uwzględnieniu kar za niespełnienie warunków ograniczających. Na każdym z wykresów</w:t>
      </w:r>
      <w:r w:rsidR="00150155">
        <w:t xml:space="preserve"> na rysunku </w:t>
      </w:r>
      <w:r w:rsidR="00150155">
        <w:rPr>
          <w:b/>
          <w:bCs/>
        </w:rPr>
        <w:t>555</w:t>
      </w:r>
      <w:r w:rsidR="00151AB8">
        <w:t xml:space="preserve"> widoczn</w:t>
      </w:r>
      <w:r w:rsidR="00304D59">
        <w:t xml:space="preserve">a jest znacznie większa zmienność wartości funkcji celu ze względu na wartości parametru </w:t>
      </w:r>
      <m:oMath>
        <m:r>
          <m:rPr>
            <m:sty m:val="p"/>
          </m:rPr>
          <w:rPr>
            <w:rFonts w:ascii="Cambria Math" w:hAnsi="Cambria Math"/>
          </w:rPr>
          <m:t>γ</m:t>
        </m:r>
      </m:oMath>
      <w:r w:rsidR="00304D59">
        <w:t xml:space="preserve">; potwierdzają to </w:t>
      </w:r>
      <w:r w:rsidR="00304D59" w:rsidRPr="00304D59">
        <w:t>wykres</w:t>
      </w:r>
      <w:r w:rsidR="00304D59">
        <w:t>y</w:t>
      </w:r>
      <w:r w:rsidR="00304D59" w:rsidRPr="00304D59">
        <w:t xml:space="preserve"> zależności częściowej</w:t>
      </w:r>
      <w:r w:rsidR="00304D59">
        <w:t xml:space="preserve"> (PDP – </w:t>
      </w:r>
      <w:proofErr w:type="spellStart"/>
      <w:r w:rsidR="00304D59">
        <w:t>Partial</w:t>
      </w:r>
      <w:proofErr w:type="spellEnd"/>
      <w:r w:rsidR="00304D59">
        <w:t xml:space="preserve"> </w:t>
      </w:r>
      <w:proofErr w:type="spellStart"/>
      <w:r w:rsidR="00304D59">
        <w:t>Dependence</w:t>
      </w:r>
      <w:proofErr w:type="spellEnd"/>
      <w:r w:rsidR="00304D59">
        <w:t xml:space="preserv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xml:space="preserve">, tj. należy się bardziej skupić na hiperoptymalizacji parametrów związanych z bramką implementującą hamiltonian celu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3CB40948" w14:textId="77777777" w:rsidR="00320FBC" w:rsidRDefault="00320FBC" w:rsidP="009B3FC1">
      <w:pPr>
        <w:pStyle w:val="Tekstpodstawowy"/>
      </w:pPr>
    </w:p>
    <w:p w14:paraId="6FED3C15" w14:textId="6B8547C9" w:rsidR="00320FBC" w:rsidRPr="00320FBC" w:rsidRDefault="00320FBC" w:rsidP="00320FBC">
      <w:pPr>
        <w:pStyle w:val="Legenda"/>
        <w:keepNext/>
        <w:jc w:val="both"/>
        <w:rPr>
          <w:sz w:val="24"/>
          <w:szCs w:val="24"/>
        </w:rPr>
      </w:pPr>
      <w:bookmarkStart w:id="157" w:name="_Toc140311231"/>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6</w:t>
      </w:r>
      <w:r w:rsidR="00753C49">
        <w:rPr>
          <w:sz w:val="24"/>
          <w:szCs w:val="24"/>
        </w:rPr>
        <w:fldChar w:fldCharType="end"/>
      </w:r>
      <w:r w:rsidRPr="00320FBC">
        <w:rPr>
          <w:sz w:val="24"/>
          <w:szCs w:val="24"/>
        </w:rPr>
        <w:t xml:space="preserve">. </w:t>
      </w:r>
      <w:proofErr w:type="spellStart"/>
      <w:r w:rsidRPr="00320FBC">
        <w:rPr>
          <w:sz w:val="24"/>
          <w:szCs w:val="24"/>
        </w:rPr>
        <w:t>Hiperoptymalizacja</w:t>
      </w:r>
      <w:proofErr w:type="spellEnd"/>
      <w:r w:rsidRPr="00320FBC">
        <w:rPr>
          <w:sz w:val="24"/>
          <w:szCs w:val="24"/>
        </w:rPr>
        <w:t xml:space="preserve"> parametrów metodą </w:t>
      </w:r>
      <w:proofErr w:type="spellStart"/>
      <w:r w:rsidRPr="00320FBC">
        <w:rPr>
          <w:sz w:val="24"/>
          <w:szCs w:val="24"/>
        </w:rPr>
        <w:t>Bayesowską</w:t>
      </w:r>
      <w:proofErr w:type="spellEnd"/>
      <w:r w:rsidRPr="00320FBC">
        <w:rPr>
          <w:sz w:val="24"/>
          <w:szCs w:val="24"/>
        </w:rPr>
        <w:t xml:space="preserve"> optymalizacji Bayesowskiej dla problemu T1.</w:t>
      </w:r>
      <w:bookmarkEnd w:id="157"/>
    </w:p>
    <w:p w14:paraId="7B26EF0E" w14:textId="77777777" w:rsidR="00320FBC" w:rsidRDefault="00320FBC" w:rsidP="00320FBC">
      <w:pPr>
        <w:pStyle w:val="Tekstpodstawowy"/>
        <w:keepNext/>
        <w:jc w:val="center"/>
      </w:pPr>
      <w:r w:rsidRPr="00AA1788">
        <w:rPr>
          <w:noProof/>
        </w:rPr>
        <w:drawing>
          <wp:inline distT="0" distB="0" distL="0" distR="0" wp14:anchorId="6EB61FF9" wp14:editId="3CE8C179">
            <wp:extent cx="3248025" cy="2910689"/>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3289578" cy="294792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357AA66" w:rsidR="0002075A" w:rsidRDefault="0002075A" w:rsidP="0002075A">
      <w:pPr>
        <w:pStyle w:val="Legenda"/>
        <w:keepNext/>
        <w:jc w:val="both"/>
      </w:pPr>
      <w:bookmarkStart w:id="158" w:name="_Toc140311232"/>
      <w:r>
        <w:lastRenderedPageBreak/>
        <w:t xml:space="preserve">Rysunek </w:t>
      </w:r>
      <w:fldSimple w:instr=" SEQ Rysunek \* ARABIC ">
        <w:r w:rsidR="000D2D00">
          <w:rPr>
            <w:noProof/>
          </w:rPr>
          <w:t>7</w:t>
        </w:r>
      </w:fldSimple>
      <w:r>
        <w:t xml:space="preserve">. </w:t>
      </w:r>
      <w:proofErr w:type="spellStart"/>
      <w:r w:rsidR="00320FBC">
        <w:t>Hiperoptymalizacja</w:t>
      </w:r>
      <w:proofErr w:type="spellEnd"/>
      <w:r w:rsidR="00320FBC">
        <w:t xml:space="preserve"> parametrów metodą </w:t>
      </w:r>
      <w:proofErr w:type="spellStart"/>
      <w:r w:rsidR="00320FBC">
        <w:t>Bayesowską</w:t>
      </w:r>
      <w:proofErr w:type="spellEnd"/>
      <w:r w:rsidRPr="000C2596">
        <w:t xml:space="preserve"> dla problemu T</w:t>
      </w:r>
      <w:r>
        <w:t>2.</w:t>
      </w:r>
      <w:bookmarkEnd w:id="158"/>
    </w:p>
    <w:p w14:paraId="1EE31125" w14:textId="77777777" w:rsidR="007B0D48" w:rsidRDefault="007B0D48" w:rsidP="0002075A">
      <w:pPr>
        <w:pStyle w:val="Tekstpodstawowy"/>
        <w:keepNext/>
        <w:jc w:val="center"/>
      </w:pPr>
      <w:r w:rsidRPr="00DE7289">
        <w:rPr>
          <w:noProof/>
        </w:rPr>
        <w:drawing>
          <wp:inline distT="0" distB="0" distL="0" distR="0" wp14:anchorId="3D9A2A0C" wp14:editId="116EACDF">
            <wp:extent cx="4152900" cy="3744021"/>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170895" cy="3760244"/>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577FC391" w:rsidR="0002075A" w:rsidRPr="00320FBC" w:rsidRDefault="0002075A" w:rsidP="0002075A">
      <w:pPr>
        <w:pStyle w:val="Legenda"/>
        <w:keepNext/>
        <w:jc w:val="both"/>
        <w:rPr>
          <w:sz w:val="24"/>
          <w:szCs w:val="24"/>
        </w:rPr>
      </w:pPr>
      <w:bookmarkStart w:id="159" w:name="_Toc140311233"/>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8</w:t>
      </w:r>
      <w:r w:rsidR="00753C49">
        <w:rPr>
          <w:sz w:val="24"/>
          <w:szCs w:val="24"/>
        </w:rPr>
        <w:fldChar w:fldCharType="end"/>
      </w:r>
      <w:r w:rsidR="00320FBC">
        <w:rPr>
          <w:sz w:val="24"/>
          <w:szCs w:val="24"/>
        </w:rPr>
        <w:t>.</w:t>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w:t>
      </w:r>
      <w:proofErr w:type="spellStart"/>
      <w:r w:rsidR="00320FBC" w:rsidRPr="00320FBC">
        <w:rPr>
          <w:sz w:val="24"/>
          <w:szCs w:val="24"/>
        </w:rPr>
        <w:t>Bayesowską</w:t>
      </w:r>
      <w:proofErr w:type="spellEnd"/>
      <w:r w:rsidR="00320FBC" w:rsidRPr="00320FBC">
        <w:rPr>
          <w:sz w:val="24"/>
          <w:szCs w:val="24"/>
        </w:rPr>
        <w:t xml:space="preserve"> </w:t>
      </w:r>
      <w:r w:rsidRPr="00320FBC">
        <w:rPr>
          <w:sz w:val="24"/>
          <w:szCs w:val="24"/>
        </w:rPr>
        <w:t>dla problemu F1</w:t>
      </w:r>
      <w:r w:rsidR="00320FBC" w:rsidRPr="00320FBC">
        <w:rPr>
          <w:sz w:val="24"/>
          <w:szCs w:val="24"/>
        </w:rPr>
        <w:t>.</w:t>
      </w:r>
      <w:bookmarkEnd w:id="159"/>
    </w:p>
    <w:p w14:paraId="6A6B4F42" w14:textId="77777777" w:rsidR="0002075A" w:rsidRDefault="0002075A" w:rsidP="0002075A">
      <w:pPr>
        <w:pStyle w:val="Tekstpodstawowy"/>
        <w:keepNext/>
        <w:jc w:val="center"/>
      </w:pPr>
      <w:r w:rsidRPr="00C1231E">
        <w:rPr>
          <w:noProof/>
        </w:rPr>
        <w:drawing>
          <wp:inline distT="0" distB="0" distL="0" distR="0" wp14:anchorId="0F6381CF" wp14:editId="328ABF20">
            <wp:extent cx="3609372" cy="339090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615709" cy="3396853"/>
                    </a:xfrm>
                    <a:prstGeom prst="rect">
                      <a:avLst/>
                    </a:prstGeom>
                  </pic:spPr>
                </pic:pic>
              </a:graphicData>
            </a:graphic>
          </wp:inline>
        </w:drawing>
      </w:r>
    </w:p>
    <w:p w14:paraId="72741503" w14:textId="5EF7FB1E"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D369B92" w14:textId="77777777" w:rsidR="00320FBC" w:rsidRDefault="00320FBC" w:rsidP="0002075A">
      <w:pPr>
        <w:pStyle w:val="Tekstpodstawowy"/>
        <w:keepNext/>
      </w:pPr>
    </w:p>
    <w:p w14:paraId="5779C33C" w14:textId="77777777" w:rsidR="00320FBC" w:rsidRDefault="00320FBC" w:rsidP="0002075A">
      <w:pPr>
        <w:pStyle w:val="Tekstpodstawowy"/>
        <w:keepNext/>
      </w:pPr>
    </w:p>
    <w:p w14:paraId="42A8FCB4" w14:textId="77777777" w:rsidR="00320FBC" w:rsidRDefault="00320FBC" w:rsidP="0002075A">
      <w:pPr>
        <w:pStyle w:val="Tekstpodstawowy"/>
        <w:keepNext/>
      </w:pPr>
    </w:p>
    <w:p w14:paraId="6B906AB3" w14:textId="471AFE1E" w:rsidR="0002075A" w:rsidRPr="00320FBC" w:rsidRDefault="0002075A" w:rsidP="0002075A">
      <w:pPr>
        <w:pStyle w:val="Legenda"/>
        <w:keepNext/>
        <w:jc w:val="both"/>
        <w:rPr>
          <w:sz w:val="24"/>
          <w:szCs w:val="24"/>
        </w:rPr>
      </w:pPr>
      <w:bookmarkStart w:id="160" w:name="_Toc140311234"/>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0D2D00">
        <w:rPr>
          <w:noProof/>
          <w:sz w:val="24"/>
          <w:szCs w:val="24"/>
        </w:rPr>
        <w:t>9</w:t>
      </w:r>
      <w:r w:rsidR="00753C49">
        <w:rPr>
          <w:sz w:val="24"/>
          <w:szCs w:val="24"/>
        </w:rPr>
        <w:fldChar w:fldCharType="end"/>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w:t>
      </w:r>
      <w:proofErr w:type="spellStart"/>
      <w:r w:rsidR="00320FBC" w:rsidRPr="00320FBC">
        <w:rPr>
          <w:sz w:val="24"/>
          <w:szCs w:val="24"/>
        </w:rPr>
        <w:t>Bayesowską</w:t>
      </w:r>
      <w:proofErr w:type="spellEnd"/>
      <w:r w:rsidR="00320FBC" w:rsidRPr="00320FBC">
        <w:rPr>
          <w:sz w:val="24"/>
          <w:szCs w:val="24"/>
        </w:rPr>
        <w:t xml:space="preserve"> </w:t>
      </w:r>
      <w:r w:rsidRPr="00320FBC">
        <w:rPr>
          <w:sz w:val="24"/>
          <w:szCs w:val="24"/>
        </w:rPr>
        <w:t>dla problemu F2.</w:t>
      </w:r>
      <w:bookmarkEnd w:id="160"/>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291A10F9" w14:textId="57FBA35B"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0C98B75" w14:textId="77777777" w:rsidR="0002075A" w:rsidRDefault="0002075A" w:rsidP="0002075A">
      <w:pPr>
        <w:pStyle w:val="Tekstpodstawowy"/>
        <w:keepNext/>
      </w:pPr>
    </w:p>
    <w:p w14:paraId="5F05D1BC" w14:textId="77777777" w:rsidR="0002075A" w:rsidRPr="0002075A" w:rsidRDefault="0002075A" w:rsidP="0002075A">
      <w:pPr>
        <w:pStyle w:val="Tekstpodstawowy"/>
        <w:keepNext/>
      </w:pPr>
    </w:p>
    <w:p w14:paraId="53CFA854" w14:textId="0CA212B2" w:rsidR="007B0D48" w:rsidRPr="005174B2" w:rsidRDefault="007B0D48" w:rsidP="007B0D48">
      <w:pPr>
        <w:pStyle w:val="Nagwek3"/>
      </w:pPr>
      <w:bookmarkStart w:id="161" w:name="_Toc140254805"/>
      <w:r>
        <w:t>Obliczenia klasyczne – czas obliczeń</w:t>
      </w:r>
      <w:bookmarkEnd w:id="161"/>
    </w:p>
    <w:p w14:paraId="24FDE4EE" w14:textId="5D3364FA" w:rsidR="009B2347" w:rsidRDefault="00A2356B" w:rsidP="009B2347">
      <w:pPr>
        <w:pStyle w:val="Tekstpodstawowy"/>
      </w:pPr>
      <w:r>
        <w:tab/>
      </w:r>
      <w:r w:rsidR="009B2347">
        <w:t xml:space="preserve">W </w:t>
      </w:r>
      <w:r w:rsidR="009B2347">
        <w:rPr>
          <w:b/>
          <w:bCs/>
        </w:rPr>
        <w:t xml:space="preserve">tabeli </w:t>
      </w:r>
      <w:r w:rsidR="009B2347">
        <w:t xml:space="preserve">przedstawiono wyniki czasowe </w:t>
      </w:r>
      <w:r w:rsidR="004F0C2F">
        <w:t>obliczeń klasycznych</w:t>
      </w:r>
      <w:r>
        <w:t xml:space="preserve">.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 założenia mają być stosowane na maszynach kwantowych. Dla symulacji algorytmu QAOA wykorzystujących metody </w:t>
      </w:r>
      <w:proofErr w:type="spellStart"/>
      <w:r>
        <w:t>Bayesowskie</w:t>
      </w:r>
      <w:proofErr w:type="spellEnd"/>
      <w:r>
        <w:t xml:space="preserve"> można zauważyć niższy odsetek sukcesów dla problemów T2 i F2 – wyjaśnienia można szukać na rysunk</w:t>
      </w:r>
      <w:r w:rsidR="007F4006">
        <w:t>u</w:t>
      </w:r>
      <w:r>
        <w:t xml:space="preserve"> 6 gdzie klasyczny optymalizator miał problem ze znal</w:t>
      </w:r>
      <w:r w:rsidR="007F4006">
        <w:t xml:space="preserve">ezieniem minimum funkcji celu i przerywał przedwcześnie działanie. Pomimo wielokrotnie większego czasu przetwarzania, metody QAOA ze wsparciem metod </w:t>
      </w:r>
      <w:proofErr w:type="spellStart"/>
      <w:r w:rsidR="007F4006">
        <w:t>Bayesowkich</w:t>
      </w:r>
      <w:proofErr w:type="spellEnd"/>
      <w:r w:rsidR="007F4006">
        <w:t xml:space="preserve"> w 3 na 4 przypadkach był w stanie sobie lepiej poradzić niż QAOA z optymalizatorem COBYLA z pakietu </w:t>
      </w:r>
      <w:proofErr w:type="spellStart"/>
      <w:r w:rsidR="007F4006">
        <w:t>qiskit</w:t>
      </w:r>
      <w:proofErr w:type="spellEnd"/>
      <w:r w:rsidR="007F4006">
        <w:t xml:space="preserve">. Równocześnie w każdym przypadku symulacja algorytmu QAOA wolniej kończyła przetwarzanie niż deterministyczne algorytmy klasyczne </w:t>
      </w:r>
      <w:r w:rsidR="007F4006">
        <w:lastRenderedPageBreak/>
        <w:t xml:space="preserve">– zarówno przeszukiwanie wyczerpujące, jak i bazujące na postaci QUBO metody zaimplementowane w bibliotece </w:t>
      </w:r>
      <w:proofErr w:type="spellStart"/>
      <w:r w:rsidR="007F4006">
        <w:t>NumPy</w:t>
      </w:r>
      <w:proofErr w:type="spellEnd"/>
      <w:r w:rsidR="007F4006">
        <w:t xml:space="preserve"> było w stanie znaleźć poprawne rozwiązanie w krótkim czasie.</w:t>
      </w:r>
    </w:p>
    <w:p w14:paraId="7EEB25DE" w14:textId="77777777" w:rsidR="00A224F4" w:rsidRDefault="00A224F4" w:rsidP="009B2347">
      <w:pPr>
        <w:pStyle w:val="Tekstpodstawowy"/>
      </w:pPr>
    </w:p>
    <w:p w14:paraId="58858991" w14:textId="0F4B2DA2" w:rsidR="00150155" w:rsidRDefault="00150155" w:rsidP="00150155">
      <w:pPr>
        <w:pStyle w:val="Legenda"/>
        <w:keepNext/>
      </w:pPr>
      <w:bookmarkStart w:id="162" w:name="_Toc140311224"/>
      <w:r>
        <w:t xml:space="preserve">Tabela </w:t>
      </w:r>
      <w:fldSimple w:instr=" SEQ Tabela \* ARABIC ">
        <w:r>
          <w:rPr>
            <w:noProof/>
          </w:rPr>
          <w:t>6</w:t>
        </w:r>
      </w:fldSimple>
      <w:r>
        <w:t>. Wyniki optymalizacji metodami klasycznymi.</w:t>
      </w:r>
      <w:bookmarkEnd w:id="162"/>
    </w:p>
    <w:tbl>
      <w:tblPr>
        <w:tblStyle w:val="Tabela-Siatka"/>
        <w:tblW w:w="0" w:type="auto"/>
        <w:tblLayout w:type="fixed"/>
        <w:tblLook w:val="04A0" w:firstRow="1" w:lastRow="0" w:firstColumn="1" w:lastColumn="0" w:noHBand="0" w:noVBand="1"/>
      </w:tblPr>
      <w:tblGrid>
        <w:gridCol w:w="3227"/>
        <w:gridCol w:w="1417"/>
        <w:gridCol w:w="4140"/>
      </w:tblGrid>
      <w:tr w:rsidR="004F0C2F" w14:paraId="4238BF52" w14:textId="77777777" w:rsidTr="00A224F4">
        <w:tc>
          <w:tcPr>
            <w:tcW w:w="3227" w:type="dxa"/>
          </w:tcPr>
          <w:p w14:paraId="046B12D1" w14:textId="4089554F" w:rsidR="004F0C2F" w:rsidRDefault="00A224F4" w:rsidP="009B2347">
            <w:pPr>
              <w:pStyle w:val="Tekstpodstawowy"/>
            </w:pPr>
            <w:r>
              <w:t>Algorytm (klasyczny)</w:t>
            </w:r>
          </w:p>
        </w:tc>
        <w:tc>
          <w:tcPr>
            <w:tcW w:w="1417" w:type="dxa"/>
          </w:tcPr>
          <w:p w14:paraId="1ABD928D" w14:textId="7FDC561B" w:rsidR="004F0C2F" w:rsidRDefault="004F0C2F" w:rsidP="004F0C2F">
            <w:pPr>
              <w:pStyle w:val="Tekstpodstawowy"/>
              <w:jc w:val="center"/>
            </w:pPr>
            <w:r>
              <w:t xml:space="preserve">Czas </w:t>
            </w:r>
            <w:r w:rsidR="00D14982">
              <w:t>obliczeń</w:t>
            </w:r>
            <w:r>
              <w:t xml:space="preserve"> [ms]</w:t>
            </w:r>
          </w:p>
        </w:tc>
        <w:tc>
          <w:tcPr>
            <w:tcW w:w="4140" w:type="dxa"/>
          </w:tcPr>
          <w:p w14:paraId="75ABEEA8" w14:textId="6AABA308" w:rsidR="004F0C2F" w:rsidRDefault="004F0C2F" w:rsidP="009B2347">
            <w:pPr>
              <w:pStyle w:val="Tekstpodstawowy"/>
            </w:pPr>
            <w:r>
              <w:t>Szczegóły</w:t>
            </w:r>
          </w:p>
        </w:tc>
      </w:tr>
      <w:tr w:rsidR="004F0C2F" w14:paraId="1799D147" w14:textId="77777777" w:rsidTr="004F0C2F">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A224F4">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A224F4">
        <w:tc>
          <w:tcPr>
            <w:tcW w:w="3227" w:type="dxa"/>
          </w:tcPr>
          <w:p w14:paraId="05B8E514" w14:textId="776B44EE" w:rsidR="004F0C2F" w:rsidRDefault="004F0C2F" w:rsidP="009B2347">
            <w:pPr>
              <w:pStyle w:val="Tekstpodstawowy"/>
            </w:pPr>
            <w:proofErr w:type="spellStart"/>
            <w:r>
              <w:t>NumPy</w:t>
            </w:r>
            <w:proofErr w:type="spellEnd"/>
            <w:r>
              <w:t xml:space="preserve"> </w:t>
            </w:r>
            <w:proofErr w:type="spellStart"/>
            <w:r>
              <w:t>Eigensolver</w:t>
            </w:r>
            <w:proofErr w:type="spellEnd"/>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A224F4">
        <w:tc>
          <w:tcPr>
            <w:tcW w:w="3227" w:type="dxa"/>
          </w:tcPr>
          <w:p w14:paraId="521DE92C" w14:textId="77777777" w:rsidR="004F0C2F" w:rsidRDefault="004F0C2F" w:rsidP="009C3220">
            <w:pPr>
              <w:pStyle w:val="Tekstpodstawowy"/>
            </w:pPr>
            <w:proofErr w:type="spellStart"/>
            <w:r>
              <w:t>Qiskit</w:t>
            </w:r>
            <w:proofErr w:type="spellEnd"/>
            <w:r>
              <w:t xml:space="preserve">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32 iteracje, p-</w:t>
            </w:r>
            <w:proofErr w:type="spellStart"/>
            <w:r>
              <w:t>ństwo</w:t>
            </w:r>
            <w:proofErr w:type="spellEnd"/>
            <w:r>
              <w:t xml:space="preserve"> odczytania </w:t>
            </w:r>
            <w:r w:rsidR="00DB0482">
              <w:t>najlepszego</w:t>
            </w:r>
            <w:r>
              <w:t xml:space="preserve"> wyniku = </w:t>
            </w:r>
            <w:r w:rsidR="00DB0482">
              <w:t>80</w:t>
            </w:r>
            <w:r>
              <w:t>%</w:t>
            </w:r>
          </w:p>
        </w:tc>
      </w:tr>
      <w:tr w:rsidR="004F0C2F" w14:paraId="45676DAD" w14:textId="77777777" w:rsidTr="00A224F4">
        <w:tc>
          <w:tcPr>
            <w:tcW w:w="3227" w:type="dxa"/>
          </w:tcPr>
          <w:p w14:paraId="395BED89" w14:textId="473C6196" w:rsidR="004F0C2F" w:rsidRDefault="004F0C2F" w:rsidP="009B2347">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9C3220">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A224F4">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A224F4">
        <w:tc>
          <w:tcPr>
            <w:tcW w:w="3227" w:type="dxa"/>
          </w:tcPr>
          <w:p w14:paraId="34590012" w14:textId="44DC02EE" w:rsidR="008452B9" w:rsidRDefault="008452B9" w:rsidP="008452B9">
            <w:pPr>
              <w:pStyle w:val="Tekstpodstawowy"/>
            </w:pPr>
            <w:proofErr w:type="spellStart"/>
            <w:r>
              <w:t>NumPy</w:t>
            </w:r>
            <w:proofErr w:type="spellEnd"/>
            <w:r>
              <w:t xml:space="preserve"> </w:t>
            </w:r>
            <w:proofErr w:type="spellStart"/>
            <w:r>
              <w:t>Eigensolver</w:t>
            </w:r>
            <w:proofErr w:type="spellEnd"/>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A224F4">
        <w:tc>
          <w:tcPr>
            <w:tcW w:w="3227" w:type="dxa"/>
          </w:tcPr>
          <w:p w14:paraId="23681899" w14:textId="47693383" w:rsidR="008452B9" w:rsidRDefault="008452B9" w:rsidP="008452B9">
            <w:pPr>
              <w:pStyle w:val="Tekstpodstawowy"/>
            </w:pPr>
            <w:proofErr w:type="spellStart"/>
            <w:r>
              <w:t>Qiskit</w:t>
            </w:r>
            <w:proofErr w:type="spellEnd"/>
            <w:r>
              <w:t xml:space="preserve">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w:t>
            </w:r>
            <w:proofErr w:type="spellStart"/>
            <w:r>
              <w:t>ństwo</w:t>
            </w:r>
            <w:proofErr w:type="spellEnd"/>
            <w:r>
              <w:t xml:space="preserve">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A224F4">
        <w:tc>
          <w:tcPr>
            <w:tcW w:w="3227" w:type="dxa"/>
          </w:tcPr>
          <w:p w14:paraId="49F643AD" w14:textId="0F4CC014" w:rsidR="008452B9" w:rsidRDefault="008452B9" w:rsidP="008452B9">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9C3220">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A224F4">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A224F4">
        <w:tc>
          <w:tcPr>
            <w:tcW w:w="3227" w:type="dxa"/>
          </w:tcPr>
          <w:p w14:paraId="01AB4A71" w14:textId="19CB6EB1" w:rsidR="00485C5D" w:rsidRDefault="00485C5D" w:rsidP="00485C5D">
            <w:pPr>
              <w:pStyle w:val="Tekstpodstawowy"/>
            </w:pPr>
            <w:proofErr w:type="spellStart"/>
            <w:r>
              <w:t>NumPy</w:t>
            </w:r>
            <w:proofErr w:type="spellEnd"/>
            <w:r>
              <w:t xml:space="preserve"> </w:t>
            </w:r>
            <w:proofErr w:type="spellStart"/>
            <w:r>
              <w:t>Eigensolver</w:t>
            </w:r>
            <w:proofErr w:type="spellEnd"/>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A224F4">
        <w:tc>
          <w:tcPr>
            <w:tcW w:w="3227" w:type="dxa"/>
          </w:tcPr>
          <w:p w14:paraId="4158C172" w14:textId="2C62497A" w:rsidR="00485C5D" w:rsidRDefault="00485C5D" w:rsidP="00485C5D">
            <w:pPr>
              <w:pStyle w:val="Tekstpodstawowy"/>
            </w:pPr>
            <w:proofErr w:type="spellStart"/>
            <w:r>
              <w:t>Qiskit</w:t>
            </w:r>
            <w:proofErr w:type="spellEnd"/>
            <w:r>
              <w:t xml:space="preserve">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w:t>
            </w:r>
            <w:proofErr w:type="spellStart"/>
            <w:r>
              <w:t>ństwo</w:t>
            </w:r>
            <w:proofErr w:type="spellEnd"/>
            <w:r>
              <w:t xml:space="preserve"> odczytania najlepszego wyniku = 63%</w:t>
            </w:r>
          </w:p>
        </w:tc>
      </w:tr>
      <w:tr w:rsidR="00485C5D" w14:paraId="51E654F7" w14:textId="77777777" w:rsidTr="00A224F4">
        <w:tc>
          <w:tcPr>
            <w:tcW w:w="3227" w:type="dxa"/>
          </w:tcPr>
          <w:p w14:paraId="2AD6D779" w14:textId="51A9AA9B" w:rsidR="00485C5D" w:rsidRDefault="00485C5D" w:rsidP="00485C5D">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9C3220">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A224F4">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A224F4">
        <w:tc>
          <w:tcPr>
            <w:tcW w:w="3227" w:type="dxa"/>
          </w:tcPr>
          <w:p w14:paraId="389A5DF1" w14:textId="38A479A6" w:rsidR="0043215C" w:rsidRDefault="0043215C" w:rsidP="0043215C">
            <w:pPr>
              <w:pStyle w:val="Tekstpodstawowy"/>
            </w:pPr>
            <w:proofErr w:type="spellStart"/>
            <w:r>
              <w:t>NumPy</w:t>
            </w:r>
            <w:proofErr w:type="spellEnd"/>
            <w:r>
              <w:t xml:space="preserve"> </w:t>
            </w:r>
            <w:proofErr w:type="spellStart"/>
            <w:r>
              <w:t>Eigensolver</w:t>
            </w:r>
            <w:proofErr w:type="spellEnd"/>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484819">
        <w:tc>
          <w:tcPr>
            <w:tcW w:w="3227" w:type="dxa"/>
          </w:tcPr>
          <w:p w14:paraId="5E3D148D" w14:textId="18DBB4C4" w:rsidR="0043215C" w:rsidRDefault="0043215C" w:rsidP="0043215C">
            <w:pPr>
              <w:pStyle w:val="Tekstpodstawowy"/>
            </w:pPr>
            <w:proofErr w:type="spellStart"/>
            <w:r>
              <w:t>Qiskit</w:t>
            </w:r>
            <w:proofErr w:type="spellEnd"/>
            <w:r>
              <w:t xml:space="preserve">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bottom"/>
          </w:tcPr>
          <w:p w14:paraId="039E77C6" w14:textId="0890EC85" w:rsidR="0043215C" w:rsidRDefault="0043215C" w:rsidP="0043215C">
            <w:pPr>
              <w:pStyle w:val="Tekstpodstawowy"/>
            </w:pPr>
            <w:commentRangeStart w:id="163"/>
            <w:r>
              <w:t>29 iteracji, p-</w:t>
            </w:r>
            <w:proofErr w:type="spellStart"/>
            <w:r>
              <w:t>ństwo</w:t>
            </w:r>
            <w:proofErr w:type="spellEnd"/>
            <w:r>
              <w:t xml:space="preserve"> odczytania </w:t>
            </w:r>
            <w:r>
              <w:lastRenderedPageBreak/>
              <w:t>najlepszego wyniku = 48%</w:t>
            </w:r>
            <w:commentRangeEnd w:id="163"/>
            <w:r>
              <w:rPr>
                <w:rStyle w:val="Odwoaniedokomentarza"/>
                <w:lang w:val="x-none" w:eastAsia="x-none"/>
              </w:rPr>
              <w:commentReference w:id="163"/>
            </w:r>
          </w:p>
        </w:tc>
      </w:tr>
      <w:tr w:rsidR="0043215C" w14:paraId="7B1E2E64" w14:textId="77777777" w:rsidTr="00A224F4">
        <w:tc>
          <w:tcPr>
            <w:tcW w:w="3227" w:type="dxa"/>
          </w:tcPr>
          <w:p w14:paraId="330E3D4E" w14:textId="3FB2866A" w:rsidR="0043215C" w:rsidRDefault="0043215C" w:rsidP="0043215C">
            <w:pPr>
              <w:pStyle w:val="Tekstpodstawowy"/>
            </w:pPr>
            <w:r>
              <w:lastRenderedPageBreak/>
              <w:t xml:space="preserve">QAOA z </w:t>
            </w:r>
            <w:proofErr w:type="spellStart"/>
            <w:r>
              <w:t>hiperoptymalizacją</w:t>
            </w:r>
            <w:proofErr w:type="spellEnd"/>
            <w:r>
              <w:t xml:space="preserve"> </w:t>
            </w:r>
            <w:proofErr w:type="spellStart"/>
            <w:r>
              <w:t>Bayesowską</w:t>
            </w:r>
            <w:proofErr w:type="spellEnd"/>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6D66B6B4" w14:textId="4929B38C" w:rsidR="00BA0E73" w:rsidRPr="00150155" w:rsidRDefault="00150155" w:rsidP="009B2347">
      <w:pPr>
        <w:pStyle w:val="Tekstpodstawowy"/>
        <w:rPr>
          <w:sz w:val="20"/>
          <w:szCs w:val="20"/>
        </w:rPr>
      </w:pPr>
      <w:r w:rsidRPr="00150155">
        <w:rPr>
          <w:b/>
          <w:bCs/>
          <w:sz w:val="20"/>
          <w:szCs w:val="20"/>
        </w:rPr>
        <w:t>Źródło</w:t>
      </w:r>
      <w:r w:rsidRPr="00150155">
        <w:rPr>
          <w:sz w:val="20"/>
          <w:szCs w:val="20"/>
        </w:rPr>
        <w:t>: opracowanie własne.</w:t>
      </w:r>
    </w:p>
    <w:p w14:paraId="2E8C6D74" w14:textId="77777777" w:rsidR="00F747F1" w:rsidRDefault="00F747F1" w:rsidP="00E25008">
      <w:pPr>
        <w:pStyle w:val="Tekstpodstawowy"/>
      </w:pPr>
    </w:p>
    <w:p w14:paraId="229695F3" w14:textId="7A875BF8" w:rsidR="00463D9E" w:rsidRDefault="00463D9E" w:rsidP="00463D9E">
      <w:pPr>
        <w:pStyle w:val="Nagwek3"/>
      </w:pPr>
      <w:bookmarkStart w:id="164" w:name="_Toc140254806"/>
      <w:r>
        <w:t>Obliczenia kwantowe</w:t>
      </w:r>
      <w:bookmarkEnd w:id="164"/>
    </w:p>
    <w:p w14:paraId="3D3872D0" w14:textId="05D29025" w:rsidR="00557DDD" w:rsidRPr="00753C49" w:rsidRDefault="005C2AF3" w:rsidP="00557DDD">
      <w:pPr>
        <w:pStyle w:val="Tekstpodstawowy"/>
      </w:pPr>
      <w:r>
        <w:tab/>
      </w:r>
      <w:r w:rsidR="00463D9E">
        <w:t xml:space="preserve">Instrukcje dla maszyny kwantowej przekazano z wykorzystaniem języka </w:t>
      </w:r>
      <w:r w:rsidR="001E29F3">
        <w:t xml:space="preserve">maszynowego </w:t>
      </w:r>
      <w:proofErr w:type="spellStart"/>
      <w:r w:rsidR="00463D9E">
        <w:t>OpenQASM</w:t>
      </w:r>
      <w:proofErr w:type="spellEnd"/>
      <w:r w:rsidR="00463D9E">
        <w:t xml:space="preserve">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proofErr w:type="spellStart"/>
      <w:r w:rsidR="00557DDD">
        <w:rPr>
          <w:i/>
          <w:iCs/>
        </w:rPr>
        <w:t>transpile</w:t>
      </w:r>
      <w:proofErr w:type="spellEnd"/>
      <w:r w:rsidR="00557DDD">
        <w:t xml:space="preserve"> z biblioteki </w:t>
      </w:r>
      <w:proofErr w:type="spellStart"/>
      <w:r w:rsidR="00557DDD">
        <w:t>qiskit</w:t>
      </w:r>
      <w:proofErr w:type="spellEnd"/>
      <w:r w:rsidR="00557DDD">
        <w:t xml:space="preserve"> umożliwia sterowanie stopniem optymalizacji obwodu w procesie </w:t>
      </w:r>
      <w:proofErr w:type="spellStart"/>
      <w:r w:rsidR="00557DDD">
        <w:t>transpilacji</w:t>
      </w:r>
      <w:proofErr w:type="spellEnd"/>
      <w:r w:rsidR="00557DDD">
        <w:t xml:space="preserve">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w:t>
      </w:r>
      <w:proofErr w:type="spellStart"/>
      <w:r w:rsidR="00557DDD">
        <w:t>Falcon</w:t>
      </w:r>
      <w:proofErr w:type="spellEnd"/>
      <w:r w:rsidR="00557DDD">
        <w:t xml:space="preserve"> r5.11H.</w:t>
      </w:r>
      <w:r w:rsidR="00753C49">
        <w:t xml:space="preserve"> Zadania dekompozycji, optymalizacji i uodparniania na zaszumienie stanowią oddzielny przedmiot badań w zakresie informatyki kwantowej, ich efektywne rozwiązanie jest uważane za jedno z wyzwań. Przykładowo, na </w:t>
      </w:r>
      <w:r w:rsidR="00753C49">
        <w:rPr>
          <w:b/>
          <w:bCs/>
        </w:rPr>
        <w:t xml:space="preserve">RYSUNKU </w:t>
      </w:r>
      <w:r w:rsidR="00753C49">
        <w:t xml:space="preserve">przedstawiono obwód kwantowy po </w:t>
      </w:r>
      <w:proofErr w:type="spellStart"/>
      <w:r w:rsidR="00753C49">
        <w:t>transpilacji</w:t>
      </w:r>
      <w:proofErr w:type="spellEnd"/>
      <w:r w:rsidR="00753C49">
        <w:t xml:space="preserve"> dla problemu T1 (szara linia (bariera) oddziela zdekomponowaną bramkę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753C49">
        <w:t xml:space="preserve"> 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507B0A5" w:rsidR="00753C49" w:rsidRDefault="00753C49" w:rsidP="00753C49">
      <w:pPr>
        <w:pStyle w:val="Legenda"/>
        <w:keepNext/>
        <w:jc w:val="both"/>
      </w:pPr>
      <w:bookmarkStart w:id="165" w:name="_Toc140311235"/>
      <w:r>
        <w:lastRenderedPageBreak/>
        <w:t xml:space="preserve">Rysunek </w:t>
      </w:r>
      <w:fldSimple w:instr=" SEQ Rysunek \* ARABIC ">
        <w:r w:rsidR="000D2D00">
          <w:rPr>
            <w:noProof/>
          </w:rPr>
          <w:t>10</w:t>
        </w:r>
      </w:fldSimple>
      <w:r>
        <w:t xml:space="preserve">. Obwód kwantowy dla problemu T1 po </w:t>
      </w:r>
      <w:proofErr w:type="spellStart"/>
      <w:r>
        <w:t>transpilacji</w:t>
      </w:r>
      <w:proofErr w:type="spellEnd"/>
      <w:r>
        <w:t>.</w:t>
      </w:r>
      <w:bookmarkEnd w:id="165"/>
    </w:p>
    <w:p w14:paraId="7533F3AA" w14:textId="70978D2D" w:rsidR="00463D9E" w:rsidRDefault="00753C49" w:rsidP="00753C49">
      <w:pPr>
        <w:pStyle w:val="Tekstpodstawowy"/>
        <w:jc w:val="center"/>
      </w:pPr>
      <w:r w:rsidRPr="00753C49">
        <w:rPr>
          <w:noProof/>
        </w:rPr>
        <w:drawing>
          <wp:inline distT="0" distB="0" distL="0" distR="0" wp14:anchorId="010FE63F" wp14:editId="2F3DB991">
            <wp:extent cx="5716375" cy="3005666"/>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724761" cy="3010075"/>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3C037E4A" w14:textId="77777777" w:rsidR="006B47B5" w:rsidRDefault="006B47B5" w:rsidP="00B72EDB">
      <w:pPr>
        <w:pStyle w:val="Tekstpodstawowy"/>
        <w:rPr>
          <w:sz w:val="20"/>
          <w:szCs w:val="20"/>
        </w:rPr>
      </w:pPr>
    </w:p>
    <w:p w14:paraId="32C36576" w14:textId="7E2BB308" w:rsidR="006B47B5" w:rsidRDefault="006B47B5" w:rsidP="00B72EDB">
      <w:pPr>
        <w:pStyle w:val="Tekstpodstawowy"/>
      </w:pPr>
      <w:r>
        <w:tab/>
        <w:t>Ze względu na charakterystykę (i ograniczenia) używanej infrastruktury i oprogramowania należało zmienić metodę testowania algorytmu. W ramach każdego z problemów wykonano następujące kroki, wykonując łącznie 3 iteracje algorytmu QAOA (ostatnia iteracja bez części klasycznej algorytmu QAOA):</w:t>
      </w:r>
    </w:p>
    <w:p w14:paraId="00B23737" w14:textId="70F53992" w:rsidR="006B47B5" w:rsidRDefault="006B47B5" w:rsidP="006B47B5">
      <w:pPr>
        <w:pStyle w:val="Tekstpodstawowy"/>
        <w:numPr>
          <w:ilvl w:val="0"/>
          <w:numId w:val="44"/>
        </w:numPr>
      </w:pPr>
      <w:r>
        <w:t>Zdefiniowanie problemu w języku Python.</w:t>
      </w:r>
    </w:p>
    <w:p w14:paraId="62C46883" w14:textId="28698255" w:rsidR="006B47B5" w:rsidRDefault="006B47B5" w:rsidP="006B47B5">
      <w:pPr>
        <w:pStyle w:val="Tekstpodstawowy"/>
        <w:numPr>
          <w:ilvl w:val="0"/>
          <w:numId w:val="44"/>
        </w:numPr>
      </w:pPr>
      <w:r>
        <w:t xml:space="preserve">Zdefiniowanie bramek kwantowych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 bibliotece qiskit.</w:t>
      </w:r>
    </w:p>
    <w:p w14:paraId="5C52827B" w14:textId="68509333" w:rsidR="006B47B5" w:rsidRDefault="006B47B5" w:rsidP="006B47B5">
      <w:pPr>
        <w:pStyle w:val="Tekstpodstawowy"/>
        <w:numPr>
          <w:ilvl w:val="0"/>
          <w:numId w:val="44"/>
        </w:numPr>
      </w:pPr>
      <w:r>
        <w:t xml:space="preserve">Zdefiniowanie obwodu kwantowego w języku </w:t>
      </w:r>
      <w:proofErr w:type="spellStart"/>
      <w:r>
        <w:t>qiskit</w:t>
      </w:r>
      <w:proofErr w:type="spellEnd"/>
      <w:r>
        <w:t xml:space="preserve">, zawierającego </w:t>
      </w:r>
      <w:proofErr w:type="spellStart"/>
      <w:r>
        <w:t>pojedyczną</w:t>
      </w:r>
      <w:proofErr w:type="spellEnd"/>
      <w:r>
        <w:t xml:space="preserve"> iterację części kwantowej algorytmu QAOA (czyli zastosowanie bramek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oraz dokonanie pomiaru).</w:t>
      </w:r>
    </w:p>
    <w:p w14:paraId="0FB45A2C" w14:textId="6CC5499C" w:rsidR="006B47B5" w:rsidRDefault="006B47B5" w:rsidP="006B47B5">
      <w:pPr>
        <w:pStyle w:val="Tekstpodstawowy"/>
        <w:numPr>
          <w:ilvl w:val="0"/>
          <w:numId w:val="44"/>
        </w:numPr>
      </w:pPr>
      <w:proofErr w:type="spellStart"/>
      <w:r>
        <w:t>Transpilacja</w:t>
      </w:r>
      <w:proofErr w:type="spellEnd"/>
      <w:r>
        <w:t xml:space="preserve"> obwodu z poprzedniego punktu.</w:t>
      </w:r>
    </w:p>
    <w:p w14:paraId="48EECB48" w14:textId="67A5C4C1" w:rsidR="006B47B5" w:rsidRDefault="006B47B5" w:rsidP="006B47B5">
      <w:pPr>
        <w:pStyle w:val="Tekstpodstawowy"/>
        <w:numPr>
          <w:ilvl w:val="0"/>
          <w:numId w:val="44"/>
        </w:numPr>
      </w:pPr>
      <w:r>
        <w:t xml:space="preserve">Ręczne przekazanie definicji obwodu po </w:t>
      </w:r>
      <w:proofErr w:type="spellStart"/>
      <w:r>
        <w:t>transpilacji</w:t>
      </w:r>
      <w:proofErr w:type="spellEnd"/>
      <w:r>
        <w:t xml:space="preserve"> do języka </w:t>
      </w:r>
      <w:proofErr w:type="spellStart"/>
      <w:r>
        <w:t>OpenQASM</w:t>
      </w:r>
      <w:proofErr w:type="spellEnd"/>
      <w:r>
        <w:t xml:space="preserve"> 2.0.</w:t>
      </w:r>
    </w:p>
    <w:p w14:paraId="2E5C75F3" w14:textId="2DE6E58D" w:rsidR="006B47B5" w:rsidRDefault="006B47B5" w:rsidP="006B47B5">
      <w:pPr>
        <w:pStyle w:val="Tekstpodstawowy"/>
        <w:numPr>
          <w:ilvl w:val="0"/>
          <w:numId w:val="44"/>
        </w:numPr>
      </w:pPr>
      <w:r>
        <w:t>Uruchomienie części kwantowej algorytmu QAOA 100 razy.</w:t>
      </w:r>
    </w:p>
    <w:p w14:paraId="5AF376CA" w14:textId="5766F790" w:rsidR="006B47B5" w:rsidRDefault="006B47B5" w:rsidP="006B47B5">
      <w:pPr>
        <w:pStyle w:val="Tekstpodstawowy"/>
        <w:numPr>
          <w:ilvl w:val="0"/>
          <w:numId w:val="44"/>
        </w:numPr>
      </w:pPr>
      <w:r>
        <w:t>Przekazanie wyników pomiaru do pliku.</w:t>
      </w:r>
    </w:p>
    <w:p w14:paraId="62AB4A36" w14:textId="4D61DB92" w:rsidR="006B47B5" w:rsidRDefault="006B47B5" w:rsidP="006B47B5">
      <w:pPr>
        <w:pStyle w:val="Tekstpodstawowy"/>
        <w:numPr>
          <w:ilvl w:val="0"/>
          <w:numId w:val="44"/>
        </w:numPr>
      </w:pPr>
      <w:r>
        <w:t>Zaimportowanie pliku z wynikami do środowiska z językiem Python.</w:t>
      </w:r>
    </w:p>
    <w:p w14:paraId="074787BF" w14:textId="64637E43" w:rsidR="006B47B5" w:rsidRDefault="006B47B5" w:rsidP="006B47B5">
      <w:pPr>
        <w:pStyle w:val="Tekstpodstawowy"/>
        <w:numPr>
          <w:ilvl w:val="0"/>
          <w:numId w:val="44"/>
        </w:numPr>
      </w:pPr>
      <w:r>
        <w:t xml:space="preserve">Dokonanie hiperoptymalizacji parametrów metodą </w:t>
      </w:r>
      <w:proofErr w:type="spellStart"/>
      <w:r>
        <w:t>Bayesowską</w:t>
      </w:r>
      <w:proofErr w:type="spellEnd"/>
      <w:r>
        <w:t xml:space="preserve">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rsidP="006B47B5">
      <w:pPr>
        <w:pStyle w:val="Tekstpodstawowy"/>
        <w:numPr>
          <w:ilvl w:val="0"/>
          <w:numId w:val="44"/>
        </w:numPr>
      </w:pPr>
      <w:r>
        <w:t>Powtórzenie kroków 2-9.</w:t>
      </w:r>
    </w:p>
    <w:p w14:paraId="2A5637E2" w14:textId="3EE93EC6" w:rsidR="006B47B5" w:rsidRDefault="006B47B5" w:rsidP="006B47B5">
      <w:pPr>
        <w:pStyle w:val="Tekstpodstawowy"/>
        <w:numPr>
          <w:ilvl w:val="0"/>
          <w:numId w:val="44"/>
        </w:numPr>
      </w:pPr>
      <w:r>
        <w:t>Powtórzenie kroków 2-7 (ostatnia iteracja bez części klasycznej algorytmu).</w:t>
      </w:r>
    </w:p>
    <w:p w14:paraId="2FCB8FC8" w14:textId="54776699" w:rsidR="00484819" w:rsidRDefault="006B47B5" w:rsidP="00484819">
      <w:pPr>
        <w:pStyle w:val="Tekstpodstawowy"/>
        <w:numPr>
          <w:ilvl w:val="0"/>
          <w:numId w:val="44"/>
        </w:numPr>
      </w:pPr>
      <w:r>
        <w:t>Analiza końcowych wyników algorytmu QAOA.</w:t>
      </w:r>
    </w:p>
    <w:p w14:paraId="5A291118" w14:textId="146F0A75" w:rsidR="00484819" w:rsidRDefault="00484819" w:rsidP="00484819">
      <w:pPr>
        <w:pStyle w:val="Tekstpodstawowy"/>
      </w:pPr>
      <w:r>
        <w:lastRenderedPageBreak/>
        <w:tab/>
        <w:t xml:space="preserve">W tabeli </w:t>
      </w:r>
      <w:r>
        <w:rPr>
          <w:b/>
          <w:bCs/>
        </w:rPr>
        <w:t>XXX</w:t>
      </w:r>
      <w:r>
        <w:t xml:space="preserve"> przedstawiono czasy przetwarzania poszczególnych etapów:</w:t>
      </w:r>
    </w:p>
    <w:p w14:paraId="6C8C5355" w14:textId="77777777" w:rsidR="00484819" w:rsidRDefault="00484819" w:rsidP="00484819">
      <w:pPr>
        <w:pStyle w:val="Tekstpodstawowy"/>
      </w:pPr>
    </w:p>
    <w:p w14:paraId="268F556C" w14:textId="058B25A1" w:rsidR="00484819" w:rsidRDefault="00484819" w:rsidP="00484819">
      <w:pPr>
        <w:pStyle w:val="Legenda"/>
        <w:keepNext/>
      </w:pPr>
      <w:bookmarkStart w:id="166" w:name="_Toc140311225"/>
      <w:r>
        <w:t xml:space="preserve">Tabela </w:t>
      </w:r>
      <w:fldSimple w:instr=" SEQ Tabela \* ARABIC ">
        <w:r w:rsidR="00150155">
          <w:rPr>
            <w:noProof/>
          </w:rPr>
          <w:t>7</w:t>
        </w:r>
      </w:fldSimple>
      <w:r>
        <w:t>. Czasy przetwarzania algorytmu QAOA w sekundach</w:t>
      </w:r>
      <w:bookmarkEnd w:id="166"/>
    </w:p>
    <w:tbl>
      <w:tblPr>
        <w:tblStyle w:val="Tabela-Siatka"/>
        <w:tblW w:w="7329" w:type="dxa"/>
        <w:jc w:val="center"/>
        <w:tblLook w:val="04A0" w:firstRow="1" w:lastRow="0" w:firstColumn="1" w:lastColumn="0" w:noHBand="0" w:noVBand="1"/>
      </w:tblPr>
      <w:tblGrid>
        <w:gridCol w:w="936"/>
        <w:gridCol w:w="2381"/>
        <w:gridCol w:w="1006"/>
        <w:gridCol w:w="1006"/>
        <w:gridCol w:w="1000"/>
        <w:gridCol w:w="1000"/>
      </w:tblGrid>
      <w:tr w:rsidR="00484819" w14:paraId="3F821341" w14:textId="77777777" w:rsidTr="00FC05E0">
        <w:trPr>
          <w:jc w:val="center"/>
        </w:trPr>
        <w:tc>
          <w:tcPr>
            <w:tcW w:w="936" w:type="dxa"/>
          </w:tcPr>
          <w:p w14:paraId="1522996F" w14:textId="6D9499D3" w:rsidR="00484819" w:rsidRDefault="00484819" w:rsidP="00484819">
            <w:pPr>
              <w:pStyle w:val="Tekstpodstawowy"/>
            </w:pPr>
            <w:r>
              <w:t>Iteracja</w:t>
            </w:r>
          </w:p>
        </w:tc>
        <w:tc>
          <w:tcPr>
            <w:tcW w:w="2381" w:type="dxa"/>
            <w:vAlign w:val="center"/>
          </w:tcPr>
          <w:p w14:paraId="02CADD70" w14:textId="6D1CB0A9" w:rsidR="00484819" w:rsidRDefault="00484819" w:rsidP="00484819">
            <w:pPr>
              <w:pStyle w:val="Tekstpodstawowy"/>
              <w:jc w:val="center"/>
            </w:pPr>
            <w:r>
              <w:t>Etap</w:t>
            </w:r>
          </w:p>
        </w:tc>
        <w:tc>
          <w:tcPr>
            <w:tcW w:w="1006" w:type="dxa"/>
            <w:vAlign w:val="center"/>
          </w:tcPr>
          <w:p w14:paraId="6B6504DF" w14:textId="15991E07" w:rsidR="00484819" w:rsidRDefault="00484819" w:rsidP="00484819">
            <w:pPr>
              <w:pStyle w:val="Tekstpodstawowy"/>
              <w:jc w:val="center"/>
            </w:pPr>
            <w:r>
              <w:t>T1</w:t>
            </w:r>
          </w:p>
        </w:tc>
        <w:tc>
          <w:tcPr>
            <w:tcW w:w="1006" w:type="dxa"/>
            <w:vAlign w:val="center"/>
          </w:tcPr>
          <w:p w14:paraId="1D78DF24" w14:textId="2E21B3F5" w:rsidR="00484819" w:rsidRDefault="00484819" w:rsidP="00484819">
            <w:pPr>
              <w:pStyle w:val="Tekstpodstawowy"/>
              <w:jc w:val="center"/>
            </w:pPr>
            <w:r>
              <w:t>T2</w:t>
            </w:r>
          </w:p>
        </w:tc>
        <w:tc>
          <w:tcPr>
            <w:tcW w:w="1000" w:type="dxa"/>
            <w:vAlign w:val="center"/>
          </w:tcPr>
          <w:p w14:paraId="411532EF" w14:textId="5E01876F" w:rsidR="00484819" w:rsidRDefault="00484819" w:rsidP="00484819">
            <w:pPr>
              <w:pStyle w:val="Tekstpodstawowy"/>
              <w:jc w:val="center"/>
            </w:pPr>
            <w:r>
              <w:t>F1</w:t>
            </w:r>
          </w:p>
        </w:tc>
        <w:tc>
          <w:tcPr>
            <w:tcW w:w="1000" w:type="dxa"/>
            <w:vAlign w:val="center"/>
          </w:tcPr>
          <w:p w14:paraId="654FBFE8" w14:textId="7BB58776" w:rsidR="00484819" w:rsidRDefault="00484819" w:rsidP="00484819">
            <w:pPr>
              <w:pStyle w:val="Tekstpodstawowy"/>
              <w:jc w:val="center"/>
            </w:pPr>
            <w:r>
              <w:t>F2</w:t>
            </w:r>
          </w:p>
        </w:tc>
      </w:tr>
      <w:tr w:rsidR="00484819" w14:paraId="519EC48E" w14:textId="77777777" w:rsidTr="00FC05E0">
        <w:trPr>
          <w:jc w:val="center"/>
        </w:trPr>
        <w:tc>
          <w:tcPr>
            <w:tcW w:w="936" w:type="dxa"/>
            <w:vMerge w:val="restart"/>
            <w:vAlign w:val="center"/>
          </w:tcPr>
          <w:p w14:paraId="2B3B0412" w14:textId="78DE1EA6" w:rsidR="00484819" w:rsidRDefault="00484819" w:rsidP="00484819">
            <w:pPr>
              <w:pStyle w:val="Tekstpodstawowy"/>
              <w:jc w:val="center"/>
            </w:pPr>
            <w:r>
              <w:t>1</w:t>
            </w:r>
          </w:p>
        </w:tc>
        <w:tc>
          <w:tcPr>
            <w:tcW w:w="2381" w:type="dxa"/>
          </w:tcPr>
          <w:p w14:paraId="30EEF36C" w14:textId="4F9E1782" w:rsidR="00484819" w:rsidRDefault="00484819" w:rsidP="00484819">
            <w:pPr>
              <w:pStyle w:val="Tekstpodstawowy"/>
              <w:jc w:val="center"/>
            </w:pPr>
            <w:r>
              <w:t>Przygotowanie bramek (2-4)</w:t>
            </w:r>
          </w:p>
        </w:tc>
        <w:tc>
          <w:tcPr>
            <w:tcW w:w="1006" w:type="dxa"/>
            <w:vAlign w:val="center"/>
          </w:tcPr>
          <w:p w14:paraId="1217F046" w14:textId="7B62AD8B" w:rsidR="00484819" w:rsidRDefault="00484819" w:rsidP="00484819">
            <w:pPr>
              <w:pStyle w:val="Tekstpodstawowy"/>
              <w:jc w:val="center"/>
            </w:pPr>
          </w:p>
        </w:tc>
        <w:tc>
          <w:tcPr>
            <w:tcW w:w="1006" w:type="dxa"/>
            <w:vAlign w:val="center"/>
          </w:tcPr>
          <w:p w14:paraId="3B6956B7" w14:textId="77777777" w:rsidR="00484819" w:rsidRDefault="00484819" w:rsidP="00484819">
            <w:pPr>
              <w:pStyle w:val="Tekstpodstawowy"/>
              <w:jc w:val="center"/>
            </w:pPr>
          </w:p>
        </w:tc>
        <w:tc>
          <w:tcPr>
            <w:tcW w:w="1000" w:type="dxa"/>
            <w:vAlign w:val="center"/>
          </w:tcPr>
          <w:p w14:paraId="5330878A" w14:textId="77777777" w:rsidR="00484819" w:rsidRDefault="00484819" w:rsidP="00484819">
            <w:pPr>
              <w:pStyle w:val="Tekstpodstawowy"/>
              <w:jc w:val="center"/>
            </w:pPr>
          </w:p>
        </w:tc>
        <w:tc>
          <w:tcPr>
            <w:tcW w:w="1000" w:type="dxa"/>
            <w:vAlign w:val="center"/>
          </w:tcPr>
          <w:p w14:paraId="07CCA9E7" w14:textId="77777777" w:rsidR="00484819" w:rsidRDefault="00484819" w:rsidP="00484819">
            <w:pPr>
              <w:pStyle w:val="Tekstpodstawowy"/>
              <w:jc w:val="center"/>
            </w:pPr>
          </w:p>
        </w:tc>
      </w:tr>
      <w:tr w:rsidR="00484819" w14:paraId="5053D907" w14:textId="77777777" w:rsidTr="00FC05E0">
        <w:trPr>
          <w:jc w:val="center"/>
        </w:trPr>
        <w:tc>
          <w:tcPr>
            <w:tcW w:w="936" w:type="dxa"/>
            <w:vMerge/>
          </w:tcPr>
          <w:p w14:paraId="10718083" w14:textId="77777777" w:rsidR="00484819" w:rsidRDefault="00484819" w:rsidP="00484819">
            <w:pPr>
              <w:pStyle w:val="Tekstpodstawowy"/>
            </w:pPr>
          </w:p>
        </w:tc>
        <w:tc>
          <w:tcPr>
            <w:tcW w:w="2381" w:type="dxa"/>
          </w:tcPr>
          <w:p w14:paraId="63779748" w14:textId="7EF8B3CF" w:rsidR="00484819" w:rsidRDefault="00484819" w:rsidP="00484819">
            <w:pPr>
              <w:pStyle w:val="Tekstpodstawowy"/>
              <w:jc w:val="center"/>
            </w:pPr>
            <w:r>
              <w:t>Część kwantowa (6)</w:t>
            </w:r>
          </w:p>
        </w:tc>
        <w:tc>
          <w:tcPr>
            <w:tcW w:w="1006" w:type="dxa"/>
            <w:vAlign w:val="center"/>
          </w:tcPr>
          <w:p w14:paraId="6D5BE9E5" w14:textId="49D4757F" w:rsidR="00484819" w:rsidRDefault="00484819" w:rsidP="00484819">
            <w:pPr>
              <w:pStyle w:val="Tekstpodstawowy"/>
              <w:jc w:val="center"/>
            </w:pPr>
          </w:p>
        </w:tc>
        <w:tc>
          <w:tcPr>
            <w:tcW w:w="1006" w:type="dxa"/>
            <w:vAlign w:val="center"/>
          </w:tcPr>
          <w:p w14:paraId="7A28DAE4" w14:textId="77777777" w:rsidR="00484819" w:rsidRDefault="00484819" w:rsidP="00484819">
            <w:pPr>
              <w:pStyle w:val="Tekstpodstawowy"/>
              <w:jc w:val="center"/>
            </w:pPr>
          </w:p>
        </w:tc>
        <w:tc>
          <w:tcPr>
            <w:tcW w:w="1000" w:type="dxa"/>
            <w:vAlign w:val="center"/>
          </w:tcPr>
          <w:p w14:paraId="0C6261D4" w14:textId="77777777" w:rsidR="00484819" w:rsidRDefault="00484819" w:rsidP="00484819">
            <w:pPr>
              <w:pStyle w:val="Tekstpodstawowy"/>
              <w:jc w:val="center"/>
            </w:pPr>
          </w:p>
        </w:tc>
        <w:tc>
          <w:tcPr>
            <w:tcW w:w="1000" w:type="dxa"/>
            <w:vAlign w:val="center"/>
          </w:tcPr>
          <w:p w14:paraId="354FC561" w14:textId="77777777" w:rsidR="00484819" w:rsidRDefault="00484819" w:rsidP="00484819">
            <w:pPr>
              <w:pStyle w:val="Tekstpodstawowy"/>
              <w:jc w:val="center"/>
            </w:pPr>
          </w:p>
        </w:tc>
      </w:tr>
      <w:tr w:rsidR="00484819" w14:paraId="1A975997" w14:textId="77777777" w:rsidTr="00FC05E0">
        <w:trPr>
          <w:jc w:val="center"/>
        </w:trPr>
        <w:tc>
          <w:tcPr>
            <w:tcW w:w="936" w:type="dxa"/>
            <w:vMerge/>
          </w:tcPr>
          <w:p w14:paraId="6092A20C" w14:textId="77777777" w:rsidR="00484819" w:rsidRDefault="00484819" w:rsidP="00484819">
            <w:pPr>
              <w:pStyle w:val="Tekstpodstawowy"/>
            </w:pPr>
          </w:p>
        </w:tc>
        <w:tc>
          <w:tcPr>
            <w:tcW w:w="2381" w:type="dxa"/>
          </w:tcPr>
          <w:p w14:paraId="062A16F6" w14:textId="26170762" w:rsidR="00484819" w:rsidRDefault="00484819" w:rsidP="00484819">
            <w:pPr>
              <w:pStyle w:val="Tekstpodstawowy"/>
              <w:jc w:val="center"/>
            </w:pPr>
            <w:r>
              <w:t xml:space="preserve">Klasyczna </w:t>
            </w:r>
            <w:proofErr w:type="spellStart"/>
            <w:r>
              <w:t>hiperoptymalizacja</w:t>
            </w:r>
            <w:proofErr w:type="spellEnd"/>
            <w:r>
              <w:t xml:space="preserve"> (9)</w:t>
            </w:r>
          </w:p>
        </w:tc>
        <w:tc>
          <w:tcPr>
            <w:tcW w:w="1006" w:type="dxa"/>
            <w:vAlign w:val="center"/>
          </w:tcPr>
          <w:p w14:paraId="745F86CA" w14:textId="500FEEF7" w:rsidR="00484819" w:rsidRDefault="00484819" w:rsidP="00484819">
            <w:pPr>
              <w:pStyle w:val="Tekstpodstawowy"/>
              <w:jc w:val="center"/>
            </w:pPr>
          </w:p>
        </w:tc>
        <w:tc>
          <w:tcPr>
            <w:tcW w:w="1006" w:type="dxa"/>
            <w:vAlign w:val="center"/>
          </w:tcPr>
          <w:p w14:paraId="0FC2EAD2" w14:textId="77777777" w:rsidR="00484819" w:rsidRDefault="00484819" w:rsidP="00484819">
            <w:pPr>
              <w:pStyle w:val="Tekstpodstawowy"/>
              <w:jc w:val="center"/>
            </w:pPr>
          </w:p>
        </w:tc>
        <w:tc>
          <w:tcPr>
            <w:tcW w:w="1000" w:type="dxa"/>
            <w:vAlign w:val="center"/>
          </w:tcPr>
          <w:p w14:paraId="43B74272" w14:textId="77777777" w:rsidR="00484819" w:rsidRDefault="00484819" w:rsidP="00484819">
            <w:pPr>
              <w:pStyle w:val="Tekstpodstawowy"/>
              <w:jc w:val="center"/>
            </w:pPr>
          </w:p>
        </w:tc>
        <w:tc>
          <w:tcPr>
            <w:tcW w:w="1000" w:type="dxa"/>
            <w:vAlign w:val="center"/>
          </w:tcPr>
          <w:p w14:paraId="687CE62E" w14:textId="77777777" w:rsidR="00484819" w:rsidRDefault="00484819" w:rsidP="00484819">
            <w:pPr>
              <w:pStyle w:val="Tekstpodstawowy"/>
              <w:jc w:val="center"/>
            </w:pPr>
          </w:p>
        </w:tc>
      </w:tr>
      <w:tr w:rsidR="00484819" w14:paraId="1AD84CCF" w14:textId="77777777" w:rsidTr="00FC05E0">
        <w:trPr>
          <w:jc w:val="center"/>
        </w:trPr>
        <w:tc>
          <w:tcPr>
            <w:tcW w:w="936" w:type="dxa"/>
            <w:vMerge w:val="restart"/>
            <w:vAlign w:val="center"/>
          </w:tcPr>
          <w:p w14:paraId="3C32B98F" w14:textId="43364B84" w:rsidR="00484819" w:rsidRDefault="00484819" w:rsidP="00484819">
            <w:pPr>
              <w:pStyle w:val="Tekstpodstawowy"/>
              <w:jc w:val="center"/>
            </w:pPr>
            <w:r>
              <w:t>2</w:t>
            </w:r>
          </w:p>
        </w:tc>
        <w:tc>
          <w:tcPr>
            <w:tcW w:w="2381" w:type="dxa"/>
          </w:tcPr>
          <w:p w14:paraId="2AEEC51C" w14:textId="5C8305C1" w:rsidR="00484819" w:rsidRDefault="00484819" w:rsidP="00484819">
            <w:pPr>
              <w:pStyle w:val="Tekstpodstawowy"/>
              <w:jc w:val="center"/>
            </w:pPr>
            <w:r>
              <w:t>Przygotowanie bramek (2-4)</w:t>
            </w:r>
          </w:p>
        </w:tc>
        <w:tc>
          <w:tcPr>
            <w:tcW w:w="1006" w:type="dxa"/>
            <w:vAlign w:val="center"/>
          </w:tcPr>
          <w:p w14:paraId="010565A4" w14:textId="12F2A8F9" w:rsidR="00484819" w:rsidRDefault="00484819" w:rsidP="00484819">
            <w:pPr>
              <w:pStyle w:val="Tekstpodstawowy"/>
              <w:jc w:val="center"/>
            </w:pPr>
          </w:p>
        </w:tc>
        <w:tc>
          <w:tcPr>
            <w:tcW w:w="1006" w:type="dxa"/>
            <w:vAlign w:val="center"/>
          </w:tcPr>
          <w:p w14:paraId="4718EB04" w14:textId="77777777" w:rsidR="00484819" w:rsidRDefault="00484819" w:rsidP="00484819">
            <w:pPr>
              <w:pStyle w:val="Tekstpodstawowy"/>
              <w:jc w:val="center"/>
            </w:pPr>
          </w:p>
        </w:tc>
        <w:tc>
          <w:tcPr>
            <w:tcW w:w="1000" w:type="dxa"/>
            <w:vAlign w:val="center"/>
          </w:tcPr>
          <w:p w14:paraId="21FCD944" w14:textId="77777777" w:rsidR="00484819" w:rsidRDefault="00484819" w:rsidP="00484819">
            <w:pPr>
              <w:pStyle w:val="Tekstpodstawowy"/>
              <w:jc w:val="center"/>
            </w:pPr>
          </w:p>
        </w:tc>
        <w:tc>
          <w:tcPr>
            <w:tcW w:w="1000" w:type="dxa"/>
            <w:vAlign w:val="center"/>
          </w:tcPr>
          <w:p w14:paraId="7C27B85A" w14:textId="77777777" w:rsidR="00484819" w:rsidRDefault="00484819" w:rsidP="00484819">
            <w:pPr>
              <w:pStyle w:val="Tekstpodstawowy"/>
              <w:jc w:val="center"/>
            </w:pPr>
          </w:p>
        </w:tc>
      </w:tr>
      <w:tr w:rsidR="00484819" w14:paraId="79EDA969" w14:textId="77777777" w:rsidTr="00FC05E0">
        <w:trPr>
          <w:jc w:val="center"/>
        </w:trPr>
        <w:tc>
          <w:tcPr>
            <w:tcW w:w="936" w:type="dxa"/>
            <w:vMerge/>
          </w:tcPr>
          <w:p w14:paraId="70453723" w14:textId="77777777" w:rsidR="00484819" w:rsidRDefault="00484819" w:rsidP="00484819">
            <w:pPr>
              <w:pStyle w:val="Tekstpodstawowy"/>
            </w:pPr>
          </w:p>
        </w:tc>
        <w:tc>
          <w:tcPr>
            <w:tcW w:w="2381" w:type="dxa"/>
          </w:tcPr>
          <w:p w14:paraId="6AEE4770" w14:textId="29809E12" w:rsidR="00484819" w:rsidRDefault="00484819" w:rsidP="00484819">
            <w:pPr>
              <w:pStyle w:val="Tekstpodstawowy"/>
              <w:jc w:val="center"/>
            </w:pPr>
            <w:r>
              <w:t>Część kwantowa (6)</w:t>
            </w:r>
          </w:p>
        </w:tc>
        <w:tc>
          <w:tcPr>
            <w:tcW w:w="1006" w:type="dxa"/>
            <w:vAlign w:val="center"/>
          </w:tcPr>
          <w:p w14:paraId="2A61283C" w14:textId="4B2CF586" w:rsidR="00484819" w:rsidRDefault="00484819" w:rsidP="00484819">
            <w:pPr>
              <w:pStyle w:val="Tekstpodstawowy"/>
              <w:jc w:val="center"/>
            </w:pPr>
          </w:p>
        </w:tc>
        <w:tc>
          <w:tcPr>
            <w:tcW w:w="1006" w:type="dxa"/>
            <w:vAlign w:val="center"/>
          </w:tcPr>
          <w:p w14:paraId="6C515CA3" w14:textId="77777777" w:rsidR="00484819" w:rsidRDefault="00484819" w:rsidP="00484819">
            <w:pPr>
              <w:pStyle w:val="Tekstpodstawowy"/>
              <w:jc w:val="center"/>
            </w:pPr>
          </w:p>
        </w:tc>
        <w:tc>
          <w:tcPr>
            <w:tcW w:w="1000" w:type="dxa"/>
            <w:vAlign w:val="center"/>
          </w:tcPr>
          <w:p w14:paraId="085BC710" w14:textId="77777777" w:rsidR="00484819" w:rsidRDefault="00484819" w:rsidP="00484819">
            <w:pPr>
              <w:pStyle w:val="Tekstpodstawowy"/>
              <w:jc w:val="center"/>
            </w:pPr>
          </w:p>
        </w:tc>
        <w:tc>
          <w:tcPr>
            <w:tcW w:w="1000" w:type="dxa"/>
            <w:vAlign w:val="center"/>
          </w:tcPr>
          <w:p w14:paraId="43F06F61" w14:textId="77777777" w:rsidR="00484819" w:rsidRDefault="00484819" w:rsidP="00484819">
            <w:pPr>
              <w:pStyle w:val="Tekstpodstawowy"/>
              <w:jc w:val="center"/>
            </w:pPr>
          </w:p>
        </w:tc>
      </w:tr>
      <w:tr w:rsidR="00484819" w14:paraId="181E89D8" w14:textId="77777777" w:rsidTr="00FC05E0">
        <w:trPr>
          <w:jc w:val="center"/>
        </w:trPr>
        <w:tc>
          <w:tcPr>
            <w:tcW w:w="936" w:type="dxa"/>
            <w:vMerge/>
          </w:tcPr>
          <w:p w14:paraId="37C5058E" w14:textId="77777777" w:rsidR="00484819" w:rsidRDefault="00484819" w:rsidP="00484819">
            <w:pPr>
              <w:pStyle w:val="Tekstpodstawowy"/>
            </w:pPr>
          </w:p>
        </w:tc>
        <w:tc>
          <w:tcPr>
            <w:tcW w:w="2381" w:type="dxa"/>
          </w:tcPr>
          <w:p w14:paraId="389BEA4D" w14:textId="463CF407" w:rsidR="00484819" w:rsidRDefault="00484819" w:rsidP="00484819">
            <w:pPr>
              <w:pStyle w:val="Tekstpodstawowy"/>
              <w:jc w:val="center"/>
            </w:pPr>
            <w:r>
              <w:t xml:space="preserve">Klasyczna </w:t>
            </w:r>
            <w:proofErr w:type="spellStart"/>
            <w:r>
              <w:t>hiperoptymalizacja</w:t>
            </w:r>
            <w:proofErr w:type="spellEnd"/>
            <w:r>
              <w:t xml:space="preserve"> (9)</w:t>
            </w:r>
          </w:p>
        </w:tc>
        <w:tc>
          <w:tcPr>
            <w:tcW w:w="1006" w:type="dxa"/>
            <w:vAlign w:val="center"/>
          </w:tcPr>
          <w:p w14:paraId="1C72F32D" w14:textId="5E44CB36" w:rsidR="00484819" w:rsidRDefault="00484819" w:rsidP="00484819">
            <w:pPr>
              <w:pStyle w:val="Tekstpodstawowy"/>
              <w:jc w:val="center"/>
            </w:pPr>
          </w:p>
        </w:tc>
        <w:tc>
          <w:tcPr>
            <w:tcW w:w="1006" w:type="dxa"/>
            <w:vAlign w:val="center"/>
          </w:tcPr>
          <w:p w14:paraId="00E7CFFB" w14:textId="77777777" w:rsidR="00484819" w:rsidRDefault="00484819" w:rsidP="00484819">
            <w:pPr>
              <w:pStyle w:val="Tekstpodstawowy"/>
              <w:jc w:val="center"/>
            </w:pPr>
          </w:p>
        </w:tc>
        <w:tc>
          <w:tcPr>
            <w:tcW w:w="1000" w:type="dxa"/>
            <w:vAlign w:val="center"/>
          </w:tcPr>
          <w:p w14:paraId="5822805D" w14:textId="77777777" w:rsidR="00484819" w:rsidRDefault="00484819" w:rsidP="00484819">
            <w:pPr>
              <w:pStyle w:val="Tekstpodstawowy"/>
              <w:jc w:val="center"/>
            </w:pPr>
          </w:p>
        </w:tc>
        <w:tc>
          <w:tcPr>
            <w:tcW w:w="1000" w:type="dxa"/>
            <w:vAlign w:val="center"/>
          </w:tcPr>
          <w:p w14:paraId="3EA341C2" w14:textId="77777777" w:rsidR="00484819" w:rsidRDefault="00484819" w:rsidP="00484819">
            <w:pPr>
              <w:pStyle w:val="Tekstpodstawowy"/>
              <w:jc w:val="center"/>
            </w:pPr>
          </w:p>
        </w:tc>
      </w:tr>
      <w:tr w:rsidR="00484819" w14:paraId="6E79D695" w14:textId="77777777" w:rsidTr="00FC05E0">
        <w:trPr>
          <w:jc w:val="center"/>
        </w:trPr>
        <w:tc>
          <w:tcPr>
            <w:tcW w:w="936" w:type="dxa"/>
            <w:vMerge w:val="restart"/>
            <w:vAlign w:val="center"/>
          </w:tcPr>
          <w:p w14:paraId="3B6E7D3F" w14:textId="5E081AEB" w:rsidR="00484819" w:rsidRDefault="00484819" w:rsidP="00484819">
            <w:pPr>
              <w:pStyle w:val="Tekstpodstawowy"/>
              <w:jc w:val="center"/>
            </w:pPr>
            <w:r>
              <w:t>3</w:t>
            </w:r>
          </w:p>
        </w:tc>
        <w:tc>
          <w:tcPr>
            <w:tcW w:w="2381" w:type="dxa"/>
          </w:tcPr>
          <w:p w14:paraId="347F5E67" w14:textId="2B6A8211" w:rsidR="00484819" w:rsidRDefault="00484819" w:rsidP="00484819">
            <w:pPr>
              <w:pStyle w:val="Tekstpodstawowy"/>
              <w:jc w:val="center"/>
            </w:pPr>
            <w:r>
              <w:t>Przygotowanie bramek (2-4)</w:t>
            </w:r>
          </w:p>
        </w:tc>
        <w:tc>
          <w:tcPr>
            <w:tcW w:w="1006" w:type="dxa"/>
            <w:vAlign w:val="center"/>
          </w:tcPr>
          <w:p w14:paraId="18C7A3B2" w14:textId="51735DE4" w:rsidR="00484819" w:rsidRDefault="00484819" w:rsidP="00484819">
            <w:pPr>
              <w:pStyle w:val="Tekstpodstawowy"/>
              <w:jc w:val="center"/>
            </w:pPr>
          </w:p>
        </w:tc>
        <w:tc>
          <w:tcPr>
            <w:tcW w:w="1006" w:type="dxa"/>
            <w:vAlign w:val="center"/>
          </w:tcPr>
          <w:p w14:paraId="3DDF93EB" w14:textId="77777777" w:rsidR="00484819" w:rsidRDefault="00484819" w:rsidP="00484819">
            <w:pPr>
              <w:pStyle w:val="Tekstpodstawowy"/>
              <w:jc w:val="center"/>
            </w:pPr>
          </w:p>
        </w:tc>
        <w:tc>
          <w:tcPr>
            <w:tcW w:w="1000" w:type="dxa"/>
            <w:vAlign w:val="center"/>
          </w:tcPr>
          <w:p w14:paraId="453A7750" w14:textId="77777777" w:rsidR="00484819" w:rsidRDefault="00484819" w:rsidP="00484819">
            <w:pPr>
              <w:pStyle w:val="Tekstpodstawowy"/>
              <w:jc w:val="center"/>
            </w:pPr>
          </w:p>
        </w:tc>
        <w:tc>
          <w:tcPr>
            <w:tcW w:w="1000" w:type="dxa"/>
            <w:vAlign w:val="center"/>
          </w:tcPr>
          <w:p w14:paraId="6F0002D7" w14:textId="77777777" w:rsidR="00484819" w:rsidRDefault="00484819" w:rsidP="00484819">
            <w:pPr>
              <w:pStyle w:val="Tekstpodstawowy"/>
              <w:jc w:val="center"/>
            </w:pPr>
          </w:p>
        </w:tc>
      </w:tr>
      <w:tr w:rsidR="00484819" w14:paraId="69A65EFA" w14:textId="77777777" w:rsidTr="00FC05E0">
        <w:trPr>
          <w:jc w:val="center"/>
        </w:trPr>
        <w:tc>
          <w:tcPr>
            <w:tcW w:w="936" w:type="dxa"/>
            <w:vMerge/>
          </w:tcPr>
          <w:p w14:paraId="111F18BA" w14:textId="77777777" w:rsidR="00484819" w:rsidRDefault="00484819" w:rsidP="00484819">
            <w:pPr>
              <w:pStyle w:val="Tekstpodstawowy"/>
            </w:pPr>
          </w:p>
        </w:tc>
        <w:tc>
          <w:tcPr>
            <w:tcW w:w="2381" w:type="dxa"/>
          </w:tcPr>
          <w:p w14:paraId="063E8F52" w14:textId="300C91A1" w:rsidR="00484819" w:rsidRDefault="00484819" w:rsidP="00484819">
            <w:pPr>
              <w:pStyle w:val="Tekstpodstawowy"/>
              <w:jc w:val="center"/>
            </w:pPr>
            <w:r>
              <w:t>Część kwantowa (6)</w:t>
            </w:r>
          </w:p>
        </w:tc>
        <w:tc>
          <w:tcPr>
            <w:tcW w:w="1006" w:type="dxa"/>
            <w:vAlign w:val="center"/>
          </w:tcPr>
          <w:p w14:paraId="71043EFB" w14:textId="76D0D925" w:rsidR="00484819" w:rsidRDefault="00484819" w:rsidP="00484819">
            <w:pPr>
              <w:pStyle w:val="Tekstpodstawowy"/>
              <w:jc w:val="center"/>
            </w:pPr>
          </w:p>
        </w:tc>
        <w:tc>
          <w:tcPr>
            <w:tcW w:w="1006" w:type="dxa"/>
            <w:vAlign w:val="center"/>
          </w:tcPr>
          <w:p w14:paraId="4AF111DA" w14:textId="77777777" w:rsidR="00484819" w:rsidRDefault="00484819" w:rsidP="00484819">
            <w:pPr>
              <w:pStyle w:val="Tekstpodstawowy"/>
              <w:jc w:val="center"/>
            </w:pPr>
          </w:p>
        </w:tc>
        <w:tc>
          <w:tcPr>
            <w:tcW w:w="1000" w:type="dxa"/>
            <w:vAlign w:val="center"/>
          </w:tcPr>
          <w:p w14:paraId="1D46BCFA" w14:textId="77777777" w:rsidR="00484819" w:rsidRDefault="00484819" w:rsidP="00484819">
            <w:pPr>
              <w:pStyle w:val="Tekstpodstawowy"/>
              <w:jc w:val="center"/>
            </w:pPr>
          </w:p>
        </w:tc>
        <w:tc>
          <w:tcPr>
            <w:tcW w:w="1000" w:type="dxa"/>
            <w:vAlign w:val="center"/>
          </w:tcPr>
          <w:p w14:paraId="3DCC820F" w14:textId="77777777" w:rsidR="00484819" w:rsidRDefault="00484819" w:rsidP="00484819">
            <w:pPr>
              <w:pStyle w:val="Tekstpodstawowy"/>
              <w:jc w:val="center"/>
            </w:pPr>
          </w:p>
        </w:tc>
      </w:tr>
    </w:tbl>
    <w:p w14:paraId="6D07FD49" w14:textId="17F4C9C3" w:rsidR="00484819" w:rsidRPr="00484819" w:rsidRDefault="00484819" w:rsidP="00484819">
      <w:pPr>
        <w:pStyle w:val="Tekstpodstawowy"/>
        <w:rPr>
          <w:sz w:val="20"/>
          <w:szCs w:val="20"/>
        </w:rPr>
      </w:pPr>
      <w:r w:rsidRPr="00484819">
        <w:rPr>
          <w:b/>
          <w:bCs/>
          <w:sz w:val="20"/>
          <w:szCs w:val="20"/>
        </w:rPr>
        <w:t>Źródło</w:t>
      </w:r>
      <w:r w:rsidRPr="00484819">
        <w:rPr>
          <w:sz w:val="20"/>
          <w:szCs w:val="20"/>
        </w:rPr>
        <w:t>: opracowanie własne.</w:t>
      </w:r>
    </w:p>
    <w:p w14:paraId="11A30A43" w14:textId="357F70D9" w:rsidR="00F659F1" w:rsidRDefault="00F659F1" w:rsidP="00150155">
      <w:pPr>
        <w:pStyle w:val="Tekstpodstawowy"/>
        <w:rPr>
          <w:lang w:val="en-US"/>
        </w:rPr>
      </w:pPr>
      <w:r w:rsidRPr="009C0E9A">
        <w:rPr>
          <w:lang w:val="en-GB"/>
        </w:rPr>
        <w:tab/>
      </w:r>
    </w:p>
    <w:p w14:paraId="5D09FCFB" w14:textId="0A239B93" w:rsidR="00150155" w:rsidRDefault="00150155" w:rsidP="00150155">
      <w:pPr>
        <w:pStyle w:val="Nagwek2"/>
        <w:rPr>
          <w:lang w:val="en-US"/>
        </w:rPr>
      </w:pPr>
      <w:bookmarkStart w:id="167" w:name="_Toc140254807"/>
      <w:proofErr w:type="spellStart"/>
      <w:r>
        <w:rPr>
          <w:lang w:val="en-US"/>
        </w:rPr>
        <w:t>Wnioski</w:t>
      </w:r>
      <w:proofErr w:type="spellEnd"/>
      <w:r>
        <w:rPr>
          <w:lang w:val="en-US"/>
        </w:rPr>
        <w:t xml:space="preserve"> </w:t>
      </w:r>
      <w:proofErr w:type="spellStart"/>
      <w:r>
        <w:rPr>
          <w:lang w:val="en-US"/>
        </w:rPr>
        <w:t>dla</w:t>
      </w:r>
      <w:proofErr w:type="spellEnd"/>
      <w:r>
        <w:rPr>
          <w:lang w:val="en-US"/>
        </w:rPr>
        <w:t xml:space="preserve"> </w:t>
      </w:r>
      <w:proofErr w:type="spellStart"/>
      <w:r>
        <w:rPr>
          <w:lang w:val="en-US"/>
        </w:rPr>
        <w:t>wyników</w:t>
      </w:r>
      <w:bookmarkEnd w:id="167"/>
      <w:proofErr w:type="spellEnd"/>
    </w:p>
    <w:p w14:paraId="043E9DBB" w14:textId="3DBBD6FD" w:rsidR="00150155" w:rsidRPr="00150155" w:rsidRDefault="00150155" w:rsidP="00150155">
      <w:pPr>
        <w:pStyle w:val="Tekstpodstawowy"/>
      </w:pPr>
      <w:r>
        <w:tab/>
      </w:r>
      <w:r w:rsidRPr="00150155">
        <w:t>W pierwszej kolejności można z</w:t>
      </w:r>
      <w:r>
        <w:t xml:space="preserve">auważyć, że dla symulacji klasycznych </w:t>
      </w:r>
      <w:proofErr w:type="spellStart"/>
      <w:r>
        <w:t>hiperoptymalizacja</w:t>
      </w:r>
      <w:proofErr w:type="spellEnd"/>
      <w:r>
        <w:t xml:space="preserve"> metodami </w:t>
      </w:r>
      <w:proofErr w:type="spellStart"/>
      <w:r>
        <w:t>Bayesowskimi</w:t>
      </w:r>
      <w:proofErr w:type="spellEnd"/>
      <w:r>
        <w:t xml:space="preserve"> </w:t>
      </w:r>
    </w:p>
    <w:p w14:paraId="1EC6243A" w14:textId="77777777" w:rsidR="00150155" w:rsidRPr="00150155" w:rsidRDefault="00150155" w:rsidP="00150155">
      <w:pPr>
        <w:pStyle w:val="Tekstpodstawowy"/>
      </w:pPr>
    </w:p>
    <w:p w14:paraId="36CD5F5E" w14:textId="77777777" w:rsidR="00F659F1" w:rsidRPr="00150155" w:rsidRDefault="00F659F1" w:rsidP="00F659F1">
      <w:pPr>
        <w:pStyle w:val="Tekstpodstawowy"/>
      </w:pPr>
    </w:p>
    <w:p w14:paraId="7FD0675F" w14:textId="77777777" w:rsidR="00F659F1" w:rsidRPr="00150155" w:rsidRDefault="00F659F1" w:rsidP="00F659F1">
      <w:pPr>
        <w:pStyle w:val="Tekstpodstawowy"/>
      </w:pPr>
    </w:p>
    <w:p w14:paraId="791A99A0" w14:textId="77777777" w:rsidR="00F659F1" w:rsidRPr="00150155" w:rsidRDefault="00F659F1" w:rsidP="00F659F1">
      <w:pPr>
        <w:pStyle w:val="Tekstpodstawowy"/>
      </w:pPr>
    </w:p>
    <w:p w14:paraId="0C84818B" w14:textId="77777777" w:rsidR="00F659F1" w:rsidRPr="00150155" w:rsidRDefault="00F659F1" w:rsidP="00F659F1">
      <w:pPr>
        <w:pStyle w:val="Tekstpodstawowy"/>
      </w:pPr>
    </w:p>
    <w:p w14:paraId="526A730F" w14:textId="77777777" w:rsidR="00F659F1" w:rsidRPr="00150155" w:rsidRDefault="00F659F1" w:rsidP="00F659F1">
      <w:pPr>
        <w:pStyle w:val="Tekstpodstawowy"/>
      </w:pPr>
    </w:p>
    <w:p w14:paraId="58CCDDD0" w14:textId="77777777" w:rsidR="00F659F1" w:rsidRPr="00150155" w:rsidRDefault="00F659F1" w:rsidP="00F659F1">
      <w:pPr>
        <w:pStyle w:val="Tekstpodstawowy"/>
      </w:pPr>
    </w:p>
    <w:p w14:paraId="46666CD3" w14:textId="77777777" w:rsidR="00F659F1" w:rsidRPr="00150155" w:rsidRDefault="00F659F1" w:rsidP="00F659F1">
      <w:pPr>
        <w:pStyle w:val="Tekstpodstawowy"/>
      </w:pPr>
    </w:p>
    <w:p w14:paraId="6269A295" w14:textId="77777777" w:rsidR="00F659F1" w:rsidRPr="00150155" w:rsidRDefault="00F659F1" w:rsidP="00F659F1">
      <w:pPr>
        <w:pStyle w:val="Tekstpodstawowy"/>
      </w:pPr>
    </w:p>
    <w:p w14:paraId="098F165C" w14:textId="77777777" w:rsidR="00F659F1" w:rsidRPr="00150155" w:rsidRDefault="00F659F1" w:rsidP="00F659F1">
      <w:pPr>
        <w:pStyle w:val="Tekstpodstawowy"/>
      </w:pPr>
    </w:p>
    <w:p w14:paraId="51596DEF" w14:textId="77777777" w:rsidR="00F659F1" w:rsidRPr="00150155" w:rsidRDefault="00F659F1" w:rsidP="00F659F1">
      <w:pPr>
        <w:pStyle w:val="Tekstpodstawowy"/>
      </w:pPr>
    </w:p>
    <w:p w14:paraId="6EDB5199" w14:textId="77777777" w:rsidR="00F659F1" w:rsidRPr="00150155" w:rsidRDefault="00F659F1" w:rsidP="00F659F1">
      <w:pPr>
        <w:pStyle w:val="Tekstpodstawowy"/>
      </w:pPr>
    </w:p>
    <w:p w14:paraId="6ED64A5F" w14:textId="77777777" w:rsidR="00F659F1" w:rsidRPr="00150155" w:rsidRDefault="00F659F1" w:rsidP="00F659F1">
      <w:pPr>
        <w:pStyle w:val="Tekstpodstawowy"/>
      </w:pPr>
    </w:p>
    <w:p w14:paraId="2DF01F04" w14:textId="77777777" w:rsidR="00F659F1" w:rsidRPr="00150155" w:rsidRDefault="00F659F1" w:rsidP="00F659F1">
      <w:pPr>
        <w:pStyle w:val="Tekstpodstawowy"/>
      </w:pPr>
    </w:p>
    <w:p w14:paraId="6FE2A3B5" w14:textId="77777777" w:rsidR="00F659F1" w:rsidRPr="00150155" w:rsidRDefault="00F659F1" w:rsidP="00F659F1">
      <w:pPr>
        <w:pStyle w:val="Tekstpodstawowy"/>
      </w:pPr>
    </w:p>
    <w:p w14:paraId="64AF4CFD" w14:textId="77777777" w:rsidR="00F659F1" w:rsidRPr="00150155" w:rsidRDefault="00F659F1" w:rsidP="00F659F1">
      <w:pPr>
        <w:pStyle w:val="Tekstpodstawowy"/>
      </w:pPr>
    </w:p>
    <w:p w14:paraId="34297807" w14:textId="77777777" w:rsidR="00F659F1" w:rsidRPr="00150155" w:rsidRDefault="00F659F1" w:rsidP="00F659F1">
      <w:pPr>
        <w:pStyle w:val="Tekstpodstawowy"/>
      </w:pPr>
    </w:p>
    <w:p w14:paraId="35EE7085" w14:textId="77777777" w:rsidR="00F659F1" w:rsidRPr="00C57B4E" w:rsidRDefault="00F659F1" w:rsidP="00F659F1">
      <w:pPr>
        <w:pStyle w:val="Nagwek"/>
        <w:rPr>
          <w:lang w:val="en-US"/>
        </w:rPr>
      </w:pPr>
      <w:bookmarkStart w:id="168" w:name="_Toc140254808"/>
      <w:r w:rsidRPr="00C57B4E">
        <w:rPr>
          <w:lang w:val="en-US"/>
        </w:rPr>
        <w:t>Zakończenie</w:t>
      </w:r>
      <w:bookmarkEnd w:id="168"/>
    </w:p>
    <w:p w14:paraId="175F7F34" w14:textId="77777777" w:rsidR="00F659F1" w:rsidRPr="00C57B4E" w:rsidRDefault="00F659F1" w:rsidP="00F659F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w:t>
      </w:r>
    </w:p>
    <w:p w14:paraId="459F9C0C" w14:textId="77777777" w:rsidR="00F659F1" w:rsidRPr="006F349D" w:rsidRDefault="00F659F1" w:rsidP="00F659F1">
      <w:pPr>
        <w:pStyle w:val="Tekstpodstawowy"/>
        <w:rPr>
          <w:lang w:val="en-GB"/>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lastRenderedPageBreak/>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6F349D">
        <w:rPr>
          <w:lang w:val="en-GB"/>
        </w:rPr>
        <w:t xml:space="preserve">Duis </w:t>
      </w:r>
      <w:proofErr w:type="spellStart"/>
      <w:r w:rsidRPr="006F349D">
        <w:rPr>
          <w:lang w:val="en-GB"/>
        </w:rPr>
        <w:t>aute</w:t>
      </w:r>
      <w:proofErr w:type="spellEnd"/>
      <w:r w:rsidRPr="006F349D">
        <w:rPr>
          <w:lang w:val="en-GB"/>
        </w:rPr>
        <w:t xml:space="preserve"> </w:t>
      </w:r>
      <w:proofErr w:type="spellStart"/>
      <w:r w:rsidRPr="006F349D">
        <w:rPr>
          <w:lang w:val="en-GB"/>
        </w:rPr>
        <w:t>irure</w:t>
      </w:r>
      <w:proofErr w:type="spellEnd"/>
      <w:r w:rsidRPr="006F349D">
        <w:rPr>
          <w:lang w:val="en-GB"/>
        </w:rPr>
        <w:t xml:space="preserve"> </w:t>
      </w:r>
      <w:proofErr w:type="spellStart"/>
      <w:r w:rsidRPr="006F349D">
        <w:rPr>
          <w:lang w:val="en-GB"/>
        </w:rPr>
        <w:t>dolor</w:t>
      </w:r>
      <w:proofErr w:type="spellEnd"/>
      <w:r w:rsidRPr="006F349D">
        <w:rPr>
          <w:lang w:val="en-GB"/>
        </w:rPr>
        <w:t xml:space="preserve"> in </w:t>
      </w:r>
      <w:proofErr w:type="spellStart"/>
      <w:r w:rsidRPr="006F349D">
        <w:rPr>
          <w:lang w:val="en-GB"/>
        </w:rPr>
        <w:t>reprehenderit</w:t>
      </w:r>
      <w:proofErr w:type="spellEnd"/>
      <w:r w:rsidRPr="006F349D">
        <w:rPr>
          <w:lang w:val="en-GB"/>
        </w:rPr>
        <w:t xml:space="preserve"> in </w:t>
      </w:r>
      <w:proofErr w:type="spellStart"/>
      <w:r w:rsidRPr="006F349D">
        <w:rPr>
          <w:lang w:val="en-GB"/>
        </w:rPr>
        <w:t>voluptate</w:t>
      </w:r>
      <w:proofErr w:type="spellEnd"/>
      <w:r w:rsidRPr="006F349D">
        <w:rPr>
          <w:lang w:val="en-GB"/>
        </w:rPr>
        <w:t xml:space="preserve"> </w:t>
      </w:r>
      <w:proofErr w:type="spellStart"/>
      <w:r w:rsidRPr="006F349D">
        <w:rPr>
          <w:lang w:val="en-GB"/>
        </w:rPr>
        <w:t>velit</w:t>
      </w:r>
      <w:proofErr w:type="spellEnd"/>
      <w:r w:rsidRPr="006F349D">
        <w:rPr>
          <w:lang w:val="en-GB"/>
        </w:rPr>
        <w:t xml:space="preserve"> </w:t>
      </w:r>
      <w:proofErr w:type="spellStart"/>
      <w:r w:rsidRPr="006F349D">
        <w:rPr>
          <w:lang w:val="en-GB"/>
        </w:rPr>
        <w:t>esse</w:t>
      </w:r>
      <w:proofErr w:type="spellEnd"/>
      <w:r w:rsidRPr="006F349D">
        <w:rPr>
          <w:lang w:val="en-GB"/>
        </w:rPr>
        <w:t xml:space="preserve"> </w:t>
      </w:r>
      <w:proofErr w:type="spellStart"/>
      <w:r w:rsidRPr="006F349D">
        <w:rPr>
          <w:lang w:val="en-GB"/>
        </w:rPr>
        <w:t>cillum</w:t>
      </w:r>
      <w:proofErr w:type="spellEnd"/>
      <w:r w:rsidRPr="006F349D">
        <w:rPr>
          <w:lang w:val="en-GB"/>
        </w:rPr>
        <w:t xml:space="preserve"> dolore </w:t>
      </w:r>
      <w:proofErr w:type="spellStart"/>
      <w:r w:rsidRPr="006F349D">
        <w:rPr>
          <w:lang w:val="en-GB"/>
        </w:rPr>
        <w:t>eu</w:t>
      </w:r>
      <w:proofErr w:type="spellEnd"/>
      <w:r w:rsidRPr="006F349D">
        <w:rPr>
          <w:lang w:val="en-GB"/>
        </w:rPr>
        <w:t xml:space="preserve"> </w:t>
      </w:r>
      <w:proofErr w:type="spellStart"/>
      <w:r w:rsidRPr="006F349D">
        <w:rPr>
          <w:lang w:val="en-GB"/>
        </w:rPr>
        <w:t>fugiat</w:t>
      </w:r>
      <w:proofErr w:type="spellEnd"/>
      <w:r w:rsidRPr="006F349D">
        <w:rPr>
          <w:lang w:val="en-GB"/>
        </w:rPr>
        <w:t xml:space="preserve"> </w:t>
      </w:r>
      <w:proofErr w:type="spellStart"/>
      <w:r w:rsidRPr="006F349D">
        <w:rPr>
          <w:lang w:val="en-GB"/>
        </w:rPr>
        <w:t>nulla</w:t>
      </w:r>
      <w:proofErr w:type="spellEnd"/>
      <w:r w:rsidRPr="006F349D">
        <w:rPr>
          <w:lang w:val="en-GB"/>
        </w:rPr>
        <w:t xml:space="preserve"> </w:t>
      </w:r>
      <w:proofErr w:type="spellStart"/>
      <w:r w:rsidRPr="006F349D">
        <w:rPr>
          <w:lang w:val="en-GB"/>
        </w:rPr>
        <w:t>pariatur</w:t>
      </w:r>
      <w:proofErr w:type="spellEnd"/>
      <w:r w:rsidRPr="006F349D">
        <w:rPr>
          <w:lang w:val="en-GB"/>
        </w:rPr>
        <w:t>.</w:t>
      </w:r>
    </w:p>
    <w:p w14:paraId="17324E01" w14:textId="77777777" w:rsidR="00F659F1" w:rsidRPr="006F349D" w:rsidRDefault="00F659F1" w:rsidP="00F659F1">
      <w:pPr>
        <w:pStyle w:val="Tekstpodstawowy"/>
        <w:rPr>
          <w:lang w:val="en-GB"/>
        </w:rPr>
      </w:pPr>
    </w:p>
    <w:p w14:paraId="7FE74770" w14:textId="77777777" w:rsidR="00F659F1" w:rsidRPr="006F349D" w:rsidRDefault="00F659F1" w:rsidP="00F659F1">
      <w:pPr>
        <w:pStyle w:val="Tekstpodstawowy"/>
        <w:rPr>
          <w:lang w:val="en-GB"/>
        </w:rPr>
      </w:pPr>
      <w:r w:rsidRPr="006F349D">
        <w:rPr>
          <w:lang w:val="en-GB"/>
        </w:rPr>
        <w:tab/>
        <w:t xml:space="preserve"> </w:t>
      </w:r>
    </w:p>
    <w:p w14:paraId="66AC940A" w14:textId="58CBA728" w:rsidR="00F659F1" w:rsidRDefault="00F659F1" w:rsidP="00F659F1">
      <w:pPr>
        <w:pStyle w:val="Nagwek"/>
        <w:rPr>
          <w:lang w:val="en-GB"/>
        </w:rPr>
      </w:pPr>
      <w:r w:rsidRPr="006F349D">
        <w:rPr>
          <w:lang w:val="en-GB"/>
        </w:rPr>
        <w:br w:type="column"/>
      </w:r>
      <w:bookmarkStart w:id="169" w:name="_Toc140254809"/>
      <w:r w:rsidRPr="00FE1991">
        <w:rPr>
          <w:lang w:val="en-GB"/>
        </w:rPr>
        <w:lastRenderedPageBreak/>
        <w:t>LITERATURA</w:t>
      </w:r>
      <w:bookmarkEnd w:id="169"/>
    </w:p>
    <w:p w14:paraId="0A7433B0" w14:textId="4EC72A4F"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Akshay </w:t>
      </w:r>
      <w:r w:rsidRPr="00CA1203">
        <w:rPr>
          <w:rFonts w:eastAsia="Calibri"/>
          <w:lang w:val="en-GB"/>
        </w:rPr>
        <w:t xml:space="preserve">V., </w:t>
      </w:r>
      <w:r w:rsidRPr="00CA1203">
        <w:rPr>
          <w:rFonts w:eastAsia="Calibri"/>
          <w:lang w:val="en-GB"/>
        </w:rPr>
        <w:t xml:space="preserve">et. al., </w:t>
      </w:r>
      <w:r w:rsidRPr="00CA1203">
        <w:rPr>
          <w:rFonts w:eastAsia="Calibri"/>
          <w:i/>
          <w:iCs/>
          <w:lang w:val="en-GB"/>
        </w:rPr>
        <w:t>Reachability Deficits in Quantum Approximate Optimization</w:t>
      </w:r>
      <w:r w:rsidRPr="00CA1203">
        <w:rPr>
          <w:rFonts w:eastAsia="Calibri"/>
          <w:lang w:val="en-GB"/>
        </w:rPr>
        <w:t xml:space="preserve">, "Physical Review Letters", 5 </w:t>
      </w:r>
      <w:proofErr w:type="spellStart"/>
      <w:r w:rsidRPr="00CA1203">
        <w:rPr>
          <w:rFonts w:eastAsia="Calibri"/>
          <w:lang w:val="en-GB"/>
        </w:rPr>
        <w:t>marca</w:t>
      </w:r>
      <w:proofErr w:type="spellEnd"/>
      <w:r w:rsidRPr="00CA1203">
        <w:rPr>
          <w:rFonts w:eastAsia="Calibri"/>
          <w:lang w:val="en-GB"/>
        </w:rPr>
        <w:t xml:space="preserve"> 2020, 124(9), 090504, https://doi.org/10.1103/PhysRevLett.124.090504</w:t>
      </w:r>
      <w:r w:rsidRPr="00CA1203">
        <w:rPr>
          <w:rFonts w:eastAsia="Calibri"/>
          <w:lang w:val="en-GB"/>
        </w:rPr>
        <w:t>, [29</w:t>
      </w:r>
      <w:r w:rsidRPr="00CA1203">
        <w:rPr>
          <w:rFonts w:eastAsia="Calibri"/>
          <w:lang w:val="en-GB"/>
        </w:rPr>
        <w:noBreakHyphen/>
        <w:t>10</w:t>
      </w:r>
      <w:r w:rsidRPr="00CA1203">
        <w:rPr>
          <w:rFonts w:eastAsia="Calibri"/>
          <w:lang w:val="en-GB"/>
        </w:rPr>
        <w:noBreakHyphen/>
        <w:t>2022];</w:t>
      </w:r>
    </w:p>
    <w:p w14:paraId="51832238" w14:textId="0DCFA6A9" w:rsidR="00E01E93" w:rsidRPr="00CA1203" w:rsidRDefault="00E01E93" w:rsidP="00E01E93">
      <w:pPr>
        <w:pStyle w:val="Tekstpodstawowy"/>
        <w:numPr>
          <w:ilvl w:val="0"/>
          <w:numId w:val="46"/>
        </w:numPr>
        <w:rPr>
          <w:rFonts w:eastAsia="Calibri"/>
          <w:lang w:val="en-GB"/>
        </w:rPr>
      </w:pPr>
      <w:r w:rsidRPr="00CA1203">
        <w:rPr>
          <w:rFonts w:eastAsia="Calibri"/>
          <w:lang w:val="en-GB"/>
        </w:rPr>
        <w:t>Applegate</w:t>
      </w:r>
      <w:r w:rsidRPr="00CA1203">
        <w:rPr>
          <w:rFonts w:eastAsia="Calibri"/>
          <w:lang w:val="en-GB"/>
        </w:rPr>
        <w:t xml:space="preserve"> D.,</w:t>
      </w:r>
      <w:r w:rsidRPr="00CA1203">
        <w:rPr>
          <w:rFonts w:eastAsia="Calibri"/>
          <w:lang w:val="en-GB"/>
        </w:rPr>
        <w:t xml:space="preserve"> et. al., </w:t>
      </w:r>
      <w:r w:rsidRPr="00CA1203">
        <w:rPr>
          <w:rFonts w:eastAsia="Calibri"/>
          <w:i/>
          <w:iCs/>
          <w:lang w:val="en-GB"/>
        </w:rPr>
        <w:t>Implementing the Dantzig-Fulkerson-Johnson Algorithm for Large Traveling Salesman Problems</w:t>
      </w:r>
      <w:r w:rsidRPr="00CA1203">
        <w:rPr>
          <w:rFonts w:eastAsia="Calibri"/>
          <w:lang w:val="en-GB"/>
        </w:rPr>
        <w:t xml:space="preserve">, "Mathematical Programming", </w:t>
      </w:r>
      <w:proofErr w:type="spellStart"/>
      <w:r w:rsidRPr="00CA1203">
        <w:rPr>
          <w:rFonts w:eastAsia="Calibri"/>
          <w:lang w:val="en-GB"/>
        </w:rPr>
        <w:t>lipiec</w:t>
      </w:r>
      <w:proofErr w:type="spellEnd"/>
      <w:r w:rsidRPr="00CA1203">
        <w:rPr>
          <w:rFonts w:eastAsia="Calibri"/>
          <w:lang w:val="en-GB"/>
        </w:rPr>
        <w:t xml:space="preserve"> 2003, 97(1), s. 91–153, https://doi.org/10.1007/s10107-003-0440-4</w:t>
      </w:r>
      <w:r w:rsidRPr="00CA1203">
        <w:rPr>
          <w:rFonts w:eastAsia="Calibri"/>
          <w:lang w:val="en-GB"/>
        </w:rPr>
        <w:t>, [12-09-2022]</w:t>
      </w:r>
      <w:r w:rsidR="00EA1609" w:rsidRPr="00CA1203">
        <w:rPr>
          <w:rFonts w:eastAsia="Calibri"/>
          <w:lang w:val="en-GB"/>
        </w:rPr>
        <w:t>;</w:t>
      </w:r>
    </w:p>
    <w:p w14:paraId="3B75A311" w14:textId="583425AE" w:rsidR="00E01E93" w:rsidRPr="00CA1203" w:rsidRDefault="00E01E93" w:rsidP="00E01E93">
      <w:pPr>
        <w:pStyle w:val="Tekstpodstawowy"/>
        <w:numPr>
          <w:ilvl w:val="0"/>
          <w:numId w:val="46"/>
        </w:numPr>
        <w:rPr>
          <w:rFonts w:eastAsia="Calibri"/>
          <w:lang w:val="en-GB"/>
        </w:rPr>
      </w:pPr>
      <w:proofErr w:type="spellStart"/>
      <w:r w:rsidRPr="00CA1203">
        <w:rPr>
          <w:rFonts w:eastAsia="Calibri"/>
          <w:lang w:val="en-GB"/>
        </w:rPr>
        <w:t>Arute</w:t>
      </w:r>
      <w:proofErr w:type="spellEnd"/>
      <w:r w:rsidRPr="00CA1203">
        <w:rPr>
          <w:rFonts w:eastAsia="Calibri"/>
          <w:lang w:val="en-GB"/>
        </w:rPr>
        <w:t xml:space="preserve"> F.,</w:t>
      </w:r>
      <w:r w:rsidRPr="00CA1203">
        <w:rPr>
          <w:rFonts w:eastAsia="Calibri"/>
          <w:lang w:val="en-GB"/>
        </w:rPr>
        <w:t xml:space="preserve"> et. al., </w:t>
      </w:r>
      <w:r w:rsidRPr="00CA1203">
        <w:rPr>
          <w:rFonts w:eastAsia="Calibri"/>
          <w:i/>
          <w:iCs/>
          <w:lang w:val="en-GB"/>
        </w:rPr>
        <w:t>Quantum Supremacy Using a Programmable Superconducting Processor</w:t>
      </w:r>
      <w:r w:rsidRPr="00CA1203">
        <w:rPr>
          <w:rFonts w:eastAsia="Calibri"/>
          <w:lang w:val="en-GB"/>
        </w:rPr>
        <w:t>, "Nature", 23</w:t>
      </w:r>
      <w:r w:rsidRPr="00CA1203">
        <w:rPr>
          <w:rFonts w:eastAsia="Calibri"/>
          <w:lang w:val="en-GB"/>
        </w:rPr>
        <w:t> </w:t>
      </w:r>
      <w:proofErr w:type="spellStart"/>
      <w:r w:rsidRPr="00CA1203">
        <w:rPr>
          <w:rFonts w:eastAsia="Calibri"/>
          <w:lang w:val="en-GB"/>
        </w:rPr>
        <w:t>października</w:t>
      </w:r>
      <w:proofErr w:type="spellEnd"/>
      <w:r w:rsidRPr="00CA1203">
        <w:rPr>
          <w:rFonts w:eastAsia="Calibri"/>
          <w:lang w:val="en-GB"/>
        </w:rPr>
        <w:t xml:space="preserve"> 2019, 574(7779), s. 505–510, https://doi.org/10.1038/s41586-019-1666-5</w:t>
      </w:r>
      <w:r w:rsidRPr="00CA1203">
        <w:rPr>
          <w:rFonts w:eastAsia="Calibri"/>
          <w:lang w:val="en-GB"/>
        </w:rPr>
        <w:t>,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rsidP="00EA1609">
      <w:pPr>
        <w:pStyle w:val="Tekstpodstawowy"/>
        <w:numPr>
          <w:ilvl w:val="0"/>
          <w:numId w:val="46"/>
        </w:numPr>
        <w:rPr>
          <w:rFonts w:eastAsia="Calibri"/>
          <w:lang w:val="en-GB"/>
        </w:rPr>
      </w:pPr>
      <w:r w:rsidRPr="00CA1203">
        <w:rPr>
          <w:rFonts w:eastAsia="Calibri"/>
          <w:lang w:val="en-GB"/>
        </w:rPr>
        <w:t>Baldwin</w:t>
      </w:r>
      <w:r w:rsidRPr="00CA1203">
        <w:rPr>
          <w:rFonts w:eastAsia="Calibri"/>
          <w:lang w:val="en-GB"/>
        </w:rPr>
        <w:t xml:space="preserve"> Ch.</w:t>
      </w:r>
      <w:r w:rsidRPr="00CA1203">
        <w:rPr>
          <w:rFonts w:eastAsia="Calibri"/>
          <w:lang w:val="en-GB"/>
        </w:rPr>
        <w:t xml:space="preserve"> H.</w:t>
      </w:r>
      <w:r w:rsidRPr="00CA1203">
        <w:rPr>
          <w:rFonts w:eastAsia="Calibri"/>
          <w:lang w:val="en-GB"/>
        </w:rPr>
        <w:t>,</w:t>
      </w:r>
      <w:r w:rsidRPr="00CA1203">
        <w:rPr>
          <w:rFonts w:eastAsia="Calibri"/>
          <w:lang w:val="en-GB"/>
        </w:rPr>
        <w:t xml:space="preserve">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xml:space="preserve">, "Quantum", 9 </w:t>
      </w:r>
      <w:proofErr w:type="spellStart"/>
      <w:r w:rsidRPr="00CA1203">
        <w:rPr>
          <w:rFonts w:eastAsia="Calibri"/>
          <w:lang w:val="en-GB"/>
        </w:rPr>
        <w:t>maja</w:t>
      </w:r>
      <w:proofErr w:type="spellEnd"/>
      <w:r w:rsidRPr="00CA1203">
        <w:rPr>
          <w:rFonts w:eastAsia="Calibri"/>
          <w:lang w:val="en-GB"/>
        </w:rPr>
        <w:t xml:space="preserve"> 2022, 6(9), </w:t>
      </w:r>
      <w:r w:rsidRPr="00CA1203">
        <w:rPr>
          <w:rFonts w:eastAsia="Calibri"/>
          <w:lang w:val="en-GB"/>
        </w:rPr>
        <w:t xml:space="preserve">s. </w:t>
      </w:r>
      <w:r w:rsidRPr="00CA1203">
        <w:rPr>
          <w:rFonts w:eastAsia="Calibri"/>
          <w:lang w:val="en-GB"/>
        </w:rPr>
        <w:t>707, https://doi.org/10.22331/q-2022-05-09-707</w:t>
      </w:r>
      <w:r w:rsidRPr="00CA1203">
        <w:rPr>
          <w:rFonts w:eastAsia="Calibri"/>
          <w:lang w:val="en-GB"/>
        </w:rPr>
        <w:t>, [29-10-2022];</w:t>
      </w:r>
    </w:p>
    <w:p w14:paraId="5B3E3A3F" w14:textId="07CC802C" w:rsidR="00E01E93" w:rsidRPr="00CA1203" w:rsidRDefault="00EA1609" w:rsidP="00E01E93">
      <w:pPr>
        <w:pStyle w:val="Tekstpodstawowy"/>
        <w:numPr>
          <w:ilvl w:val="0"/>
          <w:numId w:val="46"/>
        </w:numPr>
        <w:rPr>
          <w:rFonts w:eastAsia="Calibri"/>
          <w:lang w:val="en-GB"/>
        </w:rPr>
      </w:pPr>
      <w:r w:rsidRPr="00CA1203">
        <w:rPr>
          <w:rFonts w:eastAsia="Calibri"/>
          <w:lang w:val="en-GB"/>
        </w:rPr>
        <w:t xml:space="preserve">Bank </w:t>
      </w:r>
      <w:proofErr w:type="spellStart"/>
      <w:r w:rsidRPr="00CA1203">
        <w:rPr>
          <w:rFonts w:eastAsia="Calibri"/>
          <w:lang w:val="en-GB"/>
        </w:rPr>
        <w:t>Światowy</w:t>
      </w:r>
      <w:proofErr w:type="spellEnd"/>
      <w:r w:rsidRPr="00CA1203">
        <w:rPr>
          <w:rFonts w:eastAsia="Calibri"/>
          <w:lang w:val="en-GB"/>
        </w:rPr>
        <w:t xml:space="preserve">: </w:t>
      </w:r>
      <w:r w:rsidRPr="00CA1203">
        <w:rPr>
          <w:rFonts w:eastAsia="Calibri"/>
          <w:i/>
          <w:iCs/>
          <w:lang w:val="en-GB"/>
        </w:rPr>
        <w:t xml:space="preserve">World Development Indicators | </w:t>
      </w:r>
      <w:proofErr w:type="spellStart"/>
      <w:r w:rsidRPr="00CA1203">
        <w:rPr>
          <w:rFonts w:eastAsia="Calibri"/>
          <w:i/>
          <w:iCs/>
          <w:lang w:val="en-GB"/>
        </w:rPr>
        <w:t>DataBank</w:t>
      </w:r>
      <w:proofErr w:type="spellEnd"/>
      <w:r w:rsidRPr="00CA1203">
        <w:rPr>
          <w:rFonts w:eastAsia="Calibri"/>
          <w:lang w:val="en-GB"/>
        </w:rPr>
        <w:t>,</w:t>
      </w:r>
      <w:r w:rsidRPr="00CA1203">
        <w:rPr>
          <w:rFonts w:eastAsia="Calibri"/>
          <w:lang w:val="en-GB"/>
        </w:rPr>
        <w:t xml:space="preserve"> </w:t>
      </w:r>
      <w:r w:rsidRPr="00CA1203">
        <w:rPr>
          <w:rFonts w:eastAsia="Calibri"/>
          <w:lang w:val="en-GB"/>
        </w:rPr>
        <w:t>https://databank.worldbank.org/reports.aspx?source=2&amp;series=NY.GDP.MKTP.CD&amp;country=.</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rsidP="00EA1609">
      <w:pPr>
        <w:pStyle w:val="Tekstpodstawowy"/>
        <w:numPr>
          <w:ilvl w:val="0"/>
          <w:numId w:val="46"/>
        </w:numPr>
        <w:rPr>
          <w:rFonts w:eastAsia="Calibri"/>
          <w:lang w:val="en-GB"/>
        </w:rPr>
      </w:pPr>
      <w:r w:rsidRPr="00CA1203">
        <w:rPr>
          <w:rFonts w:eastAsia="Calibri"/>
          <w:lang w:val="en-GB"/>
        </w:rPr>
        <w:t>Barak</w:t>
      </w:r>
      <w:r w:rsidRPr="00CA1203">
        <w:rPr>
          <w:rFonts w:eastAsia="Calibri"/>
          <w:lang w:val="en-GB"/>
        </w:rPr>
        <w:t xml:space="preserve"> B.</w:t>
      </w:r>
      <w:r w:rsidRPr="00CA1203">
        <w:rPr>
          <w:rFonts w:eastAsia="Calibri"/>
          <w:lang w:val="en-GB"/>
        </w:rPr>
        <w:t xml:space="preserve">, et. al., </w:t>
      </w:r>
      <w:r w:rsidRPr="00CA1203">
        <w:rPr>
          <w:rFonts w:eastAsia="Calibri"/>
          <w:i/>
          <w:iCs/>
          <w:lang w:val="en-GB"/>
        </w:rPr>
        <w:t>Beating the random assignment on constraint satisfaction problems of bounded degree</w:t>
      </w:r>
      <w:r w:rsidRPr="00CA1203">
        <w:rPr>
          <w:rFonts w:eastAsia="Calibri"/>
          <w:lang w:val="en-GB"/>
        </w:rPr>
        <w:t xml:space="preserve">, 11 </w:t>
      </w:r>
      <w:proofErr w:type="spellStart"/>
      <w:r w:rsidRPr="00CA1203">
        <w:rPr>
          <w:rFonts w:eastAsia="Calibri"/>
          <w:lang w:val="en-GB"/>
        </w:rPr>
        <w:t>sierpnia</w:t>
      </w:r>
      <w:proofErr w:type="spellEnd"/>
      <w:r w:rsidRPr="00CA1203">
        <w:rPr>
          <w:rFonts w:eastAsia="Calibri"/>
          <w:lang w:val="en-GB"/>
        </w:rPr>
        <w:t xml:space="preserve"> 2015, http://arxiv.org/abs/1505.03424</w:t>
      </w:r>
      <w:r w:rsidRPr="00CA1203">
        <w:rPr>
          <w:rFonts w:eastAsia="Calibri"/>
          <w:lang w:val="en-GB"/>
        </w:rPr>
        <w:t>, [29-10-2022];</w:t>
      </w:r>
    </w:p>
    <w:p w14:paraId="10DB80EB" w14:textId="3E411098" w:rsidR="00EA1609" w:rsidRPr="00CA1203" w:rsidRDefault="00EA1609" w:rsidP="00EA1609">
      <w:pPr>
        <w:pStyle w:val="Tekstpodstawowy"/>
        <w:numPr>
          <w:ilvl w:val="0"/>
          <w:numId w:val="46"/>
        </w:numPr>
        <w:rPr>
          <w:rFonts w:eastAsia="Calibri"/>
          <w:lang w:val="en-GB"/>
        </w:rPr>
      </w:pPr>
      <w:r w:rsidRPr="00CA1203">
        <w:rPr>
          <w:rFonts w:eastAsia="Calibri"/>
          <w:lang w:val="en-GB"/>
        </w:rPr>
        <w:t>Bektas</w:t>
      </w:r>
      <w:r w:rsidRPr="00CA1203">
        <w:rPr>
          <w:rFonts w:eastAsia="Calibri"/>
          <w:lang w:val="en-GB"/>
        </w:rPr>
        <w:t xml:space="preserve"> T.</w:t>
      </w:r>
      <w:r w:rsidRPr="00CA1203">
        <w:rPr>
          <w:rFonts w:eastAsia="Calibri"/>
          <w:lang w:val="en-GB"/>
        </w:rPr>
        <w:t xml:space="preserve">, </w:t>
      </w:r>
      <w:r w:rsidRPr="00CA1203">
        <w:rPr>
          <w:rFonts w:eastAsia="Calibri"/>
          <w:i/>
          <w:iCs/>
          <w:lang w:val="en-GB"/>
        </w:rPr>
        <w:t>The Multiple Traveling Salesman Problem: An Overview of Formulations and Solution Procedures</w:t>
      </w:r>
      <w:r w:rsidRPr="00CA1203">
        <w:rPr>
          <w:rFonts w:eastAsia="Calibri"/>
          <w:lang w:val="en-GB"/>
        </w:rPr>
        <w:t xml:space="preserve">, "Omega", </w:t>
      </w:r>
      <w:proofErr w:type="spellStart"/>
      <w:r w:rsidRPr="00CA1203">
        <w:rPr>
          <w:rFonts w:eastAsia="Calibri"/>
          <w:lang w:val="en-GB"/>
        </w:rPr>
        <w:t>czerwiec</w:t>
      </w:r>
      <w:proofErr w:type="spellEnd"/>
      <w:r w:rsidRPr="00CA1203">
        <w:rPr>
          <w:rFonts w:eastAsia="Calibri"/>
          <w:lang w:val="en-GB"/>
        </w:rPr>
        <w:t xml:space="preserve"> 2006, 34(3), s. 63-211, https://doi.org/10.1016/j.omega.2004.10.004</w:t>
      </w:r>
      <w:r w:rsidRPr="00CA1203">
        <w:rPr>
          <w:rFonts w:eastAsia="Calibri"/>
          <w:lang w:val="en-GB"/>
        </w:rPr>
        <w:t>, [12-09-2022];</w:t>
      </w:r>
    </w:p>
    <w:p w14:paraId="185861E4" w14:textId="0D8B77B5" w:rsidR="00EA1609" w:rsidRPr="00CA1203" w:rsidRDefault="00EA1609" w:rsidP="00EA1609">
      <w:pPr>
        <w:pStyle w:val="Tekstpodstawowy"/>
        <w:numPr>
          <w:ilvl w:val="0"/>
          <w:numId w:val="46"/>
        </w:numPr>
        <w:rPr>
          <w:rFonts w:eastAsia="Calibri"/>
          <w:lang w:val="en-GB"/>
        </w:rPr>
      </w:pPr>
      <w:r w:rsidRPr="00CA1203">
        <w:rPr>
          <w:rFonts w:eastAsia="Calibri"/>
          <w:lang w:val="en-GB"/>
        </w:rPr>
        <w:t>Benioff</w:t>
      </w:r>
      <w:r w:rsidRPr="00CA1203">
        <w:rPr>
          <w:rFonts w:eastAsia="Calibri"/>
          <w:lang w:val="en-GB"/>
        </w:rPr>
        <w:t xml:space="preserve"> </w:t>
      </w:r>
      <w:r w:rsidRPr="00CA1203">
        <w:rPr>
          <w:rFonts w:eastAsia="Calibri"/>
          <w:lang w:val="en-GB"/>
        </w:rPr>
        <w:t xml:space="preserve">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xml:space="preserve">, "Journal of Statistical Physics", </w:t>
      </w:r>
      <w:proofErr w:type="spellStart"/>
      <w:r w:rsidRPr="00CA1203">
        <w:rPr>
          <w:rFonts w:eastAsia="Calibri"/>
          <w:lang w:val="en-GB"/>
        </w:rPr>
        <w:t>czerwiec</w:t>
      </w:r>
      <w:proofErr w:type="spellEnd"/>
      <w:r w:rsidR="00BF0745" w:rsidRPr="00CA1203">
        <w:rPr>
          <w:rFonts w:eastAsia="Calibri"/>
          <w:lang w:val="en-GB"/>
        </w:rPr>
        <w:t> </w:t>
      </w:r>
      <w:r w:rsidRPr="00CA1203">
        <w:rPr>
          <w:rFonts w:eastAsia="Calibri"/>
          <w:lang w:val="en-GB"/>
        </w:rPr>
        <w:t>1980, nr 22, s.563–591</w:t>
      </w:r>
      <w:r w:rsidRPr="00CA1203">
        <w:rPr>
          <w:rFonts w:eastAsia="Calibri"/>
          <w:lang w:val="en-GB"/>
        </w:rPr>
        <w:t xml:space="preserve">, </w:t>
      </w:r>
      <w:r w:rsidRPr="00CA1203">
        <w:rPr>
          <w:rFonts w:eastAsia="Calibri"/>
          <w:lang w:val="en-GB"/>
        </w:rPr>
        <w:t>https://doi.org/10.1007/BF01011339</w:t>
      </w:r>
      <w:r w:rsidRPr="00CA1203">
        <w:rPr>
          <w:rFonts w:eastAsia="Calibri"/>
          <w:lang w:val="en-GB"/>
        </w:rPr>
        <w:t>, [08-10-2022];</w:t>
      </w:r>
    </w:p>
    <w:p w14:paraId="64C7C35F" w14:textId="4B422CA6" w:rsidR="00EA1609" w:rsidRPr="00CA1203" w:rsidRDefault="00EA1609" w:rsidP="00EA1609">
      <w:pPr>
        <w:pStyle w:val="Tekstpodstawowy"/>
        <w:numPr>
          <w:ilvl w:val="0"/>
          <w:numId w:val="46"/>
        </w:numPr>
        <w:rPr>
          <w:rFonts w:eastAsia="Calibri"/>
          <w:lang w:val="en-GB"/>
        </w:rPr>
      </w:pPr>
      <w:r w:rsidRPr="00CA1203">
        <w:rPr>
          <w:rFonts w:eastAsia="Calibri"/>
          <w:lang w:val="en-GB"/>
        </w:rPr>
        <w:t>Bennett</w:t>
      </w:r>
      <w:r w:rsidRPr="00CA1203">
        <w:rPr>
          <w:rFonts w:eastAsia="Calibri"/>
          <w:lang w:val="en-GB"/>
        </w:rPr>
        <w:t xml:space="preserve"> Ch.</w:t>
      </w:r>
      <w:r w:rsidRPr="00CA1203">
        <w:rPr>
          <w:rFonts w:eastAsia="Calibri"/>
          <w:lang w:val="en-GB"/>
        </w:rPr>
        <w:t xml:space="preserve"> H.</w:t>
      </w:r>
      <w:r w:rsidRPr="00CA1203">
        <w:rPr>
          <w:rFonts w:eastAsia="Calibri"/>
          <w:lang w:val="en-GB"/>
        </w:rPr>
        <w:t>,</w:t>
      </w:r>
      <w:r w:rsidRPr="00CA1203">
        <w:rPr>
          <w:rFonts w:eastAsia="Calibri"/>
          <w:lang w:val="en-GB"/>
        </w:rPr>
        <w:t xml:space="preserve"> et. al., </w:t>
      </w:r>
      <w:r w:rsidRPr="00CA1203">
        <w:rPr>
          <w:rFonts w:eastAsia="Calibri"/>
          <w:i/>
          <w:iCs/>
          <w:lang w:val="en-GB"/>
        </w:rPr>
        <w:t>Strengths and Weaknesses of Quantum Computing</w:t>
      </w:r>
      <w:r w:rsidRPr="00CA1203">
        <w:rPr>
          <w:rFonts w:eastAsia="Calibri"/>
          <w:lang w:val="en-GB"/>
        </w:rPr>
        <w:t xml:space="preserve">, "SIAM Journal on Computing ", 5 </w:t>
      </w:r>
      <w:proofErr w:type="spellStart"/>
      <w:r w:rsidRPr="00CA1203">
        <w:rPr>
          <w:rFonts w:eastAsia="Calibri"/>
          <w:lang w:val="en-GB"/>
        </w:rPr>
        <w:t>października</w:t>
      </w:r>
      <w:proofErr w:type="spellEnd"/>
      <w:r w:rsidRPr="00CA1203">
        <w:rPr>
          <w:rFonts w:eastAsia="Calibri"/>
          <w:lang w:val="en-GB"/>
        </w:rPr>
        <w:t xml:space="preserve"> 1997, 26(5), s. 1510-1523, https://doi.org/10.1137/S0097539796300933</w:t>
      </w:r>
      <w:r w:rsidRPr="00CA1203">
        <w:rPr>
          <w:rFonts w:eastAsia="Calibri"/>
          <w:lang w:val="en-GB"/>
        </w:rPr>
        <w:t>, [08-10-2022];</w:t>
      </w:r>
    </w:p>
    <w:p w14:paraId="683D4172" w14:textId="50017171" w:rsidR="00EA1609" w:rsidRPr="00CA1203" w:rsidRDefault="00EA1609" w:rsidP="00EA1609">
      <w:pPr>
        <w:pStyle w:val="Tekstpodstawowy"/>
        <w:numPr>
          <w:ilvl w:val="0"/>
          <w:numId w:val="46"/>
        </w:numPr>
        <w:rPr>
          <w:rFonts w:eastAsia="Calibri"/>
          <w:lang w:val="en-GB"/>
        </w:rPr>
      </w:pPr>
      <w:r w:rsidRPr="00CA1203">
        <w:rPr>
          <w:rFonts w:eastAsia="Calibri"/>
          <w:lang w:val="en-GB"/>
        </w:rPr>
        <w:t>Bhasin</w:t>
      </w:r>
      <w:r w:rsidRPr="00CA1203">
        <w:rPr>
          <w:rFonts w:eastAsia="Calibri"/>
          <w:lang w:val="en-GB"/>
        </w:rPr>
        <w:t xml:space="preserve"> A.</w:t>
      </w:r>
      <w:r w:rsidRPr="00CA1203">
        <w:rPr>
          <w:rFonts w:eastAsia="Calibri"/>
          <w:lang w:val="en-GB"/>
        </w:rPr>
        <w:t xml:space="preserve">, </w:t>
      </w:r>
      <w:r w:rsidRPr="00CA1203">
        <w:rPr>
          <w:rFonts w:eastAsia="Calibri"/>
          <w:i/>
          <w:iCs/>
          <w:lang w:val="en-GB"/>
        </w:rPr>
        <w:t>NEC, D-Wave, and the Australian Department of Defence Collaborate on Quantum Computing Initiative</w:t>
      </w:r>
      <w:r w:rsidRPr="00CA1203">
        <w:rPr>
          <w:rFonts w:eastAsia="Calibri"/>
          <w:lang w:val="en-GB"/>
        </w:rPr>
        <w:t xml:space="preserve">, 20 </w:t>
      </w:r>
      <w:proofErr w:type="spellStart"/>
      <w:r w:rsidRPr="00CA1203">
        <w:rPr>
          <w:rFonts w:eastAsia="Calibri"/>
          <w:lang w:val="en-GB"/>
        </w:rPr>
        <w:t>kwietnia</w:t>
      </w:r>
      <w:proofErr w:type="spellEnd"/>
      <w:r w:rsidRPr="00CA1203">
        <w:rPr>
          <w:rFonts w:eastAsia="Calibri"/>
          <w:lang w:val="en-GB"/>
        </w:rPr>
        <w:t xml:space="preserve"> 2021, https://www.dwavesys.com/company/newsroom/press-release/nec-d-wave-and-the-</w:t>
      </w:r>
      <w:r w:rsidRPr="00CA1203">
        <w:rPr>
          <w:rFonts w:eastAsia="Calibri"/>
          <w:lang w:val="en-GB"/>
        </w:rPr>
        <w:lastRenderedPageBreak/>
        <w:t>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60DB2586" w14:textId="674CC1C5" w:rsidR="00EA1609" w:rsidRPr="00CA1203" w:rsidRDefault="00793344" w:rsidP="00E01E93">
      <w:pPr>
        <w:pStyle w:val="Tekstpodstawowy"/>
        <w:numPr>
          <w:ilvl w:val="0"/>
          <w:numId w:val="46"/>
        </w:numPr>
        <w:rPr>
          <w:rFonts w:eastAsia="Calibri"/>
          <w:lang w:val="en-GB"/>
        </w:rPr>
      </w:pPr>
      <w:r w:rsidRPr="00CA1203">
        <w:rPr>
          <w:rFonts w:eastAsia="Calibri"/>
          <w:lang w:val="en-GB"/>
        </w:rPr>
        <w:t>Crooks</w:t>
      </w:r>
      <w:r w:rsidRPr="00CA1203">
        <w:rPr>
          <w:rFonts w:eastAsia="Calibri"/>
          <w:lang w:val="en-GB"/>
        </w:rPr>
        <w:t xml:space="preserve"> </w:t>
      </w:r>
      <w:r w:rsidRPr="00CA1203">
        <w:rPr>
          <w:rFonts w:eastAsia="Calibri"/>
          <w:lang w:val="en-GB"/>
        </w:rPr>
        <w:t>G. E</w:t>
      </w:r>
      <w:r w:rsidRPr="00CA1203">
        <w:rPr>
          <w:rFonts w:eastAsia="Calibri"/>
          <w:lang w:val="en-GB"/>
        </w:rPr>
        <w:t>.</w:t>
      </w:r>
      <w:r w:rsidRPr="00CA1203">
        <w:rPr>
          <w:rFonts w:eastAsia="Calibri"/>
          <w:lang w:val="en-GB"/>
        </w:rPr>
        <w:t xml:space="preserve">, </w:t>
      </w:r>
      <w:r w:rsidRPr="00CA1203">
        <w:rPr>
          <w:rFonts w:eastAsia="Calibri"/>
          <w:i/>
          <w:iCs/>
          <w:lang w:val="en-GB"/>
        </w:rPr>
        <w:t>Gates, States, and Circuits</w:t>
      </w:r>
      <w:r w:rsidRPr="00CA1203">
        <w:rPr>
          <w:rFonts w:eastAsia="Calibri"/>
          <w:lang w:val="en-GB"/>
        </w:rPr>
        <w:t xml:space="preserve">, 1 </w:t>
      </w:r>
      <w:proofErr w:type="spellStart"/>
      <w:r w:rsidRPr="00CA1203">
        <w:rPr>
          <w:rFonts w:eastAsia="Calibri"/>
          <w:lang w:val="en-GB"/>
        </w:rPr>
        <w:t>marca</w:t>
      </w:r>
      <w:proofErr w:type="spellEnd"/>
      <w:r w:rsidRPr="00CA1203">
        <w:rPr>
          <w:rFonts w:eastAsia="Calibri"/>
          <w:lang w:val="en-GB"/>
        </w:rPr>
        <w:t xml:space="preserve"> 2023,</w:t>
      </w:r>
      <w:r w:rsidR="005532DF" w:rsidRPr="00CA1203">
        <w:rPr>
          <w:rFonts w:eastAsia="Calibri"/>
          <w:lang w:val="en-GB"/>
        </w:rPr>
        <w:t xml:space="preserve"> </w:t>
      </w:r>
      <w:r w:rsidR="005532DF" w:rsidRPr="00CA1203">
        <w:rPr>
          <w:rFonts w:eastAsia="Calibri"/>
          <w:lang w:val="en-GB"/>
        </w:rPr>
        <w:t>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rsidP="00BF0745">
      <w:pPr>
        <w:pStyle w:val="Tekstpodstawowy"/>
        <w:numPr>
          <w:ilvl w:val="0"/>
          <w:numId w:val="46"/>
        </w:numPr>
        <w:rPr>
          <w:rFonts w:eastAsia="Calibri"/>
          <w:lang w:val="en-GB"/>
        </w:rPr>
      </w:pPr>
      <w:r w:rsidRPr="00CA1203">
        <w:rPr>
          <w:rFonts w:eastAsia="Calibri"/>
          <w:lang w:val="en-GB"/>
        </w:rPr>
        <w:t>Dantzig</w:t>
      </w:r>
      <w:r w:rsidRPr="00CA1203">
        <w:rPr>
          <w:rFonts w:eastAsia="Calibri"/>
          <w:lang w:val="en-GB"/>
        </w:rPr>
        <w:t xml:space="preserve"> G.</w:t>
      </w:r>
      <w:r w:rsidRPr="00CA1203">
        <w:rPr>
          <w:rFonts w:eastAsia="Calibri"/>
          <w:lang w:val="en-GB"/>
        </w:rPr>
        <w:t>, Fulkerson</w:t>
      </w:r>
      <w:r w:rsidRPr="00CA1203">
        <w:rPr>
          <w:rFonts w:eastAsia="Calibri"/>
          <w:lang w:val="en-GB"/>
        </w:rPr>
        <w:t xml:space="preserve"> </w:t>
      </w:r>
      <w:r w:rsidRPr="00CA1203">
        <w:rPr>
          <w:rFonts w:eastAsia="Calibri"/>
          <w:lang w:val="en-GB"/>
        </w:rPr>
        <w:t>R., Johnson</w:t>
      </w:r>
      <w:r w:rsidRPr="00CA1203">
        <w:rPr>
          <w:rFonts w:eastAsia="Calibri"/>
          <w:lang w:val="en-GB"/>
        </w:rPr>
        <w:t xml:space="preserve"> </w:t>
      </w:r>
      <w:r w:rsidRPr="00CA1203">
        <w:rPr>
          <w:rFonts w:eastAsia="Calibri"/>
          <w:lang w:val="en-GB"/>
        </w:rPr>
        <w:t xml:space="preserve">S., </w:t>
      </w:r>
      <w:r w:rsidRPr="00CA1203">
        <w:rPr>
          <w:rFonts w:eastAsia="Calibri"/>
          <w:i/>
          <w:iCs/>
          <w:lang w:val="en-GB"/>
        </w:rPr>
        <w:t>Solution of a Large-Scale Traveling-Salesman Problem</w:t>
      </w:r>
      <w:r w:rsidRPr="00CA1203">
        <w:rPr>
          <w:rFonts w:eastAsia="Calibri"/>
          <w:lang w:val="en-GB"/>
        </w:rPr>
        <w:t xml:space="preserve">, "Journal of the Operations Research Society of America", 1 </w:t>
      </w:r>
      <w:proofErr w:type="spellStart"/>
      <w:r w:rsidRPr="00CA1203">
        <w:rPr>
          <w:rFonts w:eastAsia="Calibri"/>
          <w:lang w:val="en-GB"/>
        </w:rPr>
        <w:t>listopada</w:t>
      </w:r>
      <w:proofErr w:type="spellEnd"/>
      <w:r w:rsidRPr="00CA1203">
        <w:rPr>
          <w:rFonts w:eastAsia="Calibri"/>
          <w:lang w:val="en-GB"/>
        </w:rPr>
        <w:t xml:space="preserve"> 1954, 2(4), s. 393-410</w:t>
      </w:r>
      <w:r w:rsidRPr="00CA1203">
        <w:rPr>
          <w:rFonts w:eastAsia="Calibri"/>
          <w:lang w:val="en-GB"/>
        </w:rPr>
        <w:t xml:space="preserve">, </w:t>
      </w:r>
      <w:r w:rsidRPr="00CA1203">
        <w:rPr>
          <w:rFonts w:eastAsia="Calibri"/>
          <w:lang w:val="en-GB"/>
        </w:rPr>
        <w:t>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30D25313" w:rsidR="00BF0745" w:rsidRPr="00CA1203" w:rsidRDefault="00BF0745" w:rsidP="00BF0745">
      <w:pPr>
        <w:pStyle w:val="Tekstpodstawowy"/>
        <w:numPr>
          <w:ilvl w:val="0"/>
          <w:numId w:val="46"/>
        </w:numPr>
        <w:rPr>
          <w:rFonts w:eastAsia="Calibri"/>
          <w:lang w:val="en-GB"/>
        </w:rPr>
      </w:pPr>
      <w:r w:rsidRPr="00CA1203">
        <w:rPr>
          <w:rFonts w:eastAsia="Calibri"/>
          <w:lang w:val="en-GB"/>
        </w:rPr>
        <w:t>Dantzig</w:t>
      </w:r>
      <w:r w:rsidRPr="00CA1203">
        <w:rPr>
          <w:rFonts w:eastAsia="Calibri"/>
          <w:lang w:val="en-GB"/>
        </w:rPr>
        <w:t xml:space="preserve"> </w:t>
      </w:r>
      <w:r w:rsidRPr="00CA1203">
        <w:rPr>
          <w:rFonts w:eastAsia="Calibri"/>
          <w:lang w:val="en-GB"/>
        </w:rPr>
        <w:t>G. B.</w:t>
      </w:r>
      <w:r w:rsidRPr="00CA1203">
        <w:rPr>
          <w:rFonts w:eastAsia="Calibri"/>
          <w:lang w:val="en-GB"/>
        </w:rPr>
        <w:t>,</w:t>
      </w:r>
      <w:r w:rsidRPr="00CA1203">
        <w:rPr>
          <w:rFonts w:eastAsia="Calibri"/>
          <w:lang w:val="en-GB"/>
        </w:rPr>
        <w:t xml:space="preserve"> </w:t>
      </w:r>
      <w:proofErr w:type="spellStart"/>
      <w:r w:rsidRPr="00CA1203">
        <w:rPr>
          <w:rFonts w:eastAsia="Calibri"/>
          <w:lang w:val="en-GB"/>
        </w:rPr>
        <w:t>Ramser</w:t>
      </w:r>
      <w:proofErr w:type="spellEnd"/>
      <w:r w:rsidRPr="00CA1203">
        <w:rPr>
          <w:rFonts w:eastAsia="Calibri"/>
          <w:lang w:val="en-GB"/>
        </w:rPr>
        <w:t xml:space="preserve"> </w:t>
      </w:r>
      <w:r w:rsidRPr="00CA1203">
        <w:rPr>
          <w:rFonts w:eastAsia="Calibri"/>
          <w:lang w:val="en-GB"/>
        </w:rPr>
        <w:t xml:space="preserve">J. H., </w:t>
      </w:r>
      <w:r w:rsidRPr="00CA1203">
        <w:rPr>
          <w:rFonts w:eastAsia="Calibri"/>
          <w:i/>
          <w:iCs/>
          <w:lang w:val="en-GB"/>
        </w:rPr>
        <w:t>The Truck Dispatching Problem</w:t>
      </w:r>
      <w:r w:rsidRPr="00CA1203">
        <w:rPr>
          <w:rFonts w:eastAsia="Calibri"/>
          <w:lang w:val="en-GB"/>
        </w:rPr>
        <w:t xml:space="preserve">, </w:t>
      </w:r>
      <w:r w:rsidRPr="00CA1203">
        <w:rPr>
          <w:rFonts w:eastAsia="Calibri"/>
          <w:lang w:val="en-GB"/>
        </w:rPr>
        <w:t>“</w:t>
      </w:r>
      <w:r w:rsidRPr="00CA1203">
        <w:rPr>
          <w:rFonts w:eastAsia="Calibri"/>
          <w:lang w:val="en-GB"/>
        </w:rPr>
        <w:t>Management Science</w:t>
      </w:r>
      <w:r w:rsidRPr="00CA1203">
        <w:rPr>
          <w:rFonts w:eastAsia="Calibri"/>
          <w:lang w:val="en-GB"/>
        </w:rPr>
        <w:t>”</w:t>
      </w:r>
      <w:r w:rsidRPr="00CA1203">
        <w:rPr>
          <w:rFonts w:eastAsia="Calibri"/>
          <w:lang w:val="en-GB"/>
        </w:rPr>
        <w:t xml:space="preserve">, </w:t>
      </w:r>
      <w:proofErr w:type="spellStart"/>
      <w:r w:rsidRPr="00CA1203">
        <w:rPr>
          <w:rFonts w:eastAsia="Calibri"/>
          <w:lang w:val="en-GB"/>
        </w:rPr>
        <w:t>październik</w:t>
      </w:r>
      <w:proofErr w:type="spellEnd"/>
      <w:r w:rsidRPr="00CA1203">
        <w:rPr>
          <w:rFonts w:eastAsia="Calibri"/>
          <w:lang w:val="en-GB"/>
        </w:rPr>
        <w:t xml:space="preserve"> 1959, 1(6)</w:t>
      </w:r>
      <w:r w:rsidRPr="00CA1203">
        <w:rPr>
          <w:rFonts w:eastAsia="Calibri"/>
          <w:lang w:val="en-GB"/>
        </w:rPr>
        <w:t>, s.</w:t>
      </w:r>
      <w:r w:rsidRPr="00CA1203">
        <w:rPr>
          <w:rFonts w:eastAsia="Calibri"/>
          <w:lang w:val="en-GB"/>
        </w:rPr>
        <w:t xml:space="preserve"> 80–81, https://doi.org/10.1287/mnsc.6.1.80</w:t>
      </w:r>
      <w:r w:rsidRPr="00CA1203">
        <w:rPr>
          <w:rFonts w:eastAsia="Calibri"/>
          <w:lang w:val="en-GB"/>
        </w:rPr>
        <w:t>, [08-10-2022];</w:t>
      </w:r>
    </w:p>
    <w:p w14:paraId="21A397D5" w14:textId="0FC9D254" w:rsidR="00BF0745" w:rsidRPr="00CA1203" w:rsidRDefault="00BF0745" w:rsidP="00BF0745">
      <w:pPr>
        <w:pStyle w:val="Tekstpodstawowy"/>
        <w:numPr>
          <w:ilvl w:val="0"/>
          <w:numId w:val="46"/>
        </w:numPr>
        <w:rPr>
          <w:rFonts w:eastAsia="Calibri"/>
          <w:lang w:val="en-GB"/>
        </w:rPr>
      </w:pPr>
      <w:r w:rsidRPr="00CA1203">
        <w:rPr>
          <w:rFonts w:eastAsia="Calibri"/>
          <w:lang w:val="en-GB"/>
        </w:rPr>
        <w:t>Das</w:t>
      </w:r>
      <w:r w:rsidRPr="00CA1203">
        <w:rPr>
          <w:rFonts w:eastAsia="Calibri"/>
          <w:lang w:val="en-GB"/>
        </w:rPr>
        <w:t xml:space="preserve"> A.</w:t>
      </w:r>
      <w:r w:rsidRPr="00CA1203">
        <w:rPr>
          <w:rFonts w:eastAsia="Calibri"/>
          <w:lang w:val="en-GB"/>
        </w:rPr>
        <w:t>, Chakrabarti</w:t>
      </w:r>
      <w:r w:rsidRPr="00CA1203">
        <w:rPr>
          <w:rFonts w:eastAsia="Calibri"/>
          <w:lang w:val="en-GB"/>
        </w:rPr>
        <w:t xml:space="preserve"> B.</w:t>
      </w:r>
      <w:r w:rsidRPr="00CA1203">
        <w:rPr>
          <w:rFonts w:eastAsia="Calibri"/>
          <w:lang w:val="en-GB"/>
        </w:rPr>
        <w:t xml:space="preserve">, </w:t>
      </w:r>
      <w:r w:rsidRPr="00CA1203">
        <w:rPr>
          <w:rFonts w:eastAsia="Calibri"/>
          <w:i/>
          <w:iCs/>
          <w:lang w:val="en-GB"/>
        </w:rPr>
        <w:t>Quantum Annealing and Related Optimization Method</w:t>
      </w:r>
      <w:r w:rsidRPr="00CA1203">
        <w:rPr>
          <w:rFonts w:eastAsia="Calibri"/>
          <w:lang w:val="en-GB"/>
        </w:rPr>
        <w:t xml:space="preserve">, 2005, wyd. Springer, https://link.springer.com/book/10.1007/11526216, </w:t>
      </w:r>
      <w:r w:rsidRPr="00CA1203">
        <w:rPr>
          <w:rFonts w:eastAsia="Calibri"/>
          <w:lang w:val="en-GB"/>
        </w:rPr>
        <w:t>[13-10-2022];</w:t>
      </w:r>
    </w:p>
    <w:p w14:paraId="4698D5E1" w14:textId="3DE04DE8" w:rsidR="00BF0745" w:rsidRPr="00CA1203" w:rsidRDefault="00BF0745" w:rsidP="00BF0745">
      <w:pPr>
        <w:pStyle w:val="Tekstpodstawowy"/>
        <w:numPr>
          <w:ilvl w:val="0"/>
          <w:numId w:val="46"/>
        </w:numPr>
        <w:rPr>
          <w:rFonts w:eastAsia="Calibri"/>
          <w:lang w:val="en-GB"/>
        </w:rPr>
      </w:pPr>
      <w:r w:rsidRPr="00CA1203">
        <w:rPr>
          <w:rFonts w:eastAsia="Calibri"/>
          <w:lang w:val="en-GB"/>
        </w:rPr>
        <w:t>Date</w:t>
      </w:r>
      <w:r w:rsidRPr="00CA1203">
        <w:rPr>
          <w:rFonts w:eastAsia="Calibri"/>
          <w:lang w:val="en-GB"/>
        </w:rPr>
        <w:t xml:space="preserve"> P.</w:t>
      </w:r>
      <w:r w:rsidRPr="00CA1203">
        <w:rPr>
          <w:rFonts w:eastAsia="Calibri"/>
          <w:lang w:val="en-GB"/>
        </w:rPr>
        <w:t>, Arthur</w:t>
      </w:r>
      <w:r w:rsidRPr="00CA1203">
        <w:rPr>
          <w:rFonts w:eastAsia="Calibri"/>
          <w:lang w:val="en-GB"/>
        </w:rPr>
        <w:t xml:space="preserve"> D.</w:t>
      </w:r>
      <w:r w:rsidRPr="00CA1203">
        <w:rPr>
          <w:rFonts w:eastAsia="Calibri"/>
          <w:lang w:val="en-GB"/>
        </w:rPr>
        <w:t>, Pusey-</w:t>
      </w:r>
      <w:proofErr w:type="spellStart"/>
      <w:r w:rsidRPr="00CA1203">
        <w:rPr>
          <w:rFonts w:eastAsia="Calibri"/>
          <w:lang w:val="en-GB"/>
        </w:rPr>
        <w:t>Nazzaro</w:t>
      </w:r>
      <w:proofErr w:type="spellEnd"/>
      <w:r w:rsidRPr="00CA1203">
        <w:rPr>
          <w:rFonts w:eastAsia="Calibri"/>
          <w:lang w:val="en-GB"/>
        </w:rPr>
        <w:t xml:space="preserve"> L.</w:t>
      </w:r>
      <w:r w:rsidRPr="00CA1203">
        <w:rPr>
          <w:rFonts w:eastAsia="Calibri"/>
          <w:lang w:val="en-GB"/>
        </w:rPr>
        <w:t xml:space="preserve">, </w:t>
      </w:r>
      <w:r w:rsidRPr="00CA1203">
        <w:rPr>
          <w:rFonts w:eastAsia="Calibri"/>
          <w:i/>
          <w:iCs/>
          <w:lang w:val="en-GB"/>
        </w:rPr>
        <w:t>QUBO Formulations for Training Machine Learning Models</w:t>
      </w:r>
      <w:r w:rsidRPr="00CA1203">
        <w:rPr>
          <w:rFonts w:eastAsia="Calibri"/>
          <w:lang w:val="en-GB"/>
        </w:rPr>
        <w:t xml:space="preserve">, "Scientific Reports", 11 </w:t>
      </w:r>
      <w:proofErr w:type="spellStart"/>
      <w:r w:rsidRPr="00CA1203">
        <w:rPr>
          <w:rFonts w:eastAsia="Calibri"/>
          <w:lang w:val="en-GB"/>
        </w:rPr>
        <w:t>maja</w:t>
      </w:r>
      <w:proofErr w:type="spellEnd"/>
      <w:r w:rsidRPr="00CA1203">
        <w:rPr>
          <w:rFonts w:eastAsia="Calibri"/>
          <w:lang w:val="en-GB"/>
        </w:rPr>
        <w:t xml:space="preserve"> 2021, 11(1), 10029, https://doi.org/10.1038/s41598-021-89461-4</w:t>
      </w:r>
      <w:r w:rsidRPr="00CA1203">
        <w:rPr>
          <w:rFonts w:eastAsia="Calibri"/>
          <w:lang w:val="en-GB"/>
        </w:rPr>
        <w:t>, [29</w:t>
      </w:r>
      <w:r w:rsidRPr="00CA1203">
        <w:rPr>
          <w:rFonts w:eastAsia="Calibri"/>
          <w:lang w:val="en-GB"/>
        </w:rPr>
        <w:noBreakHyphen/>
        <w:t>10-2022];</w:t>
      </w:r>
    </w:p>
    <w:p w14:paraId="3FDCA785" w14:textId="2BAAEA40" w:rsidR="00BF0745" w:rsidRPr="00CA1203" w:rsidRDefault="00BF0745" w:rsidP="00BF0745">
      <w:pPr>
        <w:pStyle w:val="Tekstpodstawowy"/>
        <w:numPr>
          <w:ilvl w:val="0"/>
          <w:numId w:val="46"/>
        </w:numPr>
        <w:rPr>
          <w:rFonts w:eastAsia="Calibri"/>
          <w:lang w:val="en-GB"/>
        </w:rPr>
      </w:pPr>
      <w:r w:rsidRPr="00CA1203">
        <w:rPr>
          <w:rFonts w:eastAsia="Calibri"/>
          <w:lang w:val="en-GB"/>
        </w:rPr>
        <w:t>Dirac</w:t>
      </w:r>
      <w:r w:rsidRPr="00CA1203">
        <w:rPr>
          <w:rFonts w:eastAsia="Calibri"/>
          <w:lang w:val="en-GB"/>
        </w:rPr>
        <w:t xml:space="preserve"> </w:t>
      </w:r>
      <w:r w:rsidRPr="00CA1203">
        <w:rPr>
          <w:rFonts w:eastAsia="Calibri"/>
          <w:lang w:val="en-GB"/>
        </w:rPr>
        <w:t xml:space="preserve">P. A. M., </w:t>
      </w:r>
      <w:r w:rsidRPr="00CA1203">
        <w:rPr>
          <w:rFonts w:eastAsia="Calibri"/>
          <w:i/>
          <w:iCs/>
          <w:lang w:val="en-GB"/>
        </w:rPr>
        <w:t>A New Notation for Quantum Mechanics</w:t>
      </w:r>
      <w:r w:rsidRPr="00CA1203">
        <w:rPr>
          <w:rFonts w:eastAsia="Calibri"/>
          <w:lang w:val="en-GB"/>
        </w:rPr>
        <w:t>, "Mathematical Proceedings of the Cambridge Philosophical Society"</w:t>
      </w:r>
      <w:r w:rsidRPr="00CA1203">
        <w:rPr>
          <w:rFonts w:eastAsia="Calibri"/>
          <w:lang w:val="en-GB"/>
        </w:rPr>
        <w:t>,</w:t>
      </w:r>
      <w:r w:rsidRPr="00CA1203">
        <w:rPr>
          <w:rFonts w:eastAsia="Calibri"/>
          <w:lang w:val="en-GB"/>
        </w:rPr>
        <w:t xml:space="preserve"> 35(3), </w:t>
      </w:r>
      <w:proofErr w:type="spellStart"/>
      <w:r w:rsidRPr="00CA1203">
        <w:rPr>
          <w:rFonts w:eastAsia="Calibri"/>
          <w:lang w:val="en-GB"/>
        </w:rPr>
        <w:t>lipiec</w:t>
      </w:r>
      <w:proofErr w:type="spellEnd"/>
      <w:r w:rsidRPr="00CA1203">
        <w:rPr>
          <w:rFonts w:eastAsia="Calibri"/>
          <w:lang w:val="en-GB"/>
        </w:rPr>
        <w:t xml:space="preserve"> 1939, s. 416–418, https://doi.org/10.1017/S0305004100021162</w:t>
      </w:r>
      <w:r w:rsidRPr="00CA1203">
        <w:rPr>
          <w:rFonts w:eastAsia="Calibri"/>
          <w:lang w:val="en-GB"/>
        </w:rPr>
        <w:t>, [08-10-2022];</w:t>
      </w:r>
    </w:p>
    <w:p w14:paraId="45F9DD3C" w14:textId="40D6C46D" w:rsidR="00BF0745" w:rsidRPr="00CA1203" w:rsidRDefault="00BF0745" w:rsidP="00BF0745">
      <w:pPr>
        <w:pStyle w:val="Tekstpodstawowy"/>
        <w:numPr>
          <w:ilvl w:val="0"/>
          <w:numId w:val="46"/>
        </w:numPr>
        <w:rPr>
          <w:rFonts w:eastAsia="Calibri"/>
          <w:lang w:val="en-GB"/>
        </w:rPr>
      </w:pPr>
      <w:proofErr w:type="spellStart"/>
      <w:r w:rsidRPr="00CA1203">
        <w:rPr>
          <w:rFonts w:eastAsia="Calibri"/>
          <w:lang w:val="en-GB"/>
        </w:rPr>
        <w:t>Drexl</w:t>
      </w:r>
      <w:proofErr w:type="spellEnd"/>
      <w:r w:rsidRPr="00CA1203">
        <w:rPr>
          <w:rFonts w:eastAsia="Calibri"/>
          <w:lang w:val="en-GB"/>
        </w:rPr>
        <w:t xml:space="preserve"> M.</w:t>
      </w:r>
      <w:r w:rsidRPr="00CA1203">
        <w:rPr>
          <w:rFonts w:eastAsia="Calibri"/>
          <w:lang w:val="en-GB"/>
        </w:rPr>
        <w:t xml:space="preserve">, </w:t>
      </w:r>
      <w:r w:rsidRPr="00CA1203">
        <w:rPr>
          <w:rFonts w:eastAsia="Calibri"/>
          <w:i/>
          <w:iCs/>
          <w:lang w:val="en-GB"/>
        </w:rPr>
        <w:t>Rich Vehicle Routing in Theory and Practice</w:t>
      </w:r>
      <w:r w:rsidRPr="00CA1203">
        <w:rPr>
          <w:rFonts w:eastAsia="Calibri"/>
          <w:lang w:val="en-GB"/>
        </w:rPr>
        <w:t xml:space="preserve">, "Logistics Research", 1 </w:t>
      </w:r>
      <w:proofErr w:type="spellStart"/>
      <w:r w:rsidRPr="00CA1203">
        <w:rPr>
          <w:rFonts w:eastAsia="Calibri"/>
          <w:lang w:val="en-GB"/>
        </w:rPr>
        <w:t>sierpnia</w:t>
      </w:r>
      <w:proofErr w:type="spellEnd"/>
      <w:r w:rsidRPr="00CA1203">
        <w:rPr>
          <w:rFonts w:eastAsia="Calibri"/>
          <w:lang w:val="en-GB"/>
        </w:rPr>
        <w:t xml:space="preserve"> 2012, 5(1), s.</w:t>
      </w:r>
      <w:r w:rsidRPr="00CA1203">
        <w:rPr>
          <w:rFonts w:eastAsia="Calibri"/>
          <w:lang w:val="en-GB"/>
        </w:rPr>
        <w:t> </w:t>
      </w:r>
      <w:r w:rsidRPr="00CA1203">
        <w:rPr>
          <w:rFonts w:eastAsia="Calibri"/>
          <w:lang w:val="en-GB"/>
        </w:rPr>
        <w:t>47</w:t>
      </w:r>
      <w:r w:rsidRPr="00CA1203">
        <w:rPr>
          <w:rFonts w:eastAsia="Calibri"/>
          <w:lang w:val="en-GB"/>
        </w:rPr>
        <w:noBreakHyphen/>
      </w:r>
      <w:r w:rsidRPr="00CA1203">
        <w:rPr>
          <w:rFonts w:eastAsia="Calibri"/>
          <w:lang w:val="en-GB"/>
        </w:rPr>
        <w:t>63, https://doi.org/10.1007/s12159-012-0080-2</w:t>
      </w:r>
      <w:r w:rsidRPr="00CA1203">
        <w:rPr>
          <w:rFonts w:eastAsia="Calibri"/>
          <w:lang w:val="en-GB"/>
        </w:rPr>
        <w:t>, [29-10-2022];</w:t>
      </w:r>
    </w:p>
    <w:p w14:paraId="0C5BCA90" w14:textId="4E3E2D43" w:rsidR="00BF0745" w:rsidRPr="00CA1203" w:rsidRDefault="00BF0745" w:rsidP="00BF0745">
      <w:pPr>
        <w:pStyle w:val="Tekstpodstawowy"/>
        <w:numPr>
          <w:ilvl w:val="0"/>
          <w:numId w:val="46"/>
        </w:numPr>
        <w:rPr>
          <w:rFonts w:eastAsia="Calibri"/>
          <w:lang w:val="en-GB"/>
        </w:rPr>
      </w:pPr>
      <w:r w:rsidRPr="00CA1203">
        <w:rPr>
          <w:rFonts w:eastAsia="Calibri"/>
          <w:lang w:val="en-GB"/>
        </w:rPr>
        <w:t>Egger</w:t>
      </w:r>
      <w:r w:rsidRPr="00CA1203">
        <w:rPr>
          <w:rFonts w:eastAsia="Calibri"/>
          <w:lang w:val="en-GB"/>
        </w:rPr>
        <w:t xml:space="preserve"> D. J.</w:t>
      </w:r>
      <w:r w:rsidRPr="00CA1203">
        <w:rPr>
          <w:rFonts w:eastAsia="Calibri"/>
          <w:lang w:val="en-GB"/>
        </w:rPr>
        <w:t xml:space="preserve">, </w:t>
      </w:r>
      <w:proofErr w:type="spellStart"/>
      <w:r w:rsidRPr="00CA1203">
        <w:rPr>
          <w:rFonts w:eastAsia="Calibri"/>
          <w:lang w:val="en-GB"/>
        </w:rPr>
        <w:t>Marecek</w:t>
      </w:r>
      <w:proofErr w:type="spellEnd"/>
      <w:r w:rsidRPr="00CA1203">
        <w:rPr>
          <w:rFonts w:eastAsia="Calibri"/>
          <w:lang w:val="en-GB"/>
        </w:rPr>
        <w:t xml:space="preserve"> J.</w:t>
      </w:r>
      <w:r w:rsidRPr="00CA1203">
        <w:rPr>
          <w:rFonts w:eastAsia="Calibri"/>
          <w:lang w:val="en-GB"/>
        </w:rPr>
        <w:t xml:space="preserve">, </w:t>
      </w:r>
      <w:proofErr w:type="spellStart"/>
      <w:r w:rsidRPr="00CA1203">
        <w:rPr>
          <w:rFonts w:eastAsia="Calibri"/>
          <w:lang w:val="en-GB"/>
        </w:rPr>
        <w:t>Woerner</w:t>
      </w:r>
      <w:proofErr w:type="spellEnd"/>
      <w:r w:rsidRPr="00CA1203">
        <w:rPr>
          <w:rFonts w:eastAsia="Calibri"/>
          <w:lang w:val="en-GB"/>
        </w:rPr>
        <w:t xml:space="preserve"> S.</w:t>
      </w:r>
      <w:r w:rsidRPr="00CA1203">
        <w:rPr>
          <w:rFonts w:eastAsia="Calibri"/>
          <w:lang w:val="en-GB"/>
        </w:rPr>
        <w:t xml:space="preserve">, </w:t>
      </w:r>
      <w:r w:rsidRPr="00CA1203">
        <w:rPr>
          <w:rFonts w:eastAsia="Calibri"/>
          <w:i/>
          <w:iCs/>
          <w:lang w:val="en-GB"/>
        </w:rPr>
        <w:t>Warm-starting quantum optimization</w:t>
      </w:r>
      <w:r w:rsidRPr="00CA1203">
        <w:rPr>
          <w:rFonts w:eastAsia="Calibri"/>
          <w:lang w:val="en-GB"/>
        </w:rPr>
        <w:t>, "Quantum", 17</w:t>
      </w:r>
      <w:r w:rsidRPr="00CA1203">
        <w:rPr>
          <w:rFonts w:eastAsia="Calibri"/>
          <w:lang w:val="en-GB"/>
        </w:rPr>
        <w:t> </w:t>
      </w:r>
      <w:proofErr w:type="spellStart"/>
      <w:r w:rsidRPr="00CA1203">
        <w:rPr>
          <w:rFonts w:eastAsia="Calibri"/>
          <w:lang w:val="en-GB"/>
        </w:rPr>
        <w:t>czerwca</w:t>
      </w:r>
      <w:proofErr w:type="spellEnd"/>
      <w:r w:rsidRPr="00CA1203">
        <w:rPr>
          <w:rFonts w:eastAsia="Calibri"/>
          <w:lang w:val="en-GB"/>
        </w:rPr>
        <w:t> </w:t>
      </w:r>
      <w:r w:rsidRPr="00CA1203">
        <w:rPr>
          <w:rFonts w:eastAsia="Calibri"/>
          <w:lang w:val="en-GB"/>
        </w:rPr>
        <w:t>2021, 5(479), https://doi.org/10.22331/q-2021-06-17-479</w:t>
      </w:r>
      <w:r w:rsidRPr="00CA1203">
        <w:rPr>
          <w:rFonts w:eastAsia="Calibri"/>
          <w:lang w:val="en-GB"/>
        </w:rPr>
        <w:t>, [29-10-2022];</w:t>
      </w:r>
    </w:p>
    <w:p w14:paraId="2FD73451" w14:textId="2F9C8FBA" w:rsidR="00BF0745" w:rsidRPr="00CA1203" w:rsidRDefault="00BF0745" w:rsidP="00BF0745">
      <w:pPr>
        <w:pStyle w:val="Tekstpodstawowy"/>
        <w:numPr>
          <w:ilvl w:val="0"/>
          <w:numId w:val="46"/>
        </w:numPr>
        <w:rPr>
          <w:rFonts w:eastAsia="Calibri"/>
          <w:lang w:val="en-GB"/>
        </w:rPr>
      </w:pPr>
      <w:r w:rsidRPr="00CA1203">
        <w:rPr>
          <w:rFonts w:eastAsia="Calibri"/>
          <w:lang w:val="en-GB"/>
        </w:rPr>
        <w:t>Farhi</w:t>
      </w:r>
      <w:r w:rsidRPr="00CA1203">
        <w:rPr>
          <w:rFonts w:eastAsia="Calibri"/>
          <w:lang w:val="en-GB"/>
        </w:rPr>
        <w:t xml:space="preserve"> E.</w:t>
      </w:r>
      <w:r w:rsidRPr="00CA1203">
        <w:rPr>
          <w:rFonts w:eastAsia="Calibri"/>
          <w:lang w:val="en-GB"/>
        </w:rPr>
        <w:t>, Goldstone</w:t>
      </w:r>
      <w:r w:rsidRPr="00CA1203">
        <w:rPr>
          <w:rFonts w:eastAsia="Calibri"/>
          <w:lang w:val="en-GB"/>
        </w:rPr>
        <w:t xml:space="preserve"> J.</w:t>
      </w:r>
      <w:r w:rsidRPr="00CA1203">
        <w:rPr>
          <w:rFonts w:eastAsia="Calibri"/>
          <w:lang w:val="en-GB"/>
        </w:rPr>
        <w:t>, Gutmann</w:t>
      </w:r>
      <w:r w:rsidRPr="00CA1203">
        <w:rPr>
          <w:rFonts w:eastAsia="Calibri"/>
          <w:lang w:val="en-GB"/>
        </w:rPr>
        <w:t xml:space="preserve"> S.</w:t>
      </w:r>
      <w:r w:rsidRPr="00CA1203">
        <w:rPr>
          <w:rFonts w:eastAsia="Calibri"/>
          <w:lang w:val="en-GB"/>
        </w:rPr>
        <w:t xml:space="preserve">, </w:t>
      </w:r>
      <w:r w:rsidRPr="00CA1203">
        <w:rPr>
          <w:rFonts w:eastAsia="Calibri"/>
          <w:i/>
          <w:iCs/>
          <w:lang w:val="en-GB"/>
        </w:rPr>
        <w:t>A Quantum Approximate Optimization Algorithm</w:t>
      </w:r>
      <w:r w:rsidRPr="00CA1203">
        <w:rPr>
          <w:rFonts w:eastAsia="Calibri"/>
          <w:lang w:val="en-GB"/>
        </w:rPr>
        <w:t>, 14</w:t>
      </w:r>
      <w:r w:rsidRPr="00CA1203">
        <w:rPr>
          <w:rFonts w:eastAsia="Calibri"/>
          <w:lang w:val="en-GB"/>
        </w:rPr>
        <w:t> </w:t>
      </w:r>
      <w:proofErr w:type="spellStart"/>
      <w:r w:rsidRPr="00CA1203">
        <w:rPr>
          <w:rFonts w:eastAsia="Calibri"/>
          <w:lang w:val="en-GB"/>
        </w:rPr>
        <w:t>listopad</w:t>
      </w:r>
      <w:r w:rsidRPr="00CA1203">
        <w:rPr>
          <w:rFonts w:eastAsia="Calibri"/>
          <w:lang w:val="en-GB"/>
        </w:rPr>
        <w:t>a</w:t>
      </w:r>
      <w:proofErr w:type="spellEnd"/>
      <w:r w:rsidRPr="00CA1203">
        <w:rPr>
          <w:rFonts w:eastAsia="Calibri"/>
          <w:lang w:val="en-GB"/>
        </w:rPr>
        <w:t> </w:t>
      </w:r>
      <w:r w:rsidRPr="00CA1203">
        <w:rPr>
          <w:rFonts w:eastAsia="Calibri"/>
          <w:lang w:val="en-GB"/>
        </w:rPr>
        <w:t>2014, http://arxiv.org/abs/1411.4028</w:t>
      </w:r>
      <w:r w:rsidRPr="00CA1203">
        <w:rPr>
          <w:rFonts w:eastAsia="Calibri"/>
          <w:lang w:val="en-GB"/>
        </w:rPr>
        <w:t>, [08-10-2022];</w:t>
      </w:r>
    </w:p>
    <w:p w14:paraId="6DFECA7C" w14:textId="3D892C10" w:rsidR="00BF0745" w:rsidRPr="00CA1203" w:rsidRDefault="00BF0745" w:rsidP="00BF0745">
      <w:pPr>
        <w:pStyle w:val="Tekstpodstawowy"/>
        <w:numPr>
          <w:ilvl w:val="0"/>
          <w:numId w:val="46"/>
        </w:numPr>
        <w:rPr>
          <w:rFonts w:eastAsia="Calibri"/>
          <w:lang w:val="en-GB"/>
        </w:rPr>
      </w:pPr>
      <w:r w:rsidRPr="00CA1203">
        <w:rPr>
          <w:rFonts w:eastAsia="Calibri"/>
          <w:lang w:val="en-GB"/>
        </w:rPr>
        <w:t>Farhi</w:t>
      </w:r>
      <w:r w:rsidRPr="00CA1203">
        <w:rPr>
          <w:rFonts w:eastAsia="Calibri"/>
          <w:lang w:val="en-GB"/>
        </w:rPr>
        <w:t xml:space="preserve"> E.</w:t>
      </w:r>
      <w:r w:rsidRPr="00CA1203">
        <w:rPr>
          <w:rFonts w:eastAsia="Calibri"/>
          <w:lang w:val="en-GB"/>
        </w:rPr>
        <w:t>, Goldstone</w:t>
      </w:r>
      <w:r w:rsidRPr="00CA1203">
        <w:rPr>
          <w:rFonts w:eastAsia="Calibri"/>
          <w:lang w:val="en-GB"/>
        </w:rPr>
        <w:t xml:space="preserve"> J.</w:t>
      </w:r>
      <w:r w:rsidRPr="00CA1203">
        <w:rPr>
          <w:rFonts w:eastAsia="Calibri"/>
          <w:lang w:val="en-GB"/>
        </w:rPr>
        <w:t>, Gutmann</w:t>
      </w:r>
      <w:r w:rsidRPr="00CA1203">
        <w:rPr>
          <w:rFonts w:eastAsia="Calibri"/>
          <w:lang w:val="en-GB"/>
        </w:rPr>
        <w:t xml:space="preserve"> S.</w:t>
      </w:r>
      <w:r w:rsidRPr="00CA1203">
        <w:rPr>
          <w:rFonts w:eastAsia="Calibri"/>
          <w:lang w:val="en-GB"/>
        </w:rPr>
        <w:t xml:space="preserve">, </w:t>
      </w:r>
      <w:r w:rsidRPr="00CA1203">
        <w:rPr>
          <w:rFonts w:eastAsia="Calibri"/>
          <w:i/>
          <w:iCs/>
          <w:lang w:val="en-GB"/>
        </w:rPr>
        <w:t>A Quantum Approximate Optimization Algorithm Applied to a Bounded Occurrence Constraint Problem</w:t>
      </w:r>
      <w:r w:rsidRPr="00CA1203">
        <w:rPr>
          <w:rFonts w:eastAsia="Calibri"/>
          <w:lang w:val="en-GB"/>
        </w:rPr>
        <w:t xml:space="preserve">, 25 </w:t>
      </w:r>
      <w:proofErr w:type="spellStart"/>
      <w:r w:rsidRPr="00CA1203">
        <w:rPr>
          <w:rFonts w:eastAsia="Calibri"/>
          <w:lang w:val="en-GB"/>
        </w:rPr>
        <w:t>czerwca</w:t>
      </w:r>
      <w:proofErr w:type="spellEnd"/>
      <w:r w:rsidRPr="00CA1203">
        <w:rPr>
          <w:rFonts w:eastAsia="Calibri"/>
          <w:lang w:val="en-GB"/>
        </w:rPr>
        <w:t xml:space="preserve"> 2015, http://arxiv.org/abs/1412.6062</w:t>
      </w:r>
      <w:r w:rsidRPr="00CA1203">
        <w:rPr>
          <w:rFonts w:eastAsia="Calibri"/>
          <w:lang w:val="en-GB"/>
        </w:rPr>
        <w:t>,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rsidP="00BF0745">
      <w:pPr>
        <w:pStyle w:val="Tekstpodstawowy"/>
        <w:numPr>
          <w:ilvl w:val="0"/>
          <w:numId w:val="46"/>
        </w:numPr>
        <w:rPr>
          <w:rFonts w:eastAsia="Calibri"/>
          <w:lang w:val="en-GB"/>
        </w:rPr>
      </w:pPr>
      <w:r w:rsidRPr="00CA1203">
        <w:rPr>
          <w:rFonts w:eastAsia="Calibri"/>
          <w:lang w:val="en-GB"/>
        </w:rPr>
        <w:t>Farhi</w:t>
      </w:r>
      <w:r w:rsidRPr="00CA1203">
        <w:rPr>
          <w:rFonts w:eastAsia="Calibri"/>
          <w:lang w:val="en-GB"/>
        </w:rPr>
        <w:t xml:space="preserve"> E.</w:t>
      </w:r>
      <w:r w:rsidRPr="00CA1203">
        <w:rPr>
          <w:rFonts w:eastAsia="Calibri"/>
          <w:lang w:val="en-GB"/>
        </w:rPr>
        <w:t>, Harrow</w:t>
      </w:r>
      <w:r w:rsidRPr="00CA1203">
        <w:rPr>
          <w:rFonts w:eastAsia="Calibri"/>
          <w:lang w:val="en-GB"/>
        </w:rPr>
        <w:t xml:space="preserve"> A. W.</w:t>
      </w:r>
      <w:r w:rsidRPr="00CA1203">
        <w:rPr>
          <w:rFonts w:eastAsia="Calibri"/>
          <w:lang w:val="en-GB"/>
        </w:rPr>
        <w:t xml:space="preserve">, </w:t>
      </w:r>
      <w:r w:rsidRPr="00CA1203">
        <w:rPr>
          <w:rFonts w:eastAsia="Calibri"/>
          <w:i/>
          <w:iCs/>
          <w:lang w:val="en-GB"/>
        </w:rPr>
        <w:t>Quantum Supremacy through the Quantum Approximate Optimization Algorithm</w:t>
      </w:r>
      <w:r w:rsidRPr="00CA1203">
        <w:rPr>
          <w:rFonts w:eastAsia="Calibri"/>
          <w:lang w:val="en-GB"/>
        </w:rPr>
        <w:t xml:space="preserve">, 20 </w:t>
      </w:r>
      <w:proofErr w:type="spellStart"/>
      <w:r w:rsidRPr="00CA1203">
        <w:rPr>
          <w:rFonts w:eastAsia="Calibri"/>
          <w:lang w:val="en-GB"/>
        </w:rPr>
        <w:t>października</w:t>
      </w:r>
      <w:proofErr w:type="spellEnd"/>
      <w:r w:rsidRPr="00CA1203">
        <w:rPr>
          <w:rFonts w:eastAsia="Calibri"/>
          <w:lang w:val="en-GB"/>
        </w:rPr>
        <w:t xml:space="preserve"> 2019, https://doi.org/10.48550/arXiv.1602.07674</w:t>
      </w:r>
      <w:r w:rsidRPr="00CA1203">
        <w:rPr>
          <w:rFonts w:eastAsia="Calibri"/>
          <w:lang w:val="en-GB"/>
        </w:rPr>
        <w:t>, [08-10-2022];</w:t>
      </w:r>
    </w:p>
    <w:p w14:paraId="09FB44E0" w14:textId="69F68E6C" w:rsidR="00BF0745" w:rsidRPr="00CA1203" w:rsidRDefault="00BF0745" w:rsidP="00BF0745">
      <w:pPr>
        <w:pStyle w:val="Tekstpodstawowy"/>
        <w:numPr>
          <w:ilvl w:val="0"/>
          <w:numId w:val="46"/>
        </w:numPr>
        <w:rPr>
          <w:rFonts w:eastAsia="Calibri"/>
          <w:lang w:val="en-GB"/>
        </w:rPr>
      </w:pPr>
      <w:r w:rsidRPr="00CA1203">
        <w:rPr>
          <w:rFonts w:eastAsia="Calibri"/>
          <w:lang w:val="en-GB"/>
        </w:rPr>
        <w:t>Farhi</w:t>
      </w:r>
      <w:r w:rsidRPr="00CA1203">
        <w:rPr>
          <w:rFonts w:eastAsia="Calibri"/>
          <w:lang w:val="en-GB"/>
        </w:rPr>
        <w:t xml:space="preserve"> E.,</w:t>
      </w:r>
      <w:r w:rsidRPr="00CA1203">
        <w:rPr>
          <w:rFonts w:eastAsia="Calibri"/>
          <w:lang w:val="en-GB"/>
        </w:rPr>
        <w:t xml:space="preserve"> et. al., </w:t>
      </w:r>
      <w:r w:rsidRPr="00CA1203">
        <w:rPr>
          <w:rFonts w:eastAsia="Calibri"/>
          <w:i/>
          <w:iCs/>
          <w:lang w:val="en-GB"/>
        </w:rPr>
        <w:t>Quantum Algorithms for Fixed Qubit Architectures</w:t>
      </w:r>
      <w:r w:rsidRPr="00CA1203">
        <w:rPr>
          <w:rFonts w:eastAsia="Calibri"/>
          <w:lang w:val="en-GB"/>
        </w:rPr>
        <w:t xml:space="preserve">, 17 </w:t>
      </w:r>
      <w:proofErr w:type="spellStart"/>
      <w:r w:rsidRPr="00CA1203">
        <w:rPr>
          <w:rFonts w:eastAsia="Calibri"/>
          <w:lang w:val="en-GB"/>
        </w:rPr>
        <w:t>marca</w:t>
      </w:r>
      <w:proofErr w:type="spellEnd"/>
      <w:r w:rsidRPr="00CA1203">
        <w:rPr>
          <w:rFonts w:eastAsia="Calibri"/>
          <w:lang w:val="en-GB"/>
        </w:rPr>
        <w:t xml:space="preserve"> 2017, http://arxiv.org/abs/1703.06199</w:t>
      </w:r>
      <w:r w:rsidRPr="00CA1203">
        <w:rPr>
          <w:rFonts w:eastAsia="Calibri"/>
          <w:lang w:val="en-GB"/>
        </w:rPr>
        <w:t>, [29-10-2022];</w:t>
      </w:r>
    </w:p>
    <w:p w14:paraId="4FF68A7C" w14:textId="5D46F0B9" w:rsidR="005532DF" w:rsidRPr="00CA1203" w:rsidRDefault="00BF0745" w:rsidP="00E01E93">
      <w:pPr>
        <w:pStyle w:val="Tekstpodstawowy"/>
        <w:numPr>
          <w:ilvl w:val="0"/>
          <w:numId w:val="46"/>
        </w:numPr>
        <w:rPr>
          <w:rFonts w:eastAsia="Calibri"/>
          <w:lang w:val="en-GB"/>
        </w:rPr>
      </w:pPr>
      <w:r w:rsidRPr="00CA1203">
        <w:rPr>
          <w:rFonts w:eastAsia="Calibri"/>
          <w:lang w:val="en-GB"/>
        </w:rPr>
        <w:lastRenderedPageBreak/>
        <w:t>Feynman</w:t>
      </w:r>
      <w:r w:rsidRPr="00CA1203">
        <w:rPr>
          <w:rFonts w:eastAsia="Calibri"/>
          <w:lang w:val="en-GB"/>
        </w:rPr>
        <w:t xml:space="preserve"> </w:t>
      </w:r>
      <w:r w:rsidRPr="00CA1203">
        <w:rPr>
          <w:rFonts w:eastAsia="Calibri"/>
          <w:lang w:val="en-GB"/>
        </w:rPr>
        <w:t xml:space="preserve">R. P., </w:t>
      </w:r>
      <w:r w:rsidRPr="00CA1203">
        <w:rPr>
          <w:rFonts w:eastAsia="Calibri"/>
          <w:i/>
          <w:iCs/>
          <w:lang w:val="en-GB"/>
        </w:rPr>
        <w:t>Simulating Physics with Computers</w:t>
      </w:r>
      <w:r w:rsidRPr="00CA1203">
        <w:rPr>
          <w:rFonts w:eastAsia="Calibri"/>
          <w:lang w:val="en-GB"/>
        </w:rPr>
        <w:t xml:space="preserve">, "International Journal of Theoretical Physics", </w:t>
      </w:r>
      <w:proofErr w:type="spellStart"/>
      <w:r w:rsidRPr="00CA1203">
        <w:rPr>
          <w:rFonts w:eastAsia="Calibri"/>
          <w:lang w:val="en-GB"/>
        </w:rPr>
        <w:t>czerwiec</w:t>
      </w:r>
      <w:proofErr w:type="spellEnd"/>
      <w:r w:rsidRPr="00CA1203">
        <w:rPr>
          <w:rFonts w:eastAsia="Calibri"/>
          <w:lang w:val="en-GB"/>
        </w:rPr>
        <w:t xml:space="preserve"> 1982, nr 21, s.467–488, </w:t>
      </w:r>
      <w:r w:rsidR="00142AAA" w:rsidRPr="00CA1203">
        <w:rPr>
          <w:rFonts w:eastAsia="Calibri"/>
          <w:lang w:val="en-GB"/>
        </w:rPr>
        <w:t>https://doi.org/10.1007/BF02650179</w:t>
      </w:r>
      <w:r w:rsidR="00142AAA" w:rsidRPr="00CA1203">
        <w:rPr>
          <w:rFonts w:eastAsia="Calibri"/>
          <w:lang w:val="en-GB"/>
        </w:rPr>
        <w:t xml:space="preserve">, </w:t>
      </w:r>
      <w:r w:rsidRPr="00CA1203">
        <w:rPr>
          <w:rFonts w:eastAsia="Calibri"/>
          <w:lang w:val="en-GB"/>
        </w:rPr>
        <w:t>[08-10-2022];</w:t>
      </w:r>
    </w:p>
    <w:p w14:paraId="6124A0FF" w14:textId="72572B4D" w:rsidR="00142AAA" w:rsidRPr="00CA1203" w:rsidRDefault="00142AAA" w:rsidP="00142AAA">
      <w:pPr>
        <w:pStyle w:val="Akapitzlist"/>
        <w:numPr>
          <w:ilvl w:val="0"/>
          <w:numId w:val="46"/>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xml:space="preserve">, "Operations Research", </w:t>
      </w:r>
      <w:proofErr w:type="spellStart"/>
      <w:r w:rsidRPr="00CA1203">
        <w:rPr>
          <w:rFonts w:ascii="Times New Roman" w:eastAsia="Calibri" w:hAnsi="Times New Roman"/>
          <w:sz w:val="24"/>
          <w:szCs w:val="24"/>
          <w:lang w:val="en-GB"/>
        </w:rPr>
        <w:t>luty</w:t>
      </w:r>
      <w:proofErr w:type="spellEnd"/>
      <w:r w:rsidRPr="00CA1203">
        <w:rPr>
          <w:rFonts w:ascii="Times New Roman" w:eastAsia="Calibri" w:hAnsi="Times New Roman"/>
          <w:sz w:val="24"/>
          <w:szCs w:val="24"/>
          <w:lang w:val="en-GB"/>
        </w:rPr>
        <w:t xml:space="preserve"> 1956, 4(1), s. 61-75</w:t>
      </w:r>
      <w:r w:rsidRPr="00CA1203">
        <w:rPr>
          <w:rFonts w:ascii="Times New Roman" w:eastAsia="Calibri" w:hAnsi="Times New Roman"/>
          <w:sz w:val="24"/>
          <w:szCs w:val="24"/>
          <w:lang w:val="en-GB"/>
        </w:rPr>
        <w:t xml:space="preserve">, </w:t>
      </w:r>
      <w:r w:rsidRPr="00CA1203">
        <w:rPr>
          <w:rFonts w:ascii="Times New Roman" w:eastAsia="Calibri" w:hAnsi="Times New Roman"/>
          <w:sz w:val="24"/>
          <w:szCs w:val="24"/>
          <w:lang w:val="en-GB"/>
        </w:rPr>
        <w:t>http://www.jstor.org/stable/167517</w:t>
      </w:r>
      <w:r w:rsidRPr="00CA1203">
        <w:rPr>
          <w:rFonts w:ascii="Times New Roman" w:eastAsia="Calibri" w:hAnsi="Times New Roman"/>
          <w:sz w:val="24"/>
          <w:szCs w:val="24"/>
          <w:lang w:val="en-GB"/>
        </w:rPr>
        <w:t>, [29-10-2022];</w:t>
      </w:r>
    </w:p>
    <w:p w14:paraId="6F9D82BB" w14:textId="08D9EE7E"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w:t>
      </w:r>
      <w:r w:rsidRPr="00CA1203">
        <w:rPr>
          <w:rFonts w:eastAsia="Calibri"/>
          <w:lang w:val="en-GB"/>
        </w:rPr>
        <w:t>, [05-02-2023];</w:t>
      </w:r>
    </w:p>
    <w:p w14:paraId="58AB2911" w14:textId="31BC6631" w:rsidR="00142AAA" w:rsidRPr="00CA1203" w:rsidRDefault="00142AAA" w:rsidP="00142AAA">
      <w:pPr>
        <w:pStyle w:val="Tekstpodstawowy"/>
        <w:numPr>
          <w:ilvl w:val="0"/>
          <w:numId w:val="46"/>
        </w:numPr>
        <w:rPr>
          <w:rFonts w:eastAsia="Calibri"/>
          <w:lang w:val="en-GB"/>
        </w:rPr>
      </w:pPr>
      <w:r w:rsidRPr="00CA1203">
        <w:rPr>
          <w:rFonts w:eastAsia="Calibri"/>
          <w:lang w:val="en-GB"/>
        </w:rPr>
        <w:t>Frazier</w:t>
      </w:r>
      <w:r w:rsidRPr="00CA1203">
        <w:rPr>
          <w:rFonts w:eastAsia="Calibri"/>
          <w:lang w:val="en-GB"/>
        </w:rPr>
        <w:t xml:space="preserve"> P. I.</w:t>
      </w:r>
      <w:r w:rsidRPr="00CA1203">
        <w:rPr>
          <w:rFonts w:eastAsia="Calibri"/>
          <w:lang w:val="en-GB"/>
        </w:rPr>
        <w:t xml:space="preserve">, </w:t>
      </w:r>
      <w:r w:rsidRPr="00CA1203">
        <w:rPr>
          <w:rFonts w:eastAsia="Calibri"/>
          <w:i/>
          <w:iCs/>
          <w:lang w:val="en-GB"/>
        </w:rPr>
        <w:t>A Tutorial on Bayesian Optimization</w:t>
      </w:r>
      <w:r w:rsidRPr="00CA1203">
        <w:rPr>
          <w:rFonts w:eastAsia="Calibri"/>
          <w:lang w:val="en-GB"/>
        </w:rPr>
        <w:t xml:space="preserve">, 8 </w:t>
      </w:r>
      <w:proofErr w:type="spellStart"/>
      <w:r w:rsidRPr="00CA1203">
        <w:rPr>
          <w:rFonts w:eastAsia="Calibri"/>
          <w:lang w:val="en-GB"/>
        </w:rPr>
        <w:t>lipca</w:t>
      </w:r>
      <w:proofErr w:type="spellEnd"/>
      <w:r w:rsidRPr="00CA1203">
        <w:rPr>
          <w:rFonts w:eastAsia="Calibri"/>
          <w:lang w:val="en-GB"/>
        </w:rPr>
        <w:t xml:space="preserve"> 2018, https://doi.org/10.48550/arXiv.1807.02811</w:t>
      </w:r>
      <w:r w:rsidRPr="00CA1203">
        <w:rPr>
          <w:rFonts w:eastAsia="Calibri"/>
          <w:lang w:val="en-GB"/>
        </w:rPr>
        <w:t>, [11-11-2022];</w:t>
      </w:r>
    </w:p>
    <w:p w14:paraId="0887F02C" w14:textId="165FC38B" w:rsidR="00142AAA" w:rsidRPr="00CA1203" w:rsidRDefault="00142AAA" w:rsidP="00142AAA">
      <w:pPr>
        <w:pStyle w:val="Tekstpodstawowy"/>
        <w:numPr>
          <w:ilvl w:val="0"/>
          <w:numId w:val="46"/>
        </w:numPr>
        <w:rPr>
          <w:rFonts w:eastAsia="Calibri"/>
          <w:lang w:val="en-GB"/>
        </w:rPr>
      </w:pPr>
      <w:r w:rsidRPr="00CA1203">
        <w:rPr>
          <w:rFonts w:eastAsia="Calibri"/>
          <w:lang w:val="en-GB"/>
        </w:rPr>
        <w:t>Glover</w:t>
      </w:r>
      <w:r w:rsidRPr="00CA1203">
        <w:rPr>
          <w:rFonts w:eastAsia="Calibri"/>
          <w:lang w:val="en-GB"/>
        </w:rPr>
        <w:t xml:space="preserve"> F.</w:t>
      </w:r>
      <w:r w:rsidRPr="00CA1203">
        <w:rPr>
          <w:rFonts w:eastAsia="Calibri"/>
          <w:lang w:val="en-GB"/>
        </w:rPr>
        <w:t xml:space="preserve">, </w:t>
      </w:r>
      <w:proofErr w:type="spellStart"/>
      <w:r w:rsidRPr="00CA1203">
        <w:rPr>
          <w:rFonts w:eastAsia="Calibri"/>
          <w:lang w:val="en-GB"/>
        </w:rPr>
        <w:t>Kochenberger</w:t>
      </w:r>
      <w:proofErr w:type="spellEnd"/>
      <w:r w:rsidRPr="00CA1203">
        <w:rPr>
          <w:rFonts w:eastAsia="Calibri"/>
          <w:lang w:val="en-GB"/>
        </w:rPr>
        <w:t xml:space="preserve"> G.</w:t>
      </w:r>
      <w:r w:rsidRPr="00CA1203">
        <w:rPr>
          <w:rFonts w:eastAsia="Calibri"/>
          <w:lang w:val="en-GB"/>
        </w:rPr>
        <w:t>, Du</w:t>
      </w:r>
      <w:r w:rsidRPr="00CA1203">
        <w:rPr>
          <w:rFonts w:eastAsia="Calibri"/>
          <w:lang w:val="en-GB"/>
        </w:rPr>
        <w:t xml:space="preserve"> Y.</w:t>
      </w:r>
      <w:r w:rsidRPr="00CA1203">
        <w:rPr>
          <w:rFonts w:eastAsia="Calibri"/>
          <w:lang w:val="en-GB"/>
        </w:rPr>
        <w:t xml:space="preserve">, </w:t>
      </w:r>
      <w:r w:rsidRPr="00CA1203">
        <w:rPr>
          <w:rFonts w:eastAsia="Calibri"/>
          <w:i/>
          <w:iCs/>
          <w:lang w:val="en-GB"/>
        </w:rPr>
        <w:t>A Tutorial on Formulating and Using QUBO Models</w:t>
      </w:r>
      <w:r w:rsidRPr="00CA1203">
        <w:rPr>
          <w:rFonts w:eastAsia="Calibri"/>
          <w:lang w:val="en-GB"/>
        </w:rPr>
        <w:t>, 4</w:t>
      </w:r>
      <w:r w:rsidRPr="00CA1203">
        <w:rPr>
          <w:rFonts w:eastAsia="Calibri"/>
          <w:lang w:val="en-GB"/>
        </w:rPr>
        <w:t> </w:t>
      </w:r>
      <w:proofErr w:type="spellStart"/>
      <w:r w:rsidRPr="00CA1203">
        <w:rPr>
          <w:rFonts w:eastAsia="Calibri"/>
          <w:lang w:val="en-GB"/>
        </w:rPr>
        <w:t>listopada</w:t>
      </w:r>
      <w:proofErr w:type="spellEnd"/>
      <w:r w:rsidRPr="00CA1203">
        <w:rPr>
          <w:rFonts w:eastAsia="Calibri"/>
          <w:lang w:val="en-GB"/>
        </w:rPr>
        <w:t> </w:t>
      </w:r>
      <w:r w:rsidRPr="00CA1203">
        <w:rPr>
          <w:rFonts w:eastAsia="Calibri"/>
          <w:lang w:val="en-GB"/>
        </w:rPr>
        <w:t>2019, https://doi.org/10.48550/arXiv.1811.11538, https://arxiv.org/abs/1811.11538</w:t>
      </w:r>
      <w:r w:rsidRPr="00CA1203">
        <w:rPr>
          <w:rFonts w:eastAsia="Calibri"/>
          <w:lang w:val="en-GB"/>
        </w:rPr>
        <w:t>, [29</w:t>
      </w:r>
      <w:r w:rsidRPr="00CA1203">
        <w:rPr>
          <w:rFonts w:eastAsia="Calibri"/>
          <w:lang w:val="en-GB"/>
        </w:rPr>
        <w:noBreakHyphen/>
        <w:t>10-2022];</w:t>
      </w:r>
    </w:p>
    <w:p w14:paraId="62158832" w14:textId="773D9CFF" w:rsidR="00142AAA" w:rsidRPr="00CA1203" w:rsidRDefault="00142AAA" w:rsidP="00142AAA">
      <w:pPr>
        <w:pStyle w:val="Tekstpodstawowy"/>
        <w:numPr>
          <w:ilvl w:val="0"/>
          <w:numId w:val="46"/>
        </w:numPr>
        <w:rPr>
          <w:rFonts w:eastAsia="Calibri"/>
          <w:lang w:val="en-GB"/>
        </w:rPr>
      </w:pPr>
      <w:r w:rsidRPr="00CA1203">
        <w:rPr>
          <w:rFonts w:eastAsia="Calibri"/>
          <w:lang w:val="en-GB"/>
        </w:rPr>
        <w:t>Grover</w:t>
      </w:r>
      <w:r w:rsidRPr="00CA1203">
        <w:rPr>
          <w:rFonts w:eastAsia="Calibri"/>
          <w:lang w:val="en-GB"/>
        </w:rPr>
        <w:t xml:space="preserve"> L. K.</w:t>
      </w:r>
      <w:r w:rsidRPr="00CA1203">
        <w:rPr>
          <w:rFonts w:eastAsia="Calibri"/>
          <w:lang w:val="en-GB"/>
        </w:rPr>
        <w:t xml:space="preserve">, </w:t>
      </w:r>
      <w:r w:rsidRPr="00CA1203">
        <w:rPr>
          <w:rFonts w:eastAsia="Calibri"/>
          <w:i/>
          <w:iCs/>
          <w:lang w:val="en-GB"/>
        </w:rPr>
        <w:t>A fast quantum mechanical algorithm for database search</w:t>
      </w:r>
      <w:r w:rsidRPr="00CA1203">
        <w:rPr>
          <w:rFonts w:eastAsia="Calibri"/>
          <w:lang w:val="en-GB"/>
        </w:rPr>
        <w:t xml:space="preserve">, 19 </w:t>
      </w:r>
      <w:proofErr w:type="spellStart"/>
      <w:r w:rsidRPr="00CA1203">
        <w:rPr>
          <w:rFonts w:eastAsia="Calibri"/>
          <w:lang w:val="en-GB"/>
        </w:rPr>
        <w:t>listopada</w:t>
      </w:r>
      <w:proofErr w:type="spellEnd"/>
      <w:r w:rsidRPr="00CA1203">
        <w:rPr>
          <w:rFonts w:eastAsia="Calibri"/>
          <w:lang w:val="en-GB"/>
        </w:rPr>
        <w:t xml:space="preserve"> 1996, https://doi.org/10.48550/arXiv.quant-ph/9605043</w:t>
      </w:r>
      <w:r w:rsidRPr="00CA1203">
        <w:rPr>
          <w:rFonts w:eastAsia="Calibri"/>
          <w:lang w:val="en-GB"/>
        </w:rPr>
        <w:t>, [08-10-2022];</w:t>
      </w:r>
    </w:p>
    <w:p w14:paraId="2B693161" w14:textId="6EE3DF3B" w:rsidR="00142AAA" w:rsidRPr="00CA1203" w:rsidRDefault="00142AAA" w:rsidP="00142AAA">
      <w:pPr>
        <w:pStyle w:val="Tekstpodstawowy"/>
        <w:numPr>
          <w:ilvl w:val="0"/>
          <w:numId w:val="46"/>
        </w:numPr>
        <w:rPr>
          <w:rFonts w:eastAsia="Calibri"/>
          <w:lang w:val="en-GB"/>
        </w:rPr>
      </w:pPr>
      <w:r w:rsidRPr="00CA1203">
        <w:rPr>
          <w:rFonts w:eastAsia="Calibri"/>
          <w:lang w:val="en-GB"/>
        </w:rPr>
        <w:t>Ha</w:t>
      </w:r>
      <w:r w:rsidRPr="00CA1203">
        <w:rPr>
          <w:rFonts w:eastAsia="Calibri"/>
          <w:lang w:val="en-GB"/>
        </w:rPr>
        <w:t xml:space="preserve"> J.</w:t>
      </w:r>
      <w:r w:rsidRPr="00CA1203">
        <w:rPr>
          <w:rFonts w:eastAsia="Calibri"/>
          <w:lang w:val="en-GB"/>
        </w:rPr>
        <w:t xml:space="preserve">, </w:t>
      </w:r>
      <w:r w:rsidRPr="00CA1203">
        <w:rPr>
          <w:rFonts w:eastAsia="Calibri"/>
          <w:i/>
          <w:iCs/>
          <w:lang w:val="en-GB"/>
        </w:rPr>
        <w:t>Some Optimal Inapproximability Results</w:t>
      </w:r>
      <w:r w:rsidRPr="00CA1203">
        <w:rPr>
          <w:rFonts w:eastAsia="Calibri"/>
          <w:lang w:val="en-GB"/>
        </w:rPr>
        <w:t xml:space="preserve">, "Journal of the ACM", 1 </w:t>
      </w:r>
      <w:proofErr w:type="spellStart"/>
      <w:r w:rsidRPr="00CA1203">
        <w:rPr>
          <w:rFonts w:eastAsia="Calibri"/>
          <w:lang w:val="en-GB"/>
        </w:rPr>
        <w:t>stycznia</w:t>
      </w:r>
      <w:proofErr w:type="spellEnd"/>
      <w:r w:rsidRPr="00CA1203">
        <w:rPr>
          <w:rFonts w:eastAsia="Calibri"/>
          <w:lang w:val="en-GB"/>
        </w:rPr>
        <w:t xml:space="preserve"> 2001, 48(4), s.</w:t>
      </w:r>
      <w:r w:rsidRPr="00CA1203">
        <w:rPr>
          <w:rFonts w:eastAsia="Calibri"/>
          <w:lang w:val="en-GB"/>
        </w:rPr>
        <w:t> </w:t>
      </w:r>
      <w:r w:rsidRPr="00CA1203">
        <w:rPr>
          <w:rFonts w:eastAsia="Calibri"/>
          <w:lang w:val="en-GB"/>
        </w:rPr>
        <w:t>798</w:t>
      </w:r>
      <w:r w:rsidRPr="00CA1203">
        <w:rPr>
          <w:rFonts w:eastAsia="Calibri"/>
          <w:lang w:val="en-GB"/>
        </w:rPr>
        <w:noBreakHyphen/>
      </w:r>
      <w:r w:rsidRPr="00CA1203">
        <w:rPr>
          <w:rFonts w:eastAsia="Calibri"/>
          <w:lang w:val="en-GB"/>
        </w:rPr>
        <w:t>859, http://www.cs.umd.edu/~gasarch/BLOGPAPERS/max3satl.pdf.,</w:t>
      </w:r>
      <w:r w:rsidRPr="00CA1203">
        <w:rPr>
          <w:rFonts w:eastAsia="Calibri"/>
          <w:lang w:val="en-GB"/>
        </w:rPr>
        <w:t xml:space="preserve"> [05-02-2023];</w:t>
      </w:r>
    </w:p>
    <w:p w14:paraId="5E042B87" w14:textId="4D011B61" w:rsidR="00142AAA" w:rsidRPr="00CA1203" w:rsidRDefault="00142AAA" w:rsidP="00142AAA">
      <w:pPr>
        <w:pStyle w:val="Tekstpodstawowy"/>
        <w:numPr>
          <w:ilvl w:val="0"/>
          <w:numId w:val="46"/>
        </w:numPr>
        <w:rPr>
          <w:rFonts w:eastAsia="Calibri"/>
          <w:lang w:val="en-GB"/>
        </w:rPr>
      </w:pPr>
      <w:r w:rsidRPr="00CA1203">
        <w:rPr>
          <w:rFonts w:eastAsia="Calibri"/>
          <w:lang w:val="en-GB"/>
        </w:rPr>
        <w:t>Hastings</w:t>
      </w:r>
      <w:r w:rsidRPr="00CA1203">
        <w:rPr>
          <w:rFonts w:eastAsia="Calibri"/>
          <w:lang w:val="en-GB"/>
        </w:rPr>
        <w:t xml:space="preserve"> M. B.</w:t>
      </w:r>
      <w:r w:rsidRPr="00CA1203">
        <w:rPr>
          <w:rFonts w:eastAsia="Calibri"/>
          <w:lang w:val="en-GB"/>
        </w:rPr>
        <w:t xml:space="preserve">, </w:t>
      </w:r>
      <w:r w:rsidRPr="00CA1203">
        <w:rPr>
          <w:rFonts w:eastAsia="Calibri"/>
          <w:i/>
          <w:iCs/>
          <w:lang w:val="en-GB"/>
        </w:rPr>
        <w:t>Classical and Quantum Bounded Depth Approximation Algorithms</w:t>
      </w:r>
      <w:r w:rsidRPr="00CA1203">
        <w:rPr>
          <w:rFonts w:eastAsia="Calibri"/>
          <w:lang w:val="en-GB"/>
        </w:rPr>
        <w:t xml:space="preserve">, 1 </w:t>
      </w:r>
      <w:proofErr w:type="spellStart"/>
      <w:r w:rsidRPr="00CA1203">
        <w:rPr>
          <w:rFonts w:eastAsia="Calibri"/>
          <w:lang w:val="en-GB"/>
        </w:rPr>
        <w:t>sierpnia</w:t>
      </w:r>
      <w:proofErr w:type="spellEnd"/>
      <w:r w:rsidRPr="00CA1203">
        <w:rPr>
          <w:rFonts w:eastAsia="Calibri"/>
          <w:lang w:val="en-GB"/>
        </w:rPr>
        <w:t xml:space="preserve"> 2019, s.</w:t>
      </w:r>
      <w:r w:rsidRPr="00CA1203">
        <w:rPr>
          <w:rFonts w:eastAsia="Calibri"/>
          <w:lang w:val="en-GB"/>
        </w:rPr>
        <w:t> </w:t>
      </w:r>
      <w:r w:rsidRPr="00CA1203">
        <w:rPr>
          <w:rFonts w:eastAsia="Calibri"/>
          <w:lang w:val="en-GB"/>
        </w:rPr>
        <w:t>16. https://doi.org/10.48550/arXiv.1905.07047</w:t>
      </w:r>
      <w:r w:rsidRPr="00CA1203">
        <w:rPr>
          <w:rFonts w:eastAsia="Calibri"/>
          <w:lang w:val="en-GB"/>
        </w:rPr>
        <w:t>, [11-11-2022];</w:t>
      </w:r>
    </w:p>
    <w:p w14:paraId="781BF735" w14:textId="747911AD" w:rsidR="00E01E93" w:rsidRPr="00CA1203" w:rsidRDefault="00142AAA" w:rsidP="00E01E93">
      <w:pPr>
        <w:pStyle w:val="Tekstpodstawowy"/>
        <w:numPr>
          <w:ilvl w:val="0"/>
          <w:numId w:val="46"/>
        </w:numPr>
        <w:rPr>
          <w:rFonts w:eastAsia="Calibri"/>
          <w:lang w:val="en-GB"/>
        </w:rPr>
      </w:pPr>
      <w:proofErr w:type="spellStart"/>
      <w:r w:rsidRPr="00CA1203">
        <w:rPr>
          <w:rFonts w:eastAsia="Calibri"/>
          <w:lang w:val="en-GB"/>
        </w:rPr>
        <w:t>Hidary</w:t>
      </w:r>
      <w:proofErr w:type="spellEnd"/>
      <w:r w:rsidRPr="00CA1203">
        <w:rPr>
          <w:rFonts w:eastAsia="Calibri"/>
          <w:lang w:val="en-GB"/>
        </w:rPr>
        <w:t xml:space="preserve"> J. D.</w:t>
      </w:r>
      <w:r w:rsidRPr="00CA1203">
        <w:rPr>
          <w:rFonts w:eastAsia="Calibri"/>
          <w:lang w:val="en-GB"/>
        </w:rPr>
        <w:t xml:space="preserve">,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 Applied Approach</w:t>
      </w:r>
      <w:r w:rsidRPr="00CA1203">
        <w:rPr>
          <w:rFonts w:eastAsia="Calibri"/>
          <w:lang w:val="en-GB"/>
        </w:rPr>
        <w:t xml:space="preserve"> (s.</w:t>
      </w:r>
      <w:r w:rsidRPr="00CA1203">
        <w:rPr>
          <w:rFonts w:eastAsia="Calibri"/>
          <w:lang w:val="en-GB"/>
        </w:rPr>
        <w:t> </w:t>
      </w:r>
      <w:r w:rsidRPr="00CA1203">
        <w:rPr>
          <w:rFonts w:eastAsia="Calibri"/>
          <w:lang w:val="en-GB"/>
        </w:rPr>
        <w:t xml:space="preserve">11-16), red. J. D. </w:t>
      </w:r>
      <w:proofErr w:type="spellStart"/>
      <w:r w:rsidRPr="00CA1203">
        <w:rPr>
          <w:rFonts w:eastAsia="Calibri"/>
          <w:lang w:val="en-GB"/>
        </w:rPr>
        <w:t>Hidary</w:t>
      </w:r>
      <w:proofErr w:type="spellEnd"/>
      <w:r w:rsidRPr="00CA1203">
        <w:rPr>
          <w:rFonts w:eastAsia="Calibri"/>
          <w:lang w:val="en-GB"/>
        </w:rPr>
        <w:t>, 2019, wyd. Springer Cham</w:t>
      </w:r>
      <w:r w:rsidRPr="00CA1203">
        <w:rPr>
          <w:rFonts w:eastAsia="Calibri"/>
          <w:lang w:val="en-GB"/>
        </w:rPr>
        <w:t xml:space="preserve">, </w:t>
      </w:r>
      <w:r w:rsidRPr="00CA1203">
        <w:rPr>
          <w:rFonts w:eastAsia="Calibri"/>
          <w:lang w:val="en-GB"/>
        </w:rPr>
        <w:t>https://doi.org/10.1007/978-3-030-23922-0_2</w:t>
      </w:r>
      <w:r w:rsidRPr="00CA1203">
        <w:rPr>
          <w:rFonts w:eastAsia="Calibri"/>
          <w:lang w:val="en-GB"/>
        </w:rPr>
        <w:t>, [09-10-2022];</w:t>
      </w:r>
    </w:p>
    <w:p w14:paraId="3EFCE483" w14:textId="0285F9D2"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r>
      <w:r w:rsidRPr="00CA1203">
        <w:rPr>
          <w:rFonts w:eastAsia="Calibri"/>
          <w:lang w:val="en-GB"/>
        </w:rPr>
        <w:t>quantum</w:t>
      </w:r>
      <w:r w:rsidRPr="00CA1203">
        <w:rPr>
          <w:rFonts w:eastAsia="Calibri"/>
          <w:lang w:val="en-GB"/>
        </w:rPr>
        <w:noBreakHyphen/>
      </w:r>
      <w:r w:rsidRPr="00CA1203">
        <w:rPr>
          <w:rFonts w:eastAsia="Calibri"/>
          <w:lang w:val="en-GB"/>
        </w:rPr>
        <w:t>computer-osprey</w:t>
      </w:r>
      <w:r w:rsidRPr="00CA1203">
        <w:rPr>
          <w:rFonts w:eastAsia="Calibri"/>
          <w:lang w:val="en-GB"/>
        </w:rPr>
        <w:t>, [05-02-2023];</w:t>
      </w:r>
    </w:p>
    <w:p w14:paraId="37072080" w14:textId="368C4BCF"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xml:space="preserve">, 1 </w:t>
      </w:r>
      <w:proofErr w:type="spellStart"/>
      <w:r w:rsidRPr="00CA1203">
        <w:rPr>
          <w:rFonts w:eastAsia="Calibri"/>
          <w:lang w:val="en-GB"/>
        </w:rPr>
        <w:t>październik</w:t>
      </w:r>
      <w:r w:rsidRPr="00CA1203">
        <w:rPr>
          <w:rFonts w:eastAsia="Calibri"/>
          <w:lang w:val="en-GB"/>
        </w:rPr>
        <w:t>a</w:t>
      </w:r>
      <w:proofErr w:type="spellEnd"/>
      <w:r w:rsidRPr="00CA1203">
        <w:rPr>
          <w:rFonts w:eastAsia="Calibri"/>
          <w:lang w:val="en-GB"/>
        </w:rPr>
        <w:t xml:space="preserve"> 2015, https://www.ibm.com/quantum/www.ibm.com/quantum/roadmap</w:t>
      </w:r>
      <w:r w:rsidRPr="00CA1203">
        <w:rPr>
          <w:rFonts w:eastAsia="Calibri"/>
          <w:lang w:val="en-GB"/>
        </w:rPr>
        <w:t>, [05-02-2023];</w:t>
      </w:r>
    </w:p>
    <w:p w14:paraId="3D2AC707" w14:textId="0FE22B0E" w:rsidR="00142AAA" w:rsidRPr="00CA1203" w:rsidRDefault="00142AAA" w:rsidP="00142AAA">
      <w:pPr>
        <w:pStyle w:val="Tekstpodstawowy"/>
        <w:numPr>
          <w:ilvl w:val="0"/>
          <w:numId w:val="46"/>
        </w:numPr>
        <w:rPr>
          <w:rFonts w:eastAsia="Calibri"/>
          <w:lang w:val="en-GB"/>
        </w:rPr>
      </w:pPr>
      <w:r w:rsidRPr="00CA1203">
        <w:rPr>
          <w:rFonts w:eastAsia="Calibri"/>
          <w:lang w:val="en-GB"/>
        </w:rPr>
        <w:t>Jones</w:t>
      </w:r>
      <w:r w:rsidRPr="00CA1203">
        <w:rPr>
          <w:rFonts w:eastAsia="Calibri"/>
          <w:lang w:val="en-GB"/>
        </w:rPr>
        <w:t xml:space="preserve"> D. R.</w:t>
      </w:r>
      <w:r w:rsidRPr="00CA1203">
        <w:rPr>
          <w:rFonts w:eastAsia="Calibri"/>
          <w:lang w:val="en-GB"/>
        </w:rPr>
        <w:t xml:space="preserve">, </w:t>
      </w:r>
      <w:proofErr w:type="spellStart"/>
      <w:r w:rsidRPr="00CA1203">
        <w:rPr>
          <w:rFonts w:eastAsia="Calibri"/>
          <w:lang w:val="en-GB"/>
        </w:rPr>
        <w:t>Schonlau</w:t>
      </w:r>
      <w:proofErr w:type="spellEnd"/>
      <w:r w:rsidRPr="00CA1203">
        <w:rPr>
          <w:rFonts w:eastAsia="Calibri"/>
          <w:lang w:val="en-GB"/>
        </w:rPr>
        <w:t xml:space="preserve"> M.</w:t>
      </w:r>
      <w:r w:rsidRPr="00CA1203">
        <w:rPr>
          <w:rFonts w:eastAsia="Calibri"/>
          <w:lang w:val="en-GB"/>
        </w:rPr>
        <w:t>, Welch</w:t>
      </w:r>
      <w:r w:rsidRPr="00CA1203">
        <w:rPr>
          <w:rFonts w:eastAsia="Calibri"/>
          <w:lang w:val="en-GB"/>
        </w:rPr>
        <w:t xml:space="preserve"> M. J.</w:t>
      </w:r>
      <w:r w:rsidRPr="00CA1203">
        <w:rPr>
          <w:rFonts w:eastAsia="Calibri"/>
          <w:lang w:val="en-GB"/>
        </w:rPr>
        <w:t xml:space="preserve">, </w:t>
      </w:r>
      <w:r w:rsidRPr="00CA1203">
        <w:rPr>
          <w:rFonts w:eastAsia="Calibri"/>
          <w:i/>
          <w:iCs/>
          <w:lang w:val="en-GB"/>
        </w:rPr>
        <w:t>Efficient Global Optimization of Expensive Black-Box Functions</w:t>
      </w:r>
      <w:r w:rsidRPr="00CA1203">
        <w:rPr>
          <w:rFonts w:eastAsia="Calibri"/>
          <w:lang w:val="en-GB"/>
        </w:rPr>
        <w:t xml:space="preserve">, "Journal of Global Optimization", 1 </w:t>
      </w:r>
      <w:proofErr w:type="spellStart"/>
      <w:r w:rsidRPr="00CA1203">
        <w:rPr>
          <w:rFonts w:eastAsia="Calibri"/>
          <w:lang w:val="en-GB"/>
        </w:rPr>
        <w:t>grudnia</w:t>
      </w:r>
      <w:proofErr w:type="spellEnd"/>
      <w:r w:rsidRPr="00CA1203">
        <w:rPr>
          <w:rFonts w:eastAsia="Calibri"/>
          <w:lang w:val="en-GB"/>
        </w:rPr>
        <w:t xml:space="preserve"> 1998, 13(4), s. 452-492, https://doi.org/10.1023/A:1008306431147</w:t>
      </w:r>
      <w:r w:rsidRPr="00CA1203">
        <w:rPr>
          <w:rFonts w:eastAsia="Calibri"/>
          <w:lang w:val="en-GB"/>
        </w:rPr>
        <w:t>, [</w:t>
      </w:r>
      <w:r w:rsidR="00705FE0" w:rsidRPr="00CA1203">
        <w:rPr>
          <w:rFonts w:eastAsia="Calibri"/>
          <w:lang w:val="en-GB"/>
        </w:rPr>
        <w:t>14-12-2022];</w:t>
      </w:r>
    </w:p>
    <w:p w14:paraId="27AD8B19" w14:textId="7C5AD78E" w:rsidR="00705FE0" w:rsidRPr="00CA1203" w:rsidRDefault="00705FE0" w:rsidP="00705FE0">
      <w:pPr>
        <w:pStyle w:val="Tekstpodstawowy"/>
        <w:numPr>
          <w:ilvl w:val="0"/>
          <w:numId w:val="46"/>
        </w:numPr>
        <w:rPr>
          <w:rFonts w:eastAsia="Calibri"/>
          <w:lang w:val="en-GB"/>
        </w:rPr>
      </w:pPr>
      <w:r w:rsidRPr="00CA1203">
        <w:rPr>
          <w:rFonts w:eastAsia="Calibri"/>
          <w:lang w:val="en-GB"/>
        </w:rPr>
        <w:t>Joyce</w:t>
      </w:r>
      <w:r w:rsidRPr="00CA1203">
        <w:rPr>
          <w:rFonts w:eastAsia="Calibri"/>
          <w:lang w:val="en-GB"/>
        </w:rPr>
        <w:t xml:space="preserve"> D.</w:t>
      </w:r>
      <w:r w:rsidRPr="00CA1203">
        <w:rPr>
          <w:rFonts w:eastAsia="Calibri"/>
          <w:lang w:val="en-GB"/>
        </w:rPr>
        <w:t xml:space="preserve">, </w:t>
      </w:r>
      <w:r w:rsidRPr="00CA1203">
        <w:rPr>
          <w:rFonts w:eastAsia="Calibri"/>
          <w:i/>
          <w:iCs/>
          <w:lang w:val="en-GB"/>
        </w:rPr>
        <w:t>Cauchy’s Inequality</w:t>
      </w:r>
      <w:r w:rsidRPr="00CA1203">
        <w:rPr>
          <w:rFonts w:eastAsia="Calibri"/>
          <w:lang w:val="en-GB"/>
        </w:rPr>
        <w:t>, wyd. Clark University, 2015, http://math.clarku.edu/~ma130/cauchy.pdf</w:t>
      </w:r>
      <w:r w:rsidRPr="00CA1203">
        <w:rPr>
          <w:rFonts w:eastAsia="Calibri"/>
          <w:lang w:val="en-GB"/>
        </w:rPr>
        <w:t>, [27-02-2023];</w:t>
      </w:r>
    </w:p>
    <w:p w14:paraId="2A30F164" w14:textId="2393B321" w:rsidR="00705FE0" w:rsidRPr="00CA1203" w:rsidRDefault="00705FE0" w:rsidP="00705FE0">
      <w:pPr>
        <w:pStyle w:val="Tekstpodstawowy"/>
        <w:numPr>
          <w:ilvl w:val="0"/>
          <w:numId w:val="46"/>
        </w:numPr>
        <w:rPr>
          <w:rFonts w:eastAsia="Calibri"/>
          <w:lang w:val="en-GB"/>
        </w:rPr>
      </w:pPr>
      <w:proofErr w:type="spellStart"/>
      <w:r w:rsidRPr="00CA1203">
        <w:rPr>
          <w:rFonts w:eastAsia="Calibri"/>
          <w:lang w:val="en-GB"/>
        </w:rPr>
        <w:lastRenderedPageBreak/>
        <w:t>Kadowaki</w:t>
      </w:r>
      <w:proofErr w:type="spellEnd"/>
      <w:r w:rsidRPr="00CA1203">
        <w:rPr>
          <w:rFonts w:eastAsia="Calibri"/>
          <w:lang w:val="en-GB"/>
        </w:rPr>
        <w:t xml:space="preserve"> T.</w:t>
      </w:r>
      <w:r w:rsidRPr="00CA1203">
        <w:rPr>
          <w:rFonts w:eastAsia="Calibri"/>
          <w:lang w:val="en-GB"/>
        </w:rPr>
        <w:t xml:space="preserve">, </w:t>
      </w:r>
      <w:proofErr w:type="spellStart"/>
      <w:r w:rsidRPr="00CA1203">
        <w:rPr>
          <w:rFonts w:eastAsia="Calibri"/>
          <w:lang w:val="en-GB"/>
        </w:rPr>
        <w:t>Nishimori</w:t>
      </w:r>
      <w:proofErr w:type="spellEnd"/>
      <w:r w:rsidRPr="00CA1203">
        <w:rPr>
          <w:rFonts w:eastAsia="Calibri"/>
          <w:lang w:val="en-GB"/>
        </w:rPr>
        <w:t xml:space="preserve"> H.</w:t>
      </w:r>
      <w:r w:rsidRPr="00CA1203">
        <w:rPr>
          <w:rFonts w:eastAsia="Calibri"/>
          <w:lang w:val="en-GB"/>
        </w:rPr>
        <w:t xml:space="preserve">, </w:t>
      </w:r>
      <w:r w:rsidRPr="00CA1203">
        <w:rPr>
          <w:rFonts w:eastAsia="Calibri"/>
          <w:i/>
          <w:iCs/>
          <w:lang w:val="en-GB"/>
        </w:rPr>
        <w:t xml:space="preserve">Quantum Annealing in the Transverse </w:t>
      </w:r>
      <w:proofErr w:type="spellStart"/>
      <w:r w:rsidRPr="00CA1203">
        <w:rPr>
          <w:rFonts w:eastAsia="Calibri"/>
          <w:i/>
          <w:iCs/>
          <w:lang w:val="en-GB"/>
        </w:rPr>
        <w:t>Ising</w:t>
      </w:r>
      <w:proofErr w:type="spellEnd"/>
      <w:r w:rsidRPr="00CA1203">
        <w:rPr>
          <w:rFonts w:eastAsia="Calibri"/>
          <w:i/>
          <w:iCs/>
          <w:lang w:val="en-GB"/>
        </w:rPr>
        <w:t xml:space="preserve"> Model</w:t>
      </w:r>
      <w:r w:rsidRPr="00CA1203">
        <w:rPr>
          <w:rFonts w:eastAsia="Calibri"/>
          <w:lang w:val="en-GB"/>
        </w:rPr>
        <w:t>, "Physical Review E", 25</w:t>
      </w:r>
      <w:r w:rsidRPr="00CA1203">
        <w:rPr>
          <w:rFonts w:eastAsia="Calibri"/>
          <w:lang w:val="en-GB"/>
        </w:rPr>
        <w:t> </w:t>
      </w:r>
      <w:proofErr w:type="spellStart"/>
      <w:r w:rsidRPr="00CA1203">
        <w:rPr>
          <w:rFonts w:eastAsia="Calibri"/>
          <w:lang w:val="en-GB"/>
        </w:rPr>
        <w:t>kwietnia</w:t>
      </w:r>
      <w:proofErr w:type="spellEnd"/>
      <w:r w:rsidRPr="00CA1203">
        <w:rPr>
          <w:rFonts w:eastAsia="Calibri"/>
          <w:lang w:val="en-GB"/>
        </w:rPr>
        <w:t xml:space="preserve"> 1998, 58(5), s. 5355-5363, https://doi.org/10.1103/PhysRevE.58.5355</w:t>
      </w:r>
      <w:r w:rsidRPr="00CA1203">
        <w:rPr>
          <w:rFonts w:eastAsia="Calibri"/>
          <w:lang w:val="en-GB"/>
        </w:rPr>
        <w:t>, [12-11-2022];</w:t>
      </w:r>
    </w:p>
    <w:p w14:paraId="71193511" w14:textId="1B628682" w:rsidR="00705FE0" w:rsidRPr="00CA1203" w:rsidRDefault="00705FE0" w:rsidP="00705FE0">
      <w:pPr>
        <w:pStyle w:val="Tekstpodstawowy"/>
        <w:numPr>
          <w:ilvl w:val="0"/>
          <w:numId w:val="46"/>
        </w:numPr>
        <w:rPr>
          <w:rFonts w:eastAsia="Calibri"/>
          <w:lang w:val="en-GB"/>
        </w:rPr>
      </w:pPr>
      <w:proofErr w:type="spellStart"/>
      <w:r w:rsidRPr="00CA1203">
        <w:rPr>
          <w:rFonts w:eastAsia="Calibri"/>
          <w:lang w:val="en-GB"/>
        </w:rPr>
        <w:t>Katzgraber</w:t>
      </w:r>
      <w:proofErr w:type="spellEnd"/>
      <w:r w:rsidRPr="00CA1203">
        <w:rPr>
          <w:rFonts w:eastAsia="Calibri"/>
          <w:lang w:val="en-GB"/>
        </w:rPr>
        <w:t xml:space="preserve"> H. G.,</w:t>
      </w:r>
      <w:r w:rsidRPr="00CA1203">
        <w:rPr>
          <w:rFonts w:eastAsia="Calibri"/>
          <w:lang w:val="en-GB"/>
        </w:rPr>
        <w:t xml:space="preserve">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t>
      </w:r>
      <w:proofErr w:type="spellStart"/>
      <w:r w:rsidRPr="00CA1203">
        <w:rPr>
          <w:rFonts w:eastAsia="Calibri"/>
          <w:lang w:val="en-GB"/>
        </w:rPr>
        <w:t>września</w:t>
      </w:r>
      <w:proofErr w:type="spellEnd"/>
      <w:r w:rsidRPr="00CA1203">
        <w:rPr>
          <w:rFonts w:eastAsia="Calibri"/>
          <w:lang w:val="en-GB"/>
        </w:rPr>
        <w:t xml:space="preserve"> 2015, 5(3), 031026, https://doi.org/10.1103/PhysRevX.5.031026</w:t>
      </w:r>
      <w:r w:rsidRPr="00CA1203">
        <w:rPr>
          <w:rFonts w:eastAsia="Calibri"/>
          <w:lang w:val="en-GB"/>
        </w:rPr>
        <w:t xml:space="preserve">, [11-11-2022]; </w:t>
      </w:r>
    </w:p>
    <w:p w14:paraId="2C462269" w14:textId="71AA36D5" w:rsidR="00142AAA" w:rsidRPr="00CA1203" w:rsidRDefault="00705FE0" w:rsidP="00142AAA">
      <w:pPr>
        <w:pStyle w:val="Tekstpodstawowy"/>
        <w:numPr>
          <w:ilvl w:val="0"/>
          <w:numId w:val="46"/>
        </w:numPr>
        <w:rPr>
          <w:rFonts w:eastAsia="Calibri"/>
          <w:lang w:val="en-GB"/>
        </w:rPr>
      </w:pPr>
      <w:proofErr w:type="spellStart"/>
      <w:r w:rsidRPr="00CA1203">
        <w:rPr>
          <w:rFonts w:eastAsia="Calibri"/>
          <w:lang w:val="en-GB"/>
        </w:rPr>
        <w:t>Kalai</w:t>
      </w:r>
      <w:proofErr w:type="spellEnd"/>
      <w:r w:rsidRPr="00CA1203">
        <w:rPr>
          <w:rFonts w:eastAsia="Calibri"/>
          <w:lang w:val="en-GB"/>
        </w:rPr>
        <w:t xml:space="preserve"> G.</w:t>
      </w:r>
      <w:r w:rsidRPr="00CA1203">
        <w:rPr>
          <w:rFonts w:eastAsia="Calibri"/>
          <w:lang w:val="en-GB"/>
        </w:rPr>
        <w:t xml:space="preserve">, </w:t>
      </w:r>
      <w:proofErr w:type="spellStart"/>
      <w:r w:rsidRPr="00CA1203">
        <w:rPr>
          <w:rFonts w:eastAsia="Calibri"/>
          <w:lang w:val="en-GB"/>
        </w:rPr>
        <w:t>Rinott</w:t>
      </w:r>
      <w:proofErr w:type="spellEnd"/>
      <w:r w:rsidRPr="00CA1203">
        <w:rPr>
          <w:rFonts w:eastAsia="Calibri"/>
          <w:lang w:val="en-GB"/>
        </w:rPr>
        <w:t xml:space="preserve"> Y.</w:t>
      </w:r>
      <w:r w:rsidRPr="00CA1203">
        <w:rPr>
          <w:rFonts w:eastAsia="Calibri"/>
          <w:lang w:val="en-GB"/>
        </w:rPr>
        <w:t>, Shoham</w:t>
      </w:r>
      <w:r w:rsidRPr="00CA1203">
        <w:rPr>
          <w:rFonts w:eastAsia="Calibri"/>
          <w:lang w:val="en-GB"/>
        </w:rPr>
        <w:t xml:space="preserve"> T.</w:t>
      </w:r>
      <w:r w:rsidRPr="00CA1203">
        <w:rPr>
          <w:rFonts w:eastAsia="Calibri"/>
          <w:lang w:val="en-GB"/>
        </w:rPr>
        <w:t xml:space="preserve">, </w:t>
      </w:r>
      <w:r w:rsidRPr="00CA1203">
        <w:rPr>
          <w:rFonts w:eastAsia="Calibri"/>
          <w:i/>
          <w:iCs/>
          <w:lang w:val="en-GB"/>
        </w:rPr>
        <w:t>Google’s Quantum Supremacy Claim: Data, Documentation, and Discussion</w:t>
      </w:r>
      <w:r w:rsidRPr="00CA1203">
        <w:rPr>
          <w:rFonts w:eastAsia="Calibri"/>
          <w:lang w:val="en-GB"/>
        </w:rPr>
        <w:t xml:space="preserve">, 25 </w:t>
      </w:r>
      <w:proofErr w:type="spellStart"/>
      <w:r w:rsidRPr="00CA1203">
        <w:rPr>
          <w:rFonts w:eastAsia="Calibri"/>
          <w:lang w:val="en-GB"/>
        </w:rPr>
        <w:t>stycznia</w:t>
      </w:r>
      <w:proofErr w:type="spellEnd"/>
      <w:r w:rsidRPr="00CA1203">
        <w:rPr>
          <w:rFonts w:eastAsia="Calibri"/>
          <w:lang w:val="en-GB"/>
        </w:rPr>
        <w:t xml:space="preserve"> 2023, http://arxiv.org/abs/2210.12753</w:t>
      </w:r>
      <w:r w:rsidRPr="00CA1203">
        <w:rPr>
          <w:rFonts w:eastAsia="Calibri"/>
          <w:lang w:val="en-GB"/>
        </w:rPr>
        <w:t>, [12-07-2023];</w:t>
      </w:r>
    </w:p>
    <w:p w14:paraId="7FB7485F" w14:textId="56467CFB" w:rsidR="00705FE0" w:rsidRPr="00CA1203" w:rsidRDefault="00705FE0" w:rsidP="00705FE0">
      <w:pPr>
        <w:pStyle w:val="Tekstpodstawowy"/>
        <w:numPr>
          <w:ilvl w:val="0"/>
          <w:numId w:val="46"/>
        </w:numPr>
        <w:rPr>
          <w:rFonts w:eastAsia="Calibri"/>
          <w:lang w:val="en-GB"/>
        </w:rPr>
      </w:pPr>
      <w:r w:rsidRPr="00CA1203">
        <w:rPr>
          <w:rFonts w:eastAsia="Calibri"/>
          <w:lang w:val="en-GB"/>
        </w:rPr>
        <w:t>Kara</w:t>
      </w:r>
      <w:r w:rsidRPr="00CA1203">
        <w:rPr>
          <w:rFonts w:eastAsia="Calibri"/>
          <w:lang w:val="en-GB"/>
        </w:rPr>
        <w:t xml:space="preserve"> I.</w:t>
      </w:r>
      <w:r w:rsidRPr="00CA1203">
        <w:rPr>
          <w:rFonts w:eastAsia="Calibri"/>
          <w:lang w:val="en-GB"/>
        </w:rPr>
        <w:t>, Laporte</w:t>
      </w:r>
      <w:r w:rsidRPr="00CA1203">
        <w:rPr>
          <w:rFonts w:eastAsia="Calibri"/>
          <w:lang w:val="en-GB"/>
        </w:rPr>
        <w:t xml:space="preserve"> G.</w:t>
      </w:r>
      <w:r w:rsidRPr="00CA1203">
        <w:rPr>
          <w:rFonts w:eastAsia="Calibri"/>
          <w:lang w:val="en-GB"/>
        </w:rPr>
        <w:t>, Bektas</w:t>
      </w:r>
      <w:r w:rsidRPr="00CA1203">
        <w:rPr>
          <w:rFonts w:eastAsia="Calibri"/>
          <w:lang w:val="en-GB"/>
        </w:rPr>
        <w:t xml:space="preserve"> T.</w:t>
      </w:r>
      <w:r w:rsidRPr="00CA1203">
        <w:rPr>
          <w:rFonts w:eastAsia="Calibri"/>
          <w:lang w:val="en-GB"/>
        </w:rPr>
        <w:t xml:space="preserve">, </w:t>
      </w:r>
      <w:r w:rsidRPr="00CA1203">
        <w:rPr>
          <w:rFonts w:eastAsia="Calibri"/>
          <w:i/>
          <w:iCs/>
          <w:lang w:val="en-GB"/>
        </w:rPr>
        <w:t>A Note on the Lifted Miller–Tucker–</w:t>
      </w:r>
      <w:proofErr w:type="spellStart"/>
      <w:r w:rsidRPr="00CA1203">
        <w:rPr>
          <w:rFonts w:eastAsia="Calibri"/>
          <w:i/>
          <w:iCs/>
          <w:lang w:val="en-GB"/>
        </w:rPr>
        <w:t>Zemlin</w:t>
      </w:r>
      <w:proofErr w:type="spellEnd"/>
      <w:r w:rsidRPr="00CA1203">
        <w:rPr>
          <w:rFonts w:eastAsia="Calibri"/>
          <w:i/>
          <w:iCs/>
          <w:lang w:val="en-GB"/>
        </w:rPr>
        <w:t xml:space="preserve"> Subtour Elimination Constraints for the Capacitated Vehicle Routing Problem</w:t>
      </w:r>
      <w:r w:rsidRPr="00CA1203">
        <w:rPr>
          <w:rFonts w:eastAsia="Calibri"/>
          <w:lang w:val="en-GB"/>
        </w:rPr>
        <w:t xml:space="preserve">, "European Journal of Operational Research", </w:t>
      </w:r>
      <w:proofErr w:type="spellStart"/>
      <w:r w:rsidRPr="00CA1203">
        <w:rPr>
          <w:rFonts w:eastAsia="Calibri"/>
          <w:lang w:val="en-GB"/>
        </w:rPr>
        <w:t>listopad</w:t>
      </w:r>
      <w:proofErr w:type="spellEnd"/>
      <w:r w:rsidRPr="00CA1203">
        <w:rPr>
          <w:rFonts w:eastAsia="Calibri"/>
          <w:lang w:val="en-GB"/>
        </w:rPr>
        <w:t xml:space="preserve"> 2004, 158(3), s. 793-795, https://doi.org/10.1016/S0377-2217(03)00377-1</w:t>
      </w:r>
      <w:r w:rsidRPr="00CA1203">
        <w:rPr>
          <w:rFonts w:eastAsia="Calibri"/>
          <w:lang w:val="en-GB"/>
        </w:rPr>
        <w:t>, [29-10-2022];</w:t>
      </w:r>
    </w:p>
    <w:p w14:paraId="35294791" w14:textId="30CBC7A6" w:rsidR="00B566EF" w:rsidRPr="00CA1203" w:rsidRDefault="00B566EF" w:rsidP="00B566EF">
      <w:pPr>
        <w:pStyle w:val="Tekstpodstawowy"/>
        <w:numPr>
          <w:ilvl w:val="0"/>
          <w:numId w:val="46"/>
        </w:numPr>
        <w:rPr>
          <w:rFonts w:eastAsia="Calibri"/>
          <w:lang w:val="en-GB"/>
        </w:rPr>
      </w:pPr>
      <w:r w:rsidRPr="00CA1203">
        <w:rPr>
          <w:rFonts w:eastAsia="Calibri"/>
          <w:lang w:val="en-GB"/>
        </w:rPr>
        <w:t>Karp</w:t>
      </w:r>
      <w:r w:rsidRPr="00CA1203">
        <w:rPr>
          <w:rFonts w:eastAsia="Calibri"/>
          <w:lang w:val="en-GB"/>
        </w:rPr>
        <w:t xml:space="preserve"> R. M.</w:t>
      </w:r>
      <w:r w:rsidRPr="00CA1203">
        <w:rPr>
          <w:rFonts w:eastAsia="Calibri"/>
          <w:lang w:val="en-GB"/>
        </w:rPr>
        <w:t xml:space="preserve">,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w:t>
      </w:r>
      <w:r w:rsidRPr="00CA1203">
        <w:rPr>
          <w:rFonts w:eastAsia="Calibri"/>
          <w:i/>
          <w:iCs/>
          <w:lang w:val="en-GB"/>
        </w:rPr>
        <w:t>.</w:t>
      </w:r>
      <w:r w:rsidRPr="00CA1203">
        <w:rPr>
          <w:rFonts w:eastAsia="Calibri"/>
          <w:i/>
          <w:iCs/>
          <w:lang w:val="en-GB"/>
        </w:rPr>
        <w:t xml:space="preserve"> The IBM Research Symposia Series</w:t>
      </w:r>
      <w:r w:rsidRPr="00CA1203">
        <w:rPr>
          <w:rFonts w:eastAsia="Calibri"/>
          <w:lang w:val="en-GB"/>
        </w:rPr>
        <w:t xml:space="preserve">, s. 85-103, red. R. E. Miller, J. W. Thatcher, J. D. </w:t>
      </w:r>
      <w:proofErr w:type="spellStart"/>
      <w:r w:rsidRPr="00CA1203">
        <w:rPr>
          <w:rFonts w:eastAsia="Calibri"/>
          <w:lang w:val="en-GB"/>
        </w:rPr>
        <w:t>Bohlinger</w:t>
      </w:r>
      <w:proofErr w:type="spellEnd"/>
      <w:r w:rsidRPr="00CA1203">
        <w:rPr>
          <w:rFonts w:eastAsia="Calibri"/>
          <w:lang w:val="en-GB"/>
        </w:rPr>
        <w:t>, wyd.</w:t>
      </w:r>
      <w:r w:rsidRPr="00CA1203">
        <w:rPr>
          <w:rFonts w:eastAsia="Calibri"/>
          <w:lang w:val="en-GB"/>
        </w:rPr>
        <w:t> </w:t>
      </w:r>
      <w:r w:rsidRPr="00CA1203">
        <w:rPr>
          <w:rFonts w:eastAsia="Calibri"/>
          <w:lang w:val="en-GB"/>
        </w:rPr>
        <w:t xml:space="preserve">Springer / Plenum Press, </w:t>
      </w:r>
      <w:proofErr w:type="spellStart"/>
      <w:r w:rsidRPr="00CA1203">
        <w:rPr>
          <w:rFonts w:eastAsia="Calibri"/>
          <w:lang w:val="en-GB"/>
        </w:rPr>
        <w:t>Nowy</w:t>
      </w:r>
      <w:proofErr w:type="spellEnd"/>
      <w:r w:rsidRPr="00CA1203">
        <w:rPr>
          <w:rFonts w:eastAsia="Calibri"/>
          <w:lang w:val="en-GB"/>
        </w:rPr>
        <w:t xml:space="preserve"> </w:t>
      </w:r>
      <w:proofErr w:type="spellStart"/>
      <w:r w:rsidRPr="00CA1203">
        <w:rPr>
          <w:rFonts w:eastAsia="Calibri"/>
          <w:lang w:val="en-GB"/>
        </w:rPr>
        <w:t>Jork</w:t>
      </w:r>
      <w:proofErr w:type="spellEnd"/>
      <w:r w:rsidRPr="00CA1203">
        <w:rPr>
          <w:rFonts w:eastAsia="Calibri"/>
          <w:lang w:val="en-GB"/>
        </w:rPr>
        <w:t xml:space="preserve">, 1972, </w:t>
      </w:r>
      <w:r w:rsidRPr="00CA1203">
        <w:rPr>
          <w:rFonts w:eastAsia="Calibri"/>
          <w:lang w:val="en-GB"/>
        </w:rPr>
        <w:t>[08-10-2022];</w:t>
      </w:r>
    </w:p>
    <w:p w14:paraId="30FD1A0D" w14:textId="22326BDF" w:rsidR="00B566EF" w:rsidRPr="00CA1203" w:rsidRDefault="00B566EF" w:rsidP="00B566EF">
      <w:pPr>
        <w:pStyle w:val="Tekstpodstawowy"/>
        <w:numPr>
          <w:ilvl w:val="0"/>
          <w:numId w:val="46"/>
        </w:numPr>
        <w:rPr>
          <w:rFonts w:eastAsia="Calibri"/>
          <w:lang w:val="en-GB"/>
        </w:rPr>
      </w:pPr>
      <w:r w:rsidRPr="00CA1203">
        <w:rPr>
          <w:rFonts w:eastAsia="Calibri"/>
          <w:lang w:val="en-GB"/>
        </w:rPr>
        <w:t>Kulkarni</w:t>
      </w:r>
      <w:r w:rsidRPr="00CA1203">
        <w:rPr>
          <w:rFonts w:eastAsia="Calibri"/>
          <w:lang w:val="en-GB"/>
        </w:rPr>
        <w:t xml:space="preserve"> R. V.</w:t>
      </w:r>
      <w:r w:rsidRPr="00CA1203">
        <w:rPr>
          <w:rFonts w:eastAsia="Calibri"/>
          <w:lang w:val="en-GB"/>
        </w:rPr>
        <w:t xml:space="preserve">, </w:t>
      </w:r>
      <w:proofErr w:type="spellStart"/>
      <w:r w:rsidRPr="00CA1203">
        <w:rPr>
          <w:rFonts w:eastAsia="Calibri"/>
          <w:lang w:val="en-GB"/>
        </w:rPr>
        <w:t>Bhave</w:t>
      </w:r>
      <w:proofErr w:type="spellEnd"/>
      <w:r w:rsidRPr="00CA1203">
        <w:rPr>
          <w:rFonts w:eastAsia="Calibri"/>
          <w:lang w:val="en-GB"/>
        </w:rPr>
        <w:t xml:space="preserve"> P. R.</w:t>
      </w:r>
      <w:r w:rsidRPr="00CA1203">
        <w:rPr>
          <w:rFonts w:eastAsia="Calibri"/>
          <w:lang w:val="en-GB"/>
        </w:rPr>
        <w:t xml:space="preserve">, </w:t>
      </w:r>
      <w:r w:rsidRPr="00CA1203">
        <w:rPr>
          <w:rFonts w:eastAsia="Calibri"/>
          <w:i/>
          <w:iCs/>
          <w:lang w:val="en-GB"/>
        </w:rPr>
        <w:t>Integer Programming Formulations of Vehicle Routing Problems</w:t>
      </w:r>
      <w:r w:rsidRPr="00CA1203">
        <w:rPr>
          <w:rFonts w:eastAsia="Calibri"/>
          <w:lang w:val="en-GB"/>
        </w:rPr>
        <w:t xml:space="preserve">, "European Journal of Operational Research", </w:t>
      </w:r>
      <w:proofErr w:type="spellStart"/>
      <w:r w:rsidRPr="00CA1203">
        <w:rPr>
          <w:rFonts w:eastAsia="Calibri"/>
          <w:lang w:val="en-GB"/>
        </w:rPr>
        <w:t>kwiecień</w:t>
      </w:r>
      <w:proofErr w:type="spellEnd"/>
      <w:r w:rsidRPr="00CA1203">
        <w:rPr>
          <w:rFonts w:eastAsia="Calibri"/>
          <w:lang w:val="en-GB"/>
        </w:rPr>
        <w:t xml:space="preserve"> 1985, 20(1), s. 58–67, https://doi.org/10.1016/0377-2217(85)90284-X</w:t>
      </w:r>
      <w:r w:rsidRPr="00CA1203">
        <w:rPr>
          <w:rFonts w:eastAsia="Calibri"/>
          <w:lang w:val="en-GB"/>
        </w:rPr>
        <w:t>, [13-10-2022];</w:t>
      </w:r>
    </w:p>
    <w:p w14:paraId="2A901271" w14:textId="582F5536" w:rsidR="00B566EF" w:rsidRPr="00CA1203" w:rsidRDefault="00B566EF" w:rsidP="00B566EF">
      <w:pPr>
        <w:pStyle w:val="Tekstpodstawowy"/>
        <w:numPr>
          <w:ilvl w:val="0"/>
          <w:numId w:val="46"/>
        </w:numPr>
        <w:rPr>
          <w:rFonts w:eastAsia="Calibri"/>
          <w:lang w:val="en-GB"/>
        </w:rPr>
      </w:pPr>
      <w:proofErr w:type="spellStart"/>
      <w:r w:rsidRPr="00CA1203">
        <w:rPr>
          <w:rFonts w:eastAsia="Calibri"/>
          <w:lang w:val="en-GB"/>
        </w:rPr>
        <w:t>Lavrijsen</w:t>
      </w:r>
      <w:proofErr w:type="spellEnd"/>
      <w:r w:rsidRPr="00CA1203">
        <w:rPr>
          <w:rFonts w:eastAsia="Calibri"/>
          <w:lang w:val="en-GB"/>
        </w:rPr>
        <w:t xml:space="preserve"> W.,</w:t>
      </w:r>
      <w:r w:rsidRPr="00CA1203">
        <w:rPr>
          <w:rFonts w:eastAsia="Calibri"/>
          <w:lang w:val="en-GB"/>
        </w:rPr>
        <w:t xml:space="preserve"> et. al., </w:t>
      </w:r>
      <w:r w:rsidRPr="00CA1203">
        <w:rPr>
          <w:rFonts w:eastAsia="Calibri"/>
          <w:i/>
          <w:iCs/>
          <w:lang w:val="en-GB"/>
        </w:rPr>
        <w:t>Classical Optimizers for Noisy Intermediate-Scale Quantum Devices</w:t>
      </w:r>
      <w:r w:rsidRPr="00CA1203">
        <w:rPr>
          <w:rFonts w:eastAsia="Calibri"/>
          <w:lang w:val="en-GB"/>
        </w:rPr>
        <w:t xml:space="preserve">, "2020 IEEE International Conference on Quantum Computing and Engineering (QCE)", 2020, s. 267–277, https://doi.org/10.1109/QCE49297.2020.00041, </w:t>
      </w:r>
      <w:r w:rsidRPr="00CA1203">
        <w:rPr>
          <w:rFonts w:eastAsia="Calibri"/>
          <w:lang w:val="en-GB"/>
        </w:rPr>
        <w:t>[11-03-2023];</w:t>
      </w:r>
    </w:p>
    <w:p w14:paraId="5C07DED8" w14:textId="4A57AC6C" w:rsidR="00B566EF" w:rsidRPr="00CA1203" w:rsidRDefault="00B566EF" w:rsidP="00B566EF">
      <w:pPr>
        <w:pStyle w:val="Tekstpodstawowy"/>
        <w:numPr>
          <w:ilvl w:val="0"/>
          <w:numId w:val="46"/>
        </w:numPr>
        <w:rPr>
          <w:rFonts w:eastAsia="Calibri"/>
          <w:lang w:val="en-GB"/>
        </w:rPr>
      </w:pPr>
      <w:proofErr w:type="spellStart"/>
      <w:r w:rsidRPr="00CA1203">
        <w:rPr>
          <w:rFonts w:eastAsia="Calibri"/>
          <w:lang w:val="en-GB"/>
        </w:rPr>
        <w:t>Lenstra</w:t>
      </w:r>
      <w:proofErr w:type="spellEnd"/>
      <w:r w:rsidRPr="00CA1203">
        <w:rPr>
          <w:rFonts w:eastAsia="Calibri"/>
          <w:lang w:val="en-GB"/>
        </w:rPr>
        <w:t xml:space="preserve"> </w:t>
      </w:r>
      <w:r w:rsidRPr="00CA1203">
        <w:rPr>
          <w:rFonts w:eastAsia="Calibri"/>
          <w:lang w:val="en-GB"/>
        </w:rPr>
        <w:t>J. K., Kan</w:t>
      </w:r>
      <w:r w:rsidRPr="00CA1203">
        <w:rPr>
          <w:rFonts w:eastAsia="Calibri"/>
          <w:lang w:val="en-GB"/>
        </w:rPr>
        <w:t xml:space="preserve"> </w:t>
      </w:r>
      <w:r w:rsidRPr="00CA1203">
        <w:rPr>
          <w:rFonts w:eastAsia="Calibri"/>
          <w:lang w:val="en-GB"/>
        </w:rPr>
        <w:t xml:space="preserve">A. H. G. </w:t>
      </w:r>
      <w:r w:rsidRPr="00CA1203">
        <w:rPr>
          <w:rFonts w:eastAsia="Calibri"/>
          <w:lang w:val="en-GB"/>
        </w:rPr>
        <w:t>R.</w:t>
      </w:r>
      <w:r w:rsidRPr="00CA1203">
        <w:rPr>
          <w:rFonts w:eastAsia="Calibri"/>
          <w:lang w:val="en-GB"/>
        </w:rPr>
        <w:t xml:space="preserve">, </w:t>
      </w:r>
      <w:r w:rsidRPr="00CA1203">
        <w:rPr>
          <w:rFonts w:eastAsia="Calibri"/>
          <w:i/>
          <w:iCs/>
          <w:lang w:val="en-GB"/>
        </w:rPr>
        <w:t>Complexity of Vehicle Routing and Scheduling Problems</w:t>
      </w:r>
      <w:r w:rsidRPr="00CA1203">
        <w:rPr>
          <w:rFonts w:eastAsia="Calibri"/>
          <w:lang w:val="en-GB"/>
        </w:rPr>
        <w:t>, "Networks", 1</w:t>
      </w:r>
      <w:r w:rsidRPr="00CA1203">
        <w:rPr>
          <w:rFonts w:eastAsia="Calibri"/>
          <w:lang w:val="en-GB"/>
        </w:rPr>
        <w:t> </w:t>
      </w:r>
      <w:proofErr w:type="spellStart"/>
      <w:r w:rsidRPr="00CA1203">
        <w:rPr>
          <w:rFonts w:eastAsia="Calibri"/>
          <w:lang w:val="en-GB"/>
        </w:rPr>
        <w:t>czerwca</w:t>
      </w:r>
      <w:proofErr w:type="spellEnd"/>
      <w:r w:rsidRPr="00CA1203">
        <w:rPr>
          <w:rFonts w:eastAsia="Calibri"/>
          <w:lang w:val="en-GB"/>
        </w:rPr>
        <w:t xml:space="preserve"> 1981, 11(2), s. 221–227, https://doi.org/10.1002/net.3230110211</w:t>
      </w:r>
      <w:r w:rsidRPr="00CA1203">
        <w:rPr>
          <w:rFonts w:eastAsia="Calibri"/>
          <w:lang w:val="en-GB"/>
        </w:rPr>
        <w:t>, [29-10-2022];</w:t>
      </w:r>
    </w:p>
    <w:p w14:paraId="4D81399D" w14:textId="1D95E3CA" w:rsidR="00B566EF" w:rsidRPr="00CA1203" w:rsidRDefault="00B566EF" w:rsidP="00B566EF">
      <w:pPr>
        <w:pStyle w:val="Tekstpodstawowy"/>
        <w:numPr>
          <w:ilvl w:val="0"/>
          <w:numId w:val="46"/>
        </w:numPr>
        <w:rPr>
          <w:rFonts w:eastAsia="Calibri"/>
          <w:lang w:val="en-GB"/>
        </w:rPr>
      </w:pPr>
      <w:r w:rsidRPr="00CA1203">
        <w:rPr>
          <w:rFonts w:eastAsia="Calibri"/>
          <w:lang w:val="en-GB"/>
        </w:rPr>
        <w:t>Liu</w:t>
      </w:r>
      <w:r w:rsidRPr="00CA1203">
        <w:rPr>
          <w:rFonts w:eastAsia="Calibri"/>
          <w:lang w:val="en-GB"/>
        </w:rPr>
        <w:t xml:space="preserve"> D. C.</w:t>
      </w:r>
      <w:r w:rsidRPr="00CA1203">
        <w:rPr>
          <w:rFonts w:eastAsia="Calibri"/>
          <w:lang w:val="en-GB"/>
        </w:rPr>
        <w:t xml:space="preserve">, </w:t>
      </w:r>
      <w:proofErr w:type="spellStart"/>
      <w:r w:rsidRPr="00CA1203">
        <w:rPr>
          <w:rFonts w:eastAsia="Calibri"/>
          <w:lang w:val="en-GB"/>
        </w:rPr>
        <w:t>Nocedal</w:t>
      </w:r>
      <w:proofErr w:type="spellEnd"/>
      <w:r w:rsidRPr="00CA1203">
        <w:rPr>
          <w:rFonts w:eastAsia="Calibri"/>
          <w:lang w:val="en-GB"/>
        </w:rPr>
        <w:t xml:space="preserve"> J.</w:t>
      </w:r>
      <w:r w:rsidRPr="00CA1203">
        <w:rPr>
          <w:rFonts w:eastAsia="Calibri"/>
          <w:lang w:val="en-GB"/>
        </w:rPr>
        <w:t xml:space="preserve">, </w:t>
      </w:r>
      <w:r w:rsidRPr="00CA1203">
        <w:rPr>
          <w:rFonts w:eastAsia="Calibri"/>
          <w:i/>
          <w:iCs/>
          <w:lang w:val="en-GB"/>
        </w:rPr>
        <w:t>On the Limited Memory BFGS Method for Large Scale Optimization</w:t>
      </w:r>
      <w:r w:rsidRPr="00CA1203">
        <w:rPr>
          <w:rFonts w:eastAsia="Calibri"/>
          <w:lang w:val="en-GB"/>
        </w:rPr>
        <w:t xml:space="preserve">, "Mathematical Programming", 1 </w:t>
      </w:r>
      <w:proofErr w:type="spellStart"/>
      <w:r w:rsidRPr="00CA1203">
        <w:rPr>
          <w:rFonts w:eastAsia="Calibri"/>
          <w:lang w:val="en-GB"/>
        </w:rPr>
        <w:t>sierpnia</w:t>
      </w:r>
      <w:proofErr w:type="spellEnd"/>
      <w:r w:rsidRPr="00CA1203">
        <w:rPr>
          <w:rFonts w:eastAsia="Calibri"/>
          <w:lang w:val="en-GB"/>
        </w:rPr>
        <w:t xml:space="preserve"> 1989, 45(1), s. 503-528, https://doi.org/10.1007/BF01589116</w:t>
      </w:r>
      <w:r w:rsidRPr="00CA1203">
        <w:rPr>
          <w:rFonts w:eastAsia="Calibri"/>
          <w:lang w:val="en-GB"/>
        </w:rPr>
        <w:t>, [11-11-2022];</w:t>
      </w:r>
    </w:p>
    <w:p w14:paraId="76CD4462" w14:textId="3F9737F2" w:rsidR="00B566EF" w:rsidRPr="00CA1203" w:rsidRDefault="00B566EF" w:rsidP="00B566EF">
      <w:pPr>
        <w:pStyle w:val="Tekstpodstawowy"/>
        <w:numPr>
          <w:ilvl w:val="0"/>
          <w:numId w:val="46"/>
        </w:numPr>
        <w:rPr>
          <w:rFonts w:eastAsia="Calibri"/>
          <w:lang w:val="en-GB"/>
        </w:rPr>
      </w:pPr>
      <w:r w:rsidRPr="00CA1203">
        <w:rPr>
          <w:rFonts w:eastAsia="Calibri"/>
          <w:lang w:val="en-GB"/>
        </w:rPr>
        <w:t>Lucas</w:t>
      </w:r>
      <w:r w:rsidRPr="00CA1203">
        <w:rPr>
          <w:rFonts w:eastAsia="Calibri"/>
          <w:lang w:val="en-GB"/>
        </w:rPr>
        <w:t xml:space="preserve"> A.</w:t>
      </w:r>
      <w:r w:rsidRPr="00CA1203">
        <w:rPr>
          <w:rFonts w:eastAsia="Calibri"/>
          <w:lang w:val="en-GB"/>
        </w:rPr>
        <w:t xml:space="preserve">, </w:t>
      </w:r>
      <w:proofErr w:type="spellStart"/>
      <w:r w:rsidRPr="00CA1203">
        <w:rPr>
          <w:rFonts w:eastAsia="Calibri"/>
          <w:i/>
          <w:iCs/>
          <w:lang w:val="en-GB"/>
        </w:rPr>
        <w:t>Ising</w:t>
      </w:r>
      <w:proofErr w:type="spellEnd"/>
      <w:r w:rsidRPr="00CA1203">
        <w:rPr>
          <w:rFonts w:eastAsia="Calibri"/>
          <w:i/>
          <w:iCs/>
          <w:lang w:val="en-GB"/>
        </w:rPr>
        <w:t xml:space="preserve"> formulations of many NP problems</w:t>
      </w:r>
      <w:r w:rsidRPr="00CA1203">
        <w:rPr>
          <w:rFonts w:eastAsia="Calibri"/>
          <w:lang w:val="en-GB"/>
        </w:rPr>
        <w:t>, "Frontiers in Physics", 2014, nr 2, https://www.frontiersin.org/articles/10.3389/fphy.2014.00005</w:t>
      </w:r>
      <w:r w:rsidRPr="00CA1203">
        <w:rPr>
          <w:rFonts w:eastAsia="Calibri"/>
          <w:lang w:val="en-GB"/>
        </w:rPr>
        <w:t>, [29-09-2022];</w:t>
      </w:r>
    </w:p>
    <w:p w14:paraId="51683965" w14:textId="70490EE4" w:rsidR="00B566EF" w:rsidRPr="00CA1203" w:rsidRDefault="00B566EF" w:rsidP="00B566EF">
      <w:pPr>
        <w:pStyle w:val="Tekstpodstawowy"/>
        <w:numPr>
          <w:ilvl w:val="0"/>
          <w:numId w:val="46"/>
        </w:numPr>
        <w:rPr>
          <w:rFonts w:eastAsia="Calibri"/>
          <w:lang w:val="en-GB"/>
        </w:rPr>
      </w:pPr>
      <w:r w:rsidRPr="00CA1203">
        <w:rPr>
          <w:rFonts w:eastAsia="Calibri"/>
          <w:lang w:val="en-GB"/>
        </w:rPr>
        <w:t>Machin</w:t>
      </w:r>
      <w:r w:rsidRPr="00CA1203">
        <w:rPr>
          <w:rFonts w:eastAsia="Calibri"/>
          <w:lang w:val="en-GB"/>
        </w:rPr>
        <w:t xml:space="preserve"> M.</w:t>
      </w:r>
      <w:r w:rsidRPr="00CA1203">
        <w:rPr>
          <w:rFonts w:eastAsia="Calibri"/>
          <w:lang w:val="en-GB"/>
        </w:rPr>
        <w:t xml:space="preserve">, </w:t>
      </w:r>
      <w:r w:rsidRPr="00CA1203">
        <w:rPr>
          <w:rFonts w:eastAsia="Calibri"/>
          <w:i/>
          <w:iCs/>
          <w:lang w:val="en-GB"/>
        </w:rPr>
        <w:t>Air cargo optimization solution ready for freighters in D-Wave quantum computers</w:t>
      </w:r>
      <w:r w:rsidRPr="00CA1203">
        <w:rPr>
          <w:rFonts w:eastAsia="Calibri"/>
          <w:lang w:val="en-GB"/>
        </w:rPr>
        <w:t>, 12</w:t>
      </w:r>
      <w:r w:rsidRPr="00CA1203">
        <w:rPr>
          <w:rFonts w:eastAsia="Calibri"/>
          <w:lang w:val="en-GB"/>
        </w:rPr>
        <w:t> </w:t>
      </w:r>
      <w:proofErr w:type="spellStart"/>
      <w:r w:rsidRPr="00CA1203">
        <w:rPr>
          <w:rFonts w:eastAsia="Calibri"/>
          <w:lang w:val="en-GB"/>
        </w:rPr>
        <w:t>maja</w:t>
      </w:r>
      <w:proofErr w:type="spellEnd"/>
      <w:r w:rsidRPr="00CA1203">
        <w:rPr>
          <w:rFonts w:eastAsia="Calibri"/>
          <w:lang w:val="en-GB"/>
        </w:rPr>
        <w:t xml:space="preserve"> 2022, https://quantum-south.com/airlinescargo/air-cargo-</w:t>
      </w:r>
      <w:r w:rsidRPr="00CA1203">
        <w:rPr>
          <w:rFonts w:eastAsia="Calibri"/>
          <w:lang w:val="en-GB"/>
        </w:rPr>
        <w:lastRenderedPageBreak/>
        <w:t>optimization-d-wave-quantum-computers/?fbclid=IwAR2NHkPhqHVRhsBcOgWJxNGgY2F7Gm8wdzzeEZpKdwaaN_lpWj3w2quY4qk</w:t>
      </w:r>
      <w:r w:rsidRPr="00CA1203">
        <w:rPr>
          <w:rFonts w:eastAsia="Calibri"/>
          <w:lang w:val="en-GB"/>
        </w:rPr>
        <w:t>, [05-07-2023];</w:t>
      </w:r>
    </w:p>
    <w:p w14:paraId="5F6C4154" w14:textId="02454FB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xml:space="preserve">, </w:t>
      </w:r>
      <w:proofErr w:type="spellStart"/>
      <w:r w:rsidRPr="00CA1203">
        <w:rPr>
          <w:rFonts w:eastAsia="Calibri"/>
          <w:lang w:val="en-GB"/>
        </w:rPr>
        <w:t>grudzień</w:t>
      </w:r>
      <w:proofErr w:type="spellEnd"/>
      <w:r w:rsidRPr="00CA1203">
        <w:rPr>
          <w:rFonts w:eastAsia="Calibri"/>
          <w:lang w:val="en-GB"/>
        </w:rPr>
        <w:t> </w:t>
      </w:r>
      <w:r w:rsidRPr="00CA1203">
        <w:rPr>
          <w:rFonts w:eastAsia="Calibri"/>
          <w:lang w:val="en-GB"/>
        </w:rPr>
        <w:t>2021,</w:t>
      </w:r>
      <w:r w:rsidRPr="00CA1203">
        <w:rPr>
          <w:rFonts w:eastAsia="Calibri"/>
          <w:lang w:val="en-GB"/>
        </w:rPr>
        <w:t xml:space="preserve"> </w:t>
      </w:r>
      <w:r w:rsidRPr="00CA1203">
        <w:rPr>
          <w:rFonts w:eastAsia="Calibri"/>
          <w:lang w:val="en-GB"/>
        </w:rPr>
        <w:t>https://www.mckinsey.com/capabilities/mckinsey-digital/our-insights/quantum-computing</w:t>
      </w:r>
      <w:r w:rsidRPr="00CA1203">
        <w:rPr>
          <w:rFonts w:eastAsia="Calibri"/>
          <w:lang w:val="en-GB"/>
        </w:rPr>
        <w:noBreakHyphen/>
      </w:r>
      <w:r w:rsidRPr="00CA1203">
        <w:rPr>
          <w:rFonts w:eastAsia="Calibri"/>
          <w:lang w:val="en-GB"/>
        </w:rPr>
        <w:t>use-cases-are-getting-real-what-you-need-to-know#/</w:t>
      </w:r>
      <w:r w:rsidRPr="00CA1203">
        <w:rPr>
          <w:rFonts w:eastAsia="Calibri"/>
          <w:lang w:val="en-GB"/>
        </w:rPr>
        <w:t>, [29-04-2023];</w:t>
      </w:r>
    </w:p>
    <w:p w14:paraId="37BCA277" w14:textId="3CF95A2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xml:space="preserve">, </w:t>
      </w:r>
      <w:proofErr w:type="spellStart"/>
      <w:r w:rsidRPr="00CA1203">
        <w:rPr>
          <w:rFonts w:eastAsia="Calibri"/>
          <w:lang w:val="en-GB"/>
        </w:rPr>
        <w:t>kwiecień</w:t>
      </w:r>
      <w:proofErr w:type="spellEnd"/>
      <w:r w:rsidRPr="00CA1203">
        <w:rPr>
          <w:rFonts w:eastAsia="Calibri"/>
          <w:lang w:val="en-GB"/>
        </w:rPr>
        <w:t xml:space="preserve"> 2023, https://www.mckinsey.com/~/media/mckinsey/business%20functions/mckinsey%20digital/our%20insights/quantum%20technology%20sees%20record%20investments%20progress%20on%20talent%20gap/quantum-technology-monitor-april-2023.pdf</w:t>
      </w:r>
      <w:r w:rsidRPr="00CA1203">
        <w:rPr>
          <w:rFonts w:eastAsia="Calibri"/>
          <w:lang w:val="en-GB"/>
        </w:rPr>
        <w:t>, [05-07-2023];</w:t>
      </w:r>
    </w:p>
    <w:p w14:paraId="51418F94" w14:textId="620E2997" w:rsidR="00B566EF" w:rsidRPr="00CA1203" w:rsidRDefault="00B566EF" w:rsidP="00B566EF">
      <w:pPr>
        <w:pStyle w:val="Tekstpodstawowy"/>
        <w:numPr>
          <w:ilvl w:val="0"/>
          <w:numId w:val="46"/>
        </w:numPr>
        <w:rPr>
          <w:rFonts w:eastAsia="Calibri"/>
          <w:lang w:val="en-GB"/>
        </w:rPr>
      </w:pPr>
      <w:r w:rsidRPr="00CA1203">
        <w:rPr>
          <w:rFonts w:eastAsia="Calibri"/>
          <w:lang w:val="en-GB"/>
        </w:rPr>
        <w:t>Miller</w:t>
      </w:r>
      <w:r w:rsidRPr="00CA1203">
        <w:rPr>
          <w:rFonts w:eastAsia="Calibri"/>
          <w:lang w:val="en-GB"/>
        </w:rPr>
        <w:t xml:space="preserve"> C. E.</w:t>
      </w:r>
      <w:r w:rsidRPr="00CA1203">
        <w:rPr>
          <w:rFonts w:eastAsia="Calibri"/>
          <w:lang w:val="en-GB"/>
        </w:rPr>
        <w:t>, Tucker</w:t>
      </w:r>
      <w:r w:rsidRPr="00CA1203">
        <w:rPr>
          <w:rFonts w:eastAsia="Calibri"/>
          <w:lang w:val="en-GB"/>
        </w:rPr>
        <w:t xml:space="preserve"> </w:t>
      </w:r>
      <w:r w:rsidRPr="00CA1203">
        <w:rPr>
          <w:rFonts w:eastAsia="Calibri"/>
          <w:lang w:val="en-GB"/>
        </w:rPr>
        <w:t xml:space="preserve">A. W., </w:t>
      </w:r>
      <w:proofErr w:type="spellStart"/>
      <w:r w:rsidRPr="00CA1203">
        <w:rPr>
          <w:rFonts w:eastAsia="Calibri"/>
          <w:lang w:val="en-GB"/>
        </w:rPr>
        <w:t>Zemlin</w:t>
      </w:r>
      <w:proofErr w:type="spellEnd"/>
      <w:r w:rsidRPr="00CA1203">
        <w:rPr>
          <w:rFonts w:eastAsia="Calibri"/>
          <w:lang w:val="en-GB"/>
        </w:rPr>
        <w:t xml:space="preserve"> </w:t>
      </w:r>
      <w:r w:rsidRPr="00CA1203">
        <w:rPr>
          <w:rFonts w:eastAsia="Calibri"/>
          <w:lang w:val="en-GB"/>
        </w:rPr>
        <w:t xml:space="preserve">R. A., </w:t>
      </w:r>
      <w:r w:rsidRPr="00CA1203">
        <w:rPr>
          <w:rFonts w:eastAsia="Calibri"/>
          <w:i/>
          <w:iCs/>
          <w:lang w:val="en-GB"/>
        </w:rPr>
        <w:t>Integer Programming Formulation of Traveling Salesman Problems</w:t>
      </w:r>
      <w:r w:rsidRPr="00CA1203">
        <w:rPr>
          <w:rFonts w:eastAsia="Calibri"/>
          <w:lang w:val="en-GB"/>
        </w:rPr>
        <w:t xml:space="preserve">, "Journal of the ACM", </w:t>
      </w:r>
      <w:proofErr w:type="spellStart"/>
      <w:r w:rsidRPr="00CA1203">
        <w:rPr>
          <w:rFonts w:eastAsia="Calibri"/>
          <w:lang w:val="en-GB"/>
        </w:rPr>
        <w:t>październik</w:t>
      </w:r>
      <w:proofErr w:type="spellEnd"/>
      <w:r w:rsidRPr="00CA1203">
        <w:rPr>
          <w:rFonts w:eastAsia="Calibri"/>
          <w:lang w:val="en-GB"/>
        </w:rPr>
        <w:t xml:space="preserve"> 1960, 7(4), s. 326-329. https://doi.org/10.1145/321043.321046</w:t>
      </w:r>
      <w:r w:rsidRPr="00CA1203">
        <w:rPr>
          <w:rFonts w:eastAsia="Calibri"/>
          <w:lang w:val="en-GB"/>
        </w:rPr>
        <w:t>, [08-10-2022];</w:t>
      </w:r>
    </w:p>
    <w:p w14:paraId="5B2DF642" w14:textId="155F60B2" w:rsidR="00B566EF" w:rsidRPr="00CA1203" w:rsidRDefault="00B566EF" w:rsidP="00B566EF">
      <w:pPr>
        <w:pStyle w:val="Tekstpodstawowy"/>
        <w:numPr>
          <w:ilvl w:val="0"/>
          <w:numId w:val="46"/>
        </w:numPr>
        <w:rPr>
          <w:rFonts w:eastAsia="Calibri"/>
          <w:lang w:val="en-GB"/>
        </w:rPr>
      </w:pPr>
      <w:r w:rsidRPr="00CA1203">
        <w:rPr>
          <w:rFonts w:eastAsia="Calibri"/>
          <w:lang w:val="en-GB"/>
        </w:rPr>
        <w:t>Miller</w:t>
      </w:r>
      <w:r w:rsidRPr="00CA1203">
        <w:rPr>
          <w:rFonts w:eastAsia="Calibri"/>
          <w:lang w:val="en-GB"/>
        </w:rPr>
        <w:t xml:space="preserve"> K.</w:t>
      </w:r>
      <w:r w:rsidRPr="00CA1203">
        <w:rPr>
          <w:rFonts w:eastAsia="Calibri"/>
          <w:lang w:val="en-GB"/>
        </w:rPr>
        <w:t xml:space="preserve"> et. al., </w:t>
      </w:r>
      <w:r w:rsidRPr="00CA1203">
        <w:rPr>
          <w:rFonts w:eastAsia="Calibri"/>
          <w:i/>
          <w:iCs/>
          <w:lang w:val="en-GB"/>
        </w:rPr>
        <w:t>An Improved Volumetric Metric for Quantum Computers via more Representative Quantum Circuit Shapes</w:t>
      </w:r>
      <w:r w:rsidRPr="00CA1203">
        <w:rPr>
          <w:rFonts w:eastAsia="Calibri"/>
          <w:lang w:val="en-GB"/>
        </w:rPr>
        <w:t xml:space="preserve">, 14 </w:t>
      </w:r>
      <w:proofErr w:type="spellStart"/>
      <w:r w:rsidRPr="00CA1203">
        <w:rPr>
          <w:rFonts w:eastAsia="Calibri"/>
          <w:lang w:val="en-GB"/>
        </w:rPr>
        <w:t>lipca</w:t>
      </w:r>
      <w:proofErr w:type="spellEnd"/>
      <w:r w:rsidRPr="00CA1203">
        <w:rPr>
          <w:rFonts w:eastAsia="Calibri"/>
          <w:lang w:val="en-GB"/>
        </w:rPr>
        <w:t xml:space="preserve"> 2022, http://arxiv.org/abs/2207.02315</w:t>
      </w:r>
      <w:r w:rsidRPr="00CA1203">
        <w:rPr>
          <w:rFonts w:eastAsia="Calibri"/>
          <w:lang w:val="en-GB"/>
        </w:rPr>
        <w:t>, [12-09-2022];</w:t>
      </w:r>
    </w:p>
    <w:p w14:paraId="4FE6C09C" w14:textId="5234F2EC" w:rsidR="00B566EF" w:rsidRPr="00CA1203" w:rsidRDefault="00B566EF" w:rsidP="00B566EF">
      <w:pPr>
        <w:pStyle w:val="Tekstpodstawowy"/>
        <w:numPr>
          <w:ilvl w:val="0"/>
          <w:numId w:val="46"/>
        </w:numPr>
        <w:rPr>
          <w:rFonts w:eastAsia="Calibri"/>
          <w:lang w:val="en-GB"/>
        </w:rPr>
      </w:pPr>
      <w:r w:rsidRPr="00CA1203">
        <w:rPr>
          <w:rFonts w:eastAsia="Calibri"/>
          <w:lang w:val="en-GB"/>
        </w:rPr>
        <w:t>Moll</w:t>
      </w:r>
      <w:r w:rsidRPr="00CA1203">
        <w:rPr>
          <w:rFonts w:eastAsia="Calibri"/>
          <w:lang w:val="en-GB"/>
        </w:rPr>
        <w:t xml:space="preserve"> N.,</w:t>
      </w:r>
      <w:r w:rsidRPr="00CA1203">
        <w:rPr>
          <w:rFonts w:eastAsia="Calibri"/>
          <w:lang w:val="en-GB"/>
        </w:rPr>
        <w:t xml:space="preserve"> et. al., </w:t>
      </w:r>
      <w:r w:rsidRPr="00CA1203">
        <w:rPr>
          <w:rFonts w:eastAsia="Calibri"/>
          <w:i/>
          <w:iCs/>
          <w:lang w:val="en-GB"/>
        </w:rPr>
        <w:t>Quantum optimization using variational algorithms on near-term quantum devices</w:t>
      </w:r>
      <w:r w:rsidRPr="00CA1203">
        <w:rPr>
          <w:rFonts w:eastAsia="Calibri"/>
          <w:lang w:val="en-GB"/>
        </w:rPr>
        <w:t xml:space="preserve">, "Quantum Science and Technology", </w:t>
      </w:r>
      <w:proofErr w:type="spellStart"/>
      <w:r w:rsidRPr="00CA1203">
        <w:rPr>
          <w:rFonts w:eastAsia="Calibri"/>
          <w:lang w:val="en-GB"/>
        </w:rPr>
        <w:t>lipiec</w:t>
      </w:r>
      <w:proofErr w:type="spellEnd"/>
      <w:r w:rsidRPr="00CA1203">
        <w:rPr>
          <w:rFonts w:eastAsia="Calibri"/>
          <w:lang w:val="en-GB"/>
        </w:rPr>
        <w:t xml:space="preserve"> 2018, 3(3), 030503, https://doi.org/10.1088/2058</w:t>
      </w:r>
      <w:r w:rsidRPr="00CA1203">
        <w:rPr>
          <w:rFonts w:eastAsia="Calibri"/>
          <w:lang w:val="en-GB"/>
        </w:rPr>
        <w:noBreakHyphen/>
      </w:r>
      <w:r w:rsidRPr="00CA1203">
        <w:rPr>
          <w:rFonts w:eastAsia="Calibri"/>
          <w:lang w:val="en-GB"/>
        </w:rPr>
        <w:t>9565/aab822</w:t>
      </w:r>
      <w:r w:rsidRPr="00CA1203">
        <w:rPr>
          <w:rFonts w:eastAsia="Calibri"/>
          <w:lang w:val="en-GB"/>
        </w:rPr>
        <w:t>, [09-10-2022];</w:t>
      </w:r>
    </w:p>
    <w:p w14:paraId="554EC797" w14:textId="6CA22D1A" w:rsidR="00B566EF" w:rsidRPr="00CA1203" w:rsidRDefault="00B566EF" w:rsidP="00B566EF">
      <w:pPr>
        <w:pStyle w:val="Tekstpodstawowy"/>
        <w:numPr>
          <w:ilvl w:val="0"/>
          <w:numId w:val="46"/>
        </w:numPr>
        <w:rPr>
          <w:rFonts w:eastAsia="Calibri"/>
          <w:lang w:val="en-GB"/>
        </w:rPr>
      </w:pPr>
      <w:r w:rsidRPr="00CA1203">
        <w:rPr>
          <w:rFonts w:eastAsia="Calibri"/>
          <w:lang w:val="en-GB"/>
        </w:rPr>
        <w:t>Morales</w:t>
      </w:r>
      <w:r w:rsidRPr="00CA1203">
        <w:rPr>
          <w:rFonts w:eastAsia="Calibri"/>
          <w:lang w:val="en-GB"/>
        </w:rPr>
        <w:t xml:space="preserve"> M. E. S.</w:t>
      </w:r>
      <w:r w:rsidRPr="00CA1203">
        <w:rPr>
          <w:rFonts w:eastAsia="Calibri"/>
          <w:lang w:val="en-GB"/>
        </w:rPr>
        <w:t xml:space="preserve">, </w:t>
      </w:r>
      <w:proofErr w:type="spellStart"/>
      <w:r w:rsidRPr="00CA1203">
        <w:rPr>
          <w:rFonts w:eastAsia="Calibri"/>
          <w:lang w:val="en-GB"/>
        </w:rPr>
        <w:t>Tlyachev</w:t>
      </w:r>
      <w:proofErr w:type="spellEnd"/>
      <w:r w:rsidRPr="00CA1203">
        <w:rPr>
          <w:rFonts w:eastAsia="Calibri"/>
          <w:lang w:val="en-GB"/>
        </w:rPr>
        <w:t xml:space="preserve"> T.</w:t>
      </w:r>
      <w:r w:rsidRPr="00CA1203">
        <w:rPr>
          <w:rFonts w:eastAsia="Calibri"/>
          <w:lang w:val="en-GB"/>
        </w:rPr>
        <w:t xml:space="preserve">, </w:t>
      </w:r>
      <w:proofErr w:type="spellStart"/>
      <w:r w:rsidRPr="00CA1203">
        <w:rPr>
          <w:rFonts w:eastAsia="Calibri"/>
          <w:lang w:val="en-GB"/>
        </w:rPr>
        <w:t>Biamonte</w:t>
      </w:r>
      <w:proofErr w:type="spellEnd"/>
      <w:r w:rsidRPr="00CA1203">
        <w:rPr>
          <w:rFonts w:eastAsia="Calibri"/>
          <w:lang w:val="en-GB"/>
        </w:rPr>
        <w:t xml:space="preserve"> J.</w:t>
      </w:r>
      <w:r w:rsidRPr="00CA1203">
        <w:rPr>
          <w:rFonts w:eastAsia="Calibri"/>
          <w:lang w:val="en-GB"/>
        </w:rPr>
        <w:t xml:space="preserve">, </w:t>
      </w:r>
      <w:r w:rsidRPr="00CA1203">
        <w:rPr>
          <w:rFonts w:eastAsia="Calibri"/>
          <w:i/>
          <w:iCs/>
          <w:lang w:val="en-GB"/>
        </w:rPr>
        <w:t>Variational learning of Grover’s quantum search algorithm</w:t>
      </w:r>
      <w:r w:rsidRPr="00CA1203">
        <w:rPr>
          <w:rFonts w:eastAsia="Calibri"/>
          <w:lang w:val="en-GB"/>
        </w:rPr>
        <w:t xml:space="preserve">, "Physical Review A", 27 </w:t>
      </w:r>
      <w:proofErr w:type="spellStart"/>
      <w:r w:rsidRPr="00CA1203">
        <w:rPr>
          <w:rFonts w:eastAsia="Calibri"/>
          <w:lang w:val="en-GB"/>
        </w:rPr>
        <w:t>grudnia</w:t>
      </w:r>
      <w:proofErr w:type="spellEnd"/>
      <w:r w:rsidRPr="00CA1203">
        <w:rPr>
          <w:rFonts w:eastAsia="Calibri"/>
          <w:lang w:val="en-GB"/>
        </w:rPr>
        <w:t xml:space="preserve"> 2018, 98(6), 062333, https://doi.org/10.1103/PhysRevA.98.062333</w:t>
      </w:r>
      <w:r w:rsidRPr="00CA1203">
        <w:rPr>
          <w:rFonts w:eastAsia="Calibri"/>
          <w:lang w:val="en-GB"/>
        </w:rPr>
        <w:t>, [11-11-2022];</w:t>
      </w:r>
    </w:p>
    <w:p w14:paraId="37F4EC59" w14:textId="77AD5B60" w:rsidR="00B566EF" w:rsidRPr="00CA1203" w:rsidRDefault="00B566EF" w:rsidP="00B566EF">
      <w:pPr>
        <w:pStyle w:val="Tekstpodstawowy"/>
        <w:numPr>
          <w:ilvl w:val="0"/>
          <w:numId w:val="46"/>
        </w:numPr>
        <w:rPr>
          <w:rFonts w:eastAsia="Calibri"/>
          <w:lang w:val="en-GB"/>
        </w:rPr>
      </w:pPr>
      <w:proofErr w:type="spellStart"/>
      <w:r w:rsidRPr="00CA1203">
        <w:rPr>
          <w:rFonts w:eastAsia="Calibri"/>
          <w:lang w:val="en-GB"/>
        </w:rPr>
        <w:t>Morvan</w:t>
      </w:r>
      <w:proofErr w:type="spellEnd"/>
      <w:r w:rsidRPr="00CA1203">
        <w:rPr>
          <w:rFonts w:eastAsia="Calibri"/>
          <w:lang w:val="en-GB"/>
        </w:rPr>
        <w:t xml:space="preserve"> A.,</w:t>
      </w:r>
      <w:r w:rsidRPr="00CA1203">
        <w:rPr>
          <w:rFonts w:eastAsia="Calibri"/>
          <w:lang w:val="en-GB"/>
        </w:rPr>
        <w:t xml:space="preserve"> et. al., </w:t>
      </w:r>
      <w:r w:rsidRPr="00CA1203">
        <w:rPr>
          <w:rFonts w:eastAsia="Calibri"/>
          <w:i/>
          <w:iCs/>
          <w:lang w:val="en-GB"/>
        </w:rPr>
        <w:t>Phase transition in Random Circuit Sampling</w:t>
      </w:r>
      <w:r w:rsidRPr="00CA1203">
        <w:rPr>
          <w:rFonts w:eastAsia="Calibri"/>
          <w:lang w:val="en-GB"/>
        </w:rPr>
        <w:t xml:space="preserve">, 21 </w:t>
      </w:r>
      <w:proofErr w:type="spellStart"/>
      <w:r w:rsidRPr="00CA1203">
        <w:rPr>
          <w:rFonts w:eastAsia="Calibri"/>
          <w:lang w:val="en-GB"/>
        </w:rPr>
        <w:t>kwietnia</w:t>
      </w:r>
      <w:proofErr w:type="spellEnd"/>
      <w:r w:rsidRPr="00CA1203">
        <w:rPr>
          <w:rFonts w:eastAsia="Calibri"/>
          <w:lang w:val="en-GB"/>
        </w:rPr>
        <w:t xml:space="preserve"> 2023, http://arxiv.org/abs/2304.11119</w:t>
      </w:r>
      <w:r w:rsidRPr="00CA1203">
        <w:rPr>
          <w:rFonts w:eastAsia="Calibri"/>
          <w:lang w:val="en-GB"/>
        </w:rPr>
        <w:t>, [05-07-2023];</w:t>
      </w:r>
    </w:p>
    <w:p w14:paraId="31A5FC9C" w14:textId="257B8303" w:rsidR="00B566EF" w:rsidRPr="00CA1203" w:rsidRDefault="00B566EF" w:rsidP="00D75C6C">
      <w:pPr>
        <w:pStyle w:val="Tekstpodstawowy"/>
        <w:numPr>
          <w:ilvl w:val="0"/>
          <w:numId w:val="46"/>
        </w:numPr>
        <w:rPr>
          <w:rFonts w:eastAsia="Calibri"/>
          <w:lang w:val="en-GB"/>
        </w:rPr>
      </w:pPr>
      <w:r w:rsidRPr="00CA1203">
        <w:rPr>
          <w:rFonts w:eastAsia="Calibri"/>
          <w:lang w:val="en-GB"/>
        </w:rPr>
        <w:t>Nagy</w:t>
      </w:r>
      <w:r w:rsidRPr="00CA1203">
        <w:rPr>
          <w:rFonts w:eastAsia="Calibri"/>
          <w:lang w:val="en-GB"/>
        </w:rPr>
        <w:t xml:space="preserve"> M.</w:t>
      </w:r>
      <w:r w:rsidRPr="00CA1203">
        <w:rPr>
          <w:rFonts w:eastAsia="Calibri"/>
          <w:lang w:val="en-GB"/>
        </w:rPr>
        <w:t xml:space="preserve">, </w:t>
      </w:r>
      <w:r w:rsidRPr="00CA1203">
        <w:rPr>
          <w:rFonts w:eastAsia="Calibri"/>
          <w:i/>
          <w:iCs/>
          <w:lang w:val="en-GB"/>
        </w:rPr>
        <w:t>Quantum computation and quantum information</w:t>
      </w:r>
      <w:r w:rsidRPr="00CA1203">
        <w:rPr>
          <w:rFonts w:eastAsia="Calibri"/>
          <w:lang w:val="en-GB"/>
        </w:rPr>
        <w:t xml:space="preserve">, </w:t>
      </w:r>
      <w:r w:rsidRPr="00CA1203">
        <w:rPr>
          <w:rFonts w:eastAsia="Calibri"/>
          <w:lang w:val="en-GB"/>
        </w:rPr>
        <w:t>“</w:t>
      </w:r>
      <w:r w:rsidRPr="00CA1203">
        <w:rPr>
          <w:rFonts w:eastAsia="Calibri"/>
          <w:lang w:val="en-GB"/>
        </w:rPr>
        <w:t>IJPEDS</w:t>
      </w:r>
      <w:r w:rsidRPr="00CA1203">
        <w:rPr>
          <w:rFonts w:eastAsia="Calibri"/>
          <w:lang w:val="en-GB"/>
        </w:rPr>
        <w:t xml:space="preserve">”, 1 </w:t>
      </w:r>
      <w:proofErr w:type="spellStart"/>
      <w:r w:rsidRPr="00CA1203">
        <w:rPr>
          <w:rFonts w:eastAsia="Calibri"/>
          <w:lang w:val="en-GB"/>
        </w:rPr>
        <w:t>lutego</w:t>
      </w:r>
      <w:proofErr w:type="spellEnd"/>
      <w:r w:rsidRPr="00CA1203">
        <w:rPr>
          <w:rFonts w:eastAsia="Calibri"/>
          <w:lang w:val="en-GB"/>
        </w:rPr>
        <w:t xml:space="preserve"> 2006, 21(5), h</w:t>
      </w:r>
      <w:r w:rsidRPr="00CA1203">
        <w:rPr>
          <w:rFonts w:eastAsia="Calibri"/>
          <w:lang w:val="en-GB"/>
        </w:rPr>
        <w:t>ttps://doi.org/10.1080/17445760500355678</w:t>
      </w:r>
      <w:r w:rsidRPr="00CA1203">
        <w:rPr>
          <w:rFonts w:eastAsia="Calibri"/>
          <w:lang w:val="en-GB"/>
        </w:rPr>
        <w:t>, [29-10-2022];</w:t>
      </w:r>
    </w:p>
    <w:p w14:paraId="4F0F86C0" w14:textId="47C8489E" w:rsidR="00B566EF" w:rsidRPr="00CA1203" w:rsidRDefault="00B566EF" w:rsidP="00B566EF">
      <w:pPr>
        <w:pStyle w:val="Tekstpodstawowy"/>
        <w:numPr>
          <w:ilvl w:val="0"/>
          <w:numId w:val="46"/>
        </w:numPr>
        <w:rPr>
          <w:rFonts w:eastAsia="Calibri"/>
          <w:lang w:val="en-GB"/>
        </w:rPr>
      </w:pPr>
      <w:r w:rsidRPr="00CA1203">
        <w:rPr>
          <w:rFonts w:eastAsia="Calibri"/>
          <w:lang w:val="en-GB"/>
        </w:rPr>
        <w:t>Nielsen</w:t>
      </w:r>
      <w:r w:rsidRPr="00CA1203">
        <w:rPr>
          <w:rFonts w:eastAsia="Calibri"/>
          <w:lang w:val="en-GB"/>
        </w:rPr>
        <w:t xml:space="preserve"> M. A.</w:t>
      </w:r>
      <w:r w:rsidRPr="00CA1203">
        <w:rPr>
          <w:rFonts w:eastAsia="Calibri"/>
          <w:lang w:val="en-GB"/>
        </w:rPr>
        <w:t>, Chuang</w:t>
      </w:r>
      <w:r w:rsidRPr="00CA1203">
        <w:rPr>
          <w:rFonts w:eastAsia="Calibri"/>
          <w:lang w:val="en-GB"/>
        </w:rPr>
        <w:t xml:space="preserve"> I. L.</w:t>
      </w:r>
      <w:r w:rsidRPr="00CA1203">
        <w:rPr>
          <w:rFonts w:eastAsia="Calibri"/>
          <w:lang w:val="en-GB"/>
        </w:rPr>
        <w:t xml:space="preserve">, </w:t>
      </w:r>
      <w:r w:rsidRPr="00CA1203">
        <w:rPr>
          <w:rFonts w:eastAsia="Calibri"/>
          <w:i/>
          <w:iCs/>
          <w:lang w:val="en-GB"/>
        </w:rPr>
        <w:t>Quantum Computation and Quantum Information: 10th Anniversary Edition</w:t>
      </w:r>
      <w:r w:rsidRPr="00CA1203">
        <w:rPr>
          <w:rFonts w:eastAsia="Calibri"/>
          <w:lang w:val="en-GB"/>
        </w:rPr>
        <w:t xml:space="preserve">, wyd. Cambridge University Press, 9 </w:t>
      </w:r>
      <w:proofErr w:type="spellStart"/>
      <w:r w:rsidRPr="00CA1203">
        <w:rPr>
          <w:rFonts w:eastAsia="Calibri"/>
          <w:lang w:val="en-GB"/>
        </w:rPr>
        <w:t>grudnia</w:t>
      </w:r>
      <w:proofErr w:type="spellEnd"/>
      <w:r w:rsidRPr="00CA1203">
        <w:rPr>
          <w:rFonts w:eastAsia="Calibri"/>
          <w:lang w:val="en-GB"/>
        </w:rPr>
        <w:t xml:space="preserve"> 2010,</w:t>
      </w:r>
      <w:r w:rsidR="000F05A4" w:rsidRPr="00CA1203">
        <w:rPr>
          <w:rFonts w:eastAsia="Calibri"/>
          <w:lang w:val="en-GB"/>
        </w:rPr>
        <w:t xml:space="preserve"> </w:t>
      </w:r>
      <w:r w:rsidR="000F05A4" w:rsidRPr="00CA1203">
        <w:rPr>
          <w:rFonts w:eastAsia="Calibri"/>
          <w:lang w:val="en-GB"/>
        </w:rPr>
        <w:t>doi:10.1017/CBO9780511976667</w:t>
      </w:r>
      <w:r w:rsidR="000F05A4" w:rsidRPr="00CA1203">
        <w:rPr>
          <w:rFonts w:eastAsia="Calibri"/>
          <w:lang w:val="en-GB"/>
        </w:rPr>
        <w:t>,</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Obst</w:t>
      </w:r>
      <w:proofErr w:type="spellEnd"/>
      <w:r w:rsidRPr="00CA1203">
        <w:rPr>
          <w:rFonts w:eastAsia="Calibri"/>
          <w:lang w:val="en-GB"/>
        </w:rPr>
        <w:t xml:space="preserve"> J.</w:t>
      </w:r>
      <w:r w:rsidRPr="00CA1203">
        <w:rPr>
          <w:rFonts w:eastAsia="Calibri"/>
          <w:lang w:val="en-GB"/>
        </w:rPr>
        <w:t>, Parameter Initialization for Warm-Starting QAOA, 2022, https://doi.org/10.18419/opus-12366</w:t>
      </w:r>
      <w:r w:rsidRPr="00CA1203">
        <w:rPr>
          <w:rFonts w:eastAsia="Calibri"/>
          <w:lang w:val="en-GB"/>
        </w:rPr>
        <w:t>, [11-11-20220];</w:t>
      </w:r>
    </w:p>
    <w:p w14:paraId="5CCF4306" w14:textId="05DB3406" w:rsidR="00E01E93" w:rsidRPr="00CA1203" w:rsidRDefault="000F05A4" w:rsidP="000F05A4">
      <w:pPr>
        <w:pStyle w:val="Tekstpodstawowy"/>
        <w:numPr>
          <w:ilvl w:val="0"/>
          <w:numId w:val="46"/>
        </w:numPr>
        <w:rPr>
          <w:rFonts w:eastAsia="Calibri"/>
          <w:lang w:val="en-GB"/>
        </w:rPr>
      </w:pPr>
      <w:r w:rsidRPr="00CA1203">
        <w:rPr>
          <w:rFonts w:eastAsia="Calibri"/>
          <w:lang w:val="en-GB"/>
        </w:rPr>
        <w:lastRenderedPageBreak/>
        <w:t>Orloff</w:t>
      </w:r>
      <w:r w:rsidRPr="00CA1203">
        <w:rPr>
          <w:rFonts w:eastAsia="Calibri"/>
          <w:lang w:val="en-GB"/>
        </w:rPr>
        <w:t xml:space="preserve"> C. S.</w:t>
      </w:r>
      <w:r w:rsidRPr="00CA1203">
        <w:rPr>
          <w:rFonts w:eastAsia="Calibri"/>
          <w:lang w:val="en-GB"/>
        </w:rPr>
        <w:t xml:space="preserve">, </w:t>
      </w:r>
      <w:r w:rsidRPr="00CA1203">
        <w:rPr>
          <w:rFonts w:eastAsia="Calibri"/>
          <w:i/>
          <w:iCs/>
          <w:lang w:val="en-GB"/>
        </w:rPr>
        <w:t>A Fundamental Problem in Vehicle Routing</w:t>
      </w:r>
      <w:r w:rsidRPr="00CA1203">
        <w:rPr>
          <w:rFonts w:eastAsia="Calibri"/>
          <w:lang w:val="en-GB"/>
        </w:rPr>
        <w:t>, "Networks", 1974, 4(1), s. 35–64, https://doi.org/10.1002/net.3230040105</w:t>
      </w:r>
      <w:r w:rsidRPr="00CA1203">
        <w:rPr>
          <w:rFonts w:eastAsia="Calibri"/>
          <w:lang w:val="en-GB"/>
        </w:rPr>
        <w:t>, [08-10-2022];</w:t>
      </w:r>
    </w:p>
    <w:p w14:paraId="6BE35F9F" w14:textId="418A24AD"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Otterbach</w:t>
      </w:r>
      <w:proofErr w:type="spellEnd"/>
      <w:r w:rsidRPr="00CA1203">
        <w:rPr>
          <w:rFonts w:eastAsia="Calibri"/>
          <w:lang w:val="en-GB"/>
        </w:rPr>
        <w:t xml:space="preserve"> J. S.</w:t>
      </w:r>
      <w:r w:rsidRPr="00CA1203">
        <w:rPr>
          <w:rFonts w:eastAsia="Calibri"/>
          <w:lang w:val="en-GB"/>
        </w:rPr>
        <w:t xml:space="preserve">, et. al., </w:t>
      </w:r>
      <w:r w:rsidRPr="00CA1203">
        <w:rPr>
          <w:rFonts w:eastAsia="Calibri"/>
          <w:i/>
          <w:iCs/>
          <w:lang w:val="en-GB"/>
        </w:rPr>
        <w:t>Unsupervised Machine Learning on a Hybrid Quantum Computer</w:t>
      </w:r>
      <w:r w:rsidRPr="00CA1203">
        <w:rPr>
          <w:rFonts w:eastAsia="Calibri"/>
          <w:lang w:val="en-GB"/>
        </w:rPr>
        <w:t>, 15</w:t>
      </w:r>
      <w:r w:rsidRPr="00CA1203">
        <w:rPr>
          <w:rFonts w:eastAsia="Calibri"/>
          <w:lang w:val="en-GB"/>
        </w:rPr>
        <w:t> </w:t>
      </w:r>
      <w:proofErr w:type="spellStart"/>
      <w:r w:rsidRPr="00CA1203">
        <w:rPr>
          <w:rFonts w:eastAsia="Calibri"/>
          <w:lang w:val="en-GB"/>
        </w:rPr>
        <w:t>grudnia</w:t>
      </w:r>
      <w:proofErr w:type="spellEnd"/>
      <w:r w:rsidRPr="00CA1203">
        <w:rPr>
          <w:rFonts w:eastAsia="Calibri"/>
          <w:lang w:val="en-GB"/>
        </w:rPr>
        <w:t> </w:t>
      </w:r>
      <w:r w:rsidRPr="00CA1203">
        <w:rPr>
          <w:rFonts w:eastAsia="Calibri"/>
          <w:lang w:val="en-GB"/>
        </w:rPr>
        <w:t>2017, https://doi.org/10.48550/arXiv.1712.05771, https://arxiv.org/abs/1712.05771</w:t>
      </w:r>
      <w:r w:rsidRPr="00CA1203">
        <w:rPr>
          <w:rFonts w:eastAsia="Calibri"/>
          <w:lang w:val="en-GB"/>
        </w:rPr>
        <w:t>, [01</w:t>
      </w:r>
      <w:r w:rsidRPr="00CA1203">
        <w:rPr>
          <w:rFonts w:eastAsia="Calibri"/>
          <w:lang w:val="en-GB"/>
        </w:rPr>
        <w:noBreakHyphen/>
        <w:t>12-2022];</w:t>
      </w:r>
    </w:p>
    <w:p w14:paraId="61E184B7" w14:textId="3315FEE3" w:rsidR="000F05A4" w:rsidRPr="00CA1203" w:rsidRDefault="000F05A4" w:rsidP="000F05A4">
      <w:pPr>
        <w:pStyle w:val="Tekstpodstawowy"/>
        <w:numPr>
          <w:ilvl w:val="0"/>
          <w:numId w:val="46"/>
        </w:numPr>
        <w:rPr>
          <w:rFonts w:eastAsia="Calibri"/>
          <w:lang w:val="en-GB"/>
        </w:rPr>
      </w:pPr>
      <w:r w:rsidRPr="00CA1203">
        <w:rPr>
          <w:rFonts w:eastAsia="Calibri"/>
          <w:lang w:val="en-GB"/>
        </w:rPr>
        <w:t>Pan</w:t>
      </w:r>
      <w:r w:rsidRPr="00CA1203">
        <w:rPr>
          <w:rFonts w:eastAsia="Calibri"/>
          <w:lang w:val="en-GB"/>
        </w:rPr>
        <w:t xml:space="preserve"> F.</w:t>
      </w:r>
      <w:r w:rsidRPr="00CA1203">
        <w:rPr>
          <w:rFonts w:eastAsia="Calibri"/>
          <w:lang w:val="en-GB"/>
        </w:rPr>
        <w:t>, Chen</w:t>
      </w:r>
      <w:r w:rsidRPr="00CA1203">
        <w:rPr>
          <w:rFonts w:eastAsia="Calibri"/>
          <w:lang w:val="en-GB"/>
        </w:rPr>
        <w:t xml:space="preserve"> K.</w:t>
      </w:r>
      <w:r w:rsidRPr="00CA1203">
        <w:rPr>
          <w:rFonts w:eastAsia="Calibri"/>
          <w:lang w:val="en-GB"/>
        </w:rPr>
        <w:t>, Zhang</w:t>
      </w:r>
      <w:r w:rsidRPr="00CA1203">
        <w:rPr>
          <w:rFonts w:eastAsia="Calibri"/>
          <w:lang w:val="en-GB"/>
        </w:rPr>
        <w:t xml:space="preserve"> P.</w:t>
      </w:r>
      <w:r w:rsidRPr="00CA1203">
        <w:rPr>
          <w:rFonts w:eastAsia="Calibri"/>
          <w:lang w:val="en-GB"/>
        </w:rPr>
        <w:t xml:space="preserve">, </w:t>
      </w:r>
      <w:r w:rsidRPr="00CA1203">
        <w:rPr>
          <w:rFonts w:eastAsia="Calibri"/>
          <w:i/>
          <w:iCs/>
          <w:lang w:val="en-GB"/>
        </w:rPr>
        <w:t>Solving the sampling problem of the Sycamore quantum circuits</w:t>
      </w:r>
      <w:r w:rsidRPr="00CA1203">
        <w:rPr>
          <w:rFonts w:eastAsia="Calibri"/>
          <w:lang w:val="en-GB"/>
        </w:rPr>
        <w:t xml:space="preserve">, "Physical Review Letters", 22 </w:t>
      </w:r>
      <w:proofErr w:type="spellStart"/>
      <w:r w:rsidRPr="00CA1203">
        <w:rPr>
          <w:rFonts w:eastAsia="Calibri"/>
          <w:lang w:val="en-GB"/>
        </w:rPr>
        <w:t>sierpnia</w:t>
      </w:r>
      <w:proofErr w:type="spellEnd"/>
      <w:r w:rsidRPr="00CA1203">
        <w:rPr>
          <w:rFonts w:eastAsia="Calibri"/>
          <w:lang w:val="en-GB"/>
        </w:rPr>
        <w:t xml:space="preserve"> 2022, 129(9), 090502, https://doi.org/10.1103/PhysRevLett.129.090502</w:t>
      </w:r>
      <w:r w:rsidRPr="00CA1203">
        <w:rPr>
          <w:rFonts w:eastAsia="Calibri"/>
          <w:lang w:val="en-GB"/>
        </w:rPr>
        <w:t>, [05-07-2023];</w:t>
      </w:r>
    </w:p>
    <w:p w14:paraId="57C64602" w14:textId="286E76E1" w:rsidR="000F05A4" w:rsidRPr="00CA1203" w:rsidRDefault="000F05A4" w:rsidP="000F05A4">
      <w:pPr>
        <w:pStyle w:val="Tekstpodstawowy"/>
        <w:numPr>
          <w:ilvl w:val="0"/>
          <w:numId w:val="46"/>
        </w:numPr>
        <w:rPr>
          <w:rFonts w:eastAsia="Calibri"/>
          <w:lang w:val="en-GB"/>
        </w:rPr>
      </w:pPr>
      <w:r w:rsidRPr="00CA1203">
        <w:rPr>
          <w:rFonts w:eastAsia="Calibri"/>
          <w:lang w:val="en-GB"/>
        </w:rPr>
        <w:t>Pratt</w:t>
      </w:r>
      <w:r w:rsidRPr="00CA1203">
        <w:rPr>
          <w:rFonts w:eastAsia="Calibri"/>
          <w:lang w:val="en-GB"/>
        </w:rPr>
        <w:t xml:space="preserve"> V. R.</w:t>
      </w:r>
      <w:r w:rsidRPr="00CA1203">
        <w:rPr>
          <w:rFonts w:eastAsia="Calibri"/>
          <w:lang w:val="en-GB"/>
        </w:rPr>
        <w:t xml:space="preserve">,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xml:space="preserve">, </w:t>
      </w:r>
      <w:r w:rsidRPr="00CA1203">
        <w:rPr>
          <w:rFonts w:eastAsia="Calibri"/>
          <w:lang w:val="en-GB"/>
        </w:rPr>
        <w:t xml:space="preserve">s. </w:t>
      </w:r>
      <w:r w:rsidRPr="00CA1203">
        <w:rPr>
          <w:rFonts w:eastAsia="Calibri"/>
          <w:lang w:val="en-GB"/>
        </w:rPr>
        <w:t xml:space="preserve">111-118, red. Raymond E. Miller, James W. Thatcher, Jean D. </w:t>
      </w:r>
      <w:proofErr w:type="spellStart"/>
      <w:r w:rsidRPr="00CA1203">
        <w:rPr>
          <w:rFonts w:eastAsia="Calibri"/>
          <w:lang w:val="en-GB"/>
        </w:rPr>
        <w:t>Bohlinger</w:t>
      </w:r>
      <w:proofErr w:type="spellEnd"/>
      <w:r w:rsidRPr="00CA1203">
        <w:rPr>
          <w:rFonts w:eastAsia="Calibri"/>
          <w:lang w:val="en-GB"/>
        </w:rPr>
        <w:t xml:space="preserve">, wyd. Springer / Plenum Press, </w:t>
      </w:r>
      <w:proofErr w:type="spellStart"/>
      <w:r w:rsidRPr="00CA1203">
        <w:rPr>
          <w:rFonts w:eastAsia="Calibri"/>
          <w:lang w:val="en-GB"/>
        </w:rPr>
        <w:t>Nowy</w:t>
      </w:r>
      <w:proofErr w:type="spellEnd"/>
      <w:r w:rsidRPr="00CA1203">
        <w:rPr>
          <w:rFonts w:eastAsia="Calibri"/>
          <w:lang w:val="en-GB"/>
        </w:rPr>
        <w:t xml:space="preserve"> </w:t>
      </w:r>
      <w:proofErr w:type="spellStart"/>
      <w:r w:rsidRPr="00CA1203">
        <w:rPr>
          <w:rFonts w:eastAsia="Calibri"/>
          <w:lang w:val="en-GB"/>
        </w:rPr>
        <w:t>Jork</w:t>
      </w:r>
      <w:proofErr w:type="spellEnd"/>
      <w:r w:rsidRPr="00CA1203">
        <w:rPr>
          <w:rFonts w:eastAsia="Calibri"/>
          <w:lang w:val="en-GB"/>
        </w:rPr>
        <w:t>, 1972, https://doi.org/10.1007/978-1-4684-2001-2_11</w:t>
      </w:r>
      <w:r w:rsidRPr="00CA1203">
        <w:rPr>
          <w:rFonts w:eastAsia="Calibri"/>
          <w:lang w:val="en-GB"/>
        </w:rPr>
        <w:t>, [29-04-2023];</w:t>
      </w:r>
    </w:p>
    <w:p w14:paraId="37AC1220" w14:textId="2CC410A0"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w:t>
      </w:r>
      <w:r w:rsidRPr="00CA1203">
        <w:rPr>
          <w:rFonts w:eastAsia="Calibri"/>
          <w:lang w:val="en-GB"/>
        </w:rPr>
        <w:t>, [05-02-2023];</w:t>
      </w:r>
    </w:p>
    <w:p w14:paraId="45FFF820" w14:textId="401600E9" w:rsidR="000F05A4" w:rsidRPr="00CA1203" w:rsidRDefault="000F05A4" w:rsidP="000F05A4">
      <w:pPr>
        <w:pStyle w:val="Tekstpodstawowy"/>
        <w:numPr>
          <w:ilvl w:val="0"/>
          <w:numId w:val="46"/>
        </w:numPr>
        <w:rPr>
          <w:rFonts w:eastAsia="Calibri"/>
          <w:lang w:val="en-GB"/>
        </w:rPr>
      </w:pPr>
      <w:r w:rsidRPr="00CA1203">
        <w:rPr>
          <w:rFonts w:eastAsia="Calibri"/>
          <w:lang w:val="en-GB"/>
        </w:rPr>
        <w:t>Raff</w:t>
      </w:r>
      <w:r w:rsidRPr="00CA1203">
        <w:rPr>
          <w:rFonts w:eastAsia="Calibri"/>
          <w:lang w:val="en-GB"/>
        </w:rPr>
        <w:t xml:space="preserve"> S.</w:t>
      </w:r>
      <w:r w:rsidRPr="00CA1203">
        <w:rPr>
          <w:rFonts w:eastAsia="Calibri"/>
          <w:lang w:val="en-GB"/>
        </w:rPr>
        <w:t xml:space="preserve">,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w:t>
      </w:r>
      <w:r w:rsidRPr="00CA1203">
        <w:rPr>
          <w:rFonts w:eastAsia="Calibri"/>
          <w:lang w:val="en-GB"/>
        </w:rPr>
        <w:t>, [08-10-2022];</w:t>
      </w:r>
    </w:p>
    <w:p w14:paraId="073AFC8B" w14:textId="647E022F" w:rsidR="000F05A4" w:rsidRPr="00CA1203" w:rsidRDefault="000F05A4" w:rsidP="000F05A4">
      <w:pPr>
        <w:pStyle w:val="Tekstpodstawowy"/>
        <w:numPr>
          <w:ilvl w:val="0"/>
          <w:numId w:val="46"/>
        </w:numPr>
        <w:rPr>
          <w:rFonts w:eastAsia="Calibri"/>
          <w:lang w:val="en-GB"/>
        </w:rPr>
      </w:pPr>
      <w:r w:rsidRPr="00CA1203">
        <w:rPr>
          <w:rFonts w:eastAsia="Calibri"/>
          <w:lang w:val="en-GB"/>
        </w:rPr>
        <w:t>Reddy</w:t>
      </w:r>
      <w:r w:rsidRPr="00CA1203">
        <w:rPr>
          <w:rFonts w:eastAsia="Calibri"/>
          <w:lang w:val="en-GB"/>
        </w:rPr>
        <w:t xml:space="preserve"> A.</w:t>
      </w:r>
      <w:r w:rsidRPr="00CA1203">
        <w:rPr>
          <w:rFonts w:eastAsia="Calibri"/>
          <w:lang w:val="en-GB"/>
        </w:rPr>
        <w:t xml:space="preserve">, et. al., </w:t>
      </w:r>
      <w:r w:rsidRPr="00CA1203">
        <w:rPr>
          <w:rFonts w:eastAsia="Calibri"/>
          <w:i/>
          <w:iCs/>
          <w:lang w:val="en-GB"/>
        </w:rPr>
        <w:t>Comment on the Quantum Supremacy Claim by Google</w:t>
      </w:r>
      <w:r w:rsidRPr="00CA1203">
        <w:rPr>
          <w:rFonts w:eastAsia="Calibri"/>
          <w:lang w:val="en-GB"/>
        </w:rPr>
        <w:t xml:space="preserve">, 29 </w:t>
      </w:r>
      <w:proofErr w:type="spellStart"/>
      <w:r w:rsidRPr="00CA1203">
        <w:rPr>
          <w:rFonts w:eastAsia="Calibri"/>
          <w:lang w:val="en-GB"/>
        </w:rPr>
        <w:t>sierpnia</w:t>
      </w:r>
      <w:proofErr w:type="spellEnd"/>
      <w:r w:rsidRPr="00CA1203">
        <w:rPr>
          <w:rFonts w:eastAsia="Calibri"/>
          <w:lang w:val="en-GB"/>
        </w:rPr>
        <w:t xml:space="preserve"> 2021, http://arxiv.org/abs/2108.13862</w:t>
      </w:r>
      <w:r w:rsidRPr="00CA1203">
        <w:rPr>
          <w:rFonts w:eastAsia="Calibri"/>
          <w:lang w:val="en-GB"/>
        </w:rPr>
        <w:t>, [05-07-2023];</w:t>
      </w:r>
    </w:p>
    <w:p w14:paraId="235F488E" w14:textId="68840B20"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Rigetti</w:t>
      </w:r>
      <w:proofErr w:type="spellEnd"/>
      <w:r w:rsidRPr="00CA1203">
        <w:rPr>
          <w:rFonts w:eastAsia="Calibri"/>
          <w:lang w:val="en-GB"/>
        </w:rPr>
        <w:t xml:space="preserve"> Computing, </w:t>
      </w:r>
      <w:proofErr w:type="spellStart"/>
      <w:r w:rsidRPr="00CA1203">
        <w:rPr>
          <w:rFonts w:eastAsia="Calibri"/>
          <w:i/>
          <w:iCs/>
          <w:lang w:val="en-GB"/>
        </w:rPr>
        <w:t>PyQuil</w:t>
      </w:r>
      <w:proofErr w:type="spellEnd"/>
      <w:r w:rsidRPr="00CA1203">
        <w:rPr>
          <w:rFonts w:eastAsia="Calibri"/>
          <w:i/>
          <w:iCs/>
          <w:lang w:val="en-GB"/>
        </w:rPr>
        <w:t>: Quantum programming in Python</w:t>
      </w:r>
      <w:r w:rsidRPr="00CA1203">
        <w:rPr>
          <w:rFonts w:eastAsia="Calibri"/>
          <w:lang w:val="en-GB"/>
        </w:rPr>
        <w:t xml:space="preserve">, 18 </w:t>
      </w:r>
      <w:proofErr w:type="spellStart"/>
      <w:r w:rsidRPr="00CA1203">
        <w:rPr>
          <w:rFonts w:eastAsia="Calibri"/>
          <w:lang w:val="en-GB"/>
        </w:rPr>
        <w:t>marca</w:t>
      </w:r>
      <w:proofErr w:type="spellEnd"/>
      <w:r w:rsidRPr="00CA1203">
        <w:rPr>
          <w:rFonts w:eastAsia="Calibri"/>
          <w:lang w:val="en-GB"/>
        </w:rPr>
        <w:t xml:space="preserve"> 2023, https://github.com/rigetti/pyquil</w:t>
      </w:r>
      <w:r w:rsidRPr="00CA1203">
        <w:rPr>
          <w:rFonts w:eastAsia="Calibri"/>
          <w:lang w:val="en-GB"/>
        </w:rPr>
        <w:t>, [05-07-2023];</w:t>
      </w:r>
    </w:p>
    <w:p w14:paraId="681FB2F2" w14:textId="55297D58" w:rsidR="000F05A4" w:rsidRPr="00CA1203" w:rsidRDefault="000F05A4" w:rsidP="000F05A4">
      <w:pPr>
        <w:pStyle w:val="Tekstpodstawowy"/>
        <w:numPr>
          <w:ilvl w:val="0"/>
          <w:numId w:val="46"/>
        </w:numPr>
        <w:rPr>
          <w:rFonts w:eastAsia="Calibri"/>
          <w:lang w:val="en-GB"/>
        </w:rPr>
      </w:pPr>
      <w:r w:rsidRPr="00CA1203">
        <w:rPr>
          <w:rFonts w:eastAsia="Calibri"/>
          <w:lang w:val="en-GB"/>
        </w:rPr>
        <w:t>Salehi</w:t>
      </w:r>
      <w:r w:rsidRPr="00CA1203">
        <w:rPr>
          <w:rFonts w:eastAsia="Calibri"/>
          <w:lang w:val="en-GB"/>
        </w:rPr>
        <w:t xml:space="preserve"> </w:t>
      </w:r>
      <w:r w:rsidRPr="00CA1203">
        <w:rPr>
          <w:rFonts w:eastAsia="Calibri"/>
          <w:lang w:val="en-GB"/>
        </w:rPr>
        <w:t>Ö</w:t>
      </w:r>
      <w:r w:rsidRPr="00CA1203">
        <w:rPr>
          <w:rFonts w:eastAsia="Calibri"/>
          <w:lang w:val="en-GB"/>
        </w:rPr>
        <w:t>.</w:t>
      </w:r>
      <w:r w:rsidRPr="00CA1203">
        <w:rPr>
          <w:rFonts w:eastAsia="Calibri"/>
          <w:lang w:val="en-GB"/>
        </w:rPr>
        <w:t>, Glos</w:t>
      </w:r>
      <w:r w:rsidRPr="00CA1203">
        <w:rPr>
          <w:rFonts w:eastAsia="Calibri"/>
          <w:lang w:val="en-GB"/>
        </w:rPr>
        <w:t xml:space="preserve"> A.</w:t>
      </w:r>
      <w:r w:rsidRPr="00CA1203">
        <w:rPr>
          <w:rFonts w:eastAsia="Calibri"/>
          <w:lang w:val="en-GB"/>
        </w:rPr>
        <w:t xml:space="preserve">, </w:t>
      </w:r>
      <w:proofErr w:type="spellStart"/>
      <w:r w:rsidRPr="00CA1203">
        <w:rPr>
          <w:rFonts w:eastAsia="Calibri"/>
          <w:lang w:val="en-GB"/>
        </w:rPr>
        <w:t>Miszczak</w:t>
      </w:r>
      <w:proofErr w:type="spellEnd"/>
      <w:r w:rsidRPr="00CA1203">
        <w:rPr>
          <w:rFonts w:eastAsia="Calibri"/>
          <w:lang w:val="en-GB"/>
        </w:rPr>
        <w:t xml:space="preserve"> J. A.</w:t>
      </w:r>
      <w:r w:rsidRPr="00CA1203">
        <w:rPr>
          <w:rFonts w:eastAsia="Calibri"/>
          <w:lang w:val="en-GB"/>
        </w:rPr>
        <w:t xml:space="preserve">,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w:t>
      </w:r>
      <w:r w:rsidRPr="00CA1203">
        <w:rPr>
          <w:rFonts w:eastAsia="Calibri"/>
          <w:lang w:val="en-GB"/>
        </w:rPr>
        <w:t>”,</w:t>
      </w:r>
      <w:r w:rsidRPr="00CA1203">
        <w:rPr>
          <w:rFonts w:eastAsia="Calibri"/>
          <w:lang w:val="en-GB"/>
        </w:rPr>
        <w:t xml:space="preserve"> 22 </w:t>
      </w:r>
      <w:proofErr w:type="spellStart"/>
      <w:r w:rsidRPr="00CA1203">
        <w:rPr>
          <w:rFonts w:eastAsia="Calibri"/>
          <w:lang w:val="en-GB"/>
        </w:rPr>
        <w:t>stycznia</w:t>
      </w:r>
      <w:proofErr w:type="spellEnd"/>
      <w:r w:rsidRPr="00CA1203">
        <w:rPr>
          <w:rFonts w:eastAsia="Calibri"/>
          <w:lang w:val="en-GB"/>
        </w:rPr>
        <w:t xml:space="preserve"> 2022, 21(2),</w:t>
      </w:r>
      <w:r w:rsidRPr="00CA1203">
        <w:rPr>
          <w:rFonts w:eastAsia="Calibri"/>
          <w:lang w:val="en-GB"/>
        </w:rPr>
        <w:t xml:space="preserve"> </w:t>
      </w:r>
      <w:r w:rsidRPr="00CA1203">
        <w:rPr>
          <w:rFonts w:eastAsia="Calibri"/>
          <w:lang w:val="en-GB"/>
        </w:rPr>
        <w:t>https://doi.org/10.1007/s11128-021-03405-5</w:t>
      </w:r>
      <w:r w:rsidRPr="00CA1203">
        <w:rPr>
          <w:rFonts w:eastAsia="Calibri"/>
          <w:lang w:val="en-GB"/>
        </w:rPr>
        <w:t>, [29-09-2022];</w:t>
      </w:r>
    </w:p>
    <w:p w14:paraId="6D11E87D" w14:textId="158B3727"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Shaydulin</w:t>
      </w:r>
      <w:proofErr w:type="spellEnd"/>
      <w:r w:rsidRPr="00CA1203">
        <w:rPr>
          <w:rFonts w:eastAsia="Calibri"/>
          <w:lang w:val="en-GB"/>
        </w:rPr>
        <w:t xml:space="preserve"> R.</w:t>
      </w:r>
      <w:r w:rsidRPr="00CA1203">
        <w:rPr>
          <w:rFonts w:eastAsia="Calibri"/>
          <w:lang w:val="en-GB"/>
        </w:rPr>
        <w:t>, Wild</w:t>
      </w:r>
      <w:r w:rsidRPr="00CA1203">
        <w:rPr>
          <w:rFonts w:eastAsia="Calibri"/>
          <w:lang w:val="en-GB"/>
        </w:rPr>
        <w:t xml:space="preserve"> S. M.</w:t>
      </w:r>
      <w:r w:rsidRPr="00CA1203">
        <w:rPr>
          <w:rFonts w:eastAsia="Calibri"/>
          <w:lang w:val="en-GB"/>
        </w:rPr>
        <w:t xml:space="preserve">,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w:t>
      </w:r>
      <w:proofErr w:type="spellStart"/>
      <w:r w:rsidRPr="00CA1203">
        <w:rPr>
          <w:rFonts w:eastAsia="Calibri"/>
          <w:lang w:val="en-GB"/>
        </w:rPr>
        <w:t>marca</w:t>
      </w:r>
      <w:proofErr w:type="spellEnd"/>
      <w:r w:rsidRPr="00CA1203">
        <w:rPr>
          <w:rFonts w:eastAsia="Calibri"/>
          <w:lang w:val="en-GB"/>
        </w:rPr>
        <w:t xml:space="preserve"> 2021, 2(5), </w:t>
      </w:r>
      <w:hyperlink r:id="rId46" w:history="1">
        <w:r w:rsidRPr="00CA1203">
          <w:rPr>
            <w:rStyle w:val="Hipercze"/>
            <w:rFonts w:eastAsia="Calibri"/>
            <w:lang w:val="en-GB"/>
          </w:rPr>
          <w:t>https://doi.org/10.1109/TQE.2021.3066275</w:t>
        </w:r>
      </w:hyperlink>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rsidP="000F05A4">
      <w:pPr>
        <w:pStyle w:val="Tekstpodstawowy"/>
        <w:numPr>
          <w:ilvl w:val="0"/>
          <w:numId w:val="46"/>
        </w:numPr>
        <w:rPr>
          <w:rFonts w:eastAsia="Calibri"/>
          <w:lang w:val="en-GB"/>
        </w:rPr>
      </w:pPr>
      <w:r w:rsidRPr="00CA1203">
        <w:rPr>
          <w:rFonts w:eastAsia="Calibri"/>
          <w:lang w:val="en-GB"/>
        </w:rPr>
        <w:t>Snoek</w:t>
      </w:r>
      <w:r w:rsidRPr="00CA1203">
        <w:rPr>
          <w:rFonts w:eastAsia="Calibri"/>
          <w:lang w:val="en-GB"/>
        </w:rPr>
        <w:t xml:space="preserve"> J.</w:t>
      </w:r>
      <w:r w:rsidRPr="00CA1203">
        <w:rPr>
          <w:rFonts w:eastAsia="Calibri"/>
          <w:lang w:val="en-GB"/>
        </w:rPr>
        <w:t>, Larochelle</w:t>
      </w:r>
      <w:r w:rsidRPr="00CA1203">
        <w:rPr>
          <w:rFonts w:eastAsia="Calibri"/>
          <w:lang w:val="en-GB"/>
        </w:rPr>
        <w:t xml:space="preserve"> H.</w:t>
      </w:r>
      <w:r w:rsidRPr="00CA1203">
        <w:rPr>
          <w:rFonts w:eastAsia="Calibri"/>
          <w:lang w:val="en-GB"/>
        </w:rPr>
        <w:t>, Adams</w:t>
      </w:r>
      <w:r w:rsidRPr="00CA1203">
        <w:rPr>
          <w:rFonts w:eastAsia="Calibri"/>
          <w:lang w:val="en-GB"/>
        </w:rPr>
        <w:t xml:space="preserve"> R. P.</w:t>
      </w:r>
      <w:r w:rsidRPr="00CA1203">
        <w:rPr>
          <w:rFonts w:eastAsia="Calibri"/>
          <w:lang w:val="en-GB"/>
        </w:rPr>
        <w:t xml:space="preserve">,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w:t>
      </w:r>
      <w:r w:rsidRPr="00CA1203">
        <w:rPr>
          <w:rFonts w:eastAsia="Calibri"/>
          <w:lang w:val="en-GB"/>
        </w:rPr>
        <w:t> </w:t>
      </w:r>
      <w:r w:rsidRPr="00CA1203">
        <w:rPr>
          <w:rFonts w:eastAsia="Calibri"/>
          <w:lang w:val="en-GB"/>
        </w:rPr>
        <w:t xml:space="preserve">Curran Associates, Inc., </w:t>
      </w:r>
      <w:r w:rsidRPr="00CA1203">
        <w:rPr>
          <w:rFonts w:eastAsia="Calibri"/>
          <w:lang w:val="en-GB"/>
        </w:rPr>
        <w:lastRenderedPageBreak/>
        <w:t>https://proceedings.neurips.cc/paper/2012/hash/05311655a15b75fab86956663e1819cd-Abstract.html</w:t>
      </w:r>
      <w:r w:rsidRPr="00CA1203">
        <w:rPr>
          <w:rFonts w:eastAsia="Calibri"/>
          <w:lang w:val="en-GB"/>
        </w:rPr>
        <w:t>, [01-12-2023];</w:t>
      </w:r>
    </w:p>
    <w:p w14:paraId="60E8F342" w14:textId="2B411258"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Streif</w:t>
      </w:r>
      <w:proofErr w:type="spellEnd"/>
      <w:r w:rsidRPr="00CA1203">
        <w:rPr>
          <w:rFonts w:eastAsia="Calibri"/>
          <w:lang w:val="en-GB"/>
        </w:rPr>
        <w:t xml:space="preserve"> M.</w:t>
      </w:r>
      <w:r w:rsidRPr="00CA1203">
        <w:rPr>
          <w:rFonts w:eastAsia="Calibri"/>
          <w:lang w:val="en-GB"/>
        </w:rPr>
        <w:t xml:space="preserve">, </w:t>
      </w:r>
      <w:proofErr w:type="spellStart"/>
      <w:r w:rsidRPr="00CA1203">
        <w:rPr>
          <w:rFonts w:eastAsia="Calibri"/>
          <w:lang w:val="en-GB"/>
        </w:rPr>
        <w:t>Leib</w:t>
      </w:r>
      <w:proofErr w:type="spellEnd"/>
      <w:r w:rsidRPr="00CA1203">
        <w:rPr>
          <w:rFonts w:eastAsia="Calibri"/>
          <w:lang w:val="en-GB"/>
        </w:rPr>
        <w:t xml:space="preserve"> M.</w:t>
      </w:r>
      <w:r w:rsidRPr="00CA1203">
        <w:rPr>
          <w:rFonts w:eastAsia="Calibri"/>
          <w:lang w:val="en-GB"/>
        </w:rPr>
        <w:t xml:space="preserve">, </w:t>
      </w:r>
      <w:r w:rsidRPr="00CA1203">
        <w:rPr>
          <w:rFonts w:eastAsia="Calibri"/>
          <w:i/>
          <w:iCs/>
          <w:lang w:val="en-GB"/>
        </w:rPr>
        <w:t>Comparison of QAOA with Quantum and Simulated Annealing</w:t>
      </w:r>
      <w:r w:rsidRPr="00CA1203">
        <w:rPr>
          <w:rFonts w:eastAsia="Calibri"/>
          <w:lang w:val="en-GB"/>
        </w:rPr>
        <w:t xml:space="preserve">, 7 </w:t>
      </w:r>
      <w:proofErr w:type="spellStart"/>
      <w:r w:rsidRPr="00CA1203">
        <w:rPr>
          <w:rFonts w:eastAsia="Calibri"/>
          <w:lang w:val="en-GB"/>
        </w:rPr>
        <w:t>stycznia</w:t>
      </w:r>
      <w:proofErr w:type="spellEnd"/>
      <w:r w:rsidRPr="00CA1203">
        <w:rPr>
          <w:rFonts w:eastAsia="Calibri"/>
          <w:lang w:val="en-GB"/>
        </w:rPr>
        <w:t xml:space="preserve"> 2019, https://doi.org/10.48550/arXiv.1901.01903, </w:t>
      </w:r>
      <w:r w:rsidRPr="00CA1203">
        <w:rPr>
          <w:rFonts w:eastAsia="Calibri"/>
          <w:lang w:val="en-GB"/>
        </w:rPr>
        <w:t>[29-10-2022];</w:t>
      </w:r>
    </w:p>
    <w:p w14:paraId="12AB0BEA" w14:textId="7EED5D61" w:rsidR="000F05A4" w:rsidRPr="00CA1203" w:rsidRDefault="000F05A4" w:rsidP="000F05A4">
      <w:pPr>
        <w:pStyle w:val="Tekstpodstawowy"/>
        <w:numPr>
          <w:ilvl w:val="0"/>
          <w:numId w:val="46"/>
        </w:numPr>
        <w:rPr>
          <w:rFonts w:eastAsia="Calibri"/>
          <w:lang w:val="en-GB"/>
        </w:rPr>
      </w:pPr>
      <w:proofErr w:type="spellStart"/>
      <w:r w:rsidRPr="00CA1203">
        <w:rPr>
          <w:rFonts w:eastAsia="Calibri"/>
          <w:lang w:val="en-GB"/>
        </w:rPr>
        <w:t>Streif</w:t>
      </w:r>
      <w:proofErr w:type="spellEnd"/>
      <w:r w:rsidRPr="00CA1203">
        <w:rPr>
          <w:rFonts w:eastAsia="Calibri"/>
          <w:lang w:val="en-GB"/>
        </w:rPr>
        <w:t xml:space="preserve"> M.</w:t>
      </w:r>
      <w:r w:rsidRPr="00CA1203">
        <w:rPr>
          <w:rFonts w:eastAsia="Calibri"/>
          <w:lang w:val="en-GB"/>
        </w:rPr>
        <w:t xml:space="preserve">, </w:t>
      </w:r>
      <w:proofErr w:type="spellStart"/>
      <w:r w:rsidRPr="00CA1203">
        <w:rPr>
          <w:rFonts w:eastAsia="Calibri"/>
          <w:lang w:val="en-GB"/>
        </w:rPr>
        <w:t>Leib</w:t>
      </w:r>
      <w:proofErr w:type="spellEnd"/>
      <w:r w:rsidRPr="00CA1203">
        <w:rPr>
          <w:rFonts w:eastAsia="Calibri"/>
          <w:lang w:val="en-GB"/>
        </w:rPr>
        <w:t xml:space="preserve"> M.</w:t>
      </w:r>
      <w:r w:rsidRPr="00CA1203">
        <w:rPr>
          <w:rFonts w:eastAsia="Calibri"/>
          <w:lang w:val="en-GB"/>
        </w:rPr>
        <w:t xml:space="preserve">, </w:t>
      </w:r>
      <w:r w:rsidRPr="00CA1203">
        <w:rPr>
          <w:rFonts w:eastAsia="Calibri"/>
          <w:i/>
          <w:iCs/>
          <w:lang w:val="en-GB"/>
        </w:rPr>
        <w:t>Training the quantum approximate optimization algorithm without access to a quantum processing unit</w:t>
      </w:r>
      <w:r w:rsidRPr="00CA1203">
        <w:rPr>
          <w:rFonts w:eastAsia="Calibri"/>
          <w:lang w:val="en-GB"/>
        </w:rPr>
        <w:t xml:space="preserve">, "Quantum Science and Technology", 12 </w:t>
      </w:r>
      <w:proofErr w:type="spellStart"/>
      <w:r w:rsidRPr="00CA1203">
        <w:rPr>
          <w:rFonts w:eastAsia="Calibri"/>
          <w:lang w:val="en-GB"/>
        </w:rPr>
        <w:t>maja</w:t>
      </w:r>
      <w:proofErr w:type="spellEnd"/>
      <w:r w:rsidRPr="00CA1203">
        <w:rPr>
          <w:rFonts w:eastAsia="Calibri"/>
          <w:lang w:val="en-GB"/>
        </w:rPr>
        <w:t xml:space="preserve"> 2020, 5(3), 034008, https://doi.org/10.1088/2058-9565/ab8c2b</w:t>
      </w:r>
      <w:r w:rsidRPr="00CA1203">
        <w:rPr>
          <w:rFonts w:eastAsia="Calibri"/>
          <w:lang w:val="en-GB"/>
        </w:rPr>
        <w:t>, [29-10-2022];</w:t>
      </w:r>
    </w:p>
    <w:p w14:paraId="3EBCCBCD" w14:textId="3D53F609" w:rsidR="000F05A4" w:rsidRPr="00CA1203" w:rsidRDefault="000F05A4" w:rsidP="000F05A4">
      <w:pPr>
        <w:pStyle w:val="Tekstpodstawowy"/>
        <w:numPr>
          <w:ilvl w:val="0"/>
          <w:numId w:val="46"/>
        </w:numPr>
        <w:rPr>
          <w:rFonts w:eastAsia="Calibri"/>
        </w:rPr>
      </w:pPr>
      <w:r w:rsidRPr="00CA1203">
        <w:rPr>
          <w:rFonts w:eastAsia="Calibri"/>
          <w:lang w:val="en-GB"/>
        </w:rPr>
        <w:t>Susskind</w:t>
      </w:r>
      <w:r w:rsidRPr="00CA1203">
        <w:rPr>
          <w:rFonts w:eastAsia="Calibri"/>
          <w:lang w:val="en-GB"/>
        </w:rPr>
        <w:t xml:space="preserve"> L.</w:t>
      </w:r>
      <w:r w:rsidRPr="00CA1203">
        <w:rPr>
          <w:rFonts w:eastAsia="Calibri"/>
          <w:lang w:val="en-GB"/>
        </w:rPr>
        <w:t xml:space="preserve">, </w:t>
      </w:r>
      <w:proofErr w:type="spellStart"/>
      <w:r w:rsidRPr="00CA1203">
        <w:rPr>
          <w:rFonts w:eastAsia="Calibri"/>
          <w:lang w:val="en-GB"/>
        </w:rPr>
        <w:t>Friedeman</w:t>
      </w:r>
      <w:proofErr w:type="spellEnd"/>
      <w:r w:rsidRPr="00CA1203">
        <w:rPr>
          <w:rFonts w:eastAsia="Calibri"/>
          <w:lang w:val="en-GB"/>
        </w:rPr>
        <w:t xml:space="preserve"> A.</w:t>
      </w:r>
      <w:r w:rsidRPr="00CA1203">
        <w:rPr>
          <w:rFonts w:eastAsia="Calibri"/>
          <w:lang w:val="en-GB"/>
        </w:rPr>
        <w:t xml:space="preserve">, </w:t>
      </w:r>
      <w:proofErr w:type="spellStart"/>
      <w:r w:rsidRPr="00CA1203">
        <w:rPr>
          <w:rFonts w:eastAsia="Calibri"/>
          <w:i/>
          <w:iCs/>
          <w:lang w:val="en-GB"/>
        </w:rPr>
        <w:t>Mechanika</w:t>
      </w:r>
      <w:proofErr w:type="spellEnd"/>
      <w:r w:rsidRPr="00CA1203">
        <w:rPr>
          <w:rFonts w:eastAsia="Calibri"/>
          <w:i/>
          <w:iCs/>
          <w:lang w:val="en-GB"/>
        </w:rPr>
        <w:t xml:space="preserve"> </w:t>
      </w:r>
      <w:proofErr w:type="spellStart"/>
      <w:r w:rsidRPr="00CA1203">
        <w:rPr>
          <w:rFonts w:eastAsia="Calibri"/>
          <w:i/>
          <w:iCs/>
          <w:lang w:val="en-GB"/>
        </w:rPr>
        <w:t>kwantowa</w:t>
      </w:r>
      <w:proofErr w:type="spellEnd"/>
      <w:r w:rsidRPr="00CA1203">
        <w:rPr>
          <w:rFonts w:eastAsia="Calibri"/>
          <w:i/>
          <w:iCs/>
          <w:lang w:val="en-GB"/>
        </w:rPr>
        <w:t xml:space="preserve">. </w:t>
      </w:r>
      <w:r w:rsidRPr="00CA1203">
        <w:rPr>
          <w:rFonts w:eastAsia="Calibri"/>
          <w:i/>
          <w:iCs/>
        </w:rPr>
        <w:t>Teoretyczne minimum</w:t>
      </w:r>
      <w:r w:rsidRPr="00CA1203">
        <w:rPr>
          <w:rFonts w:eastAsia="Calibri"/>
        </w:rPr>
        <w:t>, wyd. Prószyński Media Sp.</w:t>
      </w:r>
      <w:r w:rsidRPr="00CA1203">
        <w:rPr>
          <w:rFonts w:eastAsia="Calibri"/>
        </w:rPr>
        <w:t> z </w:t>
      </w:r>
      <w:r w:rsidRPr="00CA1203">
        <w:rPr>
          <w:rFonts w:eastAsia="Calibri"/>
        </w:rPr>
        <w:t xml:space="preserve">o.o., Warszawa, 2016, </w:t>
      </w:r>
      <w:r w:rsidRPr="00CA1203">
        <w:rPr>
          <w:rFonts w:eastAsia="Calibri"/>
        </w:rPr>
        <w:t xml:space="preserve">ISBN: </w:t>
      </w:r>
      <w:r w:rsidRPr="00CA1203">
        <w:rPr>
          <w:rFonts w:eastAsia="Calibri"/>
        </w:rPr>
        <w:t>9788380692367</w:t>
      </w:r>
      <w:r w:rsidRPr="00CA1203">
        <w:rPr>
          <w:rFonts w:eastAsia="Calibri"/>
        </w:rPr>
        <w:t>;</w:t>
      </w:r>
    </w:p>
    <w:p w14:paraId="0F0FA4B1" w14:textId="5DD34E6A" w:rsidR="000F05A4" w:rsidRPr="00CA1203" w:rsidRDefault="000F05A4" w:rsidP="00FE6EB4">
      <w:pPr>
        <w:pStyle w:val="Tekstpodstawowy"/>
        <w:numPr>
          <w:ilvl w:val="0"/>
          <w:numId w:val="46"/>
        </w:numPr>
        <w:rPr>
          <w:rFonts w:eastAsia="Calibri"/>
          <w:lang w:val="en-GB"/>
        </w:rPr>
      </w:pPr>
      <w:proofErr w:type="spellStart"/>
      <w:r w:rsidRPr="00CA1203">
        <w:rPr>
          <w:rFonts w:eastAsia="Calibri"/>
          <w:lang w:val="en-GB"/>
        </w:rPr>
        <w:t>Tibaldi</w:t>
      </w:r>
      <w:proofErr w:type="spellEnd"/>
      <w:r w:rsidRPr="00CA1203">
        <w:rPr>
          <w:rFonts w:eastAsia="Calibri"/>
          <w:lang w:val="en-GB"/>
        </w:rPr>
        <w:t xml:space="preserve"> S.</w:t>
      </w:r>
      <w:r w:rsidRPr="00CA1203">
        <w:rPr>
          <w:rFonts w:eastAsia="Calibri"/>
          <w:lang w:val="en-GB"/>
        </w:rPr>
        <w:t xml:space="preserve">, et. al., </w:t>
      </w:r>
      <w:r w:rsidRPr="00CA1203">
        <w:rPr>
          <w:rFonts w:eastAsia="Calibri"/>
          <w:i/>
          <w:iCs/>
          <w:lang w:val="en-GB"/>
        </w:rPr>
        <w:t>Bayesian Optimization for QAOA</w:t>
      </w:r>
      <w:r w:rsidRPr="00CA1203">
        <w:rPr>
          <w:rFonts w:eastAsia="Calibri"/>
          <w:lang w:val="en-GB"/>
        </w:rPr>
        <w:t xml:space="preserve">, 30 </w:t>
      </w:r>
      <w:proofErr w:type="spellStart"/>
      <w:r w:rsidRPr="00CA1203">
        <w:rPr>
          <w:rFonts w:eastAsia="Calibri"/>
          <w:lang w:val="en-GB"/>
        </w:rPr>
        <w:t>września</w:t>
      </w:r>
      <w:proofErr w:type="spellEnd"/>
      <w:r w:rsidRPr="00CA1203">
        <w:rPr>
          <w:rFonts w:eastAsia="Calibri"/>
          <w:lang w:val="en-GB"/>
        </w:rPr>
        <w:t xml:space="preserve"> 2022, https://doi.org/10.48550/arXiv.2209.03824, </w:t>
      </w:r>
      <w:r w:rsidR="004B405B" w:rsidRPr="00CA1203">
        <w:rPr>
          <w:rFonts w:eastAsia="Calibri"/>
          <w:lang w:val="en-GB"/>
        </w:rPr>
        <w:t>[11-11-2022];</w:t>
      </w:r>
    </w:p>
    <w:p w14:paraId="3FA08473" w14:textId="04176926" w:rsidR="004B405B" w:rsidRPr="00CA1203" w:rsidRDefault="004B405B" w:rsidP="004B405B">
      <w:pPr>
        <w:pStyle w:val="Tekstpodstawowy"/>
        <w:numPr>
          <w:ilvl w:val="0"/>
          <w:numId w:val="46"/>
        </w:numPr>
        <w:rPr>
          <w:rFonts w:eastAsia="Calibri"/>
          <w:lang w:val="en-GB"/>
        </w:rPr>
      </w:pPr>
      <w:r w:rsidRPr="00CA1203">
        <w:rPr>
          <w:rFonts w:eastAsia="Calibri"/>
          <w:lang w:val="en-GB"/>
        </w:rPr>
        <w:t>Verdon</w:t>
      </w:r>
      <w:r w:rsidRPr="00CA1203">
        <w:rPr>
          <w:rFonts w:eastAsia="Calibri"/>
          <w:lang w:val="en-GB"/>
        </w:rPr>
        <w:t xml:space="preserve"> G.</w:t>
      </w:r>
      <w:r w:rsidRPr="00CA1203">
        <w:rPr>
          <w:rFonts w:eastAsia="Calibri"/>
          <w:lang w:val="en-GB"/>
        </w:rPr>
        <w:t>, Broughton</w:t>
      </w:r>
      <w:r w:rsidRPr="00CA1203">
        <w:rPr>
          <w:rFonts w:eastAsia="Calibri"/>
          <w:lang w:val="en-GB"/>
        </w:rPr>
        <w:t xml:space="preserve"> M.</w:t>
      </w:r>
      <w:r w:rsidRPr="00CA1203">
        <w:rPr>
          <w:rFonts w:eastAsia="Calibri"/>
          <w:lang w:val="en-GB"/>
        </w:rPr>
        <w:t xml:space="preserve">, </w:t>
      </w:r>
      <w:proofErr w:type="spellStart"/>
      <w:r w:rsidRPr="00CA1203">
        <w:rPr>
          <w:rFonts w:eastAsia="Calibri"/>
          <w:lang w:val="en-GB"/>
        </w:rPr>
        <w:t>Biamonte</w:t>
      </w:r>
      <w:proofErr w:type="spellEnd"/>
      <w:r w:rsidRPr="00CA1203">
        <w:rPr>
          <w:rFonts w:eastAsia="Calibri"/>
          <w:lang w:val="en-GB"/>
        </w:rPr>
        <w:t xml:space="preserve"> J.</w:t>
      </w:r>
      <w:r w:rsidRPr="00CA1203">
        <w:rPr>
          <w:rFonts w:eastAsia="Calibri"/>
          <w:lang w:val="en-GB"/>
        </w:rPr>
        <w:t xml:space="preserve">, </w:t>
      </w:r>
      <w:r w:rsidRPr="00CA1203">
        <w:rPr>
          <w:rFonts w:eastAsia="Calibri"/>
          <w:i/>
          <w:iCs/>
          <w:lang w:val="en-GB"/>
        </w:rPr>
        <w:t>A quantum algorithm to train neural networks using low-depth circuits</w:t>
      </w:r>
      <w:r w:rsidRPr="00CA1203">
        <w:rPr>
          <w:rFonts w:eastAsia="Calibri"/>
          <w:lang w:val="en-GB"/>
        </w:rPr>
        <w:t xml:space="preserve">, 14 </w:t>
      </w:r>
      <w:proofErr w:type="spellStart"/>
      <w:r w:rsidRPr="00CA1203">
        <w:rPr>
          <w:rFonts w:eastAsia="Calibri"/>
          <w:lang w:val="en-GB"/>
        </w:rPr>
        <w:t>grudnia</w:t>
      </w:r>
      <w:proofErr w:type="spellEnd"/>
      <w:r w:rsidRPr="00CA1203">
        <w:rPr>
          <w:rFonts w:eastAsia="Calibri"/>
          <w:lang w:val="en-GB"/>
        </w:rPr>
        <w:t xml:space="preserve"> 2017, https://doi.org/10.48550/arXiv.1712.05304, https://arxiv.org/abs/1712.05304</w:t>
      </w:r>
      <w:r w:rsidRPr="00CA1203">
        <w:rPr>
          <w:rFonts w:eastAsia="Calibri"/>
          <w:lang w:val="en-GB"/>
        </w:rPr>
        <w:t>, [01-12-2022];</w:t>
      </w:r>
    </w:p>
    <w:p w14:paraId="3596C564" w14:textId="579C4A82" w:rsidR="004B405B" w:rsidRPr="00CA1203" w:rsidRDefault="004B405B" w:rsidP="004B405B">
      <w:pPr>
        <w:pStyle w:val="Tekstpodstawowy"/>
        <w:numPr>
          <w:ilvl w:val="0"/>
          <w:numId w:val="46"/>
        </w:numPr>
        <w:rPr>
          <w:rFonts w:eastAsia="Calibri"/>
          <w:lang w:val="en-GB"/>
        </w:rPr>
      </w:pPr>
      <w:proofErr w:type="spellStart"/>
      <w:r w:rsidRPr="00CA1203">
        <w:rPr>
          <w:rFonts w:eastAsia="Calibri"/>
          <w:lang w:val="en-GB"/>
        </w:rPr>
        <w:t>Villalonga</w:t>
      </w:r>
      <w:proofErr w:type="spellEnd"/>
      <w:r w:rsidRPr="00CA1203">
        <w:rPr>
          <w:rFonts w:eastAsia="Calibri"/>
          <w:lang w:val="en-GB"/>
        </w:rPr>
        <w:t xml:space="preserve"> </w:t>
      </w:r>
      <w:r w:rsidRPr="00CA1203">
        <w:rPr>
          <w:rFonts w:eastAsia="Calibri"/>
          <w:lang w:val="en-GB"/>
        </w:rPr>
        <w:t xml:space="preserve">B., </w:t>
      </w:r>
      <w:r w:rsidRPr="00CA1203">
        <w:rPr>
          <w:rFonts w:eastAsia="Calibri"/>
          <w:lang w:val="en-GB"/>
        </w:rPr>
        <w:t xml:space="preserve">et. al., </w:t>
      </w:r>
      <w:r w:rsidRPr="00CA1203">
        <w:rPr>
          <w:rFonts w:eastAsia="Calibri"/>
          <w:i/>
          <w:iCs/>
          <w:lang w:val="en-GB"/>
        </w:rPr>
        <w:t xml:space="preserve">Establishing the Quantum Supremacy Frontier with a 281 </w:t>
      </w:r>
      <w:proofErr w:type="spellStart"/>
      <w:r w:rsidRPr="00CA1203">
        <w:rPr>
          <w:rFonts w:eastAsia="Calibri"/>
          <w:i/>
          <w:iCs/>
          <w:lang w:val="en-GB"/>
        </w:rPr>
        <w:t>Pflop</w:t>
      </w:r>
      <w:proofErr w:type="spellEnd"/>
      <w:r w:rsidRPr="00CA1203">
        <w:rPr>
          <w:rFonts w:eastAsia="Calibri"/>
          <w:i/>
          <w:iCs/>
          <w:lang w:val="en-GB"/>
        </w:rPr>
        <w:t>/s Simulation</w:t>
      </w:r>
      <w:r w:rsidRPr="00CA1203">
        <w:rPr>
          <w:rFonts w:eastAsia="Calibri"/>
          <w:lang w:val="en-GB"/>
        </w:rPr>
        <w:t xml:space="preserve">, "Quantum Science and Technology", 27 </w:t>
      </w:r>
      <w:proofErr w:type="spellStart"/>
      <w:r w:rsidRPr="00CA1203">
        <w:rPr>
          <w:rFonts w:eastAsia="Calibri"/>
          <w:lang w:val="en-GB"/>
        </w:rPr>
        <w:t>kwietnia</w:t>
      </w:r>
      <w:proofErr w:type="spellEnd"/>
      <w:r w:rsidRPr="00CA1203">
        <w:rPr>
          <w:rFonts w:eastAsia="Calibri"/>
          <w:lang w:val="en-GB"/>
        </w:rPr>
        <w:t xml:space="preserve"> 2020, 5(3), 034003, https://doi.org/10.1088/2058-9565/ab7eeb</w:t>
      </w:r>
      <w:r w:rsidRPr="00CA1203">
        <w:rPr>
          <w:rFonts w:eastAsia="Calibri"/>
          <w:lang w:val="en-GB"/>
        </w:rPr>
        <w:t>, [29-04-2023];</w:t>
      </w:r>
    </w:p>
    <w:p w14:paraId="3398FC31" w14:textId="5D59305C" w:rsidR="000F05A4" w:rsidRPr="00CA1203" w:rsidRDefault="004B405B" w:rsidP="000F05A4">
      <w:pPr>
        <w:pStyle w:val="Tekstpodstawowy"/>
        <w:numPr>
          <w:ilvl w:val="0"/>
          <w:numId w:val="46"/>
        </w:numPr>
        <w:rPr>
          <w:rFonts w:eastAsia="Calibri"/>
          <w:lang w:val="en-GB"/>
        </w:rPr>
      </w:pPr>
      <w:r w:rsidRPr="00CA1203">
        <w:rPr>
          <w:rFonts w:eastAsia="Calibri"/>
          <w:lang w:val="en-GB"/>
        </w:rPr>
        <w:t>Walter</w:t>
      </w:r>
      <w:r w:rsidRPr="00CA1203">
        <w:rPr>
          <w:rFonts w:eastAsia="Calibri"/>
          <w:lang w:val="en-GB"/>
        </w:rPr>
        <w:t xml:space="preserve"> R.</w:t>
      </w:r>
      <w:r w:rsidRPr="00CA1203">
        <w:rPr>
          <w:rFonts w:eastAsia="Calibri"/>
          <w:lang w:val="en-GB"/>
        </w:rPr>
        <w:t xml:space="preserve">, </w:t>
      </w:r>
      <w:r w:rsidRPr="00CA1203">
        <w:rPr>
          <w:rFonts w:eastAsia="Calibri"/>
          <w:i/>
          <w:iCs/>
          <w:lang w:val="en-GB"/>
        </w:rPr>
        <w:t>Functional Analysis</w:t>
      </w:r>
      <w:r w:rsidRPr="00CA1203">
        <w:rPr>
          <w:rFonts w:eastAsia="Calibri"/>
          <w:lang w:val="en-GB"/>
        </w:rPr>
        <w:t xml:space="preserve">, wyd. McGraw-Hill Book Company, 1991, </w:t>
      </w:r>
      <w:r w:rsidRPr="00CA1203">
        <w:rPr>
          <w:rFonts w:eastAsia="Calibri"/>
          <w:lang w:val="en-GB"/>
        </w:rPr>
        <w:t>ISBN: 9788301158026;</w:t>
      </w:r>
    </w:p>
    <w:p w14:paraId="030C77EE" w14:textId="3D3B804C" w:rsidR="004B405B" w:rsidRPr="00CA1203" w:rsidRDefault="004B405B" w:rsidP="004B405B">
      <w:pPr>
        <w:pStyle w:val="Tekstpodstawowy"/>
        <w:numPr>
          <w:ilvl w:val="0"/>
          <w:numId w:val="46"/>
        </w:numPr>
        <w:rPr>
          <w:rFonts w:eastAsia="Calibri"/>
          <w:lang w:val="en-GB"/>
        </w:rPr>
      </w:pPr>
      <w:proofErr w:type="spellStart"/>
      <w:r w:rsidRPr="00CA1203">
        <w:rPr>
          <w:rFonts w:eastAsia="Calibri"/>
          <w:lang w:val="en-GB"/>
        </w:rPr>
        <w:t>Wecker</w:t>
      </w:r>
      <w:proofErr w:type="spellEnd"/>
      <w:r w:rsidRPr="00CA1203">
        <w:rPr>
          <w:rFonts w:eastAsia="Calibri"/>
          <w:lang w:val="en-GB"/>
        </w:rPr>
        <w:t xml:space="preserve"> D.</w:t>
      </w:r>
      <w:r w:rsidRPr="00CA1203">
        <w:rPr>
          <w:rFonts w:eastAsia="Calibri"/>
          <w:lang w:val="en-GB"/>
        </w:rPr>
        <w:t>, Hastings</w:t>
      </w:r>
      <w:r w:rsidRPr="00CA1203">
        <w:rPr>
          <w:rFonts w:eastAsia="Calibri"/>
          <w:lang w:val="en-GB"/>
        </w:rPr>
        <w:t xml:space="preserve"> </w:t>
      </w:r>
      <w:r w:rsidRPr="00CA1203">
        <w:rPr>
          <w:rFonts w:eastAsia="Calibri"/>
          <w:lang w:val="en-GB"/>
        </w:rPr>
        <w:t>M. B., Troyer</w:t>
      </w:r>
      <w:r w:rsidRPr="00CA1203">
        <w:rPr>
          <w:rFonts w:eastAsia="Calibri"/>
          <w:lang w:val="en-GB"/>
        </w:rPr>
        <w:t xml:space="preserve"> </w:t>
      </w:r>
      <w:r w:rsidRPr="00CA1203">
        <w:rPr>
          <w:rFonts w:eastAsia="Calibri"/>
          <w:lang w:val="en-GB"/>
        </w:rPr>
        <w:t xml:space="preserve">M., </w:t>
      </w:r>
      <w:r w:rsidRPr="00CA1203">
        <w:rPr>
          <w:rFonts w:eastAsia="Calibri"/>
          <w:i/>
          <w:iCs/>
          <w:lang w:val="en-GB"/>
        </w:rPr>
        <w:t>Towards Practical Quantum Variational Algorithms</w:t>
      </w:r>
      <w:r w:rsidRPr="00CA1203">
        <w:rPr>
          <w:rFonts w:eastAsia="Calibri"/>
          <w:lang w:val="en-GB"/>
        </w:rPr>
        <w:t xml:space="preserve">, "Physical Review A", 2 </w:t>
      </w:r>
      <w:proofErr w:type="spellStart"/>
      <w:r w:rsidRPr="00CA1203">
        <w:rPr>
          <w:rFonts w:eastAsia="Calibri"/>
          <w:lang w:val="en-GB"/>
        </w:rPr>
        <w:t>października</w:t>
      </w:r>
      <w:proofErr w:type="spellEnd"/>
      <w:r w:rsidRPr="00CA1203">
        <w:rPr>
          <w:rFonts w:eastAsia="Calibri"/>
          <w:lang w:val="en-GB"/>
        </w:rPr>
        <w:t xml:space="preserve"> 2015, 92(4), 042303, https://doi.org/10.1103/PhysRevA.92.042303</w:t>
      </w:r>
      <w:r w:rsidRPr="00CA1203">
        <w:rPr>
          <w:rFonts w:eastAsia="Calibri"/>
          <w:lang w:val="en-GB"/>
        </w:rPr>
        <w:t>,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rsidP="004B405B">
      <w:pPr>
        <w:pStyle w:val="Tekstpodstawowy"/>
        <w:numPr>
          <w:ilvl w:val="0"/>
          <w:numId w:val="46"/>
        </w:numPr>
        <w:rPr>
          <w:rFonts w:eastAsia="Calibri"/>
          <w:lang w:val="en-GB"/>
        </w:rPr>
      </w:pPr>
      <w:r w:rsidRPr="00CA1203">
        <w:rPr>
          <w:rFonts w:eastAsia="Calibri"/>
          <w:lang w:val="en-GB"/>
        </w:rPr>
        <w:t>Wong</w:t>
      </w:r>
      <w:r w:rsidRPr="00CA1203">
        <w:rPr>
          <w:rFonts w:eastAsia="Calibri"/>
          <w:lang w:val="en-GB"/>
        </w:rPr>
        <w:t xml:space="preserve"> T. G.</w:t>
      </w:r>
      <w:r w:rsidRPr="00CA1203">
        <w:rPr>
          <w:rFonts w:eastAsia="Calibri"/>
          <w:lang w:val="en-GB"/>
        </w:rPr>
        <w:t xml:space="preserve">, </w:t>
      </w:r>
      <w:r w:rsidRPr="00CA1203">
        <w:rPr>
          <w:rFonts w:eastAsia="Calibri"/>
          <w:i/>
          <w:iCs/>
          <w:lang w:val="en-GB"/>
        </w:rPr>
        <w:t>Introduction to Classical and Quantum Computing</w:t>
      </w:r>
      <w:r w:rsidRPr="00CA1203">
        <w:rPr>
          <w:rFonts w:eastAsia="Calibri"/>
          <w:lang w:val="en-GB"/>
        </w:rPr>
        <w:t xml:space="preserve">, 1 </w:t>
      </w:r>
      <w:proofErr w:type="spellStart"/>
      <w:r w:rsidRPr="00CA1203">
        <w:rPr>
          <w:rFonts w:eastAsia="Calibri"/>
          <w:lang w:val="en-GB"/>
        </w:rPr>
        <w:t>maja</w:t>
      </w:r>
      <w:proofErr w:type="spellEnd"/>
      <w:r w:rsidRPr="00CA1203">
        <w:rPr>
          <w:rFonts w:eastAsia="Calibri"/>
          <w:lang w:val="en-GB"/>
        </w:rPr>
        <w:t xml:space="preserve"> 2022,</w:t>
      </w:r>
      <w:r w:rsidRPr="00CA1203">
        <w:rPr>
          <w:rFonts w:eastAsia="Calibri"/>
          <w:lang w:val="en-GB"/>
        </w:rPr>
        <w:t xml:space="preserve"> </w:t>
      </w:r>
      <w:r w:rsidRPr="00CA1203">
        <w:rPr>
          <w:rFonts w:eastAsia="Calibri"/>
          <w:lang w:val="en-GB"/>
        </w:rPr>
        <w:t>http://www.thomaswong.net/</w:t>
      </w:r>
      <w:r w:rsidRPr="00CA1203">
        <w:rPr>
          <w:rFonts w:eastAsia="Calibri"/>
          <w:lang w:val="en-GB"/>
        </w:rPr>
        <w:t>, [29-09-2022];</w:t>
      </w:r>
    </w:p>
    <w:p w14:paraId="0C3E882F" w14:textId="0F46EB95" w:rsidR="004B405B" w:rsidRPr="00CA1203" w:rsidRDefault="004B405B" w:rsidP="004B405B">
      <w:pPr>
        <w:pStyle w:val="Tekstpodstawowy"/>
        <w:numPr>
          <w:ilvl w:val="0"/>
          <w:numId w:val="46"/>
        </w:numPr>
        <w:rPr>
          <w:rFonts w:eastAsia="Calibri"/>
          <w:lang w:val="en-GB"/>
        </w:rPr>
      </w:pPr>
      <w:r w:rsidRPr="00CA1203">
        <w:rPr>
          <w:rFonts w:eastAsia="Calibri"/>
          <w:lang w:val="en-GB"/>
        </w:rPr>
        <w:t>Xanadu, https://www.xanadu.ai/</w:t>
      </w:r>
      <w:r w:rsidRPr="00CA1203">
        <w:rPr>
          <w:rFonts w:eastAsia="Calibri"/>
          <w:lang w:val="en-GB"/>
        </w:rPr>
        <w:t>, [19-03-2023];</w:t>
      </w:r>
    </w:p>
    <w:p w14:paraId="29FDC367" w14:textId="0DC38AA8" w:rsidR="004B405B" w:rsidRPr="00CA1203" w:rsidRDefault="004B405B" w:rsidP="004B405B">
      <w:pPr>
        <w:pStyle w:val="Tekstpodstawowy"/>
        <w:numPr>
          <w:ilvl w:val="0"/>
          <w:numId w:val="46"/>
        </w:numPr>
        <w:rPr>
          <w:lang w:val="en-GB"/>
        </w:rPr>
      </w:pPr>
      <w:r w:rsidRPr="00CA1203">
        <w:rPr>
          <w:rFonts w:eastAsia="Calibri"/>
          <w:lang w:val="en-GB"/>
        </w:rPr>
        <w:t>Zhu</w:t>
      </w:r>
      <w:r w:rsidRPr="00CA1203">
        <w:rPr>
          <w:rFonts w:eastAsia="Calibri"/>
          <w:lang w:val="en-GB"/>
        </w:rPr>
        <w:t xml:space="preserve"> D.</w:t>
      </w:r>
      <w:r w:rsidRPr="00CA1203">
        <w:rPr>
          <w:rFonts w:eastAsia="Calibri"/>
          <w:lang w:val="en-GB"/>
        </w:rPr>
        <w:t xml:space="preserve">, et. al., </w:t>
      </w:r>
      <w:r w:rsidRPr="00CA1203">
        <w:rPr>
          <w:rFonts w:eastAsia="Calibri"/>
          <w:i/>
          <w:iCs/>
          <w:lang w:val="en-GB"/>
        </w:rPr>
        <w:t>Training of quantum circuits on a hybrid quantum computer</w:t>
      </w:r>
      <w:r w:rsidRPr="00CA1203">
        <w:rPr>
          <w:rFonts w:eastAsia="Calibri"/>
          <w:lang w:val="en-GB"/>
        </w:rPr>
        <w:t>, "Science Advances", 18</w:t>
      </w:r>
      <w:r w:rsidRPr="00CA1203">
        <w:rPr>
          <w:rFonts w:eastAsia="Calibri"/>
          <w:lang w:val="en-GB"/>
        </w:rPr>
        <w:t> </w:t>
      </w:r>
      <w:proofErr w:type="spellStart"/>
      <w:r w:rsidRPr="00CA1203">
        <w:rPr>
          <w:rFonts w:eastAsia="Calibri"/>
          <w:lang w:val="en-GB"/>
        </w:rPr>
        <w:t>października</w:t>
      </w:r>
      <w:proofErr w:type="spellEnd"/>
      <w:r w:rsidRPr="00CA1203">
        <w:rPr>
          <w:rFonts w:eastAsia="Calibri"/>
          <w:lang w:val="en-GB"/>
        </w:rPr>
        <w:t xml:space="preserve"> 2019, 5(10), https://doi.org/10.1126/sciadv.aaw9918</w:t>
      </w:r>
      <w:r w:rsidRPr="00CA1203">
        <w:rPr>
          <w:rFonts w:eastAsia="Calibri"/>
          <w:lang w:val="en-GB"/>
        </w:rPr>
        <w:t>, [01-12-2022];</w:t>
      </w:r>
    </w:p>
    <w:p w14:paraId="73786488" w14:textId="77777777" w:rsidR="00E01E93" w:rsidRPr="004B405B" w:rsidRDefault="00E01E93" w:rsidP="00E01E93">
      <w:pPr>
        <w:pStyle w:val="Tekstpodstawowy"/>
        <w:rPr>
          <w:rFonts w:ascii="Calibri" w:eastAsia="Calibri" w:hAnsi="Calibri"/>
          <w:sz w:val="20"/>
          <w:szCs w:val="20"/>
          <w:lang w:val="en-GB"/>
        </w:rPr>
      </w:pPr>
    </w:p>
    <w:p w14:paraId="1EC7D9EA" w14:textId="77777777" w:rsidR="00E01E93" w:rsidRPr="004B405B" w:rsidRDefault="00E01E93" w:rsidP="00E01E93">
      <w:pPr>
        <w:pStyle w:val="Tekstpodstawowy"/>
        <w:rPr>
          <w:rFonts w:ascii="Calibri" w:eastAsia="Calibri" w:hAnsi="Calibri"/>
          <w:sz w:val="20"/>
          <w:szCs w:val="20"/>
          <w:lang w:val="en-GB"/>
        </w:rPr>
      </w:pPr>
    </w:p>
    <w:p w14:paraId="73FFAAF0" w14:textId="1A99382B" w:rsidR="00E01E93" w:rsidRPr="004B405B" w:rsidRDefault="00E01E93" w:rsidP="00E01E93">
      <w:pPr>
        <w:pStyle w:val="Tekstpodstawowy"/>
        <w:rPr>
          <w:rFonts w:ascii="Calibri" w:eastAsia="Calibri" w:hAnsi="Calibri"/>
          <w:sz w:val="20"/>
          <w:szCs w:val="20"/>
          <w:lang w:val="en-GB"/>
        </w:rPr>
      </w:pPr>
      <w:r w:rsidRPr="004B405B">
        <w:rPr>
          <w:rFonts w:ascii="Calibri" w:eastAsia="Calibri" w:hAnsi="Calibri"/>
          <w:sz w:val="20"/>
          <w:szCs w:val="20"/>
          <w:lang w:val="en-GB"/>
        </w:rPr>
        <w:t xml:space="preserve"> </w:t>
      </w:r>
    </w:p>
    <w:p w14:paraId="6B6EFBD5" w14:textId="77777777" w:rsidR="00E01E93" w:rsidRPr="004B405B" w:rsidRDefault="00E01E93" w:rsidP="00E01E93">
      <w:pPr>
        <w:pStyle w:val="Tekstpodstawowy"/>
        <w:rPr>
          <w:rFonts w:ascii="Calibri" w:eastAsia="Calibri" w:hAnsi="Calibri"/>
          <w:sz w:val="20"/>
          <w:szCs w:val="20"/>
          <w:lang w:val="en-GB"/>
        </w:rPr>
      </w:pPr>
    </w:p>
    <w:p w14:paraId="2EEBEFF3" w14:textId="77777777" w:rsidR="00E01E93" w:rsidRPr="004B405B" w:rsidRDefault="00E01E93"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0" w:name="_Toc140254810"/>
      <w:r>
        <w:t>Spis tabel</w:t>
      </w:r>
      <w:bookmarkEnd w:id="170"/>
    </w:p>
    <w:p w14:paraId="71EBB46B" w14:textId="40A1367A" w:rsidR="004B405B" w:rsidRDefault="00F659F1">
      <w:pPr>
        <w:pStyle w:val="Spisilustracji"/>
        <w:rPr>
          <w:rFonts w:asciiTheme="minorHAnsi" w:eastAsiaTheme="minorEastAsia" w:hAnsiTheme="minorHAnsi" w:cstheme="minorBidi"/>
          <w:noProof/>
          <w:kern w:val="2"/>
          <w:sz w:val="22"/>
          <w:szCs w:val="22"/>
          <w14:ligatures w14:val="standardContextual"/>
        </w:rPr>
      </w:pPr>
      <w:r>
        <w:lastRenderedPageBreak/>
        <w:fldChar w:fldCharType="begin"/>
      </w:r>
      <w:r>
        <w:instrText xml:space="preserve"> TOC \h \z \c "Tabela" </w:instrText>
      </w:r>
      <w:r>
        <w:fldChar w:fldCharType="separate"/>
      </w:r>
      <w:hyperlink w:anchor="_Toc140311219" w:history="1">
        <w:r w:rsidR="004B405B" w:rsidRPr="00F55D16">
          <w:rPr>
            <w:rStyle w:val="Hipercze"/>
            <w:noProof/>
          </w:rPr>
          <w:t>Tabela 1. Podstawowe operacje kwantowe i ich oznaczenia.</w:t>
        </w:r>
        <w:r w:rsidR="004B405B">
          <w:rPr>
            <w:noProof/>
            <w:webHidden/>
          </w:rPr>
          <w:tab/>
        </w:r>
        <w:r w:rsidR="004B405B">
          <w:rPr>
            <w:noProof/>
            <w:webHidden/>
          </w:rPr>
          <w:fldChar w:fldCharType="begin"/>
        </w:r>
        <w:r w:rsidR="004B405B">
          <w:rPr>
            <w:noProof/>
            <w:webHidden/>
          </w:rPr>
          <w:instrText xml:space="preserve"> PAGEREF _Toc140311219 \h </w:instrText>
        </w:r>
        <w:r w:rsidR="004B405B">
          <w:rPr>
            <w:noProof/>
            <w:webHidden/>
          </w:rPr>
        </w:r>
        <w:r w:rsidR="004B405B">
          <w:rPr>
            <w:noProof/>
            <w:webHidden/>
          </w:rPr>
          <w:fldChar w:fldCharType="separate"/>
        </w:r>
        <w:r w:rsidR="004B405B">
          <w:rPr>
            <w:noProof/>
            <w:webHidden/>
          </w:rPr>
          <w:t>16</w:t>
        </w:r>
        <w:r w:rsidR="004B405B">
          <w:rPr>
            <w:noProof/>
            <w:webHidden/>
          </w:rPr>
          <w:fldChar w:fldCharType="end"/>
        </w:r>
      </w:hyperlink>
    </w:p>
    <w:p w14:paraId="7A75602F" w14:textId="4E22026A"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0" w:history="1">
        <w:r w:rsidRPr="00F55D16">
          <w:rPr>
            <w:rStyle w:val="Hipercze"/>
            <w:noProof/>
          </w:rPr>
          <w:t>Tabela 2. Wersje oprogramowania użyte w czasie eksperymentów.</w:t>
        </w:r>
        <w:r>
          <w:rPr>
            <w:noProof/>
            <w:webHidden/>
          </w:rPr>
          <w:tab/>
        </w:r>
        <w:r>
          <w:rPr>
            <w:noProof/>
            <w:webHidden/>
          </w:rPr>
          <w:fldChar w:fldCharType="begin"/>
        </w:r>
        <w:r>
          <w:rPr>
            <w:noProof/>
            <w:webHidden/>
          </w:rPr>
          <w:instrText xml:space="preserve"> PAGEREF _Toc140311220 \h </w:instrText>
        </w:r>
        <w:r>
          <w:rPr>
            <w:noProof/>
            <w:webHidden/>
          </w:rPr>
        </w:r>
        <w:r>
          <w:rPr>
            <w:noProof/>
            <w:webHidden/>
          </w:rPr>
          <w:fldChar w:fldCharType="separate"/>
        </w:r>
        <w:r>
          <w:rPr>
            <w:noProof/>
            <w:webHidden/>
          </w:rPr>
          <w:t>55</w:t>
        </w:r>
        <w:r>
          <w:rPr>
            <w:noProof/>
            <w:webHidden/>
          </w:rPr>
          <w:fldChar w:fldCharType="end"/>
        </w:r>
      </w:hyperlink>
    </w:p>
    <w:p w14:paraId="03F7D9E6" w14:textId="287BFA83"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1" w:history="1">
        <w:r w:rsidRPr="00F55D16">
          <w:rPr>
            <w:rStyle w:val="Hipercze"/>
            <w:noProof/>
          </w:rPr>
          <w:t>Tabela 3. Macierze odległości dla grafów używanych w eksperymentach.</w:t>
        </w:r>
        <w:r>
          <w:rPr>
            <w:noProof/>
            <w:webHidden/>
          </w:rPr>
          <w:tab/>
        </w:r>
        <w:r>
          <w:rPr>
            <w:noProof/>
            <w:webHidden/>
          </w:rPr>
          <w:fldChar w:fldCharType="begin"/>
        </w:r>
        <w:r>
          <w:rPr>
            <w:noProof/>
            <w:webHidden/>
          </w:rPr>
          <w:instrText xml:space="preserve"> PAGEREF _Toc140311221 \h </w:instrText>
        </w:r>
        <w:r>
          <w:rPr>
            <w:noProof/>
            <w:webHidden/>
          </w:rPr>
        </w:r>
        <w:r>
          <w:rPr>
            <w:noProof/>
            <w:webHidden/>
          </w:rPr>
          <w:fldChar w:fldCharType="separate"/>
        </w:r>
        <w:r>
          <w:rPr>
            <w:noProof/>
            <w:webHidden/>
          </w:rPr>
          <w:t>58</w:t>
        </w:r>
        <w:r>
          <w:rPr>
            <w:noProof/>
            <w:webHidden/>
          </w:rPr>
          <w:fldChar w:fldCharType="end"/>
        </w:r>
      </w:hyperlink>
    </w:p>
    <w:p w14:paraId="566EF28B" w14:textId="4205E0EF"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2" w:history="1">
        <w:r w:rsidRPr="00F55D16">
          <w:rPr>
            <w:rStyle w:val="Hipercze"/>
            <w:noProof/>
          </w:rPr>
          <w:t>Tabela 4. Redukcja rozmiaru problemu VRP.</w:t>
        </w:r>
        <w:r>
          <w:rPr>
            <w:noProof/>
            <w:webHidden/>
          </w:rPr>
          <w:tab/>
        </w:r>
        <w:r>
          <w:rPr>
            <w:noProof/>
            <w:webHidden/>
          </w:rPr>
          <w:fldChar w:fldCharType="begin"/>
        </w:r>
        <w:r>
          <w:rPr>
            <w:noProof/>
            <w:webHidden/>
          </w:rPr>
          <w:instrText xml:space="preserve"> PAGEREF _Toc140311222 \h </w:instrText>
        </w:r>
        <w:r>
          <w:rPr>
            <w:noProof/>
            <w:webHidden/>
          </w:rPr>
        </w:r>
        <w:r>
          <w:rPr>
            <w:noProof/>
            <w:webHidden/>
          </w:rPr>
          <w:fldChar w:fldCharType="separate"/>
        </w:r>
        <w:r>
          <w:rPr>
            <w:noProof/>
            <w:webHidden/>
          </w:rPr>
          <w:t>59</w:t>
        </w:r>
        <w:r>
          <w:rPr>
            <w:noProof/>
            <w:webHidden/>
          </w:rPr>
          <w:fldChar w:fldCharType="end"/>
        </w:r>
      </w:hyperlink>
    </w:p>
    <w:p w14:paraId="795B9BDB" w14:textId="29A246D1"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3" w:history="1">
        <w:r w:rsidRPr="00F55D16">
          <w:rPr>
            <w:rStyle w:val="Hipercze"/>
            <w:noProof/>
          </w:rPr>
          <w:t>Tabela 5. Mnożniki funkcji kary dla lokalnych warunków ograniczających.</w:t>
        </w:r>
        <w:r>
          <w:rPr>
            <w:noProof/>
            <w:webHidden/>
          </w:rPr>
          <w:tab/>
        </w:r>
        <w:r>
          <w:rPr>
            <w:noProof/>
            <w:webHidden/>
          </w:rPr>
          <w:fldChar w:fldCharType="begin"/>
        </w:r>
        <w:r>
          <w:rPr>
            <w:noProof/>
            <w:webHidden/>
          </w:rPr>
          <w:instrText xml:space="preserve"> PAGEREF _Toc140311223 \h </w:instrText>
        </w:r>
        <w:r>
          <w:rPr>
            <w:noProof/>
            <w:webHidden/>
          </w:rPr>
        </w:r>
        <w:r>
          <w:rPr>
            <w:noProof/>
            <w:webHidden/>
          </w:rPr>
          <w:fldChar w:fldCharType="separate"/>
        </w:r>
        <w:r>
          <w:rPr>
            <w:noProof/>
            <w:webHidden/>
          </w:rPr>
          <w:t>61</w:t>
        </w:r>
        <w:r>
          <w:rPr>
            <w:noProof/>
            <w:webHidden/>
          </w:rPr>
          <w:fldChar w:fldCharType="end"/>
        </w:r>
      </w:hyperlink>
    </w:p>
    <w:p w14:paraId="4A7706D6" w14:textId="4D0D1D3D"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4" w:history="1">
        <w:r w:rsidRPr="00F55D16">
          <w:rPr>
            <w:rStyle w:val="Hipercze"/>
            <w:noProof/>
          </w:rPr>
          <w:t>Tabela 6. Wyniki optymalizacji metodami klasycznymi.</w:t>
        </w:r>
        <w:r>
          <w:rPr>
            <w:noProof/>
            <w:webHidden/>
          </w:rPr>
          <w:tab/>
        </w:r>
        <w:r>
          <w:rPr>
            <w:noProof/>
            <w:webHidden/>
          </w:rPr>
          <w:fldChar w:fldCharType="begin"/>
        </w:r>
        <w:r>
          <w:rPr>
            <w:noProof/>
            <w:webHidden/>
          </w:rPr>
          <w:instrText xml:space="preserve"> PAGEREF _Toc140311224 \h </w:instrText>
        </w:r>
        <w:r>
          <w:rPr>
            <w:noProof/>
            <w:webHidden/>
          </w:rPr>
        </w:r>
        <w:r>
          <w:rPr>
            <w:noProof/>
            <w:webHidden/>
          </w:rPr>
          <w:fldChar w:fldCharType="separate"/>
        </w:r>
        <w:r>
          <w:rPr>
            <w:noProof/>
            <w:webHidden/>
          </w:rPr>
          <w:t>66</w:t>
        </w:r>
        <w:r>
          <w:rPr>
            <w:noProof/>
            <w:webHidden/>
          </w:rPr>
          <w:fldChar w:fldCharType="end"/>
        </w:r>
      </w:hyperlink>
    </w:p>
    <w:p w14:paraId="534E1755" w14:textId="3E56DFA1"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5" w:history="1">
        <w:r w:rsidRPr="00F55D16">
          <w:rPr>
            <w:rStyle w:val="Hipercze"/>
            <w:noProof/>
          </w:rPr>
          <w:t>Tabela 7. Czasy przetwarzania algorytmu QAOA w sekundach</w:t>
        </w:r>
        <w:r>
          <w:rPr>
            <w:noProof/>
            <w:webHidden/>
          </w:rPr>
          <w:tab/>
        </w:r>
        <w:r>
          <w:rPr>
            <w:noProof/>
            <w:webHidden/>
          </w:rPr>
          <w:fldChar w:fldCharType="begin"/>
        </w:r>
        <w:r>
          <w:rPr>
            <w:noProof/>
            <w:webHidden/>
          </w:rPr>
          <w:instrText xml:space="preserve"> PAGEREF _Toc140311225 \h </w:instrText>
        </w:r>
        <w:r>
          <w:rPr>
            <w:noProof/>
            <w:webHidden/>
          </w:rPr>
        </w:r>
        <w:r>
          <w:rPr>
            <w:noProof/>
            <w:webHidden/>
          </w:rPr>
          <w:fldChar w:fldCharType="separate"/>
        </w:r>
        <w:r>
          <w:rPr>
            <w:noProof/>
            <w:webHidden/>
          </w:rPr>
          <w:t>69</w:t>
        </w:r>
        <w:r>
          <w:rPr>
            <w:noProof/>
            <w:webHidden/>
          </w:rPr>
          <w:fldChar w:fldCharType="end"/>
        </w:r>
      </w:hyperlink>
    </w:p>
    <w:p w14:paraId="40A602BA" w14:textId="75E1FEAD"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171" w:name="_Toc140254811"/>
      <w:r>
        <w:t>Spis rysunków</w:t>
      </w:r>
      <w:bookmarkEnd w:id="171"/>
    </w:p>
    <w:p w14:paraId="28D9B2AB" w14:textId="299839A5" w:rsidR="004B405B"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311226" w:history="1">
        <w:r w:rsidR="004B405B" w:rsidRPr="000C5C3F">
          <w:rPr>
            <w:rStyle w:val="Hipercze"/>
            <w:noProof/>
          </w:rPr>
          <w:t>Rysunek 1. Wizualizacja sfery Blocha.</w:t>
        </w:r>
        <w:r w:rsidR="004B405B">
          <w:rPr>
            <w:noProof/>
            <w:webHidden/>
          </w:rPr>
          <w:tab/>
        </w:r>
        <w:r w:rsidR="004B405B">
          <w:rPr>
            <w:noProof/>
            <w:webHidden/>
          </w:rPr>
          <w:fldChar w:fldCharType="begin"/>
        </w:r>
        <w:r w:rsidR="004B405B">
          <w:rPr>
            <w:noProof/>
            <w:webHidden/>
          </w:rPr>
          <w:instrText xml:space="preserve"> PAGEREF _Toc140311226 \h </w:instrText>
        </w:r>
        <w:r w:rsidR="004B405B">
          <w:rPr>
            <w:noProof/>
            <w:webHidden/>
          </w:rPr>
        </w:r>
        <w:r w:rsidR="004B405B">
          <w:rPr>
            <w:noProof/>
            <w:webHidden/>
          </w:rPr>
          <w:fldChar w:fldCharType="separate"/>
        </w:r>
        <w:r w:rsidR="004B405B">
          <w:rPr>
            <w:noProof/>
            <w:webHidden/>
          </w:rPr>
          <w:t>12</w:t>
        </w:r>
        <w:r w:rsidR="004B405B">
          <w:rPr>
            <w:noProof/>
            <w:webHidden/>
          </w:rPr>
          <w:fldChar w:fldCharType="end"/>
        </w:r>
      </w:hyperlink>
    </w:p>
    <w:p w14:paraId="42A825C2" w14:textId="69DAC056"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7" w:history="1">
        <w:r w:rsidRPr="000C5C3F">
          <w:rPr>
            <w:rStyle w:val="Hipercze"/>
            <w:noProof/>
          </w:rPr>
          <w:t>Rysunek 2: Odmiany problemu VRP.</w:t>
        </w:r>
        <w:r>
          <w:rPr>
            <w:noProof/>
            <w:webHidden/>
          </w:rPr>
          <w:tab/>
        </w:r>
        <w:r>
          <w:rPr>
            <w:noProof/>
            <w:webHidden/>
          </w:rPr>
          <w:fldChar w:fldCharType="begin"/>
        </w:r>
        <w:r>
          <w:rPr>
            <w:noProof/>
            <w:webHidden/>
          </w:rPr>
          <w:instrText xml:space="preserve"> PAGEREF _Toc140311227 \h </w:instrText>
        </w:r>
        <w:r>
          <w:rPr>
            <w:noProof/>
            <w:webHidden/>
          </w:rPr>
        </w:r>
        <w:r>
          <w:rPr>
            <w:noProof/>
            <w:webHidden/>
          </w:rPr>
          <w:fldChar w:fldCharType="separate"/>
        </w:r>
        <w:r>
          <w:rPr>
            <w:noProof/>
            <w:webHidden/>
          </w:rPr>
          <w:t>21</w:t>
        </w:r>
        <w:r>
          <w:rPr>
            <w:noProof/>
            <w:webHidden/>
          </w:rPr>
          <w:fldChar w:fldCharType="end"/>
        </w:r>
      </w:hyperlink>
    </w:p>
    <w:p w14:paraId="47BD62EF" w14:textId="580FB682"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8" w:history="1">
        <w:r w:rsidRPr="000C5C3F">
          <w:rPr>
            <w:rStyle w:val="Hipercze"/>
            <w:noProof/>
          </w:rPr>
          <w:t>Rysunek 3. Przykład rozwiązania problemu VRP, dla którego nie jest spełniony warunek spójności grafu.</w:t>
        </w:r>
        <w:r>
          <w:rPr>
            <w:noProof/>
            <w:webHidden/>
          </w:rPr>
          <w:tab/>
        </w:r>
        <w:r>
          <w:rPr>
            <w:noProof/>
            <w:webHidden/>
          </w:rPr>
          <w:fldChar w:fldCharType="begin"/>
        </w:r>
        <w:r>
          <w:rPr>
            <w:noProof/>
            <w:webHidden/>
          </w:rPr>
          <w:instrText xml:space="preserve"> PAGEREF _Toc140311228 \h </w:instrText>
        </w:r>
        <w:r>
          <w:rPr>
            <w:noProof/>
            <w:webHidden/>
          </w:rPr>
        </w:r>
        <w:r>
          <w:rPr>
            <w:noProof/>
            <w:webHidden/>
          </w:rPr>
          <w:fldChar w:fldCharType="separate"/>
        </w:r>
        <w:r>
          <w:rPr>
            <w:noProof/>
            <w:webHidden/>
          </w:rPr>
          <w:t>23</w:t>
        </w:r>
        <w:r>
          <w:rPr>
            <w:noProof/>
            <w:webHidden/>
          </w:rPr>
          <w:fldChar w:fldCharType="end"/>
        </w:r>
      </w:hyperlink>
    </w:p>
    <w:p w14:paraId="47895466" w14:textId="222ACCE5"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29" w:history="1">
        <w:r w:rsidRPr="000C5C3F">
          <w:rPr>
            <w:rStyle w:val="Hipercze"/>
            <w:noProof/>
          </w:rPr>
          <w:t>Rysunek 4: Schemat algorytmu QAOA.</w:t>
        </w:r>
        <w:r>
          <w:rPr>
            <w:noProof/>
            <w:webHidden/>
          </w:rPr>
          <w:tab/>
        </w:r>
        <w:r>
          <w:rPr>
            <w:noProof/>
            <w:webHidden/>
          </w:rPr>
          <w:fldChar w:fldCharType="begin"/>
        </w:r>
        <w:r>
          <w:rPr>
            <w:noProof/>
            <w:webHidden/>
          </w:rPr>
          <w:instrText xml:space="preserve"> PAGEREF _Toc140311229 \h </w:instrText>
        </w:r>
        <w:r>
          <w:rPr>
            <w:noProof/>
            <w:webHidden/>
          </w:rPr>
        </w:r>
        <w:r>
          <w:rPr>
            <w:noProof/>
            <w:webHidden/>
          </w:rPr>
          <w:fldChar w:fldCharType="separate"/>
        </w:r>
        <w:r>
          <w:rPr>
            <w:noProof/>
            <w:webHidden/>
          </w:rPr>
          <w:t>37</w:t>
        </w:r>
        <w:r>
          <w:rPr>
            <w:noProof/>
            <w:webHidden/>
          </w:rPr>
          <w:fldChar w:fldCharType="end"/>
        </w:r>
      </w:hyperlink>
    </w:p>
    <w:p w14:paraId="7A77A445" w14:textId="2DB8C261"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0" w:history="1">
        <w:r w:rsidRPr="000C5C3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Pr="000C5C3F">
          <w:rPr>
            <w:rStyle w:val="Hipercze"/>
            <w:iCs/>
            <w:noProof/>
          </w:rPr>
          <w:t>.</w:t>
        </w:r>
        <w:r>
          <w:rPr>
            <w:noProof/>
            <w:webHidden/>
          </w:rPr>
          <w:tab/>
        </w:r>
        <w:r>
          <w:rPr>
            <w:noProof/>
            <w:webHidden/>
          </w:rPr>
          <w:fldChar w:fldCharType="begin"/>
        </w:r>
        <w:r>
          <w:rPr>
            <w:noProof/>
            <w:webHidden/>
          </w:rPr>
          <w:instrText xml:space="preserve"> PAGEREF _Toc140311230 \h </w:instrText>
        </w:r>
        <w:r>
          <w:rPr>
            <w:noProof/>
            <w:webHidden/>
          </w:rPr>
        </w:r>
        <w:r>
          <w:rPr>
            <w:noProof/>
            <w:webHidden/>
          </w:rPr>
          <w:fldChar w:fldCharType="separate"/>
        </w:r>
        <w:r>
          <w:rPr>
            <w:noProof/>
            <w:webHidden/>
          </w:rPr>
          <w:t>47</w:t>
        </w:r>
        <w:r>
          <w:rPr>
            <w:noProof/>
            <w:webHidden/>
          </w:rPr>
          <w:fldChar w:fldCharType="end"/>
        </w:r>
      </w:hyperlink>
    </w:p>
    <w:p w14:paraId="5AE5D563" w14:textId="0BECCEC4"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1" w:history="1">
        <w:r w:rsidRPr="000C5C3F">
          <w:rPr>
            <w:rStyle w:val="Hipercze"/>
            <w:noProof/>
          </w:rPr>
          <w:t>Rysunek</w:t>
        </w:r>
        <w:r>
          <w:rPr>
            <w:rStyle w:val="Hipercze"/>
            <w:noProof/>
          </w:rPr>
          <w:t xml:space="preserve"> </w:t>
        </w:r>
        <w:r w:rsidRPr="000C5C3F">
          <w:rPr>
            <w:rStyle w:val="Hipercze"/>
            <w:noProof/>
          </w:rPr>
          <w:t>6. Hiperoptymalizacja parametrów metodą Bayesowską optymalizacji Bayesowskiej dla problemu T1.</w:t>
        </w:r>
        <w:r>
          <w:rPr>
            <w:noProof/>
            <w:webHidden/>
          </w:rPr>
          <w:tab/>
        </w:r>
        <w:r>
          <w:rPr>
            <w:noProof/>
            <w:webHidden/>
          </w:rPr>
          <w:fldChar w:fldCharType="begin"/>
        </w:r>
        <w:r>
          <w:rPr>
            <w:noProof/>
            <w:webHidden/>
          </w:rPr>
          <w:instrText xml:space="preserve"> PAGEREF _Toc140311231 \h </w:instrText>
        </w:r>
        <w:r>
          <w:rPr>
            <w:noProof/>
            <w:webHidden/>
          </w:rPr>
        </w:r>
        <w:r>
          <w:rPr>
            <w:noProof/>
            <w:webHidden/>
          </w:rPr>
          <w:fldChar w:fldCharType="separate"/>
        </w:r>
        <w:r>
          <w:rPr>
            <w:noProof/>
            <w:webHidden/>
          </w:rPr>
          <w:t>63</w:t>
        </w:r>
        <w:r>
          <w:rPr>
            <w:noProof/>
            <w:webHidden/>
          </w:rPr>
          <w:fldChar w:fldCharType="end"/>
        </w:r>
      </w:hyperlink>
    </w:p>
    <w:p w14:paraId="3E382D94" w14:textId="533C39BC"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2" w:history="1">
        <w:r w:rsidRPr="000C5C3F">
          <w:rPr>
            <w:rStyle w:val="Hipercze"/>
            <w:noProof/>
          </w:rPr>
          <w:t>Rysunek 7. Hiperoptymalizacja parametrów metodą Bayesowską dla problemu T2.</w:t>
        </w:r>
        <w:r>
          <w:rPr>
            <w:noProof/>
            <w:webHidden/>
          </w:rPr>
          <w:tab/>
        </w:r>
        <w:r>
          <w:rPr>
            <w:noProof/>
            <w:webHidden/>
          </w:rPr>
          <w:fldChar w:fldCharType="begin"/>
        </w:r>
        <w:r>
          <w:rPr>
            <w:noProof/>
            <w:webHidden/>
          </w:rPr>
          <w:instrText xml:space="preserve"> PAGEREF _Toc140311232 \h </w:instrText>
        </w:r>
        <w:r>
          <w:rPr>
            <w:noProof/>
            <w:webHidden/>
          </w:rPr>
        </w:r>
        <w:r>
          <w:rPr>
            <w:noProof/>
            <w:webHidden/>
          </w:rPr>
          <w:fldChar w:fldCharType="separate"/>
        </w:r>
        <w:r>
          <w:rPr>
            <w:noProof/>
            <w:webHidden/>
          </w:rPr>
          <w:t>64</w:t>
        </w:r>
        <w:r>
          <w:rPr>
            <w:noProof/>
            <w:webHidden/>
          </w:rPr>
          <w:fldChar w:fldCharType="end"/>
        </w:r>
      </w:hyperlink>
    </w:p>
    <w:p w14:paraId="0C394EDA" w14:textId="4D728334"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3" w:history="1">
        <w:r w:rsidRPr="000C5C3F">
          <w:rPr>
            <w:rStyle w:val="Hipercze"/>
            <w:noProof/>
          </w:rPr>
          <w:t>Rysunek 8. Hiperoptymalizacja parametrów metodą Bayesowską dla problemu F1.</w:t>
        </w:r>
        <w:r>
          <w:rPr>
            <w:noProof/>
            <w:webHidden/>
          </w:rPr>
          <w:tab/>
        </w:r>
        <w:r>
          <w:rPr>
            <w:noProof/>
            <w:webHidden/>
          </w:rPr>
          <w:fldChar w:fldCharType="begin"/>
        </w:r>
        <w:r>
          <w:rPr>
            <w:noProof/>
            <w:webHidden/>
          </w:rPr>
          <w:instrText xml:space="preserve"> PAGEREF _Toc140311233 \h </w:instrText>
        </w:r>
        <w:r>
          <w:rPr>
            <w:noProof/>
            <w:webHidden/>
          </w:rPr>
        </w:r>
        <w:r>
          <w:rPr>
            <w:noProof/>
            <w:webHidden/>
          </w:rPr>
          <w:fldChar w:fldCharType="separate"/>
        </w:r>
        <w:r>
          <w:rPr>
            <w:noProof/>
            <w:webHidden/>
          </w:rPr>
          <w:t>64</w:t>
        </w:r>
        <w:r>
          <w:rPr>
            <w:noProof/>
            <w:webHidden/>
          </w:rPr>
          <w:fldChar w:fldCharType="end"/>
        </w:r>
      </w:hyperlink>
    </w:p>
    <w:p w14:paraId="0D92AAA2" w14:textId="369290DD"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4" w:history="1">
        <w:r w:rsidRPr="000C5C3F">
          <w:rPr>
            <w:rStyle w:val="Hipercze"/>
            <w:noProof/>
          </w:rPr>
          <w:t>Rysunek 9.  Hiperoptymalizacja parametrów metodą Bayesowską dla problemu F2.</w:t>
        </w:r>
        <w:r>
          <w:rPr>
            <w:noProof/>
            <w:webHidden/>
          </w:rPr>
          <w:tab/>
        </w:r>
        <w:r>
          <w:rPr>
            <w:noProof/>
            <w:webHidden/>
          </w:rPr>
          <w:fldChar w:fldCharType="begin"/>
        </w:r>
        <w:r>
          <w:rPr>
            <w:noProof/>
            <w:webHidden/>
          </w:rPr>
          <w:instrText xml:space="preserve"> PAGEREF _Toc140311234 \h </w:instrText>
        </w:r>
        <w:r>
          <w:rPr>
            <w:noProof/>
            <w:webHidden/>
          </w:rPr>
        </w:r>
        <w:r>
          <w:rPr>
            <w:noProof/>
            <w:webHidden/>
          </w:rPr>
          <w:fldChar w:fldCharType="separate"/>
        </w:r>
        <w:r>
          <w:rPr>
            <w:noProof/>
            <w:webHidden/>
          </w:rPr>
          <w:t>65</w:t>
        </w:r>
        <w:r>
          <w:rPr>
            <w:noProof/>
            <w:webHidden/>
          </w:rPr>
          <w:fldChar w:fldCharType="end"/>
        </w:r>
      </w:hyperlink>
    </w:p>
    <w:p w14:paraId="4EA8CD7C" w14:textId="4D738CD0" w:rsidR="004B405B" w:rsidRDefault="004B405B">
      <w:pPr>
        <w:pStyle w:val="Spisilustracji"/>
        <w:rPr>
          <w:rFonts w:asciiTheme="minorHAnsi" w:eastAsiaTheme="minorEastAsia" w:hAnsiTheme="minorHAnsi" w:cstheme="minorBidi"/>
          <w:noProof/>
          <w:kern w:val="2"/>
          <w:sz w:val="22"/>
          <w:szCs w:val="22"/>
          <w14:ligatures w14:val="standardContextual"/>
        </w:rPr>
      </w:pPr>
      <w:hyperlink w:anchor="_Toc140311235" w:history="1">
        <w:r w:rsidRPr="000C5C3F">
          <w:rPr>
            <w:rStyle w:val="Hipercze"/>
            <w:noProof/>
          </w:rPr>
          <w:t>Rysunek 10. Obwód kwantowy dla problemu T1 po transpilacji.</w:t>
        </w:r>
        <w:r>
          <w:rPr>
            <w:noProof/>
            <w:webHidden/>
          </w:rPr>
          <w:tab/>
        </w:r>
        <w:r>
          <w:rPr>
            <w:noProof/>
            <w:webHidden/>
          </w:rPr>
          <w:fldChar w:fldCharType="begin"/>
        </w:r>
        <w:r>
          <w:rPr>
            <w:noProof/>
            <w:webHidden/>
          </w:rPr>
          <w:instrText xml:space="preserve"> PAGEREF _Toc140311235 \h </w:instrText>
        </w:r>
        <w:r>
          <w:rPr>
            <w:noProof/>
            <w:webHidden/>
          </w:rPr>
        </w:r>
        <w:r>
          <w:rPr>
            <w:noProof/>
            <w:webHidden/>
          </w:rPr>
          <w:fldChar w:fldCharType="separate"/>
        </w:r>
        <w:r>
          <w:rPr>
            <w:noProof/>
            <w:webHidden/>
          </w:rPr>
          <w:t>68</w:t>
        </w:r>
        <w:r>
          <w:rPr>
            <w:noProof/>
            <w:webHidden/>
          </w:rPr>
          <w:fldChar w:fldCharType="end"/>
        </w:r>
      </w:hyperlink>
    </w:p>
    <w:p w14:paraId="5974198E" w14:textId="3CDFF693" w:rsidR="00F659F1" w:rsidRDefault="00F659F1" w:rsidP="00F659F1">
      <w:pPr>
        <w:pStyle w:val="Tekstpodstawowy"/>
      </w:pPr>
      <w:r>
        <w:fldChar w:fldCharType="end"/>
      </w:r>
    </w:p>
    <w:p w14:paraId="5605543F" w14:textId="77777777" w:rsidR="00F659F1" w:rsidRDefault="00F659F1" w:rsidP="00F659F1">
      <w:pPr>
        <w:pStyle w:val="Tekstpodstawowy"/>
      </w:pPr>
    </w:p>
    <w:p w14:paraId="257DD1CD" w14:textId="77777777" w:rsidR="00F659F1" w:rsidRDefault="00F659F1" w:rsidP="00F659F1">
      <w:pPr>
        <w:pStyle w:val="Tekstpodstawowy"/>
      </w:pPr>
    </w:p>
    <w:p w14:paraId="66E661F0" w14:textId="77777777" w:rsidR="00F659F1" w:rsidRDefault="00F659F1" w:rsidP="00F659F1">
      <w:pPr>
        <w:pStyle w:val="Tekstpodstawowy"/>
      </w:pPr>
    </w:p>
    <w:p w14:paraId="2F48246E" w14:textId="77777777" w:rsidR="00F659F1" w:rsidRDefault="00F659F1" w:rsidP="00F659F1">
      <w:pPr>
        <w:pStyle w:val="Tekstpodstawowy"/>
      </w:pPr>
    </w:p>
    <w:p w14:paraId="7DAA6D8B" w14:textId="77777777" w:rsidR="00F659F1" w:rsidRPr="006F349D" w:rsidRDefault="00F659F1" w:rsidP="00F659F1">
      <w:pPr>
        <w:pStyle w:val="Nagwek"/>
        <w:rPr>
          <w:lang w:val="en-GB"/>
        </w:rPr>
      </w:pPr>
      <w:r w:rsidRPr="006F349D">
        <w:rPr>
          <w:lang w:val="en-GB"/>
        </w:rPr>
        <w:t xml:space="preserve"> </w:t>
      </w:r>
    </w:p>
    <w:p w14:paraId="0E3968AE" w14:textId="77777777" w:rsidR="00F659F1" w:rsidRPr="006F349D" w:rsidRDefault="00F659F1" w:rsidP="00F659F1">
      <w:pPr>
        <w:pStyle w:val="Tekstpodstawowy"/>
        <w:rPr>
          <w:lang w:val="en-GB"/>
        </w:rPr>
      </w:pPr>
    </w:p>
    <w:p w14:paraId="4B71A65D" w14:textId="77777777" w:rsidR="00F659F1" w:rsidRPr="006F349D" w:rsidRDefault="00F659F1" w:rsidP="00F659F1">
      <w:pPr>
        <w:pStyle w:val="Tekstpodstawowy"/>
        <w:rPr>
          <w:lang w:val="en-GB"/>
        </w:rPr>
      </w:pPr>
    </w:p>
    <w:p w14:paraId="62081EBE" w14:textId="77777777" w:rsidR="00F659F1" w:rsidRPr="006F349D" w:rsidRDefault="00F659F1" w:rsidP="00F659F1">
      <w:pPr>
        <w:pStyle w:val="Tekstpodstawowy"/>
        <w:rPr>
          <w:lang w:val="en-GB"/>
        </w:rPr>
      </w:pPr>
    </w:p>
    <w:p w14:paraId="6C903A82" w14:textId="77777777" w:rsidR="00F659F1" w:rsidRPr="006F349D" w:rsidRDefault="00F659F1" w:rsidP="00F659F1">
      <w:pPr>
        <w:rPr>
          <w:lang w:val="en-GB"/>
        </w:rPr>
      </w:pPr>
    </w:p>
    <w:p w14:paraId="7421851C" w14:textId="77777777" w:rsidR="00F659F1" w:rsidRPr="006F349D" w:rsidRDefault="00F659F1" w:rsidP="00F659F1">
      <w:pPr>
        <w:rPr>
          <w:lang w:val="en-GB"/>
        </w:rPr>
      </w:pPr>
    </w:p>
    <w:p w14:paraId="44FC74FD" w14:textId="77777777" w:rsidR="00F659F1" w:rsidRPr="006F349D" w:rsidRDefault="00F659F1" w:rsidP="00F659F1">
      <w:pPr>
        <w:rPr>
          <w:lang w:val="en-GB"/>
        </w:rPr>
      </w:pPr>
    </w:p>
    <w:p w14:paraId="2420E474" w14:textId="77777777" w:rsidR="00F659F1" w:rsidRPr="006F349D" w:rsidRDefault="00F659F1" w:rsidP="00F659F1">
      <w:pPr>
        <w:rPr>
          <w:lang w:val="en-GB"/>
        </w:rPr>
      </w:pPr>
    </w:p>
    <w:p w14:paraId="1CE9081D" w14:textId="77777777" w:rsidR="00F659F1" w:rsidRPr="006F349D" w:rsidRDefault="00F659F1" w:rsidP="00F659F1">
      <w:pPr>
        <w:rPr>
          <w:lang w:val="en-GB"/>
        </w:rPr>
      </w:pPr>
    </w:p>
    <w:p w14:paraId="32E90F70" w14:textId="77777777" w:rsidR="00F659F1" w:rsidRPr="006F349D" w:rsidRDefault="00F659F1" w:rsidP="00F659F1">
      <w:pPr>
        <w:rPr>
          <w:lang w:val="en-GB"/>
        </w:rPr>
      </w:pPr>
    </w:p>
    <w:p w14:paraId="3201F96E" w14:textId="77777777" w:rsidR="00F659F1" w:rsidRPr="006F349D" w:rsidRDefault="00F659F1" w:rsidP="00F659F1">
      <w:pPr>
        <w:rPr>
          <w:lang w:val="en-GB"/>
        </w:rPr>
      </w:pPr>
    </w:p>
    <w:p w14:paraId="10CABE37" w14:textId="77777777" w:rsidR="00F659F1" w:rsidRPr="006F349D" w:rsidRDefault="00F659F1" w:rsidP="00F659F1">
      <w:pPr>
        <w:rPr>
          <w:lang w:val="en-GB"/>
        </w:rPr>
      </w:pPr>
    </w:p>
    <w:p w14:paraId="4CF001DF" w14:textId="77777777" w:rsidR="00F659F1" w:rsidRPr="006F349D" w:rsidRDefault="00F659F1" w:rsidP="00F659F1">
      <w:pPr>
        <w:rPr>
          <w:lang w:val="en-GB"/>
        </w:rPr>
      </w:pPr>
    </w:p>
    <w:p w14:paraId="2E84A333" w14:textId="77777777" w:rsidR="00F659F1" w:rsidRPr="006F349D" w:rsidRDefault="00F659F1" w:rsidP="00F659F1">
      <w:pPr>
        <w:rPr>
          <w:lang w:val="en-GB"/>
        </w:rPr>
      </w:pPr>
    </w:p>
    <w:p w14:paraId="3175B78A" w14:textId="77777777" w:rsidR="00F659F1" w:rsidRPr="006F349D" w:rsidRDefault="00F659F1" w:rsidP="00F659F1">
      <w:pPr>
        <w:rPr>
          <w:lang w:val="en-GB"/>
        </w:rPr>
      </w:pPr>
    </w:p>
    <w:p w14:paraId="0C0F0513" w14:textId="77777777" w:rsidR="00F659F1" w:rsidRPr="006F349D" w:rsidRDefault="00F659F1" w:rsidP="00F659F1">
      <w:pPr>
        <w:rPr>
          <w:lang w:val="en-GB"/>
        </w:rPr>
      </w:pPr>
    </w:p>
    <w:p w14:paraId="37425882" w14:textId="77777777" w:rsidR="00F659F1" w:rsidRPr="00C57B4E" w:rsidRDefault="00F659F1" w:rsidP="00F659F1">
      <w:pPr>
        <w:pStyle w:val="Nagwek"/>
        <w:rPr>
          <w:lang w:val="en-US"/>
        </w:rPr>
      </w:pPr>
      <w:bookmarkStart w:id="172" w:name="_Toc140254812"/>
      <w:r w:rsidRPr="00C57B4E">
        <w:rPr>
          <w:lang w:val="en-US"/>
        </w:rPr>
        <w:t>Streszczenie</w:t>
      </w:r>
      <w:bookmarkEnd w:id="172"/>
    </w:p>
    <w:p w14:paraId="074A4C52" w14:textId="77777777" w:rsidR="00F659F1" w:rsidRPr="00C57B4E" w:rsidRDefault="00F659F1" w:rsidP="00F659F1">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485E9824" w14:textId="77777777" w:rsidR="00F659F1" w:rsidRPr="00C57B4E" w:rsidRDefault="00F659F1" w:rsidP="00F659F1">
      <w:pPr>
        <w:pStyle w:val="Tekstpodstawowy"/>
        <w:rPr>
          <w:lang w:val="en-US"/>
        </w:rPr>
      </w:pPr>
    </w:p>
    <w:p w14:paraId="6FFF7950" w14:textId="5D39E17A" w:rsidR="00F659F1" w:rsidRPr="007651B5" w:rsidRDefault="00F659F1" w:rsidP="00F659F1">
      <w:pPr>
        <w:pStyle w:val="Nagwek"/>
        <w:rPr>
          <w:lang w:val="en-US"/>
        </w:rPr>
      </w:pPr>
      <w:bookmarkStart w:id="173" w:name="_Toc140254813"/>
      <w:r w:rsidRPr="007651B5">
        <w:rPr>
          <w:lang w:val="en-US"/>
        </w:rPr>
        <w:t>Summary</w:t>
      </w:r>
      <w:bookmarkEnd w:id="173"/>
    </w:p>
    <w:p w14:paraId="36DDE2E8" w14:textId="77777777" w:rsidR="00F659F1" w:rsidRPr="007651B5" w:rsidRDefault="00F659F1" w:rsidP="00F659F1">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lastRenderedPageBreak/>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sectPr w:rsidR="00F659F1" w:rsidRPr="007651B5"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77777777" w:rsidR="00C74A22" w:rsidRDefault="00C74A22" w:rsidP="009C3220">
      <w:pPr>
        <w:pStyle w:val="Tekstkomentarza"/>
      </w:pPr>
      <w:r>
        <w:rPr>
          <w:rStyle w:val="Odwoaniedokomentarza"/>
        </w:rPr>
        <w:annotationRef/>
      </w:r>
      <w:r>
        <w:t>Przerobione - nie ma słowa "presja"</w:t>
      </w:r>
    </w:p>
  </w:comment>
  <w:comment w:id="20"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23" w:author="Przemek Michaowski" w:date="2023-07-09T22:20:00Z" w:initials="PM">
    <w:p w14:paraId="43CE9703" w14:textId="77777777" w:rsidR="00B1402F" w:rsidRDefault="00B1402F" w:rsidP="00F41246">
      <w:pPr>
        <w:pStyle w:val="Tekstkomentarza"/>
      </w:pPr>
      <w:r>
        <w:rPr>
          <w:rStyle w:val="Odwoaniedokomentarza"/>
        </w:rPr>
        <w:annotationRef/>
      </w:r>
      <w:r>
        <w:t>Usunąłem akapit o komutatorach, bo nigdzie z tego nie korzystam</w:t>
      </w:r>
    </w:p>
  </w:comment>
  <w:comment w:id="24"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28" w:author="Przemek Michaowski" w:date="2023-07-09T22:47:00Z" w:initials="PM">
    <w:p w14:paraId="7B047B6A" w14:textId="77777777" w:rsidR="00624BB8" w:rsidRDefault="00624BB8" w:rsidP="005B476A">
      <w:pPr>
        <w:pStyle w:val="Tekstkomentarza"/>
      </w:pPr>
      <w:r>
        <w:rPr>
          <w:rStyle w:val="Odwoaniedokomentarza"/>
        </w:rPr>
        <w:annotationRef/>
      </w:r>
      <w:r>
        <w:t>Tu powinien być tabulator (wcięcie)?</w:t>
      </w:r>
    </w:p>
  </w:comment>
  <w:comment w:id="43"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48" w:author="Przemek Michaowski" w:date="2023-07-10T17:01:00Z" w:initials="PM">
    <w:p w14:paraId="1D6AC543" w14:textId="77777777" w:rsidR="003F54AF" w:rsidRDefault="003F54AF" w:rsidP="00F15CCF">
      <w:pPr>
        <w:pStyle w:val="Tekstkomentarza"/>
      </w:pPr>
      <w:r>
        <w:rPr>
          <w:rStyle w:val="Odwoaniedokomentarza"/>
        </w:rPr>
        <w:annotationRef/>
      </w:r>
      <w:r>
        <w:t>Nierówności czy równania?</w:t>
      </w:r>
    </w:p>
  </w:comment>
  <w:comment w:id="50"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52" w:author="Przemek Michaowski" w:date="2022-10-11T16:30:00Z" w:initials="PM">
    <w:p w14:paraId="72FE6669" w14:textId="1618DAAD" w:rsidR="00F90827" w:rsidRDefault="00141207" w:rsidP="009C3220">
      <w:pPr>
        <w:pStyle w:val="Tekstkomentarza"/>
      </w:pPr>
      <w:r>
        <w:rPr>
          <w:rStyle w:val="Odwoaniedokomentarza"/>
        </w:rPr>
        <w:annotationRef/>
      </w:r>
      <w:r w:rsidR="00F90827">
        <w:t>Czy to niżej, to też równanie?</w:t>
      </w:r>
    </w:p>
  </w:comment>
  <w:comment w:id="100"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101"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105"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106"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111"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112"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114" w:author="Przemek Michaowski" w:date="2023-07-10T20:21:00Z" w:initials="PM">
    <w:p w14:paraId="467E7347" w14:textId="77777777" w:rsidR="00273532" w:rsidRDefault="00C37FD6" w:rsidP="001B1304">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115"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119"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120"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26"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127"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142"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143"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144"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163" w:author="Przemek Michaowski" w:date="2023-07-05T20:05:00Z" w:initials="PM">
    <w:p w14:paraId="2441D620" w14:textId="77777777" w:rsidR="0043215C" w:rsidRDefault="0043215C" w:rsidP="00F97D40">
      <w:pPr>
        <w:pStyle w:val="Tekstkomentarza"/>
      </w:pPr>
      <w:r>
        <w:rPr>
          <w:rStyle w:val="Odwoaniedokomentarza"/>
        </w:rPr>
        <w:annotationRef/>
      </w:r>
      <w:r>
        <w:t>Niskie, bo mały problem i najgorsza trasa jest jedyna mozliwa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7B047B6A" w15:done="0"/>
  <w15:commentEx w15:paraId="7E9F6314" w15:done="0"/>
  <w15:commentEx w15:paraId="1D6AC543" w15:done="0"/>
  <w15:commentEx w15:paraId="7928F1BC" w15:done="0"/>
  <w15:commentEx w15:paraId="72FE6669"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16338765" w15:done="0"/>
  <w15:commentEx w15:paraId="51DDF10D" w15:paraIdParent="16338765" w15:done="0"/>
  <w15:commentEx w15:paraId="476F124A" w15:done="0"/>
  <w15:commentEx w15:paraId="0B1D7854" w15:paraIdParent="476F124A" w15:done="0"/>
  <w15:commentEx w15:paraId="049DE105" w15:done="0"/>
  <w15:commentEx w15:paraId="2441D6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F018BF" w16cex:dateUtc="2022-10-11T14:30: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6FFE348" w16cex:dateUtc="2022-10-23T13:59:00Z"/>
  <w16cex:commentExtensible w16cex:durableId="26FFE353" w16cex:dateUtc="2022-10-23T13:59:00Z"/>
  <w16cex:commentExtensible w16cex:durableId="271E0CC5" w16cex:dateUtc="2022-11-15T12:04:00Z"/>
  <w16cex:commentExtensible w16cex:durableId="271E0CD3" w16cex:dateUtc="2022-11-15T12:04:00Z"/>
  <w16cex:commentExtensible w16cex:durableId="271E0C4F" w16cex:dateUtc="2022-11-15T12:02:00Z"/>
  <w16cex:commentExtensible w16cex:durableId="28516A33" w16cex:dateUtc="2023-07-05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7B047B6A" w16cid:durableId="2855B76C"/>
  <w16cid:commentId w16cid:paraId="7E9F6314" w16cid:durableId="26E57F9B"/>
  <w16cid:commentId w16cid:paraId="1D6AC543" w16cid:durableId="2856B801"/>
  <w16cid:commentId w16cid:paraId="7928F1BC" w16cid:durableId="26F16B33"/>
  <w16cid:commentId w16cid:paraId="72FE6669" w16cid:durableId="26F018BF"/>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16338765" w16cid:durableId="26FFE348"/>
  <w16cid:commentId w16cid:paraId="51DDF10D" w16cid:durableId="26FFE353"/>
  <w16cid:commentId w16cid:paraId="476F124A" w16cid:durableId="271E0CC5"/>
  <w16cid:commentId w16cid:paraId="0B1D7854" w16cid:durableId="271E0CD3"/>
  <w16cid:commentId w16cid:paraId="049DE105" w16cid:durableId="271E0C4F"/>
  <w16cid:commentId w16cid:paraId="2441D620" w16cid:durableId="28516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34C6B" w14:textId="77777777" w:rsidR="00935FE1" w:rsidRDefault="00935FE1" w:rsidP="00F659F1">
      <w:r>
        <w:separator/>
      </w:r>
    </w:p>
  </w:endnote>
  <w:endnote w:type="continuationSeparator" w:id="0">
    <w:p w14:paraId="685C88E5" w14:textId="77777777" w:rsidR="00935FE1" w:rsidRDefault="00935FE1"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B07A" w14:textId="77777777" w:rsidR="00935FE1" w:rsidRDefault="00935FE1" w:rsidP="00F659F1">
      <w:r>
        <w:separator/>
      </w:r>
    </w:p>
  </w:footnote>
  <w:footnote w:type="continuationSeparator" w:id="0">
    <w:p w14:paraId="1EFE5531" w14:textId="77777777" w:rsidR="00935FE1" w:rsidRDefault="00935FE1" w:rsidP="00F659F1">
      <w:r>
        <w:continuationSeparator/>
      </w:r>
    </w:p>
  </w:footnote>
  <w:footnote w:id="1">
    <w:p w14:paraId="6444B14A" w14:textId="2D80B5CC"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2E4C132B"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s. 1-59,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1"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1"/>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6478A50B"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s. </w:t>
      </w:r>
      <w:r w:rsidRPr="00324844">
        <w:rPr>
          <w:rFonts w:cs="Calibri"/>
          <w:szCs w:val="24"/>
          <w:lang w:val="en-GB"/>
        </w:rPr>
        <w:t>61</w:t>
      </w:r>
      <w:r w:rsidR="005F78CB">
        <w:rPr>
          <w:rFonts w:cs="Calibri"/>
          <w:szCs w:val="24"/>
          <w:lang w:val="en-GB"/>
        </w:rPr>
        <w:t>-75,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1"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1"/>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2"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2"/>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3"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3"/>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71CCC6B6"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4"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7F35CA">
        <w:rPr>
          <w:rFonts w:cs="Calibri"/>
          <w:szCs w:val="24"/>
          <w:lang w:val="en-GB"/>
        </w:rPr>
        <w:t xml:space="preserve">s. 35-64, s. </w:t>
      </w:r>
      <w:r w:rsidRPr="00EC3E8A">
        <w:rPr>
          <w:rFonts w:cs="Calibri"/>
          <w:szCs w:val="24"/>
          <w:lang w:val="en-GB"/>
        </w:rPr>
        <w:t>35–36.</w:t>
      </w:r>
      <w:r>
        <w:fldChar w:fldCharType="end"/>
      </w:r>
    </w:p>
    <w:bookmarkEnd w:id="34"/>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3BA92422"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5"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1 sierpnia 2012, 5(1), s. 47</w:t>
      </w:r>
      <w:r w:rsidR="00A72D3C">
        <w:rPr>
          <w:rFonts w:cs="Calibri"/>
          <w:szCs w:val="24"/>
          <w:lang w:val="en-GB"/>
        </w:rPr>
        <w:noBreakHyphen/>
        <w:t>63,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5"/>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8"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8"/>
    </w:p>
  </w:footnote>
  <w:footnote w:id="45">
    <w:p w14:paraId="626C4437" w14:textId="20396AE9"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0"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czerwiec 2006, 34(3), s.</w:t>
      </w:r>
      <w:r w:rsidRPr="004B404F">
        <w:rPr>
          <w:rFonts w:cs="Calibri"/>
          <w:szCs w:val="24"/>
          <w:lang w:val="en-GB"/>
        </w:rPr>
        <w:t xml:space="preserve"> </w:t>
      </w:r>
      <w:bookmarkStart w:id="41" w:name="_Hlk140173015"/>
      <w:r w:rsidR="008C7527">
        <w:rPr>
          <w:rFonts w:cs="Calibri"/>
          <w:szCs w:val="24"/>
          <w:lang w:val="en-GB"/>
        </w:rPr>
        <w:t>63-211</w:t>
      </w:r>
      <w:bookmarkEnd w:id="41"/>
      <w:r w:rsidR="008C7527">
        <w:rPr>
          <w:rFonts w:cs="Calibri"/>
          <w:szCs w:val="24"/>
          <w:lang w:val="en-GB"/>
        </w:rPr>
        <w:t>, s. 83-84</w:t>
      </w:r>
      <w:r w:rsidRPr="004B404F">
        <w:rPr>
          <w:rFonts w:cs="Calibri"/>
          <w:szCs w:val="24"/>
          <w:lang w:val="en-GB"/>
        </w:rPr>
        <w:t>.</w:t>
      </w:r>
      <w:r>
        <w:fldChar w:fldCharType="end"/>
      </w:r>
      <w:bookmarkEnd w:id="40"/>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083BA390" w:rsidR="00184CE4" w:rsidRPr="00C84F5D" w:rsidRDefault="00184CE4">
      <w:pPr>
        <w:pStyle w:val="Tekstprzypisudolnego"/>
      </w:pPr>
      <w:r w:rsidRPr="004E53A4">
        <w:rPr>
          <w:rStyle w:val="Odwoanieprzypisudolnego"/>
        </w:rPr>
        <w:footnoteRef/>
      </w:r>
      <w:bookmarkStart w:id="42" w:name="_Hlk140173372"/>
      <w:r w:rsidRPr="00C84F5D">
        <w:t xml:space="preserve"> </w:t>
      </w:r>
      <w:r>
        <w:fldChar w:fldCharType="begin"/>
      </w:r>
      <w:r w:rsidR="00010D71" w:rsidRPr="00C84F5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C84F5D">
        <w:rPr>
          <w:rFonts w:cs="Calibri"/>
          <w:szCs w:val="24"/>
        </w:rPr>
        <w:t xml:space="preserve">G. Dantzig, R. Fulkerson, S. Johnson, </w:t>
      </w:r>
      <w:r w:rsidRPr="00C84F5D">
        <w:rPr>
          <w:rFonts w:cs="Calibri"/>
          <w:i/>
          <w:iCs/>
          <w:szCs w:val="24"/>
        </w:rPr>
        <w:t>Solution of a Large-Scale Traveling-Salesman Problem</w:t>
      </w:r>
      <w:r w:rsidRPr="00C84F5D">
        <w:rPr>
          <w:rFonts w:cs="Calibri"/>
          <w:szCs w:val="24"/>
        </w:rPr>
        <w:t xml:space="preserve">, </w:t>
      </w:r>
      <w:r w:rsidR="004F5264" w:rsidRPr="00C84F5D">
        <w:rPr>
          <w:rFonts w:cs="Calibri"/>
          <w:szCs w:val="24"/>
        </w:rPr>
        <w:t>"</w:t>
      </w:r>
      <w:r w:rsidRPr="00C84F5D">
        <w:rPr>
          <w:rFonts w:cs="Calibri"/>
          <w:szCs w:val="24"/>
        </w:rPr>
        <w:t>Journal of the Operations Research Society of America</w:t>
      </w:r>
      <w:r w:rsidR="004F5264" w:rsidRPr="00C84F5D">
        <w:rPr>
          <w:rFonts w:cs="Calibri"/>
          <w:szCs w:val="24"/>
        </w:rPr>
        <w:t>",</w:t>
      </w:r>
      <w:r w:rsidR="00A40052" w:rsidRPr="00C84F5D">
        <w:rPr>
          <w:rFonts w:cs="Calibri"/>
          <w:szCs w:val="24"/>
        </w:rPr>
        <w:t xml:space="preserve"> 1 listopada</w:t>
      </w:r>
      <w:r w:rsidR="004F5264" w:rsidRPr="00C84F5D">
        <w:rPr>
          <w:rFonts w:cs="Calibri"/>
          <w:szCs w:val="24"/>
        </w:rPr>
        <w:t xml:space="preserve"> 1954, 2(4), </w:t>
      </w:r>
      <w:r w:rsidR="00A40052" w:rsidRPr="00C84F5D">
        <w:rPr>
          <w:rFonts w:cs="Calibri"/>
          <w:szCs w:val="24"/>
        </w:rPr>
        <w:t xml:space="preserve">s. 393-410, </w:t>
      </w:r>
      <w:r w:rsidR="004F5264" w:rsidRPr="00C84F5D">
        <w:rPr>
          <w:rFonts w:cs="Calibri"/>
          <w:szCs w:val="24"/>
        </w:rPr>
        <w:t>s. 397-398</w:t>
      </w:r>
      <w:r w:rsidRPr="00C84F5D">
        <w:rPr>
          <w:rFonts w:cs="Calibri"/>
          <w:szCs w:val="24"/>
        </w:rPr>
        <w:t>.</w:t>
      </w:r>
      <w:r>
        <w:fldChar w:fldCharType="end"/>
      </w:r>
      <w:bookmarkEnd w:id="42"/>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4"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4"/>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5"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5"/>
    </w:p>
  </w:footnote>
  <w:footnote w:id="50">
    <w:p w14:paraId="7A8717E7" w14:textId="59242900"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6"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20(1), s.</w:t>
      </w:r>
      <w:r w:rsidRPr="00255060">
        <w:rPr>
          <w:rFonts w:cs="Calibri"/>
          <w:szCs w:val="24"/>
          <w:lang w:val="en-GB"/>
        </w:rPr>
        <w:t xml:space="preserve"> 58–67,</w:t>
      </w:r>
      <w:r w:rsidR="005F0B3E">
        <w:rPr>
          <w:rFonts w:cs="Calibri"/>
          <w:szCs w:val="24"/>
          <w:lang w:val="en-GB"/>
        </w:rPr>
        <w:t xml:space="preserve"> s. 63-66</w:t>
      </w:r>
      <w:r w:rsidRPr="00255060">
        <w:rPr>
          <w:rFonts w:cs="Calibri"/>
          <w:szCs w:val="24"/>
          <w:lang w:val="en-GB"/>
        </w:rPr>
        <w:t>.</w:t>
      </w:r>
      <w:r>
        <w:fldChar w:fldCharType="end"/>
      </w:r>
      <w:bookmarkEnd w:id="46"/>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7"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7"/>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9"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9"/>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1"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xml:space="preserve">, 22 </w:t>
      </w:r>
      <w:proofErr w:type="spellStart"/>
      <w:r w:rsidR="007561D8">
        <w:rPr>
          <w:rFonts w:cs="Calibri"/>
          <w:szCs w:val="24"/>
          <w:lang w:val="en-GB"/>
        </w:rPr>
        <w:t>stycznia</w:t>
      </w:r>
      <w:proofErr w:type="spellEnd"/>
      <w:r w:rsidR="007561D8">
        <w:rPr>
          <w:rFonts w:cs="Calibri"/>
          <w:szCs w:val="24"/>
          <w:lang w:val="en-GB"/>
        </w:rPr>
        <w:t xml:space="preserve">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1"/>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6E864600" w:rsidR="003F54AF" w:rsidRPr="001653F6" w:rsidRDefault="003F54AF" w:rsidP="003F54AF">
      <w:pPr>
        <w:pStyle w:val="Tekstprzypisudolnego"/>
        <w:rPr>
          <w:lang w:val="en-GB"/>
        </w:rPr>
      </w:pPr>
      <w:bookmarkStart w:id="54" w:name="_Hlk140174682"/>
      <w:r w:rsidRPr="004E53A4">
        <w:rPr>
          <w:rStyle w:val="Odwoanieprzypisudolnego"/>
        </w:rPr>
        <w:footnoteRef/>
      </w:r>
      <w:r w:rsidRPr="001653F6">
        <w:rPr>
          <w:lang w:val="en-GB"/>
        </w:rPr>
        <w:t xml:space="preserve">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4"/>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5" w:name="_Hlk140175134"/>
      <w:bookmarkStart w:id="56" w:name="_Hlk140174859"/>
      <w:r w:rsidR="00395FB9">
        <w:rPr>
          <w:lang w:val="en-GB"/>
        </w:rPr>
        <w:t>Fortune Business Insights</w:t>
      </w:r>
      <w:bookmarkEnd w:id="55"/>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6"/>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7" w:name="_Hlk140175087"/>
      <w:bookmarkStart w:id="58" w:name="_Hlk140175024"/>
      <w:r w:rsidR="001653F6">
        <w:rPr>
          <w:lang w:val="en-GB"/>
        </w:rPr>
        <w:t>Prescient &amp; Strategic Intelligence</w:t>
      </w:r>
      <w:bookmarkEnd w:id="57"/>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8"/>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9"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9"/>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60"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60"/>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1"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1"/>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2"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2"/>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3"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3"/>
    </w:p>
  </w:footnote>
  <w:footnote w:id="63">
    <w:p w14:paraId="3DBFAD42" w14:textId="711023CD" w:rsidR="003F54AF" w:rsidRPr="004C3E13" w:rsidRDefault="003F54AF" w:rsidP="003F54AF">
      <w:pPr>
        <w:pStyle w:val="Tekstprzypisudolnego"/>
        <w:rPr>
          <w:lang w:val="en-GB"/>
        </w:rPr>
      </w:pPr>
      <w:r w:rsidRPr="004E53A4">
        <w:rPr>
          <w:rStyle w:val="Odwoanieprzypisudolnego"/>
        </w:rPr>
        <w:footnoteRef/>
      </w:r>
      <w:bookmarkStart w:id="64" w:name="_Hlk140175653"/>
      <w:r w:rsidRPr="004C3E13">
        <w:rPr>
          <w:lang w:val="en-GB"/>
        </w:rPr>
        <w:t xml:space="preserve">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https://www.tomshardware.com/news/ibm-introduces-clops-performance-standard-for-quantum-computing.</w:t>
      </w:r>
      <w:r>
        <w:fldChar w:fldCharType="end"/>
      </w:r>
      <w:bookmarkEnd w:id="64"/>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5"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5"/>
    </w:p>
  </w:footnote>
  <w:footnote w:id="66">
    <w:p w14:paraId="3174F4FF" w14:textId="51B9412B" w:rsidR="003F54AF" w:rsidRPr="00EA1609" w:rsidRDefault="003F54AF" w:rsidP="003F54AF">
      <w:pPr>
        <w:pStyle w:val="Tekstprzypisudolnego"/>
        <w:rPr>
          <w:lang w:val="en-GB"/>
        </w:rPr>
      </w:pPr>
      <w:r w:rsidRPr="004E53A4">
        <w:rPr>
          <w:rStyle w:val="Odwoanieprzypisudolnego"/>
        </w:rPr>
        <w:footnoteRef/>
      </w:r>
      <w:r w:rsidRPr="00C84F5D">
        <w:t xml:space="preserve"> </w:t>
      </w:r>
      <w:bookmarkStart w:id="66"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EA1609">
        <w:rPr>
          <w:lang w:val="en-GB"/>
        </w:rPr>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EA1609">
        <w:rPr>
          <w:rFonts w:cs="Calibri"/>
          <w:szCs w:val="24"/>
          <w:lang w:val="en-GB"/>
        </w:rPr>
        <w:t>Ch.</w:t>
      </w:r>
      <w:r w:rsidRPr="00EA1609">
        <w:rPr>
          <w:rFonts w:cs="Calibri"/>
          <w:szCs w:val="24"/>
          <w:lang w:val="en-GB"/>
        </w:rPr>
        <w:t xml:space="preserve"> H. Baldwin</w:t>
      </w:r>
      <w:r w:rsidR="009812CD" w:rsidRPr="00EA1609">
        <w:rPr>
          <w:rFonts w:cs="Calibri"/>
          <w:szCs w:val="24"/>
          <w:lang w:val="en-GB"/>
        </w:rPr>
        <w:t xml:space="preserve"> et. al</w:t>
      </w:r>
      <w:r w:rsidRPr="00EA1609">
        <w:rPr>
          <w:rFonts w:cs="Calibri"/>
          <w:szCs w:val="24"/>
          <w:lang w:val="en-GB"/>
        </w:rPr>
        <w:t xml:space="preserve">., </w:t>
      </w:r>
      <w:r w:rsidRPr="00EA1609">
        <w:rPr>
          <w:rFonts w:cs="Calibri"/>
          <w:i/>
          <w:iCs/>
          <w:szCs w:val="24"/>
          <w:lang w:val="en-GB"/>
        </w:rPr>
        <w:t>Re-examining the quantum volume test: Ideal distributions, compiler optimizations, confidence intervals, and scalable resource estimations</w:t>
      </w:r>
      <w:r w:rsidRPr="00EA1609">
        <w:rPr>
          <w:rFonts w:cs="Calibri"/>
          <w:szCs w:val="24"/>
          <w:lang w:val="en-GB"/>
        </w:rPr>
        <w:t xml:space="preserve">, </w:t>
      </w:r>
      <w:r w:rsidR="009812CD" w:rsidRPr="00EA1609">
        <w:rPr>
          <w:rFonts w:cs="Calibri"/>
          <w:szCs w:val="24"/>
          <w:lang w:val="en-GB"/>
        </w:rPr>
        <w:t>"</w:t>
      </w:r>
      <w:r w:rsidRPr="00EA1609">
        <w:rPr>
          <w:rFonts w:cs="Calibri"/>
          <w:szCs w:val="24"/>
          <w:lang w:val="en-GB"/>
        </w:rPr>
        <w:t>Quantum</w:t>
      </w:r>
      <w:r w:rsidR="009812CD" w:rsidRPr="00EA1609">
        <w:rPr>
          <w:rFonts w:cs="Calibri"/>
          <w:szCs w:val="24"/>
          <w:lang w:val="en-GB"/>
        </w:rPr>
        <w:t xml:space="preserve">", 9 </w:t>
      </w:r>
      <w:proofErr w:type="spellStart"/>
      <w:r w:rsidR="009812CD" w:rsidRPr="00EA1609">
        <w:rPr>
          <w:rFonts w:cs="Calibri"/>
          <w:szCs w:val="24"/>
          <w:lang w:val="en-GB"/>
        </w:rPr>
        <w:t>maja</w:t>
      </w:r>
      <w:proofErr w:type="spellEnd"/>
      <w:r w:rsidR="009812CD" w:rsidRPr="00EA1609">
        <w:rPr>
          <w:rFonts w:cs="Calibri"/>
          <w:szCs w:val="24"/>
          <w:lang w:val="en-GB"/>
        </w:rPr>
        <w:t xml:space="preserve"> 2022, 6(9),</w:t>
      </w:r>
      <w:r w:rsidRPr="00EA1609">
        <w:rPr>
          <w:rFonts w:cs="Calibri"/>
          <w:szCs w:val="24"/>
          <w:lang w:val="en-GB"/>
        </w:rPr>
        <w:t xml:space="preserve"> </w:t>
      </w:r>
      <w:r w:rsidR="00EA1609" w:rsidRPr="00EA1609">
        <w:rPr>
          <w:rFonts w:cs="Calibri"/>
          <w:szCs w:val="24"/>
          <w:lang w:val="en-GB"/>
        </w:rPr>
        <w:t xml:space="preserve">s. </w:t>
      </w:r>
      <w:r w:rsidRPr="00EA1609">
        <w:rPr>
          <w:rFonts w:cs="Calibri"/>
          <w:szCs w:val="24"/>
          <w:lang w:val="en-GB"/>
        </w:rPr>
        <w:t>707.</w:t>
      </w:r>
      <w:r>
        <w:fldChar w:fldCharType="end"/>
      </w:r>
      <w:bookmarkEnd w:id="66"/>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7"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7"/>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8" w:name="_Hlk140177515"/>
      <w:proofErr w:type="spellStart"/>
      <w:r w:rsidR="0005457B" w:rsidRPr="005649C3">
        <w:rPr>
          <w:rFonts w:cs="Calibri"/>
          <w:szCs w:val="24"/>
          <w:lang w:val="en-GB"/>
        </w:rPr>
        <w:t>Rigetti</w:t>
      </w:r>
      <w:proofErr w:type="spellEnd"/>
      <w:r w:rsidR="0005457B" w:rsidRPr="005649C3">
        <w:rPr>
          <w:rFonts w:cs="Calibri"/>
          <w:szCs w:val="24"/>
          <w:lang w:val="en-GB"/>
        </w:rPr>
        <w:t xml:space="preserve">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proofErr w:type="spellStart"/>
      <w:r w:rsidRPr="002F63EF">
        <w:rPr>
          <w:rFonts w:cs="Calibri"/>
          <w:i/>
          <w:iCs/>
          <w:szCs w:val="24"/>
          <w:lang w:val="en-GB"/>
        </w:rPr>
        <w:t>PyQuil</w:t>
      </w:r>
      <w:proofErr w:type="spellEnd"/>
      <w:r w:rsidRPr="002F63EF">
        <w:rPr>
          <w:rFonts w:cs="Calibri"/>
          <w:i/>
          <w:iCs/>
          <w:szCs w:val="24"/>
          <w:lang w:val="en-GB"/>
        </w:rPr>
        <w:t>: Quantum programming in Python</w:t>
      </w:r>
      <w:r w:rsidRPr="005649C3">
        <w:rPr>
          <w:rFonts w:cs="Calibri"/>
          <w:szCs w:val="24"/>
          <w:lang w:val="en-GB"/>
        </w:rPr>
        <w:t>, https://github.com/rigetti/pyquil.</w:t>
      </w:r>
      <w:r>
        <w:fldChar w:fldCharType="end"/>
      </w:r>
      <w:bookmarkEnd w:id="68"/>
    </w:p>
  </w:footnote>
  <w:footnote w:id="71">
    <w:p w14:paraId="53FA93DE" w14:textId="31550B3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9" w:name="_Hlk140177571"/>
      <w:proofErr w:type="spellStart"/>
      <w:r w:rsidR="0005457B" w:rsidRPr="005649C3">
        <w:rPr>
          <w:rFonts w:cs="Calibri"/>
          <w:szCs w:val="24"/>
          <w:lang w:val="en-GB"/>
        </w:rPr>
        <w:t>Rigetti</w:t>
      </w:r>
      <w:proofErr w:type="spellEnd"/>
      <w:r w:rsidR="0005457B" w:rsidRPr="005649C3">
        <w:rPr>
          <w:rFonts w:cs="Calibri"/>
          <w:szCs w:val="24"/>
          <w:lang w:val="en-GB"/>
        </w:rPr>
        <w:t xml:space="preserve"> Computing</w:t>
      </w:r>
      <w:r w:rsidR="0005457B">
        <w:rPr>
          <w:lang w:val="en-GB"/>
        </w:rPr>
        <w:t>,</w:t>
      </w:r>
      <w:r>
        <w:fldChar w:fldCharType="begin"/>
      </w:r>
      <w:r>
        <w:rPr>
          <w:lang w:val="en-GB"/>
        </w:rPr>
        <w:instrText xml:space="preserve"> ADDIN ZOTERO_ITEM CSL_CITATION {"citationID":"vCtMUSpJ","properties":{"formattedCitation":"\\uc0\\u8222{}Quantum Computing\\uc0\\u8221{}, Rigetti Computing, dost\\uc0\\u281{}p 19 marzec 2023, https://www.rigetti.com/.","plainCitation":"„Quantum Computing”, Rigetti Computing, dostęp 19 marzec 2023, https://www.rigetti.com/.","noteIndex":144},"citationItems":[{"id":332,"uris":["http://zotero.org/users/local/D6FNbLRW/items/WNLQ7TAX"],"itemData":{"id":332,"type":"webpage","abstract":"Practical quantum computing. Delivered over the cloud.","container-title":"Rigetti Computing","language":"en","title":"Quantum Computing","URL":"https://www.rigetti.com/","accessed":{"date-parts":[["2023",3,19]]}}}],"schema":"https://github.com/citation-style-language/schema/raw/master/csl-citation.json"} </w:instrText>
      </w:r>
      <w:r>
        <w:fldChar w:fldCharType="separate"/>
      </w:r>
      <w:r w:rsidR="0005457B" w:rsidRPr="0005457B">
        <w:rPr>
          <w:rFonts w:cs="Calibri"/>
          <w:szCs w:val="24"/>
          <w:lang w:val="en-GB"/>
        </w:rPr>
        <w:t xml:space="preserve"> </w:t>
      </w:r>
      <w:r w:rsidRPr="005649C3">
        <w:rPr>
          <w:rFonts w:cs="Calibri"/>
          <w:szCs w:val="24"/>
          <w:lang w:val="en-GB"/>
        </w:rPr>
        <w:t>https://www.rigetti.com/.</w:t>
      </w:r>
      <w:r>
        <w:fldChar w:fldCharType="end"/>
      </w:r>
      <w:bookmarkEnd w:id="69"/>
    </w:p>
  </w:footnote>
  <w:footnote w:id="72">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0"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70"/>
    </w:p>
  </w:footnote>
  <w:footnote w:id="73">
    <w:p w14:paraId="715EDE23" w14:textId="48E8F621"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1" w:name="_Hlk140177704"/>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05457B">
        <w:rPr>
          <w:rFonts w:cs="Calibri"/>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71"/>
    </w:p>
  </w:footnote>
  <w:footnote w:id="74">
    <w:p w14:paraId="5F7CD003" w14:textId="31EB8839"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 https://www.mathworks.com/products/quantum-computing.html.</w:t>
      </w:r>
      <w:r>
        <w:fldChar w:fldCharType="end"/>
      </w:r>
    </w:p>
  </w:footnote>
  <w:footnote w:id="75">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6">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2"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2"/>
    </w:p>
  </w:footnote>
  <w:footnote w:id="77">
    <w:p w14:paraId="5FFAE39E" w14:textId="0D4D090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3" w:name="_Hlk140178014"/>
      <w:r w:rsidR="00F74BEA" w:rsidRPr="00F74BEA">
        <w:rPr>
          <w:lang w:val="en-GB"/>
        </w:rPr>
        <w:t xml:space="preserve">BM,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3"/>
    </w:p>
  </w:footnote>
  <w:footnote w:id="78">
    <w:p w14:paraId="36FB079B" w14:textId="4A845668"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4" w:name="_Hlk140178151"/>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https://ec.europa.eu/commission/presscorner/detail/en/IP_22_5914.</w:t>
      </w:r>
      <w:r>
        <w:fldChar w:fldCharType="end"/>
      </w:r>
      <w:bookmarkEnd w:id="74"/>
    </w:p>
  </w:footnote>
  <w:footnote w:id="79">
    <w:p w14:paraId="575F8BAA" w14:textId="698AA8CE"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5" w:name="_Hlk140178255"/>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5"/>
    </w:p>
  </w:footnote>
  <w:footnote w:id="80">
    <w:p w14:paraId="3CB13D59" w14:textId="1FF32BCC"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(7779), 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891713">
        <w:rPr>
          <w:rFonts w:cs="Calibri"/>
          <w:szCs w:val="24"/>
          <w:lang w:val="en-GB"/>
        </w:rPr>
        <w:t>.</w:t>
      </w:r>
      <w:r>
        <w:fldChar w:fldCharType="end"/>
      </w:r>
      <w:bookmarkEnd w:id="76"/>
    </w:p>
  </w:footnote>
  <w:footnote w:id="81">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7"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7"/>
    </w:p>
  </w:footnote>
  <w:footnote w:id="82">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8"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8"/>
    </w:p>
  </w:footnote>
  <w:footnote w:id="83">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9"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9"/>
    </w:p>
  </w:footnote>
  <w:footnote w:id="84">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80"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80"/>
      <w:r w:rsidRPr="00D840FA">
        <w:rPr>
          <w:rFonts w:cs="Calibri"/>
          <w:szCs w:val="24"/>
          <w:lang w:val="en-GB"/>
        </w:rPr>
        <w:t>.</w:t>
      </w:r>
      <w:r>
        <w:fldChar w:fldCharType="end"/>
      </w:r>
    </w:p>
  </w:footnote>
  <w:footnote w:id="85">
    <w:p w14:paraId="11AD156E" w14:textId="19B5F2F7"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81" w:name="_Hlk140179025"/>
      <w:r w:rsidR="00444B3C" w:rsidRPr="00444B3C">
        <w:rPr>
          <w:i/>
          <w:iCs/>
          <w:lang w:val="en-GB"/>
        </w:rPr>
        <w:t>Quantum Computing’s use cases</w:t>
      </w:r>
      <w:r w:rsidR="00444B3C">
        <w:rPr>
          <w:lang w:val="en-GB"/>
        </w:rPr>
        <w:t>,</w:t>
      </w:r>
      <w:r w:rsidR="000E4178">
        <w:rPr>
          <w:lang w:val="en-GB"/>
        </w:rPr>
        <w:t xml:space="preserve"> </w:t>
      </w:r>
      <w:bookmarkStart w:id="82" w:name="_Hlk140251157"/>
      <w:r w:rsidR="000E4178">
        <w:rPr>
          <w:lang w:val="en-GB"/>
        </w:rPr>
        <w:t xml:space="preserve">21 </w:t>
      </w:r>
      <w:proofErr w:type="spellStart"/>
      <w:r w:rsidR="000E4178">
        <w:rPr>
          <w:lang w:val="en-GB"/>
        </w:rPr>
        <w:t>lipca</w:t>
      </w:r>
      <w:proofErr w:type="spellEnd"/>
      <w:r w:rsidR="000E4178">
        <w:rPr>
          <w:lang w:val="en-GB"/>
        </w:rPr>
        <w:t xml:space="preserve"> 2022</w:t>
      </w:r>
      <w:bookmarkEnd w:id="82"/>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81"/>
    </w:p>
  </w:footnote>
  <w:footnote w:id="86">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3"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proofErr w:type="spellStart"/>
      <w:r w:rsidR="00444B3C">
        <w:rPr>
          <w:lang w:val="en-GB"/>
        </w:rPr>
        <w:t>maja</w:t>
      </w:r>
      <w:proofErr w:type="spellEnd"/>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3"/>
    </w:p>
  </w:footnote>
  <w:footnote w:id="87">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4"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w:t>
      </w:r>
      <w:proofErr w:type="spellStart"/>
      <w:r w:rsidR="000E4178">
        <w:rPr>
          <w:rFonts w:cs="Calibri"/>
          <w:szCs w:val="24"/>
          <w:lang w:val="en-GB"/>
        </w:rPr>
        <w:t>kwietnia</w:t>
      </w:r>
      <w:proofErr w:type="spellEnd"/>
      <w:r w:rsidR="000E4178">
        <w:rPr>
          <w:rFonts w:cs="Calibri"/>
          <w:szCs w:val="24"/>
          <w:lang w:val="en-GB"/>
        </w:rPr>
        <w:t xml:space="preserve"> 2021, </w:t>
      </w:r>
      <w:r w:rsidRPr="00746D0D">
        <w:rPr>
          <w:rFonts w:cs="Calibri"/>
          <w:szCs w:val="24"/>
          <w:lang w:val="en-GB"/>
        </w:rPr>
        <w:t>https://www.dwavesys.com/company/newsroom/press-release/nec-d-wave-and-the-australian-department-of-defence-collaborate-on-quantum-computing-initiative/.</w:t>
      </w:r>
      <w:r>
        <w:fldChar w:fldCharType="end"/>
      </w:r>
      <w:bookmarkEnd w:id="84"/>
    </w:p>
  </w:footnote>
  <w:footnote w:id="88">
    <w:p w14:paraId="26F7D68F" w14:textId="41461EEE" w:rsidR="00746D0D" w:rsidRPr="00746D0D" w:rsidRDefault="00746D0D">
      <w:pPr>
        <w:pStyle w:val="Tekstprzypisudolnego"/>
        <w:rPr>
          <w:lang w:val="en-GB"/>
        </w:rPr>
      </w:pPr>
      <w:r>
        <w:rPr>
          <w:rStyle w:val="Odwoanieprzypisudolnego"/>
        </w:rPr>
        <w:footnoteRef/>
      </w:r>
      <w:r w:rsidRPr="00746D0D">
        <w:rPr>
          <w:lang w:val="en-GB"/>
        </w:rPr>
        <w:t xml:space="preserve"> </w:t>
      </w:r>
      <w:bookmarkStart w:id="85"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 xml:space="preserve">Rolls-Royce and </w:t>
      </w:r>
      <w:proofErr w:type="spellStart"/>
      <w:r w:rsidRPr="000E4178">
        <w:rPr>
          <w:rFonts w:cs="Calibri"/>
          <w:i/>
          <w:iCs/>
          <w:szCs w:val="24"/>
          <w:lang w:val="en-GB"/>
        </w:rPr>
        <w:t>Classiq</w:t>
      </w:r>
      <w:proofErr w:type="spellEnd"/>
      <w:r w:rsidRPr="000E4178">
        <w:rPr>
          <w:rFonts w:cs="Calibri"/>
          <w:i/>
          <w:iCs/>
          <w:szCs w:val="24"/>
          <w:lang w:val="en-GB"/>
        </w:rPr>
        <w:t xml:space="preserve"> Collaborate on Quantum Algorithm Design for Computational Fluid Dynamics</w:t>
      </w:r>
      <w:r w:rsidRPr="00D96460">
        <w:rPr>
          <w:rFonts w:cs="Calibri"/>
          <w:szCs w:val="24"/>
          <w:lang w:val="en-GB"/>
        </w:rPr>
        <w:t xml:space="preserve">, 18 </w:t>
      </w:r>
      <w:proofErr w:type="spellStart"/>
      <w:r w:rsidRPr="00D96460">
        <w:rPr>
          <w:rFonts w:cs="Calibri"/>
          <w:szCs w:val="24"/>
          <w:lang w:val="en-GB"/>
        </w:rPr>
        <w:t>październik</w:t>
      </w:r>
      <w:r w:rsidR="000E4178">
        <w:rPr>
          <w:rFonts w:cs="Calibri"/>
          <w:szCs w:val="24"/>
          <w:lang w:val="en-GB"/>
        </w:rPr>
        <w:t>a</w:t>
      </w:r>
      <w:proofErr w:type="spellEnd"/>
      <w:r w:rsidRPr="00D96460">
        <w:rPr>
          <w:rFonts w:cs="Calibri"/>
          <w:szCs w:val="24"/>
          <w:lang w:val="en-GB"/>
        </w:rPr>
        <w:t xml:space="preserve"> 2022, https://www.businesswire.com/news/home/20221018005044/en/Rolls-Royce-and-Classiq-Collaborate-on-Quantum-Algorithm-Design-for-Computational-Fluid-Dynamics</w:t>
      </w:r>
      <w:r w:rsidR="000E4178">
        <w:rPr>
          <w:rFonts w:cs="Calibri"/>
          <w:szCs w:val="24"/>
          <w:lang w:val="en-GB"/>
        </w:rPr>
        <w:t xml:space="preserve">, </w:t>
      </w:r>
      <w:proofErr w:type="spellStart"/>
      <w:r w:rsidR="000E4178">
        <w:rPr>
          <w:rFonts w:cs="Calibri"/>
          <w:szCs w:val="24"/>
          <w:lang w:val="en-GB"/>
        </w:rPr>
        <w:t>dostęp</w:t>
      </w:r>
      <w:proofErr w:type="spellEnd"/>
      <w:r w:rsidR="000E4178">
        <w:rPr>
          <w:rFonts w:cs="Calibri"/>
          <w:szCs w:val="24"/>
          <w:lang w:val="en-GB"/>
        </w:rPr>
        <w:t xml:space="preserve">: </w:t>
      </w:r>
      <w:r w:rsidR="000E4178" w:rsidRPr="00D96460">
        <w:rPr>
          <w:rFonts w:cs="Calibri"/>
          <w:szCs w:val="24"/>
          <w:lang w:val="en-GB"/>
        </w:rPr>
        <w:t xml:space="preserve">18 </w:t>
      </w:r>
      <w:proofErr w:type="spellStart"/>
      <w:r w:rsidR="000E4178" w:rsidRPr="00D96460">
        <w:rPr>
          <w:rFonts w:cs="Calibri"/>
          <w:szCs w:val="24"/>
          <w:lang w:val="en-GB"/>
        </w:rPr>
        <w:t>październik</w:t>
      </w:r>
      <w:r w:rsidR="000E4178">
        <w:rPr>
          <w:rFonts w:cs="Calibri"/>
          <w:szCs w:val="24"/>
          <w:lang w:val="en-GB"/>
        </w:rPr>
        <w:t>a</w:t>
      </w:r>
      <w:proofErr w:type="spellEnd"/>
      <w:r w:rsidR="000E4178" w:rsidRPr="00D96460">
        <w:rPr>
          <w:rFonts w:cs="Calibri"/>
          <w:szCs w:val="24"/>
          <w:lang w:val="en-GB"/>
        </w:rPr>
        <w:t xml:space="preserve"> 2022</w:t>
      </w:r>
      <w:r w:rsidRPr="00D96460">
        <w:rPr>
          <w:rFonts w:cs="Calibri"/>
          <w:szCs w:val="24"/>
          <w:lang w:val="en-GB"/>
        </w:rPr>
        <w:t>.</w:t>
      </w:r>
      <w:r>
        <w:fldChar w:fldCharType="end"/>
      </w:r>
      <w:bookmarkEnd w:id="85"/>
    </w:p>
  </w:footnote>
  <w:footnote w:id="89">
    <w:p w14:paraId="4C18452A" w14:textId="2856C6EE" w:rsidR="0076643B" w:rsidRPr="0076643B" w:rsidRDefault="0076643B">
      <w:pPr>
        <w:pStyle w:val="Tekstprzypisudolnego"/>
        <w:rPr>
          <w:lang w:val="en-GB"/>
        </w:rPr>
      </w:pPr>
      <w:r>
        <w:rPr>
          <w:rStyle w:val="Odwoanieprzypisudolnego"/>
        </w:rPr>
        <w:footnoteRef/>
      </w:r>
      <w:bookmarkStart w:id="86"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w:t>
      </w:r>
      <w:proofErr w:type="spellStart"/>
      <w:r w:rsidRPr="0076643B">
        <w:rPr>
          <w:rFonts w:cs="Calibri"/>
          <w:szCs w:val="24"/>
          <w:lang w:val="en-GB"/>
        </w:rPr>
        <w:t>Villalonga</w:t>
      </w:r>
      <w:proofErr w:type="spellEnd"/>
      <w:r w:rsidRPr="0076643B">
        <w:rPr>
          <w:rFonts w:cs="Calibri"/>
          <w:szCs w:val="24"/>
          <w:lang w:val="en-GB"/>
        </w:rPr>
        <w:t xml:space="preserve">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 xml:space="preserve">Establishing the Quantum Supremacy Frontier with a 281 </w:t>
      </w:r>
      <w:proofErr w:type="spellStart"/>
      <w:r w:rsidRPr="000E4178">
        <w:rPr>
          <w:rFonts w:cs="Calibri"/>
          <w:i/>
          <w:iCs/>
          <w:szCs w:val="24"/>
          <w:lang w:val="en-GB"/>
        </w:rPr>
        <w:t>Pflop</w:t>
      </w:r>
      <w:proofErr w:type="spellEnd"/>
      <w:r w:rsidRPr="000E4178">
        <w:rPr>
          <w:rFonts w:cs="Calibri"/>
          <w:i/>
          <w:iCs/>
          <w:szCs w:val="24"/>
          <w:lang w:val="en-GB"/>
        </w:rPr>
        <w:t>/s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w:t>
      </w:r>
      <w:proofErr w:type="spellStart"/>
      <w:r w:rsidR="000E4178">
        <w:rPr>
          <w:rFonts w:cs="Calibri"/>
          <w:szCs w:val="24"/>
          <w:lang w:val="en-GB"/>
        </w:rPr>
        <w:t>kwietnia</w:t>
      </w:r>
      <w:proofErr w:type="spellEnd"/>
      <w:r w:rsidR="000E4178">
        <w:rPr>
          <w:rFonts w:cs="Calibri"/>
          <w:szCs w:val="24"/>
          <w:lang w:val="en-GB"/>
        </w:rPr>
        <w:t xml:space="preserve"> 2020, 5(3), </w:t>
      </w:r>
      <w:r w:rsidRPr="0076643B">
        <w:rPr>
          <w:rFonts w:cs="Calibri"/>
          <w:szCs w:val="24"/>
          <w:lang w:val="en-GB"/>
        </w:rPr>
        <w:t>034003, https://doi.org/10.1088/2058-9565/ab7eeb.</w:t>
      </w:r>
      <w:r>
        <w:fldChar w:fldCharType="end"/>
      </w:r>
      <w:bookmarkEnd w:id="86"/>
    </w:p>
  </w:footnote>
  <w:footnote w:id="90">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90"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xml:space="preserve">, 14 </w:t>
      </w:r>
      <w:proofErr w:type="spellStart"/>
      <w:r w:rsidR="005E04FA">
        <w:rPr>
          <w:rFonts w:cs="Calibri"/>
          <w:szCs w:val="24"/>
          <w:lang w:val="en-GB"/>
        </w:rPr>
        <w:t>listopad</w:t>
      </w:r>
      <w:r w:rsidR="00DF11BF">
        <w:rPr>
          <w:rFonts w:cs="Calibri"/>
          <w:szCs w:val="24"/>
          <w:lang w:val="en-GB"/>
        </w:rPr>
        <w:t>a</w:t>
      </w:r>
      <w:proofErr w:type="spellEnd"/>
      <w:r w:rsidR="005E04FA">
        <w:rPr>
          <w:rFonts w:cs="Calibri"/>
          <w:szCs w:val="24"/>
          <w:lang w:val="en-GB"/>
        </w:rPr>
        <w:t xml:space="preserve"> 2014</w:t>
      </w:r>
      <w:r w:rsidRPr="003F54AF">
        <w:rPr>
          <w:rFonts w:cs="Calibri"/>
          <w:szCs w:val="24"/>
          <w:lang w:val="en-GB"/>
        </w:rPr>
        <w:t>, http://arxiv.org/abs/1411.4028.</w:t>
      </w:r>
      <w:r>
        <w:fldChar w:fldCharType="end"/>
      </w:r>
      <w:bookmarkEnd w:id="90"/>
    </w:p>
  </w:footnote>
  <w:footnote w:id="91">
    <w:p w14:paraId="460C5A2D" w14:textId="447924BE" w:rsidR="00C36201" w:rsidRPr="00DE044F" w:rsidRDefault="00C36201" w:rsidP="00C36201">
      <w:pPr>
        <w:pStyle w:val="Tekstprzypisudolnego"/>
        <w:rPr>
          <w:lang w:val="en-GB"/>
        </w:rPr>
      </w:pPr>
      <w:bookmarkStart w:id="91"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 xml:space="preserve">2 </w:t>
      </w:r>
      <w:proofErr w:type="spellStart"/>
      <w:r w:rsidR="005E04FA">
        <w:rPr>
          <w:rFonts w:cs="Calibri"/>
          <w:szCs w:val="24"/>
          <w:lang w:val="en-GB"/>
        </w:rPr>
        <w:t>października</w:t>
      </w:r>
      <w:proofErr w:type="spellEnd"/>
      <w:r w:rsidR="005E04FA">
        <w:rPr>
          <w:rFonts w:cs="Calibri"/>
          <w:szCs w:val="24"/>
          <w:lang w:val="en-GB"/>
        </w:rPr>
        <w:t xml:space="preserve">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91"/>
    </w:p>
  </w:footnote>
  <w:footnote w:id="92">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2"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w:t>
      </w:r>
      <w:proofErr w:type="spellStart"/>
      <w:r w:rsidR="005E04FA">
        <w:rPr>
          <w:rFonts w:cs="Calibri"/>
          <w:szCs w:val="24"/>
          <w:lang w:val="en-GB"/>
        </w:rPr>
        <w:t>czerwca</w:t>
      </w:r>
      <w:proofErr w:type="spellEnd"/>
      <w:r w:rsidR="005E04FA">
        <w:rPr>
          <w:rFonts w:cs="Calibri"/>
          <w:szCs w:val="24"/>
          <w:lang w:val="en-GB"/>
        </w:rPr>
        <w:t xml:space="preserve"> 2015, </w:t>
      </w:r>
      <w:r w:rsidRPr="00C539B0">
        <w:rPr>
          <w:rFonts w:cs="Calibri"/>
          <w:szCs w:val="24"/>
          <w:lang w:val="en-GB"/>
        </w:rPr>
        <w:t>http://arxiv.org/abs/1412.6062.</w:t>
      </w:r>
      <w:r>
        <w:fldChar w:fldCharType="end"/>
      </w:r>
      <w:bookmarkEnd w:id="92"/>
    </w:p>
  </w:footnote>
  <w:footnote w:id="93">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3"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 xml:space="preserve">11 </w:t>
      </w:r>
      <w:proofErr w:type="spellStart"/>
      <w:r w:rsidR="00694C05" w:rsidRPr="00694C05">
        <w:rPr>
          <w:rFonts w:cs="Calibri"/>
          <w:szCs w:val="24"/>
          <w:lang w:val="en-GB"/>
        </w:rPr>
        <w:t>sierpnia</w:t>
      </w:r>
      <w:proofErr w:type="spellEnd"/>
      <w:r w:rsidR="00694C05" w:rsidRPr="00694C05">
        <w:rPr>
          <w:rFonts w:cs="Calibri"/>
          <w:szCs w:val="24"/>
          <w:lang w:val="en-GB"/>
        </w:rPr>
        <w:t xml:space="preserve"> 2015</w:t>
      </w:r>
      <w:r w:rsidRPr="00C539B0">
        <w:rPr>
          <w:rFonts w:cs="Calibri"/>
          <w:szCs w:val="24"/>
          <w:lang w:val="en-GB"/>
        </w:rPr>
        <w:t>.</w:t>
      </w:r>
      <w:r>
        <w:fldChar w:fldCharType="end"/>
      </w:r>
      <w:bookmarkEnd w:id="93"/>
    </w:p>
  </w:footnote>
  <w:footnote w:id="94">
    <w:p w14:paraId="4BBCED70" w14:textId="63776992"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4"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w:t>
      </w:r>
      <w:proofErr w:type="spellStart"/>
      <w:r w:rsidR="00694C05">
        <w:rPr>
          <w:rFonts w:cs="Calibri"/>
          <w:szCs w:val="24"/>
          <w:lang w:val="en-GB"/>
        </w:rPr>
        <w:t>stycznia</w:t>
      </w:r>
      <w:proofErr w:type="spellEnd"/>
      <w:r w:rsidR="00694C05">
        <w:rPr>
          <w:rFonts w:cs="Calibri"/>
          <w:szCs w:val="24"/>
          <w:lang w:val="en-GB"/>
        </w:rPr>
        <w:t xml:space="preserve"> 2001, 48(4), s. 798-859</w:t>
      </w:r>
      <w:r>
        <w:fldChar w:fldCharType="end"/>
      </w:r>
      <w:r w:rsidRPr="005A497C">
        <w:rPr>
          <w:lang w:val="en-GB"/>
        </w:rPr>
        <w:t>,</w:t>
      </w:r>
      <w:r>
        <w:rPr>
          <w:lang w:val="en-GB"/>
        </w:rPr>
        <w:t xml:space="preserve"> s.</w:t>
      </w:r>
      <w:r w:rsidR="00694C05">
        <w:rPr>
          <w:lang w:val="en-GB"/>
        </w:rPr>
        <w:t> </w:t>
      </w:r>
      <w:r>
        <w:rPr>
          <w:lang w:val="en-GB"/>
        </w:rPr>
        <w:t>814</w:t>
      </w:r>
      <w:r w:rsidR="00694C05">
        <w:rPr>
          <w:lang w:val="en-GB"/>
        </w:rPr>
        <w:t>.</w:t>
      </w:r>
      <w:bookmarkEnd w:id="94"/>
    </w:p>
  </w:footnote>
  <w:footnote w:id="95">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5"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w:t>
      </w:r>
      <w:proofErr w:type="spellStart"/>
      <w:r w:rsidR="00694C05">
        <w:rPr>
          <w:rFonts w:cs="Calibri"/>
          <w:szCs w:val="24"/>
          <w:lang w:val="en-GB"/>
        </w:rPr>
        <w:t>marca</w:t>
      </w:r>
      <w:proofErr w:type="spellEnd"/>
      <w:r w:rsidR="00694C05">
        <w:rPr>
          <w:rFonts w:cs="Calibri"/>
          <w:szCs w:val="24"/>
          <w:lang w:val="en-GB"/>
        </w:rPr>
        <w:t xml:space="preserve"> 2020, 124(9),</w:t>
      </w:r>
      <w:r w:rsidRPr="00F241AC">
        <w:rPr>
          <w:rFonts w:cs="Calibri"/>
          <w:szCs w:val="24"/>
          <w:lang w:val="en-GB"/>
        </w:rPr>
        <w:t xml:space="preserve"> 090504, </w:t>
      </w:r>
      <w:r>
        <w:fldChar w:fldCharType="end"/>
      </w:r>
      <w:bookmarkEnd w:id="95"/>
      <w:r w:rsidR="008F5682" w:rsidRPr="008F5682">
        <w:rPr>
          <w:lang w:val="en-GB"/>
        </w:rPr>
        <w:t>s</w:t>
      </w:r>
      <w:r w:rsidR="008F5682">
        <w:rPr>
          <w:lang w:val="en-GB"/>
        </w:rPr>
        <w:t>. 1-2.</w:t>
      </w:r>
    </w:p>
  </w:footnote>
  <w:footnote w:id="96">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6"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w:t>
      </w:r>
      <w:proofErr w:type="spellStart"/>
      <w:r w:rsidRPr="00CB2B35">
        <w:rPr>
          <w:rFonts w:cs="Calibri"/>
          <w:szCs w:val="24"/>
          <w:lang w:val="en-GB"/>
        </w:rPr>
        <w:t>Tlyachev</w:t>
      </w:r>
      <w:proofErr w:type="spellEnd"/>
      <w:r w:rsidRPr="00CB2B35">
        <w:rPr>
          <w:rFonts w:cs="Calibri"/>
          <w:szCs w:val="24"/>
          <w:lang w:val="en-GB"/>
        </w:rPr>
        <w:t>, J</w:t>
      </w:r>
      <w:r w:rsidR="008F5682">
        <w:rPr>
          <w:rFonts w:cs="Calibri"/>
          <w:szCs w:val="24"/>
          <w:lang w:val="en-GB"/>
        </w:rPr>
        <w:t xml:space="preserve">. </w:t>
      </w:r>
      <w:proofErr w:type="spellStart"/>
      <w:r w:rsidRPr="00CB2B35">
        <w:rPr>
          <w:rFonts w:cs="Calibri"/>
          <w:szCs w:val="24"/>
          <w:lang w:val="en-GB"/>
        </w:rPr>
        <w:t>Biamonte</w:t>
      </w:r>
      <w:proofErr w:type="spellEnd"/>
      <w:r w:rsidRPr="00CB2B35">
        <w:rPr>
          <w:rFonts w:cs="Calibri"/>
          <w:szCs w:val="24"/>
          <w:lang w:val="en-GB"/>
        </w:rPr>
        <w:t xml:space="preserv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xml:space="preserve">", 27 </w:t>
      </w:r>
      <w:proofErr w:type="spellStart"/>
      <w:r w:rsidR="008F5682">
        <w:rPr>
          <w:rFonts w:cs="Calibri"/>
          <w:szCs w:val="24"/>
          <w:lang w:val="en-GB"/>
        </w:rPr>
        <w:t>grudnia</w:t>
      </w:r>
      <w:proofErr w:type="spellEnd"/>
      <w:r w:rsidR="008F5682">
        <w:rPr>
          <w:rFonts w:cs="Calibri"/>
          <w:szCs w:val="24"/>
          <w:lang w:val="en-GB"/>
        </w:rPr>
        <w:t xml:space="preserve"> 2018, 98(6),</w:t>
      </w:r>
      <w:r w:rsidRPr="00CB2B35">
        <w:rPr>
          <w:rFonts w:cs="Calibri"/>
          <w:szCs w:val="24"/>
          <w:lang w:val="en-GB"/>
        </w:rPr>
        <w:t xml:space="preserve"> 062333.</w:t>
      </w:r>
      <w:r>
        <w:fldChar w:fldCharType="end"/>
      </w:r>
    </w:p>
    <w:bookmarkEnd w:id="96"/>
  </w:footnote>
  <w:footnote w:id="97">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7"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w:t>
      </w:r>
      <w:proofErr w:type="spellStart"/>
      <w:r w:rsidR="008F5682">
        <w:rPr>
          <w:rFonts w:cs="Calibri"/>
          <w:szCs w:val="24"/>
          <w:lang w:val="en-GB"/>
        </w:rPr>
        <w:t>listopada</w:t>
      </w:r>
      <w:proofErr w:type="spellEnd"/>
      <w:r w:rsidR="008F5682">
        <w:rPr>
          <w:rFonts w:cs="Calibri"/>
          <w:szCs w:val="24"/>
          <w:lang w:val="en-GB"/>
        </w:rPr>
        <w:t xml:space="preserve"> 1996, </w:t>
      </w:r>
      <w:r w:rsidRPr="00CB2B35">
        <w:rPr>
          <w:rFonts w:cs="Calibri"/>
          <w:szCs w:val="24"/>
          <w:lang w:val="en-GB"/>
        </w:rPr>
        <w:t>https://doi.org/10.48550/arXiv.quant-ph/9605043.</w:t>
      </w:r>
      <w:r>
        <w:fldChar w:fldCharType="end"/>
      </w:r>
      <w:bookmarkEnd w:id="97"/>
    </w:p>
  </w:footnote>
  <w:footnote w:id="98">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8"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xml:space="preserve">", 5 </w:t>
      </w:r>
      <w:proofErr w:type="spellStart"/>
      <w:r w:rsidR="008F5682">
        <w:rPr>
          <w:rFonts w:cs="Calibri"/>
          <w:szCs w:val="24"/>
          <w:lang w:val="en-GB"/>
        </w:rPr>
        <w:t>października</w:t>
      </w:r>
      <w:proofErr w:type="spellEnd"/>
      <w:r w:rsidR="008F5682">
        <w:rPr>
          <w:rFonts w:cs="Calibri"/>
          <w:szCs w:val="24"/>
          <w:lang w:val="en-GB"/>
        </w:rPr>
        <w:t xml:space="preserve"> 1997, 26(5), s. 1510-1523,</w:t>
      </w:r>
      <w:r w:rsidRPr="00CC45DC">
        <w:rPr>
          <w:rFonts w:cs="Calibri"/>
          <w:szCs w:val="24"/>
          <w:lang w:val="en-GB"/>
        </w:rPr>
        <w:t xml:space="preserve"> https://doi.org/10.1137/S0097539796300933.</w:t>
      </w:r>
      <w:r>
        <w:fldChar w:fldCharType="end"/>
      </w:r>
      <w:bookmarkEnd w:id="98"/>
    </w:p>
  </w:footnote>
  <w:footnote w:id="99">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100">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3">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w:t>
      </w:r>
      <w:r w:rsidR="00DF11BF">
        <w:t>, s.</w:t>
      </w:r>
      <w:r w:rsidRPr="00DF11BF">
        <w:rPr>
          <w:rFonts w:cs="Calibri"/>
          <w:szCs w:val="24"/>
        </w:rPr>
        <w:t xml:space="preserve"> 3–4, 6–10.</w:t>
      </w:r>
      <w:r>
        <w:fldChar w:fldCharType="end"/>
      </w:r>
    </w:p>
  </w:footnote>
  <w:footnote w:id="104">
    <w:p w14:paraId="412B4CE4" w14:textId="461115A1" w:rsidR="00C36201" w:rsidRPr="00DF11BF" w:rsidRDefault="00C36201" w:rsidP="00C36201">
      <w:pPr>
        <w:pStyle w:val="Tekstprzypisudolnego"/>
        <w:rPr>
          <w:lang w:val="en-GB"/>
        </w:rPr>
      </w:pPr>
      <w:r w:rsidRPr="004E53A4">
        <w:rPr>
          <w:rStyle w:val="Odwoanieprzypisudolnego"/>
        </w:rPr>
        <w:footnoteRef/>
      </w:r>
      <w:r w:rsidRPr="00DF11BF">
        <w:t xml:space="preserve"> </w:t>
      </w:r>
      <w:bookmarkStart w:id="102"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DF11BF">
        <w:rPr>
          <w:lang w:val="en-GB"/>
        </w:rPr>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DF11BF">
        <w:rPr>
          <w:rFonts w:cs="Calibri"/>
          <w:szCs w:val="24"/>
          <w:lang w:val="en-GB"/>
        </w:rPr>
        <w:t xml:space="preserve">E. Farhi </w:t>
      </w:r>
      <w:r w:rsidR="00DF11BF" w:rsidRPr="00DF11BF">
        <w:rPr>
          <w:rFonts w:cs="Calibri"/>
          <w:szCs w:val="24"/>
          <w:lang w:val="en-GB"/>
        </w:rPr>
        <w:t>et. al</w:t>
      </w:r>
      <w:r w:rsidRPr="00DF11BF">
        <w:rPr>
          <w:rFonts w:cs="Calibri"/>
          <w:szCs w:val="24"/>
          <w:lang w:val="en-GB"/>
        </w:rPr>
        <w:t xml:space="preserve">., </w:t>
      </w:r>
      <w:r w:rsidRPr="00DF11BF">
        <w:rPr>
          <w:rFonts w:cs="Calibri"/>
          <w:i/>
          <w:iCs/>
          <w:szCs w:val="24"/>
          <w:lang w:val="en-GB"/>
        </w:rPr>
        <w:t>Quantum Algorithms for Fixed Qubit Architectures</w:t>
      </w:r>
      <w:r w:rsidR="00DF11BF" w:rsidRPr="00DF11BF">
        <w:rPr>
          <w:rFonts w:cs="Calibri"/>
          <w:szCs w:val="24"/>
          <w:lang w:val="en-GB"/>
        </w:rPr>
        <w:t xml:space="preserve">, 17 </w:t>
      </w:r>
      <w:proofErr w:type="spellStart"/>
      <w:r w:rsidR="00DF11BF" w:rsidRPr="00DF11BF">
        <w:rPr>
          <w:rFonts w:cs="Calibri"/>
          <w:szCs w:val="24"/>
          <w:lang w:val="en-GB"/>
        </w:rPr>
        <w:t>marca</w:t>
      </w:r>
      <w:proofErr w:type="spellEnd"/>
      <w:r w:rsidR="00DF11BF" w:rsidRPr="00DF11BF">
        <w:rPr>
          <w:rFonts w:cs="Calibri"/>
          <w:szCs w:val="24"/>
          <w:lang w:val="en-GB"/>
        </w:rPr>
        <w:t xml:space="preserve"> 2017,</w:t>
      </w:r>
      <w:r w:rsidRPr="00DF11BF">
        <w:rPr>
          <w:rFonts w:cs="Calibri"/>
          <w:szCs w:val="24"/>
          <w:lang w:val="en-GB"/>
        </w:rPr>
        <w:t xml:space="preserve"> http://arxiv.org/abs/1703.06199</w:t>
      </w:r>
      <w:r w:rsidR="00DF11BF" w:rsidRPr="00DF11BF">
        <w:rPr>
          <w:rFonts w:cs="Calibri"/>
          <w:szCs w:val="24"/>
          <w:lang w:val="en-GB"/>
        </w:rPr>
        <w:t>, s.</w:t>
      </w:r>
      <w:r w:rsidR="00DF11BF">
        <w:rPr>
          <w:rFonts w:cs="Calibri"/>
          <w:szCs w:val="24"/>
          <w:lang w:val="en-GB"/>
        </w:rPr>
        <w:t xml:space="preserve"> </w:t>
      </w:r>
      <w:r w:rsidR="00DF11BF" w:rsidRPr="00382FAF">
        <w:rPr>
          <w:rFonts w:cs="Calibri"/>
          <w:szCs w:val="24"/>
          <w:lang w:val="en-GB"/>
        </w:rPr>
        <w:t>4</w:t>
      </w:r>
      <w:r w:rsidRPr="00DF11BF">
        <w:rPr>
          <w:rFonts w:cs="Calibri"/>
          <w:szCs w:val="24"/>
          <w:lang w:val="en-GB"/>
        </w:rPr>
        <w:t>.</w:t>
      </w:r>
      <w:r>
        <w:fldChar w:fldCharType="end"/>
      </w:r>
      <w:bookmarkEnd w:id="102"/>
    </w:p>
  </w:footnote>
  <w:footnote w:id="105">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6">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7"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Pusey-</w:t>
      </w:r>
      <w:proofErr w:type="spellStart"/>
      <w:r w:rsidRPr="002A2838">
        <w:rPr>
          <w:rFonts w:cs="Calibri"/>
          <w:szCs w:val="24"/>
          <w:lang w:val="en-GB"/>
        </w:rPr>
        <w:t>Nazzaro</w:t>
      </w:r>
      <w:proofErr w:type="spellEnd"/>
      <w:r w:rsidRPr="002A2838">
        <w:rPr>
          <w:rFonts w:cs="Calibri"/>
          <w:szCs w:val="24"/>
          <w:lang w:val="en-GB"/>
        </w:rPr>
        <w:t xml:space="preserve">,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xml:space="preserve">", 11 </w:t>
      </w:r>
      <w:proofErr w:type="spellStart"/>
      <w:r w:rsidR="00955BAB">
        <w:rPr>
          <w:rFonts w:cs="Calibri"/>
          <w:szCs w:val="24"/>
          <w:lang w:val="en-GB"/>
        </w:rPr>
        <w:t>maja</w:t>
      </w:r>
      <w:proofErr w:type="spellEnd"/>
      <w:r w:rsidR="00955BAB">
        <w:rPr>
          <w:rFonts w:cs="Calibri"/>
          <w:szCs w:val="24"/>
          <w:lang w:val="en-GB"/>
        </w:rPr>
        <w:t xml:space="preserve">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7"/>
    </w:p>
  </w:footnote>
  <w:footnote w:id="107">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8">
    <w:p w14:paraId="6161F473" w14:textId="2B8B760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8"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w:t>
      </w:r>
      <w:proofErr w:type="spellStart"/>
      <w:r w:rsidRPr="001700D1">
        <w:rPr>
          <w:rFonts w:cs="Calibri"/>
          <w:szCs w:val="24"/>
          <w:lang w:val="en-GB"/>
        </w:rPr>
        <w:t>Kadowaki</w:t>
      </w:r>
      <w:proofErr w:type="spellEnd"/>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proofErr w:type="spellStart"/>
      <w:r w:rsidRPr="001700D1">
        <w:rPr>
          <w:rFonts w:cs="Calibri"/>
          <w:szCs w:val="24"/>
          <w:lang w:val="en-GB"/>
        </w:rPr>
        <w:t>Nishimori</w:t>
      </w:r>
      <w:proofErr w:type="spellEnd"/>
      <w:r w:rsidRPr="001700D1">
        <w:rPr>
          <w:rFonts w:cs="Calibri"/>
          <w:szCs w:val="24"/>
          <w:lang w:val="en-GB"/>
        </w:rPr>
        <w:t xml:space="preserve">, </w:t>
      </w:r>
      <w:r w:rsidRPr="00955BAB">
        <w:rPr>
          <w:rFonts w:cs="Calibri"/>
          <w:i/>
          <w:iCs/>
          <w:szCs w:val="24"/>
          <w:lang w:val="en-GB"/>
        </w:rPr>
        <w:t xml:space="preserve">Quantum Annealing in the Transverse </w:t>
      </w:r>
      <w:proofErr w:type="spellStart"/>
      <w:r w:rsidRPr="00955BAB">
        <w:rPr>
          <w:rFonts w:cs="Calibri"/>
          <w:i/>
          <w:iCs/>
          <w:szCs w:val="24"/>
          <w:lang w:val="en-GB"/>
        </w:rPr>
        <w:t>Ising</w:t>
      </w:r>
      <w:proofErr w:type="spellEnd"/>
      <w:r w:rsidRPr="00955BAB">
        <w:rPr>
          <w:rFonts w:cs="Calibri"/>
          <w:i/>
          <w:iCs/>
          <w:szCs w:val="24"/>
          <w:lang w:val="en-GB"/>
        </w:rPr>
        <w:t xml:space="preserve">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proofErr w:type="spellStart"/>
      <w:r w:rsidRPr="001700D1">
        <w:rPr>
          <w:rFonts w:cs="Calibri"/>
          <w:szCs w:val="24"/>
          <w:lang w:val="en-GB"/>
        </w:rPr>
        <w:t>kwie</w:t>
      </w:r>
      <w:r w:rsidR="00955BAB">
        <w:rPr>
          <w:rFonts w:cs="Calibri"/>
          <w:szCs w:val="24"/>
          <w:lang w:val="en-GB"/>
        </w:rPr>
        <w:t>tnia</w:t>
      </w:r>
      <w:proofErr w:type="spellEnd"/>
      <w:r w:rsidRPr="001700D1">
        <w:rPr>
          <w:rFonts w:cs="Calibri"/>
          <w:szCs w:val="24"/>
          <w:lang w:val="en-GB"/>
        </w:rPr>
        <w:t xml:space="preserve"> 1998, </w:t>
      </w:r>
      <w:r w:rsidR="00955BAB">
        <w:rPr>
          <w:rFonts w:cs="Calibri"/>
          <w:szCs w:val="24"/>
          <w:lang w:val="en-GB"/>
        </w:rPr>
        <w:t xml:space="preserve">58(5), s. 5355-5363, s. </w:t>
      </w:r>
      <w:r w:rsidR="00955BAB" w:rsidRPr="001700D1">
        <w:rPr>
          <w:rFonts w:cs="Calibri"/>
          <w:szCs w:val="24"/>
          <w:lang w:val="en-GB"/>
        </w:rPr>
        <w:t>3</w:t>
      </w:r>
      <w:r w:rsidRPr="001700D1">
        <w:rPr>
          <w:rFonts w:cs="Calibri"/>
          <w:szCs w:val="24"/>
          <w:lang w:val="en-GB"/>
        </w:rPr>
        <w:t>.</w:t>
      </w:r>
      <w:r>
        <w:fldChar w:fldCharType="end"/>
      </w:r>
      <w:bookmarkEnd w:id="108"/>
    </w:p>
  </w:footnote>
  <w:footnote w:id="109">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9"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w:t>
      </w:r>
      <w:proofErr w:type="spellStart"/>
      <w:r w:rsidRPr="002A2838">
        <w:rPr>
          <w:rFonts w:cs="Calibri"/>
          <w:szCs w:val="24"/>
          <w:lang w:val="en-GB"/>
        </w:rPr>
        <w:t>Kochenberger</w:t>
      </w:r>
      <w:proofErr w:type="spellEnd"/>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xml:space="preserve">, 4 </w:t>
      </w:r>
      <w:proofErr w:type="spellStart"/>
      <w:r w:rsidR="00F45FFC">
        <w:rPr>
          <w:rFonts w:cs="Calibri"/>
          <w:szCs w:val="24"/>
          <w:lang w:val="en-GB"/>
        </w:rPr>
        <w:t>listopada</w:t>
      </w:r>
      <w:proofErr w:type="spellEnd"/>
      <w:r w:rsidR="00F45FFC">
        <w:rPr>
          <w:rFonts w:cs="Calibri"/>
          <w:szCs w:val="24"/>
          <w:lang w:val="en-GB"/>
        </w:rPr>
        <w:t xml:space="preserve">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9"/>
    </w:p>
  </w:footnote>
  <w:footnote w:id="110">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10"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10"/>
    </w:p>
  </w:footnote>
  <w:footnote w:id="111">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2">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3">
    <w:p w14:paraId="1FE8944F" w14:textId="4616C336" w:rsidR="00C36201" w:rsidRPr="00294132" w:rsidRDefault="00C36201" w:rsidP="00C36201">
      <w:pPr>
        <w:pStyle w:val="Tekstprzypisudolnego"/>
        <w:rPr>
          <w:lang w:val="en-GB"/>
        </w:rPr>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294132">
        <w:rPr>
          <w:rFonts w:cs="Calibri"/>
          <w:szCs w:val="24"/>
          <w:lang w:val="en-GB"/>
        </w:rPr>
        <w:t xml:space="preserve">Farhi, </w:t>
      </w:r>
      <w:r w:rsidR="00294132" w:rsidRPr="00294132">
        <w:rPr>
          <w:rFonts w:cs="Calibri"/>
          <w:szCs w:val="24"/>
          <w:lang w:val="en-GB"/>
        </w:rPr>
        <w:t xml:space="preserve">J. </w:t>
      </w:r>
      <w:r w:rsidRPr="00294132">
        <w:rPr>
          <w:rFonts w:cs="Calibri"/>
          <w:szCs w:val="24"/>
          <w:lang w:val="en-GB"/>
        </w:rPr>
        <w:t xml:space="preserve">Goldstone, </w:t>
      </w:r>
      <w:r w:rsidR="00294132" w:rsidRPr="00294132">
        <w:rPr>
          <w:rFonts w:cs="Calibri"/>
          <w:szCs w:val="24"/>
          <w:lang w:val="en-GB"/>
        </w:rPr>
        <w:t xml:space="preserve">S. </w:t>
      </w:r>
      <w:r w:rsidRPr="00294132">
        <w:rPr>
          <w:rFonts w:cs="Calibri"/>
          <w:szCs w:val="24"/>
          <w:lang w:val="en-GB"/>
        </w:rPr>
        <w:t xml:space="preserve">Gutmann, </w:t>
      </w:r>
      <w:r w:rsidRPr="00294132">
        <w:rPr>
          <w:rFonts w:cs="Calibri"/>
          <w:i/>
          <w:iCs/>
          <w:szCs w:val="24"/>
          <w:lang w:val="en-GB"/>
        </w:rPr>
        <w:t>A Quantum Approximate Optimization Algorithm Applied to a Bounded Occurrence Constraint Problem</w:t>
      </w:r>
      <w:r w:rsidRPr="00294132">
        <w:rPr>
          <w:rFonts w:cs="Calibri"/>
          <w:szCs w:val="24"/>
          <w:lang w:val="en-GB"/>
        </w:rPr>
        <w:t xml:space="preserve">, </w:t>
      </w:r>
      <w:r w:rsidR="00294132">
        <w:rPr>
          <w:rFonts w:cs="Calibri"/>
          <w:szCs w:val="24"/>
          <w:lang w:val="en-GB"/>
        </w:rPr>
        <w:t xml:space="preserve">s. </w:t>
      </w:r>
      <w:r w:rsidRPr="00294132">
        <w:rPr>
          <w:rFonts w:cs="Calibri"/>
          <w:szCs w:val="24"/>
          <w:lang w:val="en-GB"/>
        </w:rPr>
        <w:t>5–6.</w:t>
      </w:r>
      <w:r>
        <w:fldChar w:fldCharType="end"/>
      </w:r>
    </w:p>
  </w:footnote>
  <w:footnote w:id="114">
    <w:p w14:paraId="388E6DCC" w14:textId="7FC808C0"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2,4.</w:t>
      </w:r>
      <w:r>
        <w:fldChar w:fldCharType="end"/>
      </w:r>
    </w:p>
  </w:footnote>
  <w:footnote w:id="115">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6">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7">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8">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9">
    <w:p w14:paraId="22ABAB2F" w14:textId="5038787C" w:rsidR="00C36201" w:rsidRPr="00291E0F" w:rsidRDefault="00C36201" w:rsidP="00C36201">
      <w:pPr>
        <w:pStyle w:val="Tekstprzypisudolnego"/>
        <w:rPr>
          <w:lang w:val="en-GB"/>
        </w:rPr>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291E0F">
        <w:rPr>
          <w:rFonts w:cs="Calibri"/>
          <w:szCs w:val="24"/>
          <w:lang w:val="en-GB"/>
        </w:rPr>
        <w:t xml:space="preserve">Farhi, </w:t>
      </w:r>
      <w:r w:rsidR="00F958C5">
        <w:rPr>
          <w:rFonts w:cs="Calibri"/>
          <w:szCs w:val="24"/>
          <w:lang w:val="en-GB"/>
        </w:rPr>
        <w:t xml:space="preserve">J. </w:t>
      </w:r>
      <w:r w:rsidRPr="00291E0F">
        <w:rPr>
          <w:rFonts w:cs="Calibri"/>
          <w:szCs w:val="24"/>
          <w:lang w:val="en-GB"/>
        </w:rPr>
        <w:t xml:space="preserve">Goldstone, </w:t>
      </w:r>
      <w:r w:rsidR="00F958C5">
        <w:rPr>
          <w:rFonts w:cs="Calibri"/>
          <w:szCs w:val="24"/>
          <w:lang w:val="en-GB"/>
        </w:rPr>
        <w:t xml:space="preserve">S. </w:t>
      </w:r>
      <w:r w:rsidRPr="00291E0F">
        <w:rPr>
          <w:rFonts w:cs="Calibri"/>
          <w:szCs w:val="24"/>
          <w:lang w:val="en-GB"/>
        </w:rPr>
        <w:t xml:space="preserve">Gutmann, </w:t>
      </w:r>
      <w:r w:rsidRPr="00F958C5">
        <w:rPr>
          <w:rFonts w:cs="Calibri"/>
          <w:i/>
          <w:iCs/>
          <w:szCs w:val="24"/>
          <w:lang w:val="en-GB"/>
        </w:rPr>
        <w:t>A Quantum Approximate Optimization Algorithm Applied to a Bounded Occurrence Constraint Problem</w:t>
      </w:r>
      <w:r w:rsidRPr="00291E0F">
        <w:rPr>
          <w:rFonts w:cs="Calibri"/>
          <w:szCs w:val="24"/>
          <w:lang w:val="en-GB"/>
        </w:rPr>
        <w:t xml:space="preserve">, </w:t>
      </w:r>
      <w:r w:rsidR="00F958C5">
        <w:rPr>
          <w:rFonts w:cs="Calibri"/>
          <w:szCs w:val="24"/>
          <w:lang w:val="en-GB"/>
        </w:rPr>
        <w:t xml:space="preserve">s. </w:t>
      </w:r>
      <w:r w:rsidRPr="00291E0F">
        <w:rPr>
          <w:rFonts w:cs="Calibri"/>
          <w:szCs w:val="24"/>
          <w:lang w:val="en-GB"/>
        </w:rPr>
        <w:t>12.</w:t>
      </w:r>
      <w:r>
        <w:fldChar w:fldCharType="end"/>
      </w:r>
    </w:p>
  </w:footnote>
  <w:footnote w:id="120">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3"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proofErr w:type="spellStart"/>
      <w:r w:rsidRPr="002E6CDE">
        <w:rPr>
          <w:rFonts w:cs="Calibri"/>
          <w:szCs w:val="24"/>
          <w:lang w:val="en-GB"/>
        </w:rPr>
        <w:t>Biamonte</w:t>
      </w:r>
      <w:proofErr w:type="spellEnd"/>
      <w:r w:rsidRPr="002E6CDE">
        <w:rPr>
          <w:rFonts w:cs="Calibri"/>
          <w:szCs w:val="24"/>
          <w:lang w:val="en-GB"/>
        </w:rPr>
        <w:t xml:space="preserve">, </w:t>
      </w:r>
      <w:r w:rsidRPr="004B6778">
        <w:rPr>
          <w:rFonts w:cs="Calibri"/>
          <w:i/>
          <w:iCs/>
          <w:szCs w:val="24"/>
          <w:lang w:val="en-GB"/>
        </w:rPr>
        <w:t>A quantum algorithm to train neural networks using low-depth circuits</w:t>
      </w:r>
      <w:r w:rsidR="004B6778">
        <w:rPr>
          <w:rFonts w:cs="Calibri"/>
          <w:szCs w:val="24"/>
          <w:lang w:val="en-GB"/>
        </w:rPr>
        <w:t xml:space="preserve">, 14 </w:t>
      </w:r>
      <w:proofErr w:type="spellStart"/>
      <w:r w:rsidR="004B6778">
        <w:rPr>
          <w:rFonts w:cs="Calibri"/>
          <w:szCs w:val="24"/>
          <w:lang w:val="en-GB"/>
        </w:rPr>
        <w:t>grudnia</w:t>
      </w:r>
      <w:proofErr w:type="spellEnd"/>
      <w:r w:rsidR="004B6778">
        <w:rPr>
          <w:rFonts w:cs="Calibri"/>
          <w:szCs w:val="24"/>
          <w:lang w:val="en-GB"/>
        </w:rPr>
        <w:t xml:space="preserve">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3"/>
    </w:p>
  </w:footnote>
  <w:footnote w:id="121">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2">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3">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4">
    <w:p w14:paraId="5795AAC1" w14:textId="3C39CBD1" w:rsidR="00C36201" w:rsidRPr="004B6778" w:rsidRDefault="00C36201" w:rsidP="00C36201">
      <w:pPr>
        <w:pStyle w:val="Tekstprzypisudolnego"/>
        <w:rPr>
          <w:lang w:val="en-GB"/>
        </w:rPr>
      </w:pPr>
      <w:r w:rsidRPr="004E53A4">
        <w:rPr>
          <w:rStyle w:val="Odwoanieprzypisudolnego"/>
        </w:rPr>
        <w:footnoteRef/>
      </w:r>
      <w:r w:rsidRPr="004B6778">
        <w:rPr>
          <w:lang w:val="en-GB"/>
        </w:rPr>
        <w:t xml:space="preserve"> </w:t>
      </w:r>
      <w:r w:rsidR="004B6778" w:rsidRPr="004B6778">
        <w:rPr>
          <w:lang w:val="en-GB"/>
        </w:rPr>
        <w:t xml:space="preserve">E. </w:t>
      </w:r>
      <w:r>
        <w:fldChar w:fldCharType="begin"/>
      </w:r>
      <w:r w:rsidR="00746D0D" w:rsidRPr="004B6778">
        <w:rPr>
          <w:lang w:val="en-GB"/>
        </w:rPr>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4B6778">
        <w:rPr>
          <w:rFonts w:cs="Calibri"/>
          <w:szCs w:val="24"/>
          <w:lang w:val="en-GB"/>
        </w:rPr>
        <w:t xml:space="preserve">Farhi </w:t>
      </w:r>
      <w:r w:rsidR="004B6778">
        <w:rPr>
          <w:rFonts w:cs="Calibri"/>
          <w:szCs w:val="24"/>
          <w:lang w:val="en-GB"/>
        </w:rPr>
        <w:t>et. al.</w:t>
      </w:r>
      <w:r w:rsidRPr="004B6778">
        <w:rPr>
          <w:rFonts w:cs="Calibri"/>
          <w:szCs w:val="24"/>
          <w:lang w:val="en-GB"/>
        </w:rPr>
        <w:t xml:space="preserve">, </w:t>
      </w:r>
      <w:r w:rsidRPr="004B6778">
        <w:rPr>
          <w:rFonts w:cs="Calibri"/>
          <w:i/>
          <w:iCs/>
          <w:szCs w:val="24"/>
          <w:lang w:val="en-GB"/>
        </w:rPr>
        <w:t>Quantum Algorithms for Fixed Qubit Architectures</w:t>
      </w:r>
      <w:r w:rsidRPr="004B6778">
        <w:rPr>
          <w:rFonts w:cs="Calibri"/>
          <w:szCs w:val="24"/>
          <w:lang w:val="en-GB"/>
        </w:rPr>
        <w:t xml:space="preserve">, </w:t>
      </w:r>
      <w:r w:rsidR="004B6778">
        <w:rPr>
          <w:rFonts w:cs="Calibri"/>
          <w:szCs w:val="24"/>
          <w:lang w:val="en-GB"/>
        </w:rPr>
        <w:t xml:space="preserve">s. </w:t>
      </w:r>
      <w:r w:rsidRPr="004B6778">
        <w:rPr>
          <w:rFonts w:cs="Calibri"/>
          <w:szCs w:val="24"/>
          <w:lang w:val="en-GB"/>
        </w:rPr>
        <w:t>13–14.</w:t>
      </w:r>
      <w:r>
        <w:fldChar w:fldCharType="end"/>
      </w:r>
    </w:p>
  </w:footnote>
  <w:footnote w:id="125">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6">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8"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w:t>
      </w:r>
      <w:proofErr w:type="spellStart"/>
      <w:r w:rsidR="004B6778">
        <w:rPr>
          <w:rFonts w:cs="Calibri"/>
          <w:szCs w:val="24"/>
          <w:lang w:val="en-GB"/>
        </w:rPr>
        <w:t>października</w:t>
      </w:r>
      <w:proofErr w:type="spellEnd"/>
      <w:r w:rsidR="004B6778">
        <w:rPr>
          <w:rFonts w:cs="Calibri"/>
          <w:szCs w:val="24"/>
          <w:lang w:val="en-GB"/>
        </w:rPr>
        <w:t xml:space="preserve">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8"/>
    </w:p>
  </w:footnote>
  <w:footnote w:id="127">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8">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9">
    <w:p w14:paraId="1B0B3E7B" w14:textId="251739C4" w:rsidR="000D6792" w:rsidRPr="002E6CDE" w:rsidRDefault="000D6792" w:rsidP="000D6792">
      <w:pPr>
        <w:pStyle w:val="Tekstprzypisudolnego"/>
        <w:rPr>
          <w:lang w:val="en-GB"/>
        </w:rPr>
      </w:pPr>
      <w:r w:rsidRPr="004E53A4">
        <w:rPr>
          <w:rStyle w:val="Odwoanieprzypisudolnego"/>
        </w:rPr>
        <w:footnoteRef/>
      </w:r>
      <w:r w:rsidRPr="002E6CDE">
        <w:rPr>
          <w:lang w:val="en-GB"/>
        </w:rPr>
        <w:t xml:space="preserve"> </w:t>
      </w:r>
      <w:r>
        <w:fldChar w:fldCharType="begin"/>
      </w:r>
      <w:r w:rsidR="00746D0D">
        <w:rPr>
          <w:lang w:val="en-GB"/>
        </w:rPr>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Pr>
          <w:rFonts w:cs="Calibri"/>
          <w:lang w:val="en-GB"/>
        </w:rPr>
        <w:t>Ibidem, s.</w:t>
      </w:r>
      <w:r w:rsidR="00901931" w:rsidRPr="002E6CDE">
        <w:rPr>
          <w:rFonts w:cs="Calibri"/>
          <w:lang w:val="en-GB"/>
        </w:rPr>
        <w:t xml:space="preserve"> 4.</w:t>
      </w:r>
      <w:r>
        <w:fldChar w:fldCharType="end"/>
      </w:r>
    </w:p>
  </w:footnote>
  <w:footnote w:id="130">
    <w:p w14:paraId="2BDEA261" w14:textId="52640CF0" w:rsidR="009610BB" w:rsidRPr="004B6778" w:rsidRDefault="009610BB">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4B6778">
        <w:rPr>
          <w:rFonts w:cs="Calibri"/>
        </w:rPr>
        <w:t>Ibidem, s.</w:t>
      </w:r>
      <w:r w:rsidRPr="004B6778">
        <w:rPr>
          <w:rFonts w:cs="Calibri"/>
        </w:rPr>
        <w:t xml:space="preserve"> 15.</w:t>
      </w:r>
      <w:r>
        <w:fldChar w:fldCharType="end"/>
      </w:r>
    </w:p>
  </w:footnote>
  <w:footnote w:id="131">
    <w:p w14:paraId="14BE6DA3" w14:textId="4D932819" w:rsidR="003455F7" w:rsidRPr="004B6778" w:rsidRDefault="003455F7">
      <w:pPr>
        <w:pStyle w:val="Tekstprzypisudolnego"/>
        <w:rPr>
          <w:lang w:val="en-GB"/>
        </w:rPr>
      </w:pPr>
      <w:r w:rsidRPr="004E53A4">
        <w:rPr>
          <w:rStyle w:val="Odwoanieprzypisudolnego"/>
        </w:rPr>
        <w:footnoteRef/>
      </w:r>
      <w:r w:rsidRPr="004B6778">
        <w:rPr>
          <w:lang w:val="en-GB"/>
        </w:rPr>
        <w:t xml:space="preserve"> </w:t>
      </w:r>
      <w:r w:rsidR="004B6778" w:rsidRPr="00F241AC">
        <w:rPr>
          <w:rFonts w:cs="Calibri"/>
          <w:szCs w:val="24"/>
          <w:lang w:val="en-GB"/>
        </w:rPr>
        <w:t>V. Akshay</w:t>
      </w:r>
      <w:r w:rsidR="004B6778">
        <w:rPr>
          <w:rFonts w:cs="Calibri"/>
          <w:szCs w:val="24"/>
          <w:lang w:val="en-GB"/>
        </w:rPr>
        <w:t>, et. al., op. cit., s. 3.</w:t>
      </w:r>
    </w:p>
  </w:footnote>
  <w:footnote w:id="132">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3">
    <w:p w14:paraId="7AB37B09" w14:textId="7B2B794E" w:rsidR="00332E0E" w:rsidRPr="004B6778" w:rsidRDefault="00332E0E">
      <w:pPr>
        <w:pStyle w:val="Tekstprzypisudolnego"/>
        <w:rPr>
          <w:lang w:val="en-GB"/>
        </w:rPr>
      </w:pPr>
      <w:r w:rsidRPr="004E53A4">
        <w:rPr>
          <w:rStyle w:val="Odwoanieprzypisudolnego"/>
        </w:rPr>
        <w:footnoteRef/>
      </w:r>
      <w:r w:rsidRPr="004B6778">
        <w:rPr>
          <w:lang w:val="en-GB"/>
        </w:rPr>
        <w:t xml:space="preserve"> </w:t>
      </w:r>
      <w:r w:rsidR="004B6778" w:rsidRPr="004B6778">
        <w:rPr>
          <w:lang w:val="en-GB"/>
        </w:rPr>
        <w:t xml:space="preserve">E. </w:t>
      </w:r>
      <w:r>
        <w:fldChar w:fldCharType="begin"/>
      </w:r>
      <w:r w:rsidR="00746D0D" w:rsidRPr="004B6778">
        <w:rPr>
          <w:lang w:val="en-GB"/>
        </w:rPr>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4B6778">
        <w:rPr>
          <w:rFonts w:cs="Calibri"/>
          <w:szCs w:val="24"/>
          <w:lang w:val="en-GB"/>
        </w:rPr>
        <w:t xml:space="preserve">Farhi, </w:t>
      </w:r>
      <w:r w:rsidR="004B6778">
        <w:rPr>
          <w:rFonts w:cs="Calibri"/>
          <w:szCs w:val="24"/>
          <w:lang w:val="en-GB"/>
        </w:rPr>
        <w:t xml:space="preserve">J. </w:t>
      </w:r>
      <w:r w:rsidRPr="004B6778">
        <w:rPr>
          <w:rFonts w:cs="Calibri"/>
          <w:szCs w:val="24"/>
          <w:lang w:val="en-GB"/>
        </w:rPr>
        <w:t xml:space="preserve">Goldstone, </w:t>
      </w:r>
      <w:r w:rsidR="004B6778">
        <w:rPr>
          <w:rFonts w:cs="Calibri"/>
          <w:szCs w:val="24"/>
          <w:lang w:val="en-GB"/>
        </w:rPr>
        <w:t>S.</w:t>
      </w:r>
      <w:r w:rsidRPr="004B6778">
        <w:rPr>
          <w:rFonts w:cs="Calibri"/>
          <w:szCs w:val="24"/>
          <w:lang w:val="en-GB"/>
        </w:rPr>
        <w:t xml:space="preserve"> Gutmann, A </w:t>
      </w:r>
      <w:r w:rsidRPr="004B6778">
        <w:rPr>
          <w:rFonts w:cs="Calibri"/>
          <w:i/>
          <w:iCs/>
          <w:szCs w:val="24"/>
          <w:lang w:val="en-GB"/>
        </w:rPr>
        <w:t>Quantum Approximate Optimization Algorithm</w:t>
      </w:r>
      <w:r w:rsidR="004B6778">
        <w:rPr>
          <w:rFonts w:cs="Calibri"/>
          <w:i/>
          <w:iCs/>
          <w:szCs w:val="24"/>
          <w:lang w:val="en-GB"/>
        </w:rPr>
        <w:t>, s. 1-2</w:t>
      </w:r>
      <w:r w:rsidRPr="004B6778">
        <w:rPr>
          <w:rFonts w:cs="Calibri"/>
          <w:szCs w:val="24"/>
          <w:lang w:val="en-GB"/>
        </w:rPr>
        <w:t>.</w:t>
      </w:r>
      <w:r>
        <w:fldChar w:fldCharType="end"/>
      </w:r>
    </w:p>
  </w:footnote>
  <w:footnote w:id="134">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21"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w:t>
      </w:r>
      <w:proofErr w:type="spellStart"/>
      <w:r w:rsidRPr="003C380B">
        <w:rPr>
          <w:rFonts w:cs="Calibri"/>
          <w:szCs w:val="24"/>
          <w:lang w:val="en-GB"/>
        </w:rPr>
        <w:t>Shaydulin</w:t>
      </w:r>
      <w:proofErr w:type="spellEnd"/>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xml:space="preserve">, 17 </w:t>
      </w:r>
      <w:proofErr w:type="spellStart"/>
      <w:r w:rsidR="00617EE6">
        <w:rPr>
          <w:rFonts w:cs="Calibri"/>
          <w:szCs w:val="24"/>
          <w:lang w:val="en-GB"/>
        </w:rPr>
        <w:t>marca</w:t>
      </w:r>
      <w:proofErr w:type="spellEnd"/>
      <w:r w:rsidR="00617EE6">
        <w:rPr>
          <w:rFonts w:cs="Calibri"/>
          <w:szCs w:val="24"/>
          <w:lang w:val="en-GB"/>
        </w:rPr>
        <w:t xml:space="preserve"> 2021, 2(5),</w:t>
      </w:r>
      <w:r w:rsidRPr="003C380B">
        <w:rPr>
          <w:rFonts w:cs="Calibri"/>
          <w:szCs w:val="24"/>
          <w:lang w:val="en-GB"/>
        </w:rPr>
        <w:t xml:space="preserve"> https://doi.org/10.1109/TQE.2021.3066275.</w:t>
      </w:r>
      <w:r>
        <w:fldChar w:fldCharType="end"/>
      </w:r>
      <w:bookmarkEnd w:id="121"/>
    </w:p>
  </w:footnote>
  <w:footnote w:id="135">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22"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xml:space="preserve">, 1 </w:t>
      </w:r>
      <w:proofErr w:type="spellStart"/>
      <w:r w:rsidR="00617EE6">
        <w:rPr>
          <w:rFonts w:cs="Calibri"/>
          <w:szCs w:val="24"/>
          <w:lang w:val="en-GB"/>
        </w:rPr>
        <w:t>sierpnia</w:t>
      </w:r>
      <w:proofErr w:type="spellEnd"/>
      <w:r w:rsidR="00617EE6">
        <w:rPr>
          <w:rFonts w:cs="Calibri"/>
          <w:szCs w:val="24"/>
          <w:lang w:val="en-GB"/>
        </w:rPr>
        <w:t xml:space="preserve">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22"/>
    </w:p>
  </w:footnote>
  <w:footnote w:id="136">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23"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w:t>
      </w:r>
      <w:proofErr w:type="spellStart"/>
      <w:r w:rsidRPr="007E3EFD">
        <w:rPr>
          <w:rFonts w:cs="Calibri"/>
          <w:szCs w:val="24"/>
          <w:lang w:val="en-GB"/>
        </w:rPr>
        <w:t>Katzgraber</w:t>
      </w:r>
      <w:proofErr w:type="spellEnd"/>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xml:space="preserve">", 1 </w:t>
      </w:r>
      <w:proofErr w:type="spellStart"/>
      <w:r w:rsidR="004126C8">
        <w:rPr>
          <w:rFonts w:cs="Calibri"/>
          <w:szCs w:val="24"/>
          <w:lang w:val="en-GB"/>
        </w:rPr>
        <w:t>września</w:t>
      </w:r>
      <w:proofErr w:type="spellEnd"/>
      <w:r w:rsidR="004126C8">
        <w:rPr>
          <w:rFonts w:cs="Calibri"/>
          <w:szCs w:val="24"/>
          <w:lang w:val="en-GB"/>
        </w:rPr>
        <w:t xml:space="preserve"> 2015, 5(3),</w:t>
      </w:r>
      <w:r w:rsidR="00BA6A57">
        <w:rPr>
          <w:rFonts w:cs="Calibri"/>
          <w:szCs w:val="24"/>
          <w:lang w:val="en-GB"/>
        </w:rPr>
        <w:t xml:space="preserve"> </w:t>
      </w:r>
      <w:r w:rsidR="00BA6A57" w:rsidRPr="00BA6A57">
        <w:rPr>
          <w:lang w:val="en-GB"/>
        </w:rPr>
        <w:t>031026</w:t>
      </w:r>
      <w:r w:rsidR="00BA6A57" w:rsidRPr="00BA6A57">
        <w:rPr>
          <w:lang w:val="en-GB"/>
        </w:rPr>
        <w:t>,</w:t>
      </w:r>
      <w:r w:rsidR="00BA6A57">
        <w:rPr>
          <w:lang w:val="en-GB"/>
        </w:rPr>
        <w:t xml:space="preserve"> s.</w:t>
      </w:r>
      <w:r w:rsidRPr="007E3EFD">
        <w:rPr>
          <w:rFonts w:cs="Calibri"/>
          <w:szCs w:val="24"/>
          <w:lang w:val="en-GB"/>
        </w:rPr>
        <w:t xml:space="preserve"> 5–8.</w:t>
      </w:r>
      <w:r>
        <w:fldChar w:fldCharType="end"/>
      </w:r>
      <w:bookmarkEnd w:id="123"/>
    </w:p>
  </w:footnote>
  <w:footnote w:id="137">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4"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w:t>
      </w:r>
      <w:proofErr w:type="spellStart"/>
      <w:r w:rsidRPr="00B67534">
        <w:rPr>
          <w:rFonts w:cs="Calibri"/>
          <w:szCs w:val="24"/>
          <w:lang w:val="en-GB"/>
        </w:rPr>
        <w:t>Streif</w:t>
      </w:r>
      <w:proofErr w:type="spellEnd"/>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w:t>
      </w:r>
      <w:proofErr w:type="spellStart"/>
      <w:r w:rsidRPr="00B67534">
        <w:rPr>
          <w:rFonts w:cs="Calibri"/>
          <w:szCs w:val="24"/>
          <w:lang w:val="en-GB"/>
        </w:rPr>
        <w:t>Leib</w:t>
      </w:r>
      <w:proofErr w:type="spellEnd"/>
      <w:r w:rsidRPr="00B67534">
        <w:rPr>
          <w:rFonts w:cs="Calibri"/>
          <w:szCs w:val="24"/>
          <w:lang w:val="en-GB"/>
        </w:rPr>
        <w:t xml:space="preserve">, </w:t>
      </w:r>
      <w:r w:rsidRPr="00382673">
        <w:rPr>
          <w:rFonts w:cs="Calibri"/>
          <w:i/>
          <w:iCs/>
          <w:szCs w:val="24"/>
          <w:lang w:val="en-GB"/>
        </w:rPr>
        <w:t>Comparison of QAOA with Quantum and Simulated Annealing</w:t>
      </w:r>
      <w:r w:rsidR="00382673">
        <w:rPr>
          <w:rFonts w:cs="Calibri"/>
          <w:szCs w:val="24"/>
          <w:lang w:val="en-GB"/>
        </w:rPr>
        <w:t xml:space="preserve">, 7 </w:t>
      </w:r>
      <w:proofErr w:type="spellStart"/>
      <w:r w:rsidR="00382673">
        <w:rPr>
          <w:rFonts w:cs="Calibri"/>
          <w:szCs w:val="24"/>
          <w:lang w:val="en-GB"/>
        </w:rPr>
        <w:t>stycznia</w:t>
      </w:r>
      <w:proofErr w:type="spellEnd"/>
      <w:r w:rsidR="00382673">
        <w:rPr>
          <w:rFonts w:cs="Calibri"/>
          <w:szCs w:val="24"/>
          <w:lang w:val="en-GB"/>
        </w:rPr>
        <w:t xml:space="preserve">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4"/>
  </w:footnote>
  <w:footnote w:id="138">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5"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w:t>
      </w:r>
      <w:proofErr w:type="spellStart"/>
      <w:r w:rsidRPr="003977C2">
        <w:rPr>
          <w:rFonts w:cs="Calibri"/>
          <w:szCs w:val="24"/>
          <w:lang w:val="en-GB"/>
        </w:rPr>
        <w:t>Strei</w:t>
      </w:r>
      <w:r w:rsidR="00433956">
        <w:rPr>
          <w:rFonts w:cs="Calibri"/>
          <w:szCs w:val="24"/>
          <w:lang w:val="en-GB"/>
        </w:rPr>
        <w:t>f</w:t>
      </w:r>
      <w:proofErr w:type="spellEnd"/>
      <w:r w:rsidR="00433956">
        <w:rPr>
          <w:rFonts w:cs="Calibri"/>
          <w:szCs w:val="24"/>
          <w:lang w:val="en-GB"/>
        </w:rPr>
        <w:t>,</w:t>
      </w:r>
      <w:r w:rsidRPr="003977C2">
        <w:rPr>
          <w:rFonts w:cs="Calibri"/>
          <w:szCs w:val="24"/>
          <w:lang w:val="en-GB"/>
        </w:rPr>
        <w:t xml:space="preserve"> M</w:t>
      </w:r>
      <w:r w:rsidR="00433956">
        <w:rPr>
          <w:rFonts w:cs="Calibri"/>
          <w:szCs w:val="24"/>
          <w:lang w:val="en-GB"/>
        </w:rPr>
        <w:t xml:space="preserve">. </w:t>
      </w:r>
      <w:proofErr w:type="spellStart"/>
      <w:r w:rsidRPr="003977C2">
        <w:rPr>
          <w:rFonts w:cs="Calibri"/>
          <w:szCs w:val="24"/>
          <w:lang w:val="en-GB"/>
        </w:rPr>
        <w:t>Leib</w:t>
      </w:r>
      <w:proofErr w:type="spellEnd"/>
      <w:r w:rsidRPr="003977C2">
        <w:rPr>
          <w:rFonts w:cs="Calibri"/>
          <w:szCs w:val="24"/>
          <w:lang w:val="en-GB"/>
        </w:rPr>
        <w:t xml:space="preserve">,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xml:space="preserve">", 12 </w:t>
      </w:r>
      <w:proofErr w:type="spellStart"/>
      <w:r w:rsidR="00433956">
        <w:rPr>
          <w:rFonts w:cs="Calibri"/>
          <w:szCs w:val="24"/>
          <w:lang w:val="en-GB"/>
        </w:rPr>
        <w:t>maja</w:t>
      </w:r>
      <w:proofErr w:type="spellEnd"/>
      <w:r w:rsidR="00433956">
        <w:rPr>
          <w:rFonts w:cs="Calibri"/>
          <w:szCs w:val="24"/>
          <w:lang w:val="en-GB"/>
        </w:rPr>
        <w:t xml:space="preserve"> 2020, 5(3),</w:t>
      </w:r>
      <w:r w:rsidRPr="003977C2">
        <w:rPr>
          <w:rFonts w:cs="Calibri"/>
          <w:szCs w:val="24"/>
          <w:lang w:val="en-GB"/>
        </w:rPr>
        <w:t xml:space="preserve"> 034008.</w:t>
      </w:r>
      <w:r>
        <w:fldChar w:fldCharType="end"/>
      </w:r>
      <w:bookmarkEnd w:id="125"/>
    </w:p>
  </w:footnote>
  <w:footnote w:id="139">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9"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w:t>
      </w:r>
      <w:proofErr w:type="spellStart"/>
      <w:r w:rsidRPr="003D7D4E">
        <w:rPr>
          <w:rFonts w:cs="Calibri"/>
          <w:szCs w:val="24"/>
          <w:lang w:val="en-GB"/>
        </w:rPr>
        <w:t>Marecek</w:t>
      </w:r>
      <w:proofErr w:type="spellEnd"/>
      <w:r w:rsidRPr="003D7D4E">
        <w:rPr>
          <w:rFonts w:cs="Calibri"/>
          <w:szCs w:val="24"/>
          <w:lang w:val="en-GB"/>
        </w:rPr>
        <w:t>,</w:t>
      </w:r>
      <w:r w:rsidR="00433956">
        <w:rPr>
          <w:rFonts w:cs="Calibri"/>
          <w:szCs w:val="24"/>
          <w:lang w:val="en-GB"/>
        </w:rPr>
        <w:t xml:space="preserve"> S.</w:t>
      </w:r>
      <w:r w:rsidRPr="003D7D4E">
        <w:rPr>
          <w:rFonts w:cs="Calibri"/>
          <w:szCs w:val="24"/>
          <w:lang w:val="en-GB"/>
        </w:rPr>
        <w:t xml:space="preserve"> </w:t>
      </w:r>
      <w:proofErr w:type="spellStart"/>
      <w:r w:rsidRPr="003D7D4E">
        <w:rPr>
          <w:rFonts w:cs="Calibri"/>
          <w:szCs w:val="24"/>
          <w:lang w:val="en-GB"/>
        </w:rPr>
        <w:t>Woerner</w:t>
      </w:r>
      <w:proofErr w:type="spellEnd"/>
      <w:r w:rsidRPr="003D7D4E">
        <w:rPr>
          <w:rFonts w:cs="Calibri"/>
          <w:szCs w:val="24"/>
          <w:lang w:val="en-GB"/>
        </w:rPr>
        <w:t xml:space="preserve">,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xml:space="preserve">", 17 </w:t>
      </w:r>
      <w:proofErr w:type="spellStart"/>
      <w:r w:rsidR="00433956">
        <w:rPr>
          <w:rFonts w:cs="Calibri"/>
          <w:szCs w:val="24"/>
          <w:lang w:val="en-GB"/>
        </w:rPr>
        <w:t>czerwca</w:t>
      </w:r>
      <w:proofErr w:type="spellEnd"/>
      <w:r w:rsidR="00433956">
        <w:rPr>
          <w:rFonts w:cs="Calibri"/>
          <w:szCs w:val="24"/>
          <w:lang w:val="en-GB"/>
        </w:rPr>
        <w:t xml:space="preserve">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9"/>
    </w:p>
  </w:footnote>
  <w:footnote w:id="140">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1">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2">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3">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4">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5">
    <w:p w14:paraId="4A43B022" w14:textId="67D0C9A0" w:rsidR="00402330" w:rsidRPr="006725FC" w:rsidRDefault="00402330">
      <w:pPr>
        <w:pStyle w:val="Tekstprzypisudolnego"/>
        <w:rPr>
          <w:lang w:val="en-GB"/>
        </w:rPr>
      </w:pPr>
      <w:r w:rsidRPr="004E53A4">
        <w:rPr>
          <w:rStyle w:val="Odwoanieprzypisudolnego"/>
        </w:rPr>
        <w:footnoteRef/>
      </w:r>
      <w:r w:rsidRPr="009D3F6D">
        <w:t xml:space="preserve"> </w:t>
      </w:r>
      <w:bookmarkStart w:id="132"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6725FC">
        <w:rPr>
          <w:lang w:val="en-GB"/>
        </w:rPr>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6725FC">
        <w:rPr>
          <w:rFonts w:cs="Calibri"/>
          <w:szCs w:val="24"/>
          <w:lang w:val="en-GB"/>
        </w:rPr>
        <w:t>J.</w:t>
      </w:r>
      <w:r w:rsidRPr="006725FC">
        <w:rPr>
          <w:rFonts w:cs="Calibri"/>
          <w:szCs w:val="24"/>
          <w:lang w:val="en-GB"/>
        </w:rPr>
        <w:t xml:space="preserve"> </w:t>
      </w:r>
      <w:proofErr w:type="spellStart"/>
      <w:r w:rsidRPr="006725FC">
        <w:rPr>
          <w:rFonts w:cs="Calibri"/>
          <w:szCs w:val="24"/>
          <w:lang w:val="en-GB"/>
        </w:rPr>
        <w:t>Obst</w:t>
      </w:r>
      <w:proofErr w:type="spellEnd"/>
      <w:r w:rsidRPr="006725FC">
        <w:rPr>
          <w:rFonts w:cs="Calibri"/>
          <w:szCs w:val="24"/>
          <w:lang w:val="en-GB"/>
        </w:rPr>
        <w:t xml:space="preserve">, </w:t>
      </w:r>
      <w:r w:rsidRPr="006725FC">
        <w:rPr>
          <w:rFonts w:cs="Calibri"/>
          <w:i/>
          <w:iCs/>
          <w:szCs w:val="24"/>
          <w:lang w:val="en-GB"/>
        </w:rPr>
        <w:t>Parameter Initialization for Warm-Starting QAOA</w:t>
      </w:r>
      <w:r w:rsidR="009D3F6D" w:rsidRPr="006725FC">
        <w:rPr>
          <w:rFonts w:cs="Calibri"/>
          <w:szCs w:val="24"/>
          <w:lang w:val="en-GB"/>
        </w:rPr>
        <w:t>, 2022,</w:t>
      </w:r>
      <w:r w:rsidRPr="006725FC">
        <w:rPr>
          <w:rFonts w:cs="Calibri"/>
          <w:szCs w:val="24"/>
          <w:lang w:val="en-GB"/>
        </w:rPr>
        <w:t xml:space="preserve"> https://doi.org/10.18419/opus-12366</w:t>
      </w:r>
      <w:r w:rsidR="009D3F6D" w:rsidRPr="006725FC">
        <w:rPr>
          <w:rFonts w:cs="Calibri"/>
          <w:szCs w:val="24"/>
          <w:lang w:val="en-GB"/>
        </w:rPr>
        <w:t>, s.</w:t>
      </w:r>
      <w:r w:rsidR="006725FC" w:rsidRPr="006725FC">
        <w:rPr>
          <w:rFonts w:cs="Calibri"/>
          <w:szCs w:val="24"/>
          <w:lang w:val="en-GB"/>
        </w:rPr>
        <w:t> </w:t>
      </w:r>
      <w:r w:rsidR="009D3F6D" w:rsidRPr="006725FC">
        <w:rPr>
          <w:rFonts w:cs="Calibri"/>
          <w:szCs w:val="24"/>
          <w:lang w:val="en-GB"/>
        </w:rPr>
        <w:t>33-34</w:t>
      </w:r>
      <w:r w:rsidRPr="006725FC">
        <w:rPr>
          <w:rFonts w:cs="Calibri"/>
          <w:szCs w:val="24"/>
          <w:lang w:val="en-GB"/>
        </w:rPr>
        <w:t>.</w:t>
      </w:r>
      <w:r>
        <w:fldChar w:fldCharType="end"/>
      </w:r>
    </w:p>
    <w:bookmarkEnd w:id="132"/>
  </w:footnote>
  <w:footnote w:id="146">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34"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w:t>
      </w:r>
      <w:proofErr w:type="spellStart"/>
      <w:r w:rsidRPr="008413CF">
        <w:rPr>
          <w:rFonts w:cs="Calibri"/>
          <w:szCs w:val="24"/>
          <w:lang w:val="en-GB"/>
        </w:rPr>
        <w:t>Lavrijsen</w:t>
      </w:r>
      <w:proofErr w:type="spellEnd"/>
      <w:r w:rsidRPr="008413CF">
        <w:rPr>
          <w:rFonts w:cs="Calibri"/>
          <w:szCs w:val="24"/>
          <w:lang w:val="en-GB"/>
        </w:rPr>
        <w:t xml:space="preserve">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34"/>
  </w:footnote>
  <w:footnote w:id="147">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35"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w:t>
      </w:r>
      <w:proofErr w:type="spellStart"/>
      <w:r w:rsidRPr="00BC373C">
        <w:rPr>
          <w:rFonts w:cs="Calibri"/>
          <w:szCs w:val="24"/>
          <w:lang w:val="en-GB"/>
        </w:rPr>
        <w:t>Tibaldi</w:t>
      </w:r>
      <w:proofErr w:type="spellEnd"/>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xml:space="preserve">, 30 </w:t>
      </w:r>
      <w:proofErr w:type="spellStart"/>
      <w:r w:rsidR="006725FC">
        <w:rPr>
          <w:rFonts w:cs="Calibri"/>
          <w:szCs w:val="24"/>
          <w:lang w:val="en-GB"/>
        </w:rPr>
        <w:t>września</w:t>
      </w:r>
      <w:proofErr w:type="spellEnd"/>
      <w:r w:rsidR="006725FC">
        <w:rPr>
          <w:rFonts w:cs="Calibri"/>
          <w:szCs w:val="24"/>
          <w:lang w:val="en-GB"/>
        </w:rPr>
        <w:t xml:space="preserve">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35"/>
    </w:p>
  </w:footnote>
  <w:footnote w:id="148">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6"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18 </w:t>
      </w:r>
      <w:proofErr w:type="spellStart"/>
      <w:r w:rsidR="006725FC">
        <w:rPr>
          <w:rFonts w:cs="Calibri"/>
          <w:szCs w:val="24"/>
          <w:lang w:val="en-GB"/>
        </w:rPr>
        <w:t>października</w:t>
      </w:r>
      <w:proofErr w:type="spellEnd"/>
      <w:r w:rsidR="006725FC">
        <w:rPr>
          <w:rFonts w:cs="Calibri"/>
          <w:szCs w:val="24"/>
          <w:lang w:val="en-GB"/>
        </w:rPr>
        <w:t xml:space="preserve"> 2019, 5(10), s. </w:t>
      </w:r>
      <w:r w:rsidR="006725FC" w:rsidRPr="005F40CF">
        <w:rPr>
          <w:rFonts w:cs="Calibri"/>
          <w:szCs w:val="24"/>
          <w:lang w:val="en-GB"/>
        </w:rPr>
        <w:t>3</w:t>
      </w:r>
      <w:bookmarkEnd w:id="136"/>
      <w:r w:rsidRPr="005F40CF">
        <w:rPr>
          <w:rFonts w:cs="Calibri"/>
          <w:szCs w:val="24"/>
          <w:lang w:val="en-GB"/>
        </w:rPr>
        <w:t>.</w:t>
      </w:r>
      <w:r>
        <w:fldChar w:fldCharType="end"/>
      </w:r>
    </w:p>
  </w:footnote>
  <w:footnote w:id="149">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proofErr w:type="spellStart"/>
      <w:r w:rsidRPr="005A5762">
        <w:rPr>
          <w:rFonts w:cs="Calibri"/>
          <w:szCs w:val="24"/>
          <w:lang w:val="en-GB"/>
        </w:rPr>
        <w:t>Tibaldi</w:t>
      </w:r>
      <w:proofErr w:type="spellEnd"/>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50">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7"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 xml:space="preserve">J. S. </w:t>
      </w:r>
      <w:proofErr w:type="spellStart"/>
      <w:r w:rsidRPr="005A5762">
        <w:rPr>
          <w:rFonts w:cs="Calibri"/>
          <w:szCs w:val="24"/>
          <w:lang w:val="en-GB"/>
        </w:rPr>
        <w:t>Otterbach</w:t>
      </w:r>
      <w:proofErr w:type="spellEnd"/>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xml:space="preserve">, 15 </w:t>
      </w:r>
      <w:proofErr w:type="spellStart"/>
      <w:r w:rsidR="00A151F2">
        <w:rPr>
          <w:rFonts w:cs="Calibri"/>
          <w:szCs w:val="24"/>
          <w:lang w:val="en-GB"/>
        </w:rPr>
        <w:t>grudnia</w:t>
      </w:r>
      <w:proofErr w:type="spellEnd"/>
      <w:r w:rsidR="00A151F2">
        <w:rPr>
          <w:rFonts w:cs="Calibri"/>
          <w:szCs w:val="24"/>
          <w:lang w:val="en-GB"/>
        </w:rPr>
        <w:t xml:space="preserve">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8" w:name="_Hlk140264291"/>
    <w:bookmarkEnd w:id="137"/>
  </w:footnote>
  <w:footnote w:id="151">
    <w:p w14:paraId="7D232E49" w14:textId="409DFF48" w:rsidR="007D6542" w:rsidRPr="005A5762" w:rsidRDefault="007D6542" w:rsidP="007D6542">
      <w:pPr>
        <w:pStyle w:val="Tekstprzypisudolnego"/>
        <w:rPr>
          <w:lang w:val="en-GB"/>
        </w:rPr>
      </w:pPr>
      <w:bookmarkStart w:id="139"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xml:space="preserve">, 8 </w:t>
      </w:r>
      <w:proofErr w:type="spellStart"/>
      <w:r w:rsidR="00A151F2">
        <w:rPr>
          <w:rFonts w:cs="Calibri"/>
          <w:szCs w:val="24"/>
          <w:lang w:val="en-GB"/>
        </w:rPr>
        <w:t>lipca</w:t>
      </w:r>
      <w:proofErr w:type="spellEnd"/>
      <w:r w:rsidR="00A151F2">
        <w:rPr>
          <w:rFonts w:cs="Calibri"/>
          <w:szCs w:val="24"/>
          <w:lang w:val="en-GB"/>
        </w:rPr>
        <w:t xml:space="preserve">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9"/>
    </w:p>
  </w:footnote>
  <w:footnote w:id="152">
    <w:p w14:paraId="49B3AD8A" w14:textId="6A09B818" w:rsidR="007D6542" w:rsidRPr="007A7C43" w:rsidRDefault="007D6542" w:rsidP="007D6542">
      <w:pPr>
        <w:pStyle w:val="Tekstprzypisudolnego"/>
        <w:rPr>
          <w:lang w:val="en-GB"/>
        </w:rPr>
      </w:pPr>
      <w:bookmarkStart w:id="140"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proofErr w:type="spellStart"/>
      <w:r w:rsidRPr="007A7C43">
        <w:rPr>
          <w:rFonts w:cs="Calibri"/>
          <w:szCs w:val="24"/>
          <w:lang w:val="en-GB"/>
        </w:rPr>
        <w:t>Schonlau</w:t>
      </w:r>
      <w:proofErr w:type="spellEnd"/>
      <w:r w:rsidRPr="007A7C43">
        <w:rPr>
          <w:rFonts w:cs="Calibri"/>
          <w:szCs w:val="24"/>
          <w:lang w:val="en-GB"/>
        </w:rPr>
        <w:t>,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xml:space="preserve">", 1 </w:t>
      </w:r>
      <w:proofErr w:type="spellStart"/>
      <w:r w:rsidR="00E91E8D">
        <w:rPr>
          <w:rFonts w:cs="Calibri"/>
          <w:szCs w:val="24"/>
          <w:lang w:val="en-GB"/>
        </w:rPr>
        <w:t>grudnia</w:t>
      </w:r>
      <w:proofErr w:type="spellEnd"/>
      <w:r w:rsidR="00E91E8D">
        <w:rPr>
          <w:rFonts w:cs="Calibri"/>
          <w:szCs w:val="24"/>
          <w:lang w:val="en-GB"/>
        </w:rPr>
        <w:t xml:space="preserve"> 1998, 13(4), s. 452-492, s.</w:t>
      </w:r>
      <w:r w:rsidRPr="007A7C43">
        <w:rPr>
          <w:rFonts w:cs="Calibri"/>
          <w:szCs w:val="24"/>
          <w:lang w:val="en-GB"/>
        </w:rPr>
        <w:t xml:space="preserve"> 471.</w:t>
      </w:r>
      <w:r>
        <w:fldChar w:fldCharType="end"/>
      </w:r>
      <w:bookmarkEnd w:id="140"/>
    </w:p>
  </w:footnote>
  <w:footnote w:id="153">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4">
    <w:p w14:paraId="0A2A21B4" w14:textId="29A0B361"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41"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w:t>
      </w:r>
      <w:proofErr w:type="spellStart"/>
      <w:r w:rsidRPr="006C0F5D">
        <w:rPr>
          <w:rFonts w:cs="Calibri"/>
          <w:szCs w:val="24"/>
          <w:lang w:val="en-GB"/>
        </w:rPr>
        <w:t>Nocedal</w:t>
      </w:r>
      <w:proofErr w:type="spellEnd"/>
      <w:r w:rsidRPr="006C0F5D">
        <w:rPr>
          <w:rFonts w:cs="Calibri"/>
          <w:szCs w:val="24"/>
          <w:lang w:val="en-GB"/>
        </w:rPr>
        <w:t xml:space="preserve">,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xml:space="preserve">", 1 </w:t>
      </w:r>
      <w:proofErr w:type="spellStart"/>
      <w:r w:rsidR="00DA77E4">
        <w:rPr>
          <w:rFonts w:cs="Calibri"/>
          <w:szCs w:val="24"/>
          <w:lang w:val="en-GB"/>
        </w:rPr>
        <w:t>sierpnia</w:t>
      </w:r>
      <w:proofErr w:type="spellEnd"/>
      <w:r w:rsidR="00DA77E4">
        <w:rPr>
          <w:rFonts w:cs="Calibri"/>
          <w:szCs w:val="24"/>
          <w:lang w:val="en-GB"/>
        </w:rPr>
        <w:t xml:space="preserve"> 1989, 45(1), s. 503-528</w:t>
      </w:r>
      <w:r w:rsidRPr="006C0F5D">
        <w:rPr>
          <w:rFonts w:cs="Calibri"/>
          <w:szCs w:val="24"/>
          <w:lang w:val="en-GB"/>
        </w:rPr>
        <w:t>.</w:t>
      </w:r>
      <w:r>
        <w:fldChar w:fldCharType="end"/>
      </w:r>
      <w:bookmarkEnd w:id="141"/>
    </w:p>
  </w:footnote>
  <w:footnote w:id="155">
    <w:p w14:paraId="79399A3E" w14:textId="044F37E1" w:rsidR="00292E40" w:rsidRPr="006C0F5D" w:rsidRDefault="00292E40">
      <w:pPr>
        <w:pStyle w:val="Tekstprzypisudolnego"/>
        <w:rPr>
          <w:lang w:val="en-GB"/>
        </w:rPr>
      </w:pPr>
      <w:r w:rsidRPr="004E53A4">
        <w:rPr>
          <w:rStyle w:val="Odwoanieprzypisudolnego"/>
        </w:rPr>
        <w:footnoteRef/>
      </w:r>
      <w:r w:rsidRPr="006C0F5D">
        <w:rPr>
          <w:lang w:val="en-GB"/>
        </w:rPr>
        <w:t xml:space="preserve"> </w:t>
      </w:r>
      <w:r w:rsidR="00DA77E4">
        <w:rPr>
          <w:lang w:val="en-GB"/>
        </w:rPr>
        <w:t xml:space="preserve">P. I. </w:t>
      </w:r>
      <w:r>
        <w:fldChar w:fldCharType="begin"/>
      </w:r>
      <w:r w:rsidR="00746D0D">
        <w:rPr>
          <w:lang w:val="en-GB"/>
        </w:rPr>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6C0F5D">
        <w:rPr>
          <w:rFonts w:cs="Calibri"/>
          <w:szCs w:val="24"/>
          <w:lang w:val="en-GB"/>
        </w:rPr>
        <w:t xml:space="preserve">Frazier, </w:t>
      </w:r>
      <w:r w:rsidR="00DA77E4">
        <w:rPr>
          <w:rFonts w:cs="Calibri"/>
          <w:szCs w:val="24"/>
          <w:lang w:val="en-GB"/>
        </w:rPr>
        <w:t xml:space="preserve">op. cit., s. </w:t>
      </w:r>
      <w:r w:rsidR="006C0F5D" w:rsidRPr="006C0F5D">
        <w:rPr>
          <w:rFonts w:cs="Calibri"/>
          <w:szCs w:val="24"/>
          <w:lang w:val="en-GB"/>
        </w:rPr>
        <w:t>7.</w:t>
      </w:r>
      <w:r>
        <w:fldChar w:fldCharType="end"/>
      </w:r>
    </w:p>
  </w:footnote>
  <w:footnote w:id="156">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proofErr w:type="spellStart"/>
      <w:r w:rsidRPr="002D10C4">
        <w:rPr>
          <w:rFonts w:cs="Calibri"/>
          <w:szCs w:val="24"/>
          <w:lang w:val="en-GB"/>
        </w:rPr>
        <w:t>Tibaldi</w:t>
      </w:r>
      <w:proofErr w:type="spellEnd"/>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7">
    <w:p w14:paraId="008C77A9" w14:textId="718E017C" w:rsidR="006F7C3F" w:rsidRPr="006F7C3F" w:rsidRDefault="006F7C3F">
      <w:pPr>
        <w:pStyle w:val="Tekstprzypisudolnego"/>
        <w:rPr>
          <w:lang w:val="en-GB"/>
        </w:rPr>
      </w:pPr>
      <w:r w:rsidRPr="004E53A4">
        <w:rPr>
          <w:rStyle w:val="Odwoanieprzypisudolnego"/>
        </w:rPr>
        <w:footnoteRef/>
      </w:r>
      <w:r w:rsidRPr="006F7C3F">
        <w:rPr>
          <w:lang w:val="en-GB"/>
        </w:rPr>
        <w:t xml:space="preserve"> </w:t>
      </w:r>
      <w:r>
        <w:fldChar w:fldCharType="begin"/>
      </w:r>
      <w:r w:rsidR="00746D0D">
        <w:rPr>
          <w:lang w:val="en-GB"/>
        </w:rPr>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Pr>
          <w:rFonts w:cs="Calibri"/>
          <w:lang w:val="en-GB"/>
        </w:rPr>
        <w:t>Ibidem, s.</w:t>
      </w:r>
      <w:r w:rsidRPr="006F7C3F">
        <w:rPr>
          <w:rFonts w:cs="Calibri"/>
          <w:lang w:val="en-GB"/>
        </w:rPr>
        <w:t xml:space="preserve"> 3.</w:t>
      </w:r>
      <w:r>
        <w:fldChar w:fldCharType="end"/>
      </w:r>
    </w:p>
  </w:footnote>
  <w:footnote w:id="158">
    <w:p w14:paraId="48F7A5EA" w14:textId="54C77987" w:rsidR="006F7C3F" w:rsidRPr="00DA77E4" w:rsidRDefault="006F7C3F">
      <w:pPr>
        <w:pStyle w:val="Tekstprzypisudolnego"/>
      </w:pPr>
      <w:r w:rsidRPr="004E53A4">
        <w:rPr>
          <w:rStyle w:val="Odwoanieprzypisudolnego"/>
        </w:rPr>
        <w:footnoteRef/>
      </w:r>
      <w:r w:rsidRPr="00DA77E4">
        <w:t xml:space="preserve"> </w:t>
      </w:r>
      <w:r>
        <w:fldChar w:fldCharType="begin"/>
      </w:r>
      <w:r w:rsidR="00746D0D" w:rsidRPr="00DA77E4">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A77E4">
        <w:t>Ibidem, s. 3</w:t>
      </w:r>
      <w:r w:rsidRPr="00DA77E4">
        <w:rPr>
          <w:rFonts w:cs="Calibri"/>
          <w:szCs w:val="24"/>
        </w:rPr>
        <w:t>–4.</w:t>
      </w:r>
      <w:r>
        <w:fldChar w:fldCharType="end"/>
      </w:r>
    </w:p>
  </w:footnote>
  <w:footnote w:id="159">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60">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1">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2">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3">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4">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5">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6">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45"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45"/>
    </w:p>
  </w:footnote>
  <w:footnote w:id="167">
    <w:p w14:paraId="72C8FE5A" w14:textId="1366B514" w:rsidR="00163985" w:rsidRPr="00163985" w:rsidRDefault="00163985">
      <w:pPr>
        <w:pStyle w:val="Tekstprzypisudolnego"/>
      </w:pPr>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Pr="00163985">
        <w:rPr>
          <w:rFonts w:cs="Calibri"/>
          <w:szCs w:val="24"/>
        </w:rPr>
        <w:t>„IBM Quantum”, IBM Quantum, dostęp 1 lipiec 2023, https://quantum-computing.ibm.com/services/resources.</w:t>
      </w:r>
      <w:r>
        <w:fldChar w:fldCharType="end"/>
      </w:r>
    </w:p>
  </w:footnote>
  <w:footnote w:id="168">
    <w:p w14:paraId="07CA8F97" w14:textId="77777777" w:rsidR="00033206" w:rsidRPr="00033206" w:rsidRDefault="00033206" w:rsidP="00033206">
      <w:pPr>
        <w:pStyle w:val="Tekstprzypisudolnego"/>
        <w:rPr>
          <w:lang w:val="en-GB"/>
        </w:rPr>
      </w:pPr>
      <w:r w:rsidRPr="004E53A4">
        <w:rPr>
          <w:rStyle w:val="Odwoanieprzypisudolnego"/>
        </w:rPr>
        <w:footnoteRef/>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033206">
        <w:rPr>
          <w:rFonts w:cs="Calibri"/>
          <w:szCs w:val="24"/>
          <w:lang w:val="en-GB"/>
        </w:rPr>
        <w:t>„NumPyMinimumEigensolver — Qiskit 0.43.2 documentation”, dostęp 1 lipiec 2023, https://qiskit.org/documentation/stubs/qiskit.algorithms.NumPyMinimumEigensolver.html.</w:t>
      </w:r>
      <w:r>
        <w:fldChar w:fldCharType="end"/>
      </w:r>
    </w:p>
  </w:footnote>
  <w:footnote w:id="169">
    <w:p w14:paraId="0EA98A9A" w14:textId="094FAC0C"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Pr="00E23806">
        <w:rPr>
          <w:rFonts w:cs="Calibri"/>
          <w:szCs w:val="24"/>
          <w:lang w:val="en-GB"/>
        </w:rPr>
        <w:t>„QAOA documentation”, b.d., https://qiskit.org/documentation/stable/0.30/stubs/qiskit.aqua.algorithms.QAOA.html.</w:t>
      </w:r>
      <w:r>
        <w:fldChar w:fldCharType="end"/>
      </w:r>
    </w:p>
  </w:footnote>
  <w:footnote w:id="170">
    <w:p w14:paraId="52B1B9D0" w14:textId="7DAE8AF6"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194939">
        <w:rPr>
          <w:rFonts w:cs="Calibri"/>
          <w:szCs w:val="24"/>
          <w:lang w:val="en-GB"/>
        </w:rPr>
        <w:t>„Qiskit Runtime Overview”, IBM Quantum, dostęp 1 lipiec 2023, https://quantum-computing.ibm.com/lab/docs/iql/runtime.</w:t>
      </w:r>
      <w:r>
        <w:fldChar w:fldCharType="end"/>
      </w:r>
    </w:p>
  </w:footnote>
  <w:footnote w:id="171">
    <w:p w14:paraId="4659261B" w14:textId="69017BD9"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16D6C38"/>
    <w:multiLevelType w:val="hybridMultilevel"/>
    <w:tmpl w:val="D37497C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DD78A6"/>
    <w:multiLevelType w:val="hybridMultilevel"/>
    <w:tmpl w:val="C07E49FC"/>
    <w:lvl w:ilvl="0" w:tplc="AEB039CC">
      <w:start w:val="42"/>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B01DF1"/>
    <w:multiLevelType w:val="hybridMultilevel"/>
    <w:tmpl w:val="5B1A5E66"/>
    <w:lvl w:ilvl="0" w:tplc="33583038">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713E7B"/>
    <w:multiLevelType w:val="hybridMultilevel"/>
    <w:tmpl w:val="C114CCFC"/>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A4219E0"/>
    <w:multiLevelType w:val="hybridMultilevel"/>
    <w:tmpl w:val="DCCC390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C029E3"/>
    <w:multiLevelType w:val="hybridMultilevel"/>
    <w:tmpl w:val="2B941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333258E"/>
    <w:multiLevelType w:val="hybridMultilevel"/>
    <w:tmpl w:val="D2049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15" w15:restartNumberingAfterBreak="0">
    <w:nsid w:val="351114AC"/>
    <w:multiLevelType w:val="hybridMultilevel"/>
    <w:tmpl w:val="6F20AF0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7C41451"/>
    <w:multiLevelType w:val="hybridMultilevel"/>
    <w:tmpl w:val="384C459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B23244"/>
    <w:multiLevelType w:val="hybridMultilevel"/>
    <w:tmpl w:val="EEE465BC"/>
    <w:lvl w:ilvl="0" w:tplc="5E66D0AC">
      <w:start w:val="45"/>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FFC6E19"/>
    <w:multiLevelType w:val="hybridMultilevel"/>
    <w:tmpl w:val="F2EE3AE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10C37AC"/>
    <w:multiLevelType w:val="hybridMultilevel"/>
    <w:tmpl w:val="FFFC121A"/>
    <w:lvl w:ilvl="0" w:tplc="3AC8553C">
      <w:start w:val="42"/>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65195A"/>
    <w:multiLevelType w:val="hybridMultilevel"/>
    <w:tmpl w:val="79785A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47F7AA9"/>
    <w:multiLevelType w:val="hybridMultilevel"/>
    <w:tmpl w:val="01BE384C"/>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72B12A5"/>
    <w:multiLevelType w:val="hybridMultilevel"/>
    <w:tmpl w:val="765076E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5" w15:restartNumberingAfterBreak="0">
    <w:nsid w:val="4B6D4FE2"/>
    <w:multiLevelType w:val="hybridMultilevel"/>
    <w:tmpl w:val="4748F86A"/>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7" w15:restartNumberingAfterBreak="0">
    <w:nsid w:val="4E8F0789"/>
    <w:multiLevelType w:val="hybridMultilevel"/>
    <w:tmpl w:val="65C8217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ECF1D2E"/>
    <w:multiLevelType w:val="hybridMultilevel"/>
    <w:tmpl w:val="2F54399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3AE1157"/>
    <w:multiLevelType w:val="hybridMultilevel"/>
    <w:tmpl w:val="121631D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74E2356"/>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E2E7D"/>
    <w:multiLevelType w:val="hybridMultilevel"/>
    <w:tmpl w:val="64CE896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DD91FC7"/>
    <w:multiLevelType w:val="hybridMultilevel"/>
    <w:tmpl w:val="AA90E380"/>
    <w:lvl w:ilvl="0" w:tplc="8D547858">
      <w:start w:val="1"/>
      <w:numFmt w:val="decimal"/>
      <w:lvlText w:val="(%1)"/>
      <w:lvlJc w:val="righ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6" w15:restartNumberingAfterBreak="0">
    <w:nsid w:val="5E535BFF"/>
    <w:multiLevelType w:val="hybridMultilevel"/>
    <w:tmpl w:val="0F742554"/>
    <w:lvl w:ilvl="0" w:tplc="FFFFFFFF">
      <w:start w:val="1"/>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791738"/>
    <w:multiLevelType w:val="hybridMultilevel"/>
    <w:tmpl w:val="D6CA952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0C53167"/>
    <w:multiLevelType w:val="hybridMultilevel"/>
    <w:tmpl w:val="D15410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8AE2E07"/>
    <w:multiLevelType w:val="hybridMultilevel"/>
    <w:tmpl w:val="E3443FC6"/>
    <w:lvl w:ilvl="0" w:tplc="23F03142">
      <w:start w:val="60"/>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D3956FE"/>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154D0F"/>
    <w:multiLevelType w:val="hybridMultilevel"/>
    <w:tmpl w:val="786E9174"/>
    <w:lvl w:ilvl="0" w:tplc="A92C85A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3159542">
    <w:abstractNumId w:val="14"/>
  </w:num>
  <w:num w:numId="2" w16cid:durableId="1389067572">
    <w:abstractNumId w:val="9"/>
  </w:num>
  <w:num w:numId="3" w16cid:durableId="117142458">
    <w:abstractNumId w:val="24"/>
  </w:num>
  <w:num w:numId="4" w16cid:durableId="1987202481">
    <w:abstractNumId w:val="6"/>
  </w:num>
  <w:num w:numId="5" w16cid:durableId="930623994">
    <w:abstractNumId w:val="32"/>
  </w:num>
  <w:num w:numId="6" w16cid:durableId="570582424">
    <w:abstractNumId w:val="22"/>
  </w:num>
  <w:num w:numId="7" w16cid:durableId="1531793913">
    <w:abstractNumId w:val="42"/>
  </w:num>
  <w:num w:numId="8" w16cid:durableId="1470245310">
    <w:abstractNumId w:val="1"/>
  </w:num>
  <w:num w:numId="9" w16cid:durableId="101724579">
    <w:abstractNumId w:val="0"/>
  </w:num>
  <w:num w:numId="10" w16cid:durableId="858811974">
    <w:abstractNumId w:val="23"/>
  </w:num>
  <w:num w:numId="11" w16cid:durableId="994988920">
    <w:abstractNumId w:val="38"/>
  </w:num>
  <w:num w:numId="12" w16cid:durableId="533273125">
    <w:abstractNumId w:val="21"/>
  </w:num>
  <w:num w:numId="13" w16cid:durableId="893006168">
    <w:abstractNumId w:val="18"/>
  </w:num>
  <w:num w:numId="14" w16cid:durableId="724448284">
    <w:abstractNumId w:val="19"/>
  </w:num>
  <w:num w:numId="15" w16cid:durableId="552546148">
    <w:abstractNumId w:val="33"/>
  </w:num>
  <w:num w:numId="16" w16cid:durableId="165873774">
    <w:abstractNumId w:val="3"/>
  </w:num>
  <w:num w:numId="17" w16cid:durableId="937786089">
    <w:abstractNumId w:val="5"/>
  </w:num>
  <w:num w:numId="18" w16cid:durableId="763065105">
    <w:abstractNumId w:val="11"/>
  </w:num>
  <w:num w:numId="19" w16cid:durableId="1242956144">
    <w:abstractNumId w:val="29"/>
  </w:num>
  <w:num w:numId="20" w16cid:durableId="1235628986">
    <w:abstractNumId w:val="10"/>
  </w:num>
  <w:num w:numId="21" w16cid:durableId="837161559">
    <w:abstractNumId w:val="20"/>
  </w:num>
  <w:num w:numId="22" w16cid:durableId="1522620896">
    <w:abstractNumId w:val="25"/>
  </w:num>
  <w:num w:numId="23" w16cid:durableId="193463931">
    <w:abstractNumId w:val="37"/>
  </w:num>
  <w:num w:numId="24" w16cid:durableId="887886366">
    <w:abstractNumId w:val="27"/>
  </w:num>
  <w:num w:numId="25" w16cid:durableId="1231428704">
    <w:abstractNumId w:val="28"/>
  </w:num>
  <w:num w:numId="26" w16cid:durableId="1106971985">
    <w:abstractNumId w:val="31"/>
  </w:num>
  <w:num w:numId="27" w16cid:durableId="1012684008">
    <w:abstractNumId w:val="8"/>
  </w:num>
  <w:num w:numId="28" w16cid:durableId="430515046">
    <w:abstractNumId w:val="43"/>
  </w:num>
  <w:num w:numId="29" w16cid:durableId="1530947871">
    <w:abstractNumId w:val="4"/>
  </w:num>
  <w:num w:numId="30" w16cid:durableId="548496745">
    <w:abstractNumId w:val="16"/>
  </w:num>
  <w:num w:numId="31" w16cid:durableId="2112623684">
    <w:abstractNumId w:val="17"/>
  </w:num>
  <w:num w:numId="32" w16cid:durableId="1297220533">
    <w:abstractNumId w:val="40"/>
  </w:num>
  <w:num w:numId="33" w16cid:durableId="1292321132">
    <w:abstractNumId w:val="2"/>
  </w:num>
  <w:num w:numId="34" w16cid:durableId="349070293">
    <w:abstractNumId w:val="36"/>
  </w:num>
  <w:num w:numId="35" w16cid:durableId="2013027833">
    <w:abstractNumId w:val="35"/>
  </w:num>
  <w:num w:numId="36" w16cid:durableId="1206605944">
    <w:abstractNumId w:val="13"/>
  </w:num>
  <w:num w:numId="37" w16cid:durableId="1022824595">
    <w:abstractNumId w:val="44"/>
  </w:num>
  <w:num w:numId="38" w16cid:durableId="625083378">
    <w:abstractNumId w:val="7"/>
  </w:num>
  <w:num w:numId="39" w16cid:durableId="1860044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0834765">
    <w:abstractNumId w:val="39"/>
  </w:num>
  <w:num w:numId="41" w16cid:durableId="1885409174">
    <w:abstractNumId w:val="12"/>
  </w:num>
  <w:num w:numId="42" w16cid:durableId="940643043">
    <w:abstractNumId w:val="15"/>
  </w:num>
  <w:num w:numId="43" w16cid:durableId="2105612425">
    <w:abstractNumId w:val="41"/>
  </w:num>
  <w:num w:numId="44" w16cid:durableId="780535288">
    <w:abstractNumId w:val="26"/>
  </w:num>
  <w:num w:numId="45" w16cid:durableId="202909391">
    <w:abstractNumId w:val="30"/>
  </w:num>
  <w:num w:numId="46" w16cid:durableId="2001806592">
    <w:abstractNumId w:val="3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59F1"/>
    <w:rsid w:val="000008AD"/>
    <w:rsid w:val="00003BD4"/>
    <w:rsid w:val="00005EAA"/>
    <w:rsid w:val="00006A22"/>
    <w:rsid w:val="00010D71"/>
    <w:rsid w:val="000120DE"/>
    <w:rsid w:val="000146DE"/>
    <w:rsid w:val="00015C31"/>
    <w:rsid w:val="00016FC4"/>
    <w:rsid w:val="0002075A"/>
    <w:rsid w:val="000272BF"/>
    <w:rsid w:val="00027DA8"/>
    <w:rsid w:val="00027FB3"/>
    <w:rsid w:val="00033206"/>
    <w:rsid w:val="0003339F"/>
    <w:rsid w:val="00034965"/>
    <w:rsid w:val="000361DC"/>
    <w:rsid w:val="00040DE6"/>
    <w:rsid w:val="00043AA8"/>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4298"/>
    <w:rsid w:val="00065E6A"/>
    <w:rsid w:val="00066398"/>
    <w:rsid w:val="000703EF"/>
    <w:rsid w:val="00070D2F"/>
    <w:rsid w:val="0007472E"/>
    <w:rsid w:val="00074C3F"/>
    <w:rsid w:val="0007738C"/>
    <w:rsid w:val="00080185"/>
    <w:rsid w:val="000806F4"/>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B1346"/>
    <w:rsid w:val="000B4D1E"/>
    <w:rsid w:val="000B54B3"/>
    <w:rsid w:val="000B7668"/>
    <w:rsid w:val="000C1462"/>
    <w:rsid w:val="000C7159"/>
    <w:rsid w:val="000C7E99"/>
    <w:rsid w:val="000D10F8"/>
    <w:rsid w:val="000D1488"/>
    <w:rsid w:val="000D1F83"/>
    <w:rsid w:val="000D2D00"/>
    <w:rsid w:val="000D3166"/>
    <w:rsid w:val="000D5053"/>
    <w:rsid w:val="000D6792"/>
    <w:rsid w:val="000D768C"/>
    <w:rsid w:val="000E2579"/>
    <w:rsid w:val="000E4178"/>
    <w:rsid w:val="000E7959"/>
    <w:rsid w:val="000F05A4"/>
    <w:rsid w:val="000F2EC3"/>
    <w:rsid w:val="000F55F5"/>
    <w:rsid w:val="000F7E24"/>
    <w:rsid w:val="000F7FE5"/>
    <w:rsid w:val="0010237C"/>
    <w:rsid w:val="00102BD6"/>
    <w:rsid w:val="001034CE"/>
    <w:rsid w:val="0010388D"/>
    <w:rsid w:val="001048D1"/>
    <w:rsid w:val="0010587A"/>
    <w:rsid w:val="00112BF4"/>
    <w:rsid w:val="001133AC"/>
    <w:rsid w:val="001144FE"/>
    <w:rsid w:val="00114E8E"/>
    <w:rsid w:val="00114FBC"/>
    <w:rsid w:val="0011518D"/>
    <w:rsid w:val="0012036D"/>
    <w:rsid w:val="0012042D"/>
    <w:rsid w:val="0012130C"/>
    <w:rsid w:val="001228FC"/>
    <w:rsid w:val="00123E8F"/>
    <w:rsid w:val="001249D6"/>
    <w:rsid w:val="00126EB5"/>
    <w:rsid w:val="00133CB5"/>
    <w:rsid w:val="001341F5"/>
    <w:rsid w:val="00134FA9"/>
    <w:rsid w:val="00136DC2"/>
    <w:rsid w:val="00141207"/>
    <w:rsid w:val="00142AAA"/>
    <w:rsid w:val="00143B50"/>
    <w:rsid w:val="00145712"/>
    <w:rsid w:val="0014611A"/>
    <w:rsid w:val="00150155"/>
    <w:rsid w:val="001501F9"/>
    <w:rsid w:val="00151AB8"/>
    <w:rsid w:val="00153031"/>
    <w:rsid w:val="00154052"/>
    <w:rsid w:val="00155F79"/>
    <w:rsid w:val="00156F32"/>
    <w:rsid w:val="001612E9"/>
    <w:rsid w:val="00162941"/>
    <w:rsid w:val="00163985"/>
    <w:rsid w:val="001653F6"/>
    <w:rsid w:val="00166881"/>
    <w:rsid w:val="001668C0"/>
    <w:rsid w:val="00166FE8"/>
    <w:rsid w:val="00167D8D"/>
    <w:rsid w:val="001700D1"/>
    <w:rsid w:val="001721EC"/>
    <w:rsid w:val="0017430E"/>
    <w:rsid w:val="00174B2A"/>
    <w:rsid w:val="001774F4"/>
    <w:rsid w:val="0018094A"/>
    <w:rsid w:val="00182213"/>
    <w:rsid w:val="00182FEF"/>
    <w:rsid w:val="00184CE4"/>
    <w:rsid w:val="0018622D"/>
    <w:rsid w:val="00186D32"/>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C0165"/>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198A"/>
    <w:rsid w:val="001F4472"/>
    <w:rsid w:val="00200760"/>
    <w:rsid w:val="00201BB5"/>
    <w:rsid w:val="002058CB"/>
    <w:rsid w:val="00211632"/>
    <w:rsid w:val="00211A76"/>
    <w:rsid w:val="00211E61"/>
    <w:rsid w:val="002157FB"/>
    <w:rsid w:val="002166EF"/>
    <w:rsid w:val="0022067B"/>
    <w:rsid w:val="00220C0A"/>
    <w:rsid w:val="0022249F"/>
    <w:rsid w:val="0022436D"/>
    <w:rsid w:val="00225B2B"/>
    <w:rsid w:val="00233569"/>
    <w:rsid w:val="00233892"/>
    <w:rsid w:val="002368A7"/>
    <w:rsid w:val="00240B93"/>
    <w:rsid w:val="00240E99"/>
    <w:rsid w:val="00241395"/>
    <w:rsid w:val="00245781"/>
    <w:rsid w:val="00245CD9"/>
    <w:rsid w:val="0024713B"/>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BF5"/>
    <w:rsid w:val="002A2838"/>
    <w:rsid w:val="002A4688"/>
    <w:rsid w:val="002B231E"/>
    <w:rsid w:val="002C0ADE"/>
    <w:rsid w:val="002C123B"/>
    <w:rsid w:val="002C15C2"/>
    <w:rsid w:val="002C2D0C"/>
    <w:rsid w:val="002C3CA9"/>
    <w:rsid w:val="002C4BBE"/>
    <w:rsid w:val="002C6D6C"/>
    <w:rsid w:val="002D0360"/>
    <w:rsid w:val="002D10C4"/>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7A7"/>
    <w:rsid w:val="00327A89"/>
    <w:rsid w:val="0033236C"/>
    <w:rsid w:val="00332E0E"/>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77C2"/>
    <w:rsid w:val="00397F57"/>
    <w:rsid w:val="003A37D3"/>
    <w:rsid w:val="003A51AA"/>
    <w:rsid w:val="003B3CD4"/>
    <w:rsid w:val="003B3E80"/>
    <w:rsid w:val="003C0EC0"/>
    <w:rsid w:val="003C1B71"/>
    <w:rsid w:val="003C1DCD"/>
    <w:rsid w:val="003C380B"/>
    <w:rsid w:val="003C3EFC"/>
    <w:rsid w:val="003C42A5"/>
    <w:rsid w:val="003C56C9"/>
    <w:rsid w:val="003C5ACD"/>
    <w:rsid w:val="003C6BC0"/>
    <w:rsid w:val="003D284F"/>
    <w:rsid w:val="003D7D4E"/>
    <w:rsid w:val="003E0B57"/>
    <w:rsid w:val="003E0F40"/>
    <w:rsid w:val="003E1908"/>
    <w:rsid w:val="003E212F"/>
    <w:rsid w:val="003E54E2"/>
    <w:rsid w:val="003E66FA"/>
    <w:rsid w:val="003E6EB1"/>
    <w:rsid w:val="003F113F"/>
    <w:rsid w:val="003F1C63"/>
    <w:rsid w:val="003F3692"/>
    <w:rsid w:val="003F37CE"/>
    <w:rsid w:val="003F51AB"/>
    <w:rsid w:val="003F54AF"/>
    <w:rsid w:val="00402330"/>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7516"/>
    <w:rsid w:val="004A22DA"/>
    <w:rsid w:val="004A6476"/>
    <w:rsid w:val="004B02AB"/>
    <w:rsid w:val="004B2B23"/>
    <w:rsid w:val="004B3407"/>
    <w:rsid w:val="004B404F"/>
    <w:rsid w:val="004B405B"/>
    <w:rsid w:val="004B5942"/>
    <w:rsid w:val="004B6267"/>
    <w:rsid w:val="004B63F5"/>
    <w:rsid w:val="004B6778"/>
    <w:rsid w:val="004B7E22"/>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3EA3"/>
    <w:rsid w:val="004F5264"/>
    <w:rsid w:val="00500CCF"/>
    <w:rsid w:val="00501396"/>
    <w:rsid w:val="00502F3A"/>
    <w:rsid w:val="00503B6E"/>
    <w:rsid w:val="005042A0"/>
    <w:rsid w:val="005046E3"/>
    <w:rsid w:val="00505668"/>
    <w:rsid w:val="005069F5"/>
    <w:rsid w:val="00510B08"/>
    <w:rsid w:val="0051157B"/>
    <w:rsid w:val="005118DD"/>
    <w:rsid w:val="00512627"/>
    <w:rsid w:val="00514E03"/>
    <w:rsid w:val="005174B2"/>
    <w:rsid w:val="00522F4F"/>
    <w:rsid w:val="00525872"/>
    <w:rsid w:val="0053396A"/>
    <w:rsid w:val="0053592C"/>
    <w:rsid w:val="00537CD5"/>
    <w:rsid w:val="005447B1"/>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D87"/>
    <w:rsid w:val="00572E78"/>
    <w:rsid w:val="00573AE5"/>
    <w:rsid w:val="0057485A"/>
    <w:rsid w:val="00574C8B"/>
    <w:rsid w:val="00584266"/>
    <w:rsid w:val="005847C9"/>
    <w:rsid w:val="005857AB"/>
    <w:rsid w:val="005868C3"/>
    <w:rsid w:val="00590441"/>
    <w:rsid w:val="00591796"/>
    <w:rsid w:val="00592562"/>
    <w:rsid w:val="00593780"/>
    <w:rsid w:val="00595AA8"/>
    <w:rsid w:val="005A01A1"/>
    <w:rsid w:val="005A08E4"/>
    <w:rsid w:val="005A0D2A"/>
    <w:rsid w:val="005A14FE"/>
    <w:rsid w:val="005A37BD"/>
    <w:rsid w:val="005A497C"/>
    <w:rsid w:val="005A5762"/>
    <w:rsid w:val="005A696F"/>
    <w:rsid w:val="005A7AC3"/>
    <w:rsid w:val="005B2FB3"/>
    <w:rsid w:val="005B32AE"/>
    <w:rsid w:val="005B6EE7"/>
    <w:rsid w:val="005B6F53"/>
    <w:rsid w:val="005B7074"/>
    <w:rsid w:val="005C035A"/>
    <w:rsid w:val="005C11F5"/>
    <w:rsid w:val="005C21B1"/>
    <w:rsid w:val="005C2649"/>
    <w:rsid w:val="005C2A13"/>
    <w:rsid w:val="005C2AF3"/>
    <w:rsid w:val="005C2E65"/>
    <w:rsid w:val="005C3C26"/>
    <w:rsid w:val="005C4DB0"/>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BFD"/>
    <w:rsid w:val="0061387F"/>
    <w:rsid w:val="006143CD"/>
    <w:rsid w:val="006152FF"/>
    <w:rsid w:val="0061534D"/>
    <w:rsid w:val="00617EE6"/>
    <w:rsid w:val="00621B38"/>
    <w:rsid w:val="00624BB8"/>
    <w:rsid w:val="00625C85"/>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AE1"/>
    <w:rsid w:val="0068495B"/>
    <w:rsid w:val="00684FF2"/>
    <w:rsid w:val="0068504B"/>
    <w:rsid w:val="00685DEE"/>
    <w:rsid w:val="00686DFE"/>
    <w:rsid w:val="00693570"/>
    <w:rsid w:val="00694C05"/>
    <w:rsid w:val="006A040E"/>
    <w:rsid w:val="006A2B57"/>
    <w:rsid w:val="006A5125"/>
    <w:rsid w:val="006A529E"/>
    <w:rsid w:val="006A5871"/>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DB5"/>
    <w:rsid w:val="00733096"/>
    <w:rsid w:val="00734A6A"/>
    <w:rsid w:val="007365D0"/>
    <w:rsid w:val="007406B9"/>
    <w:rsid w:val="00746D0D"/>
    <w:rsid w:val="00746F1B"/>
    <w:rsid w:val="00747E45"/>
    <w:rsid w:val="00750DC2"/>
    <w:rsid w:val="00751B30"/>
    <w:rsid w:val="00753578"/>
    <w:rsid w:val="00753C49"/>
    <w:rsid w:val="00756108"/>
    <w:rsid w:val="007561D8"/>
    <w:rsid w:val="00757821"/>
    <w:rsid w:val="007617A3"/>
    <w:rsid w:val="00763AAC"/>
    <w:rsid w:val="00763C29"/>
    <w:rsid w:val="0076643B"/>
    <w:rsid w:val="007664AD"/>
    <w:rsid w:val="00773503"/>
    <w:rsid w:val="0077457A"/>
    <w:rsid w:val="00775A92"/>
    <w:rsid w:val="00776352"/>
    <w:rsid w:val="00785BC9"/>
    <w:rsid w:val="00785C1F"/>
    <w:rsid w:val="007863F6"/>
    <w:rsid w:val="00791F8D"/>
    <w:rsid w:val="0079205B"/>
    <w:rsid w:val="00793344"/>
    <w:rsid w:val="00795BC8"/>
    <w:rsid w:val="00796E1F"/>
    <w:rsid w:val="007A30E9"/>
    <w:rsid w:val="007A7C43"/>
    <w:rsid w:val="007B0D48"/>
    <w:rsid w:val="007B2678"/>
    <w:rsid w:val="007B33EF"/>
    <w:rsid w:val="007B6147"/>
    <w:rsid w:val="007B7120"/>
    <w:rsid w:val="007C0561"/>
    <w:rsid w:val="007D1ED9"/>
    <w:rsid w:val="007D22ED"/>
    <w:rsid w:val="007D5940"/>
    <w:rsid w:val="007D5D4B"/>
    <w:rsid w:val="007D6542"/>
    <w:rsid w:val="007D7C91"/>
    <w:rsid w:val="007D7C96"/>
    <w:rsid w:val="007E3EFD"/>
    <w:rsid w:val="007E5F75"/>
    <w:rsid w:val="007E679F"/>
    <w:rsid w:val="007F35CA"/>
    <w:rsid w:val="007F4006"/>
    <w:rsid w:val="007F5975"/>
    <w:rsid w:val="007F61E5"/>
    <w:rsid w:val="008044A0"/>
    <w:rsid w:val="00811F52"/>
    <w:rsid w:val="008124F1"/>
    <w:rsid w:val="008139F3"/>
    <w:rsid w:val="00814717"/>
    <w:rsid w:val="00814D2A"/>
    <w:rsid w:val="00817460"/>
    <w:rsid w:val="00821D54"/>
    <w:rsid w:val="0082229A"/>
    <w:rsid w:val="00822BEC"/>
    <w:rsid w:val="00822E39"/>
    <w:rsid w:val="0082365D"/>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53A5"/>
    <w:rsid w:val="0087715A"/>
    <w:rsid w:val="008810F6"/>
    <w:rsid w:val="0088114A"/>
    <w:rsid w:val="008832A4"/>
    <w:rsid w:val="008834D2"/>
    <w:rsid w:val="0088398D"/>
    <w:rsid w:val="00884237"/>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42B"/>
    <w:rsid w:val="008C1DB9"/>
    <w:rsid w:val="008C2479"/>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35FE1"/>
    <w:rsid w:val="0094024A"/>
    <w:rsid w:val="009447B2"/>
    <w:rsid w:val="00946C7E"/>
    <w:rsid w:val="00950591"/>
    <w:rsid w:val="00950821"/>
    <w:rsid w:val="00953526"/>
    <w:rsid w:val="00955302"/>
    <w:rsid w:val="0095549A"/>
    <w:rsid w:val="00955BAB"/>
    <w:rsid w:val="009576B2"/>
    <w:rsid w:val="009610BB"/>
    <w:rsid w:val="00961C9A"/>
    <w:rsid w:val="009628C6"/>
    <w:rsid w:val="0096403D"/>
    <w:rsid w:val="0096617F"/>
    <w:rsid w:val="00967180"/>
    <w:rsid w:val="0097048C"/>
    <w:rsid w:val="00971848"/>
    <w:rsid w:val="0097227F"/>
    <w:rsid w:val="00974214"/>
    <w:rsid w:val="009753A3"/>
    <w:rsid w:val="00976370"/>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70089"/>
    <w:rsid w:val="00A72624"/>
    <w:rsid w:val="00A72D3C"/>
    <w:rsid w:val="00A77221"/>
    <w:rsid w:val="00A77AC5"/>
    <w:rsid w:val="00A77BF5"/>
    <w:rsid w:val="00A82ABA"/>
    <w:rsid w:val="00A82E11"/>
    <w:rsid w:val="00A8392D"/>
    <w:rsid w:val="00A85821"/>
    <w:rsid w:val="00A85B9C"/>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4820"/>
    <w:rsid w:val="00AA725B"/>
    <w:rsid w:val="00AA7B15"/>
    <w:rsid w:val="00AB54F2"/>
    <w:rsid w:val="00AC0B31"/>
    <w:rsid w:val="00AC1DEE"/>
    <w:rsid w:val="00AC200F"/>
    <w:rsid w:val="00AC3471"/>
    <w:rsid w:val="00AC75FA"/>
    <w:rsid w:val="00AD0852"/>
    <w:rsid w:val="00AD1A98"/>
    <w:rsid w:val="00AD304F"/>
    <w:rsid w:val="00AD59CD"/>
    <w:rsid w:val="00AD787F"/>
    <w:rsid w:val="00AE542F"/>
    <w:rsid w:val="00AE6006"/>
    <w:rsid w:val="00AF032B"/>
    <w:rsid w:val="00AF1EA3"/>
    <w:rsid w:val="00AF4F49"/>
    <w:rsid w:val="00AF6310"/>
    <w:rsid w:val="00AF6CCE"/>
    <w:rsid w:val="00AF6F1F"/>
    <w:rsid w:val="00AF6FBD"/>
    <w:rsid w:val="00B006D7"/>
    <w:rsid w:val="00B01086"/>
    <w:rsid w:val="00B02846"/>
    <w:rsid w:val="00B06ED5"/>
    <w:rsid w:val="00B10615"/>
    <w:rsid w:val="00B13F27"/>
    <w:rsid w:val="00B1402F"/>
    <w:rsid w:val="00B14F82"/>
    <w:rsid w:val="00B1560C"/>
    <w:rsid w:val="00B17027"/>
    <w:rsid w:val="00B20FF8"/>
    <w:rsid w:val="00B21808"/>
    <w:rsid w:val="00B21AF8"/>
    <w:rsid w:val="00B25055"/>
    <w:rsid w:val="00B250A9"/>
    <w:rsid w:val="00B25A56"/>
    <w:rsid w:val="00B25BD9"/>
    <w:rsid w:val="00B33789"/>
    <w:rsid w:val="00B34A4F"/>
    <w:rsid w:val="00B37648"/>
    <w:rsid w:val="00B40DAD"/>
    <w:rsid w:val="00B4296F"/>
    <w:rsid w:val="00B42B52"/>
    <w:rsid w:val="00B43044"/>
    <w:rsid w:val="00B434C4"/>
    <w:rsid w:val="00B4642A"/>
    <w:rsid w:val="00B532D7"/>
    <w:rsid w:val="00B557F3"/>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5807"/>
    <w:rsid w:val="00B92E5D"/>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49E"/>
    <w:rsid w:val="00BB5983"/>
    <w:rsid w:val="00BB65F9"/>
    <w:rsid w:val="00BB6900"/>
    <w:rsid w:val="00BC08F1"/>
    <w:rsid w:val="00BC1702"/>
    <w:rsid w:val="00BC188A"/>
    <w:rsid w:val="00BC1CA5"/>
    <w:rsid w:val="00BC373C"/>
    <w:rsid w:val="00BC5B31"/>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3AD3"/>
    <w:rsid w:val="00C742ED"/>
    <w:rsid w:val="00C74A22"/>
    <w:rsid w:val="00C74F86"/>
    <w:rsid w:val="00C774AD"/>
    <w:rsid w:val="00C77710"/>
    <w:rsid w:val="00C83A27"/>
    <w:rsid w:val="00C84F5D"/>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54D4"/>
    <w:rsid w:val="00CC178E"/>
    <w:rsid w:val="00CC187B"/>
    <w:rsid w:val="00CC1E21"/>
    <w:rsid w:val="00CC35D7"/>
    <w:rsid w:val="00CC45DC"/>
    <w:rsid w:val="00CC4C11"/>
    <w:rsid w:val="00CC58D3"/>
    <w:rsid w:val="00CC690B"/>
    <w:rsid w:val="00CC6F11"/>
    <w:rsid w:val="00CD004F"/>
    <w:rsid w:val="00CD130D"/>
    <w:rsid w:val="00CD7F81"/>
    <w:rsid w:val="00CE17CC"/>
    <w:rsid w:val="00CE21BE"/>
    <w:rsid w:val="00CE3442"/>
    <w:rsid w:val="00CE4DEA"/>
    <w:rsid w:val="00CE58B9"/>
    <w:rsid w:val="00CE5BBB"/>
    <w:rsid w:val="00CE60C1"/>
    <w:rsid w:val="00CF0EC6"/>
    <w:rsid w:val="00CF4FE6"/>
    <w:rsid w:val="00CF5227"/>
    <w:rsid w:val="00CF6ACE"/>
    <w:rsid w:val="00D020E2"/>
    <w:rsid w:val="00D02149"/>
    <w:rsid w:val="00D0307A"/>
    <w:rsid w:val="00D04994"/>
    <w:rsid w:val="00D04AE9"/>
    <w:rsid w:val="00D0675B"/>
    <w:rsid w:val="00D06F47"/>
    <w:rsid w:val="00D114F4"/>
    <w:rsid w:val="00D1191C"/>
    <w:rsid w:val="00D119AE"/>
    <w:rsid w:val="00D12FB5"/>
    <w:rsid w:val="00D13FD0"/>
    <w:rsid w:val="00D14982"/>
    <w:rsid w:val="00D15788"/>
    <w:rsid w:val="00D15F2B"/>
    <w:rsid w:val="00D20BD7"/>
    <w:rsid w:val="00D2248E"/>
    <w:rsid w:val="00D25116"/>
    <w:rsid w:val="00D25FC3"/>
    <w:rsid w:val="00D30223"/>
    <w:rsid w:val="00D3087A"/>
    <w:rsid w:val="00D31E6F"/>
    <w:rsid w:val="00D31F9B"/>
    <w:rsid w:val="00D35D7A"/>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4615"/>
    <w:rsid w:val="00DF46C0"/>
    <w:rsid w:val="00DF4D67"/>
    <w:rsid w:val="00DF5AFF"/>
    <w:rsid w:val="00DF6E67"/>
    <w:rsid w:val="00DF719A"/>
    <w:rsid w:val="00DF736B"/>
    <w:rsid w:val="00E00CF4"/>
    <w:rsid w:val="00E01E93"/>
    <w:rsid w:val="00E04C08"/>
    <w:rsid w:val="00E065B7"/>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5A3B"/>
    <w:rsid w:val="00EB64E7"/>
    <w:rsid w:val="00EB6FFE"/>
    <w:rsid w:val="00EC3E01"/>
    <w:rsid w:val="00EC3E8A"/>
    <w:rsid w:val="00EC564B"/>
    <w:rsid w:val="00EC67AF"/>
    <w:rsid w:val="00ED0AF4"/>
    <w:rsid w:val="00ED0B36"/>
    <w:rsid w:val="00ED20DC"/>
    <w:rsid w:val="00ED2296"/>
    <w:rsid w:val="00ED2FC6"/>
    <w:rsid w:val="00ED53BB"/>
    <w:rsid w:val="00ED5995"/>
    <w:rsid w:val="00ED6586"/>
    <w:rsid w:val="00ED73CE"/>
    <w:rsid w:val="00EE084D"/>
    <w:rsid w:val="00EE10A6"/>
    <w:rsid w:val="00EE24AA"/>
    <w:rsid w:val="00EF060F"/>
    <w:rsid w:val="00EF1591"/>
    <w:rsid w:val="00EF5D06"/>
    <w:rsid w:val="00EF6CAA"/>
    <w:rsid w:val="00F03AA0"/>
    <w:rsid w:val="00F066B1"/>
    <w:rsid w:val="00F07046"/>
    <w:rsid w:val="00F07D90"/>
    <w:rsid w:val="00F11434"/>
    <w:rsid w:val="00F133E7"/>
    <w:rsid w:val="00F1417B"/>
    <w:rsid w:val="00F14E6D"/>
    <w:rsid w:val="00F172BF"/>
    <w:rsid w:val="00F20813"/>
    <w:rsid w:val="00F22072"/>
    <w:rsid w:val="00F22344"/>
    <w:rsid w:val="00F2281D"/>
    <w:rsid w:val="00F23FF9"/>
    <w:rsid w:val="00F241AC"/>
    <w:rsid w:val="00F24CF0"/>
    <w:rsid w:val="00F257C0"/>
    <w:rsid w:val="00F25CEB"/>
    <w:rsid w:val="00F25FB6"/>
    <w:rsid w:val="00F316AA"/>
    <w:rsid w:val="00F32F78"/>
    <w:rsid w:val="00F3382A"/>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47F1"/>
    <w:rsid w:val="00F74BEA"/>
    <w:rsid w:val="00F76580"/>
    <w:rsid w:val="00F766A7"/>
    <w:rsid w:val="00F77855"/>
    <w:rsid w:val="00F77C53"/>
    <w:rsid w:val="00F826B5"/>
    <w:rsid w:val="00F837F6"/>
    <w:rsid w:val="00F83EC5"/>
    <w:rsid w:val="00F865E5"/>
    <w:rsid w:val="00F9031F"/>
    <w:rsid w:val="00F90827"/>
    <w:rsid w:val="00F931A8"/>
    <w:rsid w:val="00F93653"/>
    <w:rsid w:val="00F93EB5"/>
    <w:rsid w:val="00F958C5"/>
    <w:rsid w:val="00F97D40"/>
    <w:rsid w:val="00FA0489"/>
    <w:rsid w:val="00FA11E1"/>
    <w:rsid w:val="00FA33BB"/>
    <w:rsid w:val="00FA4226"/>
    <w:rsid w:val="00FA61D4"/>
    <w:rsid w:val="00FA717A"/>
    <w:rsid w:val="00FA7EE9"/>
    <w:rsid w:val="00FB2919"/>
    <w:rsid w:val="00FB33DB"/>
    <w:rsid w:val="00FB3BF8"/>
    <w:rsid w:val="00FB4ABA"/>
    <w:rsid w:val="00FB5714"/>
    <w:rsid w:val="00FB731C"/>
    <w:rsid w:val="00FB76F5"/>
    <w:rsid w:val="00FB7783"/>
    <w:rsid w:val="00FB7BD2"/>
    <w:rsid w:val="00FC05E0"/>
    <w:rsid w:val="00FC687E"/>
    <w:rsid w:val="00FD20E2"/>
    <w:rsid w:val="00FD2499"/>
    <w:rsid w:val="00FD3531"/>
    <w:rsid w:val="00FD73BD"/>
    <w:rsid w:val="00FE0217"/>
    <w:rsid w:val="00FE1991"/>
    <w:rsid w:val="00FE2C3F"/>
    <w:rsid w:val="00FE49AE"/>
    <w:rsid w:val="00FE5929"/>
    <w:rsid w:val="00FE6498"/>
    <w:rsid w:val="00FE66F0"/>
    <w:rsid w:val="00FF119F"/>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D26BA985-B5C4-4D9C-A0DB-7DB1ADAE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596A"/>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8"/>
      </w:numPr>
      <w:contextualSpacing/>
    </w:pPr>
  </w:style>
  <w:style w:type="paragraph" w:styleId="Listapunktowana3">
    <w:name w:val="List Bullet 3"/>
    <w:basedOn w:val="Normalny"/>
    <w:uiPriority w:val="99"/>
    <w:unhideWhenUsed/>
    <w:rsid w:val="0088114A"/>
    <w:pPr>
      <w:numPr>
        <w:numId w:val="9"/>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109/TQE.2021.3066275"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51056</TotalTime>
  <Pages>81</Pages>
  <Words>19596</Words>
  <Characters>117581</Characters>
  <Application>Microsoft Office Word</Application>
  <DocSecurity>0</DocSecurity>
  <Lines>979</Lines>
  <Paragraphs>273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103</cp:revision>
  <cp:lastPrinted>2023-04-12T09:57:00Z</cp:lastPrinted>
  <dcterms:created xsi:type="dcterms:W3CDTF">2022-07-24T14:55:00Z</dcterms:created>
  <dcterms:modified xsi:type="dcterms:W3CDTF">2023-07-15T09:16:00Z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