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pPr>
    </w:p>
    <w:p w14:paraId="61591840" w14:textId="1123EF4B" w:rsidR="00F659F1" w:rsidRDefault="00F659F1" w:rsidP="00F659F1">
      <w:pPr>
        <w:spacing w:after="60"/>
        <w:jc w:val="center"/>
        <w:rPr>
          <w:sz w:val="32"/>
          <w:szCs w:val="32"/>
        </w:rPr>
      </w:pPr>
      <w:r>
        <w:rPr>
          <w:noProof/>
        </w:rPr>
        <w:drawing>
          <wp:inline distT="0" distB="0" distL="0" distR="0" wp14:anchorId="6415856D" wp14:editId="44E7F161">
            <wp:extent cx="1584960" cy="15163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32043C6C" w14:textId="77777777" w:rsidR="00F659F1" w:rsidRDefault="00F659F1" w:rsidP="00F659F1">
      <w:pPr>
        <w:spacing w:after="60"/>
        <w:jc w:val="center"/>
        <w:rPr>
          <w:sz w:val="28"/>
          <w:szCs w:val="28"/>
        </w:rPr>
      </w:pPr>
    </w:p>
    <w:p w14:paraId="678EC7A9" w14:textId="77777777" w:rsidR="00F659F1" w:rsidRDefault="00F659F1" w:rsidP="00F659F1">
      <w:pPr>
        <w:spacing w:after="60"/>
        <w:jc w:val="center"/>
      </w:pPr>
    </w:p>
    <w:p w14:paraId="6B8E82B9" w14:textId="77777777" w:rsidR="00F659F1" w:rsidRDefault="00F659F1" w:rsidP="00F659F1">
      <w:pPr>
        <w:spacing w:after="60"/>
        <w:jc w:val="cente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23DA8BF0" w14:textId="77777777" w:rsidR="00F659F1" w:rsidRPr="00A459D5" w:rsidRDefault="00F659F1" w:rsidP="00F659F1">
      <w:pPr>
        <w:spacing w:after="60"/>
        <w:ind w:left="4253" w:firstLine="567"/>
        <w:jc w:val="both"/>
      </w:pPr>
    </w:p>
    <w:p w14:paraId="12372A57" w14:textId="77777777" w:rsidR="00F659F1" w:rsidRPr="00A459D5" w:rsidRDefault="00F659F1" w:rsidP="00F659F1">
      <w:pPr>
        <w:spacing w:after="60"/>
        <w:ind w:left="4253" w:firstLine="567"/>
        <w:jc w:val="both"/>
      </w:pPr>
      <w:r w:rsidRPr="00A459D5">
        <w:tab/>
      </w:r>
      <w:r w:rsidRPr="00A459D5">
        <w:tab/>
      </w:r>
      <w:r w:rsidRPr="00A459D5">
        <w:tab/>
      </w:r>
      <w:r w:rsidRPr="00A459D5">
        <w:tab/>
      </w:r>
      <w:r w:rsidRPr="00A459D5">
        <w:tab/>
      </w:r>
      <w:r w:rsidRPr="00A459D5">
        <w:tab/>
      </w:r>
    </w:p>
    <w:p w14:paraId="69600F43" w14:textId="77777777" w:rsidR="00F659F1" w:rsidRPr="00A459D5" w:rsidRDefault="00F659F1" w:rsidP="00F659F1">
      <w:pPr>
        <w:spacing w:after="60"/>
        <w:ind w:left="3540" w:firstLine="708"/>
        <w:jc w:val="both"/>
      </w:pPr>
      <w:r>
        <w:t>Przemysław Michałowski</w:t>
      </w:r>
    </w:p>
    <w:p w14:paraId="25367E5E" w14:textId="77777777" w:rsidR="00F659F1" w:rsidRPr="00A459D5" w:rsidRDefault="00F659F1" w:rsidP="00F659F1">
      <w:pPr>
        <w:spacing w:after="60"/>
        <w:ind w:left="3540" w:firstLine="708"/>
        <w:jc w:val="both"/>
      </w:pPr>
      <w:r w:rsidRPr="00A459D5">
        <w:t xml:space="preserve">Nr albumu </w:t>
      </w:r>
      <w:r>
        <w:t>81840</w:t>
      </w:r>
    </w:p>
    <w:p w14:paraId="369AADBF" w14:textId="77777777" w:rsidR="00F659F1" w:rsidRDefault="00F659F1" w:rsidP="00F659F1">
      <w:pPr>
        <w:spacing w:after="60"/>
        <w:rPr>
          <w:sz w:val="28"/>
          <w:szCs w:val="28"/>
        </w:rPr>
      </w:pPr>
    </w:p>
    <w:p w14:paraId="67084ACE" w14:textId="5B55B652" w:rsidR="00F659F1" w:rsidRPr="00A459D5" w:rsidRDefault="008B3499" w:rsidP="00F659F1">
      <w:pPr>
        <w:jc w:val="center"/>
        <w:rPr>
          <w:sz w:val="48"/>
          <w:szCs w:val="48"/>
        </w:rPr>
      </w:pPr>
      <w:r>
        <w:rPr>
          <w:b/>
          <w:sz w:val="48"/>
          <w:szCs w:val="48"/>
        </w:rPr>
        <w:t>Rozwiązywanie problemu marszrutyzacji z wykorzystaniem</w:t>
      </w:r>
      <w:r w:rsidR="00F77855">
        <w:rPr>
          <w:b/>
          <w:sz w:val="48"/>
          <w:szCs w:val="48"/>
        </w:rPr>
        <w:t xml:space="preserve"> kwantowego</w:t>
      </w:r>
      <w:r w:rsidR="00F77855" w:rsidRPr="00F77855">
        <w:rPr>
          <w:b/>
          <w:sz w:val="48"/>
          <w:szCs w:val="48"/>
        </w:rPr>
        <w:t xml:space="preserve"> algorytm</w:t>
      </w:r>
      <w:r w:rsidR="00F77855">
        <w:rPr>
          <w:b/>
          <w:sz w:val="48"/>
          <w:szCs w:val="48"/>
        </w:rPr>
        <w:t>u</w:t>
      </w:r>
      <w:r w:rsidR="00F77855" w:rsidRPr="00F77855">
        <w:rPr>
          <w:b/>
          <w:sz w:val="48"/>
          <w:szCs w:val="48"/>
        </w:rPr>
        <w:t xml:space="preserve"> przybli</w:t>
      </w:r>
      <w:r w:rsidR="00F77855">
        <w:rPr>
          <w:b/>
          <w:sz w:val="48"/>
          <w:szCs w:val="48"/>
        </w:rPr>
        <w:t>ż</w:t>
      </w:r>
      <w:r w:rsidR="00F77855" w:rsidRPr="00F77855">
        <w:rPr>
          <w:b/>
          <w:sz w:val="48"/>
          <w:szCs w:val="48"/>
        </w:rPr>
        <w:t>onej optymalizacji</w:t>
      </w:r>
    </w:p>
    <w:p w14:paraId="442AB98C" w14:textId="77777777" w:rsidR="00F659F1" w:rsidRDefault="00F659F1" w:rsidP="00F659F1">
      <w:pPr>
        <w:spacing w:after="60"/>
        <w:jc w:val="center"/>
        <w:rPr>
          <w:b/>
          <w:sz w:val="40"/>
          <w:szCs w:val="40"/>
        </w:rPr>
      </w:pPr>
      <w:r>
        <w:rPr>
          <w:b/>
          <w:sz w:val="40"/>
          <w:szCs w:val="40"/>
        </w:rPr>
        <w:t xml:space="preserve"> </w:t>
      </w:r>
    </w:p>
    <w:p w14:paraId="361CFB3D" w14:textId="77777777" w:rsidR="00F659F1" w:rsidRDefault="00F659F1" w:rsidP="00F659F1">
      <w:pPr>
        <w:spacing w:after="60"/>
        <w:rPr>
          <w:sz w:val="28"/>
          <w:szCs w:val="28"/>
        </w:rPr>
      </w:pPr>
    </w:p>
    <w:p w14:paraId="10DF22AA" w14:textId="77777777" w:rsidR="00F659F1" w:rsidRDefault="00F659F1" w:rsidP="00F659F1">
      <w:pPr>
        <w:spacing w:after="60"/>
        <w:rPr>
          <w:sz w:val="28"/>
          <w:szCs w:val="28"/>
        </w:rPr>
      </w:pPr>
    </w:p>
    <w:p w14:paraId="5B417C84" w14:textId="77777777" w:rsidR="00F659F1" w:rsidRDefault="00F659F1" w:rsidP="00F659F1">
      <w:pPr>
        <w:spacing w:after="60"/>
        <w:rPr>
          <w:sz w:val="28"/>
          <w:szCs w:val="28"/>
        </w:rPr>
      </w:pPr>
    </w:p>
    <w:p w14:paraId="7A52CCF6" w14:textId="77777777" w:rsidR="00F659F1" w:rsidRPr="005C2C3D" w:rsidRDefault="00F659F1" w:rsidP="00F659F1">
      <w:pPr>
        <w:spacing w:after="60"/>
        <w:ind w:left="3540" w:firstLine="708"/>
        <w:rPr>
          <w:vertAlign w:val="superscript"/>
        </w:rPr>
      </w:pPr>
      <w:r>
        <w:t>Praca magisterska</w:t>
      </w:r>
    </w:p>
    <w:p w14:paraId="558DE09E" w14:textId="414A52C6" w:rsidR="00F659F1" w:rsidRPr="005C2C3D" w:rsidRDefault="00F659F1" w:rsidP="00F659F1">
      <w:pPr>
        <w:spacing w:after="60"/>
        <w:rPr>
          <w:vertAlign w:val="superscript"/>
        </w:rPr>
      </w:pPr>
      <w:r>
        <w:tab/>
      </w:r>
      <w:r>
        <w:tab/>
      </w:r>
      <w:r>
        <w:tab/>
      </w:r>
      <w:r>
        <w:tab/>
      </w:r>
      <w:r>
        <w:tab/>
      </w:r>
      <w:r>
        <w:tab/>
        <w:t>napisana w Instytucie</w:t>
      </w:r>
    </w:p>
    <w:p w14:paraId="3EEEF2ED" w14:textId="69D2465C" w:rsidR="00F659F1" w:rsidRDefault="00F659F1" w:rsidP="00F659F1">
      <w:pPr>
        <w:spacing w:after="60"/>
      </w:pPr>
      <w:r>
        <w:tab/>
      </w:r>
      <w:r>
        <w:tab/>
      </w:r>
      <w:r>
        <w:tab/>
      </w:r>
      <w:r>
        <w:tab/>
      </w:r>
      <w:r>
        <w:tab/>
      </w:r>
      <w:r>
        <w:tab/>
      </w:r>
      <w:r w:rsidR="00914071">
        <w:t>Ekonometrii</w:t>
      </w:r>
      <w:r>
        <w:t xml:space="preserve"> </w:t>
      </w:r>
    </w:p>
    <w:p w14:paraId="6FEA4CA8" w14:textId="77777777" w:rsidR="00F659F1" w:rsidRDefault="00F659F1" w:rsidP="00F659F1">
      <w:pPr>
        <w:spacing w:after="60"/>
      </w:pPr>
      <w:r>
        <w:tab/>
      </w:r>
      <w:r>
        <w:tab/>
      </w:r>
      <w:r>
        <w:tab/>
      </w:r>
      <w:r>
        <w:tab/>
      </w:r>
      <w:r>
        <w:tab/>
      </w:r>
      <w:r>
        <w:tab/>
        <w:t>pod kierunkiem naukowym</w:t>
      </w:r>
    </w:p>
    <w:p w14:paraId="0A8BABB7" w14:textId="24A760BE" w:rsidR="00F659F1" w:rsidRDefault="00F659F1" w:rsidP="00F659F1">
      <w:pPr>
        <w:spacing w:after="60"/>
      </w:pPr>
      <w:r>
        <w:tab/>
      </w:r>
      <w:r>
        <w:tab/>
      </w:r>
      <w:r>
        <w:tab/>
      </w:r>
      <w:r>
        <w:tab/>
      </w:r>
      <w:r>
        <w:tab/>
      </w:r>
      <w:r>
        <w:tab/>
      </w:r>
      <w:r w:rsidR="00914071">
        <w:t>dra Sebastiana Zająca</w:t>
      </w:r>
    </w:p>
    <w:p w14:paraId="2B474780" w14:textId="77777777" w:rsidR="00F659F1" w:rsidRDefault="00F659F1" w:rsidP="00F659F1">
      <w:pPr>
        <w:spacing w:after="60"/>
        <w:rPr>
          <w:sz w:val="28"/>
          <w:szCs w:val="28"/>
        </w:rPr>
      </w:pPr>
    </w:p>
    <w:p w14:paraId="688EBFEE" w14:textId="77777777" w:rsidR="00F659F1" w:rsidRDefault="00F659F1" w:rsidP="00F659F1">
      <w:pPr>
        <w:spacing w:after="60"/>
        <w:rPr>
          <w:sz w:val="28"/>
          <w:szCs w:val="28"/>
        </w:rPr>
      </w:pPr>
    </w:p>
    <w:p w14:paraId="476603C6" w14:textId="77777777" w:rsidR="00F659F1" w:rsidRDefault="00F659F1" w:rsidP="00F659F1">
      <w:pPr>
        <w:spacing w:after="60"/>
        <w:rPr>
          <w:sz w:val="28"/>
          <w:szCs w:val="28"/>
        </w:rPr>
      </w:pPr>
    </w:p>
    <w:p w14:paraId="2FAB9581" w14:textId="77777777" w:rsidR="00F659F1" w:rsidRDefault="00F659F1" w:rsidP="00F659F1">
      <w:pPr>
        <w:spacing w:after="60"/>
        <w:jc w:val="center"/>
      </w:pPr>
    </w:p>
    <w:p w14:paraId="64932FC8" w14:textId="50EC105D"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footerReference w:type="even" r:id="rId9"/>
          <w:footerReference w:type="default" r:id="rId10"/>
          <w:pgSz w:w="11906" w:h="16838"/>
          <w:pgMar w:top="1418" w:right="1134" w:bottom="1418" w:left="1418" w:header="709" w:footer="709" w:gutter="567"/>
          <w:pgNumType w:start="1"/>
          <w:cols w:space="708"/>
          <w:titlePg/>
          <w:docGrid w:linePitch="360"/>
        </w:sectPr>
      </w:pPr>
    </w:p>
    <w:p w14:paraId="58FA510A" w14:textId="77777777" w:rsidR="00F659F1" w:rsidRDefault="00F659F1" w:rsidP="00F659F1">
      <w:pPr>
        <w:pStyle w:val="SGH-Spistreci"/>
      </w:pPr>
      <w:r>
        <w:lastRenderedPageBreak/>
        <w:t>Spis treści</w:t>
      </w:r>
    </w:p>
    <w:p w14:paraId="7360B0A0" w14:textId="412C5AA5" w:rsidR="00E26377"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39805537" w:history="1">
        <w:r w:rsidR="00E26377" w:rsidRPr="008B37BC">
          <w:rPr>
            <w:rStyle w:val="Hipercze"/>
            <w:noProof/>
          </w:rPr>
          <w:t>Wstęp</w:t>
        </w:r>
        <w:r w:rsidR="00E26377">
          <w:rPr>
            <w:noProof/>
            <w:webHidden/>
          </w:rPr>
          <w:tab/>
        </w:r>
        <w:r w:rsidR="00E26377">
          <w:rPr>
            <w:noProof/>
            <w:webHidden/>
          </w:rPr>
          <w:fldChar w:fldCharType="begin"/>
        </w:r>
        <w:r w:rsidR="00E26377">
          <w:rPr>
            <w:noProof/>
            <w:webHidden/>
          </w:rPr>
          <w:instrText xml:space="preserve"> PAGEREF _Toc139805537 \h </w:instrText>
        </w:r>
        <w:r w:rsidR="00E26377">
          <w:rPr>
            <w:noProof/>
            <w:webHidden/>
          </w:rPr>
        </w:r>
        <w:r w:rsidR="00E26377">
          <w:rPr>
            <w:noProof/>
            <w:webHidden/>
          </w:rPr>
          <w:fldChar w:fldCharType="separate"/>
        </w:r>
        <w:r w:rsidR="00E26377">
          <w:rPr>
            <w:noProof/>
            <w:webHidden/>
          </w:rPr>
          <w:t>6</w:t>
        </w:r>
        <w:r w:rsidR="00E26377">
          <w:rPr>
            <w:noProof/>
            <w:webHidden/>
          </w:rPr>
          <w:fldChar w:fldCharType="end"/>
        </w:r>
      </w:hyperlink>
    </w:p>
    <w:p w14:paraId="5F64D918" w14:textId="46180A81" w:rsidR="00E26377" w:rsidRDefault="00E26377">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9805538" w:history="1">
        <w:r w:rsidRPr="008B37BC">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8B37BC">
          <w:rPr>
            <w:rStyle w:val="Hipercze"/>
            <w:noProof/>
          </w:rPr>
          <w:t>Podstawowe pojęcia</w:t>
        </w:r>
        <w:r>
          <w:rPr>
            <w:noProof/>
            <w:webHidden/>
          </w:rPr>
          <w:tab/>
        </w:r>
        <w:r>
          <w:rPr>
            <w:noProof/>
            <w:webHidden/>
          </w:rPr>
          <w:fldChar w:fldCharType="begin"/>
        </w:r>
        <w:r>
          <w:rPr>
            <w:noProof/>
            <w:webHidden/>
          </w:rPr>
          <w:instrText xml:space="preserve"> PAGEREF _Toc139805538 \h </w:instrText>
        </w:r>
        <w:r>
          <w:rPr>
            <w:noProof/>
            <w:webHidden/>
          </w:rPr>
        </w:r>
        <w:r>
          <w:rPr>
            <w:noProof/>
            <w:webHidden/>
          </w:rPr>
          <w:fldChar w:fldCharType="separate"/>
        </w:r>
        <w:r>
          <w:rPr>
            <w:noProof/>
            <w:webHidden/>
          </w:rPr>
          <w:t>8</w:t>
        </w:r>
        <w:r>
          <w:rPr>
            <w:noProof/>
            <w:webHidden/>
          </w:rPr>
          <w:fldChar w:fldCharType="end"/>
        </w:r>
      </w:hyperlink>
    </w:p>
    <w:p w14:paraId="3AE94802" w14:textId="65FCA320"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39" w:history="1">
        <w:r w:rsidRPr="008B37BC">
          <w:rPr>
            <w:rStyle w:val="Hipercze"/>
            <w:noProof/>
          </w:rPr>
          <w:t>I.1</w:t>
        </w:r>
        <w:r>
          <w:rPr>
            <w:rFonts w:asciiTheme="minorHAnsi" w:eastAsiaTheme="minorEastAsia" w:hAnsiTheme="minorHAnsi" w:cstheme="minorBidi"/>
            <w:noProof/>
            <w:kern w:val="2"/>
            <w:sz w:val="22"/>
            <w:szCs w:val="22"/>
            <w14:ligatures w14:val="standardContextual"/>
          </w:rPr>
          <w:tab/>
        </w:r>
        <w:r w:rsidRPr="008B37BC">
          <w:rPr>
            <w:rStyle w:val="Hipercze"/>
            <w:noProof/>
          </w:rPr>
          <w:t>Podstawowe cechy obliczeń kwantowych</w:t>
        </w:r>
        <w:r>
          <w:rPr>
            <w:noProof/>
            <w:webHidden/>
          </w:rPr>
          <w:tab/>
        </w:r>
        <w:r>
          <w:rPr>
            <w:noProof/>
            <w:webHidden/>
          </w:rPr>
          <w:fldChar w:fldCharType="begin"/>
        </w:r>
        <w:r>
          <w:rPr>
            <w:noProof/>
            <w:webHidden/>
          </w:rPr>
          <w:instrText xml:space="preserve"> PAGEREF _Toc139805539 \h </w:instrText>
        </w:r>
        <w:r>
          <w:rPr>
            <w:noProof/>
            <w:webHidden/>
          </w:rPr>
        </w:r>
        <w:r>
          <w:rPr>
            <w:noProof/>
            <w:webHidden/>
          </w:rPr>
          <w:fldChar w:fldCharType="separate"/>
        </w:r>
        <w:r>
          <w:rPr>
            <w:noProof/>
            <w:webHidden/>
          </w:rPr>
          <w:t>8</w:t>
        </w:r>
        <w:r>
          <w:rPr>
            <w:noProof/>
            <w:webHidden/>
          </w:rPr>
          <w:fldChar w:fldCharType="end"/>
        </w:r>
      </w:hyperlink>
    </w:p>
    <w:p w14:paraId="227C49D9" w14:textId="1A6C0CE2"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0" w:history="1">
        <w:r w:rsidRPr="008B37BC">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8B37BC">
          <w:rPr>
            <w:rStyle w:val="Hipercze"/>
            <w:noProof/>
          </w:rPr>
          <w:t>Kubit jako podstawowa jednostka informacji</w:t>
        </w:r>
        <w:r>
          <w:rPr>
            <w:noProof/>
            <w:webHidden/>
          </w:rPr>
          <w:tab/>
        </w:r>
        <w:r>
          <w:rPr>
            <w:noProof/>
            <w:webHidden/>
          </w:rPr>
          <w:fldChar w:fldCharType="begin"/>
        </w:r>
        <w:r>
          <w:rPr>
            <w:noProof/>
            <w:webHidden/>
          </w:rPr>
          <w:instrText xml:space="preserve"> PAGEREF _Toc139805540 \h </w:instrText>
        </w:r>
        <w:r>
          <w:rPr>
            <w:noProof/>
            <w:webHidden/>
          </w:rPr>
        </w:r>
        <w:r>
          <w:rPr>
            <w:noProof/>
            <w:webHidden/>
          </w:rPr>
          <w:fldChar w:fldCharType="separate"/>
        </w:r>
        <w:r>
          <w:rPr>
            <w:noProof/>
            <w:webHidden/>
          </w:rPr>
          <w:t>8</w:t>
        </w:r>
        <w:r>
          <w:rPr>
            <w:noProof/>
            <w:webHidden/>
          </w:rPr>
          <w:fldChar w:fldCharType="end"/>
        </w:r>
      </w:hyperlink>
    </w:p>
    <w:p w14:paraId="1529CA80" w14:textId="010F66DA"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1" w:history="1">
        <w:r w:rsidRPr="008B37BC">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8B37BC">
          <w:rPr>
            <w:rStyle w:val="Hipercze"/>
            <w:noProof/>
          </w:rPr>
          <w:t>Kluczowe zjawiska</w:t>
        </w:r>
        <w:r>
          <w:rPr>
            <w:noProof/>
            <w:webHidden/>
          </w:rPr>
          <w:tab/>
        </w:r>
        <w:r>
          <w:rPr>
            <w:noProof/>
            <w:webHidden/>
          </w:rPr>
          <w:fldChar w:fldCharType="begin"/>
        </w:r>
        <w:r>
          <w:rPr>
            <w:noProof/>
            <w:webHidden/>
          </w:rPr>
          <w:instrText xml:space="preserve"> PAGEREF _Toc139805541 \h </w:instrText>
        </w:r>
        <w:r>
          <w:rPr>
            <w:noProof/>
            <w:webHidden/>
          </w:rPr>
        </w:r>
        <w:r>
          <w:rPr>
            <w:noProof/>
            <w:webHidden/>
          </w:rPr>
          <w:fldChar w:fldCharType="separate"/>
        </w:r>
        <w:r>
          <w:rPr>
            <w:noProof/>
            <w:webHidden/>
          </w:rPr>
          <w:t>14</w:t>
        </w:r>
        <w:r>
          <w:rPr>
            <w:noProof/>
            <w:webHidden/>
          </w:rPr>
          <w:fldChar w:fldCharType="end"/>
        </w:r>
      </w:hyperlink>
    </w:p>
    <w:p w14:paraId="7F4A3A9B" w14:textId="139C422B"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2" w:history="1">
        <w:r w:rsidRPr="008B37BC">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8B37BC">
          <w:rPr>
            <w:rStyle w:val="Hipercze"/>
            <w:noProof/>
          </w:rPr>
          <w:t>Wykonywanie działań</w:t>
        </w:r>
        <w:r>
          <w:rPr>
            <w:noProof/>
            <w:webHidden/>
          </w:rPr>
          <w:tab/>
        </w:r>
        <w:r>
          <w:rPr>
            <w:noProof/>
            <w:webHidden/>
          </w:rPr>
          <w:fldChar w:fldCharType="begin"/>
        </w:r>
        <w:r>
          <w:rPr>
            <w:noProof/>
            <w:webHidden/>
          </w:rPr>
          <w:instrText xml:space="preserve"> PAGEREF _Toc139805542 \h </w:instrText>
        </w:r>
        <w:r>
          <w:rPr>
            <w:noProof/>
            <w:webHidden/>
          </w:rPr>
        </w:r>
        <w:r>
          <w:rPr>
            <w:noProof/>
            <w:webHidden/>
          </w:rPr>
          <w:fldChar w:fldCharType="separate"/>
        </w:r>
        <w:r>
          <w:rPr>
            <w:noProof/>
            <w:webHidden/>
          </w:rPr>
          <w:t>15</w:t>
        </w:r>
        <w:r>
          <w:rPr>
            <w:noProof/>
            <w:webHidden/>
          </w:rPr>
          <w:fldChar w:fldCharType="end"/>
        </w:r>
      </w:hyperlink>
    </w:p>
    <w:p w14:paraId="5DB74FA8" w14:textId="6B76136F"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43" w:history="1">
        <w:r w:rsidRPr="008B37BC">
          <w:rPr>
            <w:rStyle w:val="Hipercze"/>
            <w:noProof/>
          </w:rPr>
          <w:t>I.2</w:t>
        </w:r>
        <w:r>
          <w:rPr>
            <w:rFonts w:asciiTheme="minorHAnsi" w:eastAsiaTheme="minorEastAsia" w:hAnsiTheme="minorHAnsi" w:cstheme="minorBidi"/>
            <w:noProof/>
            <w:kern w:val="2"/>
            <w:sz w:val="22"/>
            <w:szCs w:val="22"/>
            <w14:ligatures w14:val="standardContextual"/>
          </w:rPr>
          <w:tab/>
        </w:r>
        <w:r w:rsidRPr="008B37BC">
          <w:rPr>
            <w:rStyle w:val="Hipercze"/>
            <w:noProof/>
          </w:rPr>
          <w:t>Postać ogólna problemu marszrutyzacji</w:t>
        </w:r>
        <w:r>
          <w:rPr>
            <w:noProof/>
            <w:webHidden/>
          </w:rPr>
          <w:tab/>
        </w:r>
        <w:r>
          <w:rPr>
            <w:noProof/>
            <w:webHidden/>
          </w:rPr>
          <w:fldChar w:fldCharType="begin"/>
        </w:r>
        <w:r>
          <w:rPr>
            <w:noProof/>
            <w:webHidden/>
          </w:rPr>
          <w:instrText xml:space="preserve"> PAGEREF _Toc139805543 \h </w:instrText>
        </w:r>
        <w:r>
          <w:rPr>
            <w:noProof/>
            <w:webHidden/>
          </w:rPr>
        </w:r>
        <w:r>
          <w:rPr>
            <w:noProof/>
            <w:webHidden/>
          </w:rPr>
          <w:fldChar w:fldCharType="separate"/>
        </w:r>
        <w:r>
          <w:rPr>
            <w:noProof/>
            <w:webHidden/>
          </w:rPr>
          <w:t>19</w:t>
        </w:r>
        <w:r>
          <w:rPr>
            <w:noProof/>
            <w:webHidden/>
          </w:rPr>
          <w:fldChar w:fldCharType="end"/>
        </w:r>
      </w:hyperlink>
    </w:p>
    <w:p w14:paraId="5C77C9E7" w14:textId="356B0340"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4" w:history="1">
        <w:r w:rsidRPr="008B37BC">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8B37BC">
          <w:rPr>
            <w:rStyle w:val="Hipercze"/>
            <w:noProof/>
          </w:rPr>
          <w:t>Postać ogólna problemu VRP</w:t>
        </w:r>
        <w:r>
          <w:rPr>
            <w:noProof/>
            <w:webHidden/>
          </w:rPr>
          <w:tab/>
        </w:r>
        <w:r>
          <w:rPr>
            <w:noProof/>
            <w:webHidden/>
          </w:rPr>
          <w:fldChar w:fldCharType="begin"/>
        </w:r>
        <w:r>
          <w:rPr>
            <w:noProof/>
            <w:webHidden/>
          </w:rPr>
          <w:instrText xml:space="preserve"> PAGEREF _Toc139805544 \h </w:instrText>
        </w:r>
        <w:r>
          <w:rPr>
            <w:noProof/>
            <w:webHidden/>
          </w:rPr>
        </w:r>
        <w:r>
          <w:rPr>
            <w:noProof/>
            <w:webHidden/>
          </w:rPr>
          <w:fldChar w:fldCharType="separate"/>
        </w:r>
        <w:r>
          <w:rPr>
            <w:noProof/>
            <w:webHidden/>
          </w:rPr>
          <w:t>19</w:t>
        </w:r>
        <w:r>
          <w:rPr>
            <w:noProof/>
            <w:webHidden/>
          </w:rPr>
          <w:fldChar w:fldCharType="end"/>
        </w:r>
      </w:hyperlink>
    </w:p>
    <w:p w14:paraId="7A899601" w14:textId="02AAAED4"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5" w:history="1">
        <w:r w:rsidRPr="008B37BC">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8B37BC">
          <w:rPr>
            <w:rStyle w:val="Hipercze"/>
            <w:noProof/>
          </w:rPr>
          <w:t>Postać matematyczna VRP</w:t>
        </w:r>
        <w:r>
          <w:rPr>
            <w:noProof/>
            <w:webHidden/>
          </w:rPr>
          <w:tab/>
        </w:r>
        <w:r>
          <w:rPr>
            <w:noProof/>
            <w:webHidden/>
          </w:rPr>
          <w:fldChar w:fldCharType="begin"/>
        </w:r>
        <w:r>
          <w:rPr>
            <w:noProof/>
            <w:webHidden/>
          </w:rPr>
          <w:instrText xml:space="preserve"> PAGEREF _Toc139805545 \h </w:instrText>
        </w:r>
        <w:r>
          <w:rPr>
            <w:noProof/>
            <w:webHidden/>
          </w:rPr>
        </w:r>
        <w:r>
          <w:rPr>
            <w:noProof/>
            <w:webHidden/>
          </w:rPr>
          <w:fldChar w:fldCharType="separate"/>
        </w:r>
        <w:r>
          <w:rPr>
            <w:noProof/>
            <w:webHidden/>
          </w:rPr>
          <w:t>22</w:t>
        </w:r>
        <w:r>
          <w:rPr>
            <w:noProof/>
            <w:webHidden/>
          </w:rPr>
          <w:fldChar w:fldCharType="end"/>
        </w:r>
      </w:hyperlink>
    </w:p>
    <w:p w14:paraId="0B4CA492" w14:textId="02959830"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46" w:history="1">
        <w:r w:rsidRPr="008B37BC">
          <w:rPr>
            <w:rStyle w:val="Hipercze"/>
            <w:noProof/>
          </w:rPr>
          <w:t>I.3</w:t>
        </w:r>
        <w:r>
          <w:rPr>
            <w:rFonts w:asciiTheme="minorHAnsi" w:eastAsiaTheme="minorEastAsia" w:hAnsiTheme="minorHAnsi" w:cstheme="minorBidi"/>
            <w:noProof/>
            <w:kern w:val="2"/>
            <w:sz w:val="22"/>
            <w:szCs w:val="22"/>
            <w14:ligatures w14:val="standardContextual"/>
          </w:rPr>
          <w:tab/>
        </w:r>
        <w:r w:rsidRPr="008B37BC">
          <w:rPr>
            <w:rStyle w:val="Hipercze"/>
            <w:noProof/>
          </w:rPr>
          <w:t>Kwantowe i hybrydowe algorytmy optymalizacyjne</w:t>
        </w:r>
        <w:r>
          <w:rPr>
            <w:noProof/>
            <w:webHidden/>
          </w:rPr>
          <w:tab/>
        </w:r>
        <w:r>
          <w:rPr>
            <w:noProof/>
            <w:webHidden/>
          </w:rPr>
          <w:fldChar w:fldCharType="begin"/>
        </w:r>
        <w:r>
          <w:rPr>
            <w:noProof/>
            <w:webHidden/>
          </w:rPr>
          <w:instrText xml:space="preserve"> PAGEREF _Toc139805546 \h </w:instrText>
        </w:r>
        <w:r>
          <w:rPr>
            <w:noProof/>
            <w:webHidden/>
          </w:rPr>
        </w:r>
        <w:r>
          <w:rPr>
            <w:noProof/>
            <w:webHidden/>
          </w:rPr>
          <w:fldChar w:fldCharType="separate"/>
        </w:r>
        <w:r>
          <w:rPr>
            <w:noProof/>
            <w:webHidden/>
          </w:rPr>
          <w:t>27</w:t>
        </w:r>
        <w:r>
          <w:rPr>
            <w:noProof/>
            <w:webHidden/>
          </w:rPr>
          <w:fldChar w:fldCharType="end"/>
        </w:r>
      </w:hyperlink>
    </w:p>
    <w:p w14:paraId="1652206D" w14:textId="2786A0D7"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7" w:history="1">
        <w:r w:rsidRPr="008B37BC">
          <w:rPr>
            <w:rStyle w:val="Hipercze"/>
            <w:noProof/>
            <w:lang w:val="x-none"/>
          </w:rPr>
          <w:t>I.3.1</w:t>
        </w:r>
        <w:r>
          <w:rPr>
            <w:rFonts w:asciiTheme="minorHAnsi" w:eastAsiaTheme="minorEastAsia" w:hAnsiTheme="minorHAnsi" w:cstheme="minorBidi"/>
            <w:noProof/>
            <w:kern w:val="2"/>
            <w:sz w:val="22"/>
            <w:szCs w:val="22"/>
            <w14:ligatures w14:val="standardContextual"/>
          </w:rPr>
          <w:tab/>
        </w:r>
        <w:r w:rsidRPr="008B37BC">
          <w:rPr>
            <w:rStyle w:val="Hipercze"/>
            <w:noProof/>
          </w:rPr>
          <w:t>QAOA jako algorytm wariancyjny</w:t>
        </w:r>
        <w:r>
          <w:rPr>
            <w:noProof/>
            <w:webHidden/>
          </w:rPr>
          <w:tab/>
        </w:r>
        <w:r>
          <w:rPr>
            <w:noProof/>
            <w:webHidden/>
          </w:rPr>
          <w:fldChar w:fldCharType="begin"/>
        </w:r>
        <w:r>
          <w:rPr>
            <w:noProof/>
            <w:webHidden/>
          </w:rPr>
          <w:instrText xml:space="preserve"> PAGEREF _Toc139805547 \h </w:instrText>
        </w:r>
        <w:r>
          <w:rPr>
            <w:noProof/>
            <w:webHidden/>
          </w:rPr>
        </w:r>
        <w:r>
          <w:rPr>
            <w:noProof/>
            <w:webHidden/>
          </w:rPr>
          <w:fldChar w:fldCharType="separate"/>
        </w:r>
        <w:r>
          <w:rPr>
            <w:noProof/>
            <w:webHidden/>
          </w:rPr>
          <w:t>27</w:t>
        </w:r>
        <w:r>
          <w:rPr>
            <w:noProof/>
            <w:webHidden/>
          </w:rPr>
          <w:fldChar w:fldCharType="end"/>
        </w:r>
      </w:hyperlink>
    </w:p>
    <w:p w14:paraId="67B2AF97" w14:textId="784CE939"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8" w:history="1">
        <w:r w:rsidRPr="008B37BC">
          <w:rPr>
            <w:rStyle w:val="Hipercze"/>
            <w:noProof/>
            <w:lang w:val="x-none"/>
          </w:rPr>
          <w:t>I.3.2</w:t>
        </w:r>
        <w:r>
          <w:rPr>
            <w:rFonts w:asciiTheme="minorHAnsi" w:eastAsiaTheme="minorEastAsia" w:hAnsiTheme="minorHAnsi" w:cstheme="minorBidi"/>
            <w:noProof/>
            <w:kern w:val="2"/>
            <w:sz w:val="22"/>
            <w:szCs w:val="22"/>
            <w14:ligatures w14:val="standardContextual"/>
          </w:rPr>
          <w:tab/>
        </w:r>
        <w:r w:rsidRPr="008B37BC">
          <w:rPr>
            <w:rStyle w:val="Hipercze"/>
            <w:noProof/>
          </w:rPr>
          <w:t>Założenia algorytmu QAOA</w:t>
        </w:r>
        <w:r>
          <w:rPr>
            <w:noProof/>
            <w:webHidden/>
          </w:rPr>
          <w:tab/>
        </w:r>
        <w:r>
          <w:rPr>
            <w:noProof/>
            <w:webHidden/>
          </w:rPr>
          <w:fldChar w:fldCharType="begin"/>
        </w:r>
        <w:r>
          <w:rPr>
            <w:noProof/>
            <w:webHidden/>
          </w:rPr>
          <w:instrText xml:space="preserve"> PAGEREF _Toc139805548 \h </w:instrText>
        </w:r>
        <w:r>
          <w:rPr>
            <w:noProof/>
            <w:webHidden/>
          </w:rPr>
        </w:r>
        <w:r>
          <w:rPr>
            <w:noProof/>
            <w:webHidden/>
          </w:rPr>
          <w:fldChar w:fldCharType="separate"/>
        </w:r>
        <w:r>
          <w:rPr>
            <w:noProof/>
            <w:webHidden/>
          </w:rPr>
          <w:t>28</w:t>
        </w:r>
        <w:r>
          <w:rPr>
            <w:noProof/>
            <w:webHidden/>
          </w:rPr>
          <w:fldChar w:fldCharType="end"/>
        </w:r>
      </w:hyperlink>
    </w:p>
    <w:p w14:paraId="4D072453" w14:textId="4293C53E"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49" w:history="1">
        <w:r w:rsidRPr="008B37BC">
          <w:rPr>
            <w:rStyle w:val="Hipercze"/>
            <w:noProof/>
            <w:lang w:val="x-none"/>
          </w:rPr>
          <w:t>I.3.3</w:t>
        </w:r>
        <w:r>
          <w:rPr>
            <w:rFonts w:asciiTheme="minorHAnsi" w:eastAsiaTheme="minorEastAsia" w:hAnsiTheme="minorHAnsi" w:cstheme="minorBidi"/>
            <w:noProof/>
            <w:kern w:val="2"/>
            <w:sz w:val="22"/>
            <w:szCs w:val="22"/>
            <w14:ligatures w14:val="standardContextual"/>
          </w:rPr>
          <w:tab/>
        </w:r>
        <w:r w:rsidRPr="008B37BC">
          <w:rPr>
            <w:rStyle w:val="Hipercze"/>
            <w:noProof/>
          </w:rPr>
          <w:t>Część kwantowa algorytmu QAOA</w:t>
        </w:r>
        <w:r>
          <w:rPr>
            <w:noProof/>
            <w:webHidden/>
          </w:rPr>
          <w:tab/>
        </w:r>
        <w:r>
          <w:rPr>
            <w:noProof/>
            <w:webHidden/>
          </w:rPr>
          <w:fldChar w:fldCharType="begin"/>
        </w:r>
        <w:r>
          <w:rPr>
            <w:noProof/>
            <w:webHidden/>
          </w:rPr>
          <w:instrText xml:space="preserve"> PAGEREF _Toc139805549 \h </w:instrText>
        </w:r>
        <w:r>
          <w:rPr>
            <w:noProof/>
            <w:webHidden/>
          </w:rPr>
        </w:r>
        <w:r>
          <w:rPr>
            <w:noProof/>
            <w:webHidden/>
          </w:rPr>
          <w:fldChar w:fldCharType="separate"/>
        </w:r>
        <w:r>
          <w:rPr>
            <w:noProof/>
            <w:webHidden/>
          </w:rPr>
          <w:t>30</w:t>
        </w:r>
        <w:r>
          <w:rPr>
            <w:noProof/>
            <w:webHidden/>
          </w:rPr>
          <w:fldChar w:fldCharType="end"/>
        </w:r>
      </w:hyperlink>
    </w:p>
    <w:p w14:paraId="26095048" w14:textId="1499DAAF" w:rsidR="00E26377" w:rsidRDefault="00E26377">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9805550" w:history="1">
        <w:r w:rsidRPr="008B37BC">
          <w:rPr>
            <w:rStyle w:val="Hipercze"/>
            <w:caps/>
            <w:noProof/>
          </w:rPr>
          <w:t>Rozdział II.</w:t>
        </w:r>
        <w:r>
          <w:rPr>
            <w:rFonts w:asciiTheme="minorHAnsi" w:eastAsiaTheme="minorEastAsia" w:hAnsiTheme="minorHAnsi" w:cstheme="minorBidi"/>
            <w:b w:val="0"/>
            <w:noProof/>
            <w:kern w:val="2"/>
            <w:sz w:val="22"/>
            <w:szCs w:val="22"/>
            <w14:ligatures w14:val="standardContextual"/>
          </w:rPr>
          <w:tab/>
        </w:r>
        <w:r w:rsidRPr="008B37BC">
          <w:rPr>
            <w:rStyle w:val="Hipercze"/>
            <w:noProof/>
          </w:rPr>
          <w:t>Ścieżki rozwoju algorytmu QAOA</w:t>
        </w:r>
        <w:r>
          <w:rPr>
            <w:noProof/>
            <w:webHidden/>
          </w:rPr>
          <w:tab/>
        </w:r>
        <w:r>
          <w:rPr>
            <w:noProof/>
            <w:webHidden/>
          </w:rPr>
          <w:fldChar w:fldCharType="begin"/>
        </w:r>
        <w:r>
          <w:rPr>
            <w:noProof/>
            <w:webHidden/>
          </w:rPr>
          <w:instrText xml:space="preserve"> PAGEREF _Toc139805550 \h </w:instrText>
        </w:r>
        <w:r>
          <w:rPr>
            <w:noProof/>
            <w:webHidden/>
          </w:rPr>
        </w:r>
        <w:r>
          <w:rPr>
            <w:noProof/>
            <w:webHidden/>
          </w:rPr>
          <w:fldChar w:fldCharType="separate"/>
        </w:r>
        <w:r>
          <w:rPr>
            <w:noProof/>
            <w:webHidden/>
          </w:rPr>
          <w:t>36</w:t>
        </w:r>
        <w:r>
          <w:rPr>
            <w:noProof/>
            <w:webHidden/>
          </w:rPr>
          <w:fldChar w:fldCharType="end"/>
        </w:r>
      </w:hyperlink>
    </w:p>
    <w:p w14:paraId="4E59A29D" w14:textId="4EC2DC07"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51" w:history="1">
        <w:r w:rsidRPr="008B37BC">
          <w:rPr>
            <w:rStyle w:val="Hipercze"/>
            <w:noProof/>
          </w:rPr>
          <w:t>II.1</w:t>
        </w:r>
        <w:r>
          <w:rPr>
            <w:rFonts w:asciiTheme="minorHAnsi" w:eastAsiaTheme="minorEastAsia" w:hAnsiTheme="minorHAnsi" w:cstheme="minorBidi"/>
            <w:noProof/>
            <w:kern w:val="2"/>
            <w:sz w:val="22"/>
            <w:szCs w:val="22"/>
            <w14:ligatures w14:val="standardContextual"/>
          </w:rPr>
          <w:tab/>
        </w:r>
        <w:r w:rsidRPr="008B37BC">
          <w:rPr>
            <w:rStyle w:val="Hipercze"/>
            <w:noProof/>
          </w:rPr>
          <w:t>Rozwinięcie algorytmu QAOA</w:t>
        </w:r>
        <w:r>
          <w:rPr>
            <w:noProof/>
            <w:webHidden/>
          </w:rPr>
          <w:tab/>
        </w:r>
        <w:r>
          <w:rPr>
            <w:noProof/>
            <w:webHidden/>
          </w:rPr>
          <w:fldChar w:fldCharType="begin"/>
        </w:r>
        <w:r>
          <w:rPr>
            <w:noProof/>
            <w:webHidden/>
          </w:rPr>
          <w:instrText xml:space="preserve"> PAGEREF _Toc139805551 \h </w:instrText>
        </w:r>
        <w:r>
          <w:rPr>
            <w:noProof/>
            <w:webHidden/>
          </w:rPr>
        </w:r>
        <w:r>
          <w:rPr>
            <w:noProof/>
            <w:webHidden/>
          </w:rPr>
          <w:fldChar w:fldCharType="separate"/>
        </w:r>
        <w:r>
          <w:rPr>
            <w:noProof/>
            <w:webHidden/>
          </w:rPr>
          <w:t>37</w:t>
        </w:r>
        <w:r>
          <w:rPr>
            <w:noProof/>
            <w:webHidden/>
          </w:rPr>
          <w:fldChar w:fldCharType="end"/>
        </w:r>
      </w:hyperlink>
    </w:p>
    <w:p w14:paraId="5FC02D4F" w14:textId="7CCCC0E4"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2" w:history="1">
        <w:r w:rsidRPr="008B37BC">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8B37BC">
          <w:rPr>
            <w:rStyle w:val="Hipercze"/>
            <w:noProof/>
          </w:rPr>
          <w:t>Złożoność QAOA</w:t>
        </w:r>
        <w:r>
          <w:rPr>
            <w:noProof/>
            <w:webHidden/>
          </w:rPr>
          <w:tab/>
        </w:r>
        <w:r>
          <w:rPr>
            <w:noProof/>
            <w:webHidden/>
          </w:rPr>
          <w:fldChar w:fldCharType="begin"/>
        </w:r>
        <w:r>
          <w:rPr>
            <w:noProof/>
            <w:webHidden/>
          </w:rPr>
          <w:instrText xml:space="preserve"> PAGEREF _Toc139805552 \h </w:instrText>
        </w:r>
        <w:r>
          <w:rPr>
            <w:noProof/>
            <w:webHidden/>
          </w:rPr>
        </w:r>
        <w:r>
          <w:rPr>
            <w:noProof/>
            <w:webHidden/>
          </w:rPr>
          <w:fldChar w:fldCharType="separate"/>
        </w:r>
        <w:r>
          <w:rPr>
            <w:noProof/>
            <w:webHidden/>
          </w:rPr>
          <w:t>37</w:t>
        </w:r>
        <w:r>
          <w:rPr>
            <w:noProof/>
            <w:webHidden/>
          </w:rPr>
          <w:fldChar w:fldCharType="end"/>
        </w:r>
      </w:hyperlink>
    </w:p>
    <w:p w14:paraId="6A972C74" w14:textId="6DA8E05D"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3" w:history="1">
        <w:r w:rsidRPr="008B37BC">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8B37BC">
          <w:rPr>
            <w:rStyle w:val="Hipercze"/>
            <w:noProof/>
          </w:rPr>
          <w:t>Warm-starting QAOA</w:t>
        </w:r>
        <w:r>
          <w:rPr>
            <w:noProof/>
            <w:webHidden/>
          </w:rPr>
          <w:tab/>
        </w:r>
        <w:r>
          <w:rPr>
            <w:noProof/>
            <w:webHidden/>
          </w:rPr>
          <w:fldChar w:fldCharType="begin"/>
        </w:r>
        <w:r>
          <w:rPr>
            <w:noProof/>
            <w:webHidden/>
          </w:rPr>
          <w:instrText xml:space="preserve"> PAGEREF _Toc139805553 \h </w:instrText>
        </w:r>
        <w:r>
          <w:rPr>
            <w:noProof/>
            <w:webHidden/>
          </w:rPr>
        </w:r>
        <w:r>
          <w:rPr>
            <w:noProof/>
            <w:webHidden/>
          </w:rPr>
          <w:fldChar w:fldCharType="separate"/>
        </w:r>
        <w:r>
          <w:rPr>
            <w:noProof/>
            <w:webHidden/>
          </w:rPr>
          <w:t>39</w:t>
        </w:r>
        <w:r>
          <w:rPr>
            <w:noProof/>
            <w:webHidden/>
          </w:rPr>
          <w:fldChar w:fldCharType="end"/>
        </w:r>
      </w:hyperlink>
    </w:p>
    <w:p w14:paraId="4491488A" w14:textId="5E87FA14"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4" w:history="1">
        <w:r w:rsidRPr="008B37BC">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8B37BC">
          <w:rPr>
            <w:rStyle w:val="Hipercze"/>
            <w:noProof/>
          </w:rPr>
          <w:t>Hiperoptymalizacja Bayesowska</w:t>
        </w:r>
        <w:r>
          <w:rPr>
            <w:noProof/>
            <w:webHidden/>
          </w:rPr>
          <w:tab/>
        </w:r>
        <w:r>
          <w:rPr>
            <w:noProof/>
            <w:webHidden/>
          </w:rPr>
          <w:fldChar w:fldCharType="begin"/>
        </w:r>
        <w:r>
          <w:rPr>
            <w:noProof/>
            <w:webHidden/>
          </w:rPr>
          <w:instrText xml:space="preserve"> PAGEREF _Toc139805554 \h </w:instrText>
        </w:r>
        <w:r>
          <w:rPr>
            <w:noProof/>
            <w:webHidden/>
          </w:rPr>
        </w:r>
        <w:r>
          <w:rPr>
            <w:noProof/>
            <w:webHidden/>
          </w:rPr>
          <w:fldChar w:fldCharType="separate"/>
        </w:r>
        <w:r>
          <w:rPr>
            <w:noProof/>
            <w:webHidden/>
          </w:rPr>
          <w:t>42</w:t>
        </w:r>
        <w:r>
          <w:rPr>
            <w:noProof/>
            <w:webHidden/>
          </w:rPr>
          <w:fldChar w:fldCharType="end"/>
        </w:r>
      </w:hyperlink>
    </w:p>
    <w:p w14:paraId="1498AD47" w14:textId="0DDAC4E9"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55" w:history="1">
        <w:r w:rsidRPr="008B37BC">
          <w:rPr>
            <w:rStyle w:val="Hipercze"/>
            <w:noProof/>
          </w:rPr>
          <w:t>II.2</w:t>
        </w:r>
        <w:r>
          <w:rPr>
            <w:rFonts w:asciiTheme="minorHAnsi" w:eastAsiaTheme="minorEastAsia" w:hAnsiTheme="minorHAnsi" w:cstheme="minorBidi"/>
            <w:noProof/>
            <w:kern w:val="2"/>
            <w:sz w:val="22"/>
            <w:szCs w:val="22"/>
            <w14:ligatures w14:val="standardContextual"/>
          </w:rPr>
          <w:tab/>
        </w:r>
        <w:r w:rsidRPr="008B37BC">
          <w:rPr>
            <w:rStyle w:val="Hipercze"/>
            <w:noProof/>
          </w:rPr>
          <w:t>Stan badań i aspekt komercyjny</w:t>
        </w:r>
        <w:r>
          <w:rPr>
            <w:noProof/>
            <w:webHidden/>
          </w:rPr>
          <w:tab/>
        </w:r>
        <w:r>
          <w:rPr>
            <w:noProof/>
            <w:webHidden/>
          </w:rPr>
          <w:fldChar w:fldCharType="begin"/>
        </w:r>
        <w:r>
          <w:rPr>
            <w:noProof/>
            <w:webHidden/>
          </w:rPr>
          <w:instrText xml:space="preserve"> PAGEREF _Toc139805555 \h </w:instrText>
        </w:r>
        <w:r>
          <w:rPr>
            <w:noProof/>
            <w:webHidden/>
          </w:rPr>
        </w:r>
        <w:r>
          <w:rPr>
            <w:noProof/>
            <w:webHidden/>
          </w:rPr>
          <w:fldChar w:fldCharType="separate"/>
        </w:r>
        <w:r>
          <w:rPr>
            <w:noProof/>
            <w:webHidden/>
          </w:rPr>
          <w:t>47</w:t>
        </w:r>
        <w:r>
          <w:rPr>
            <w:noProof/>
            <w:webHidden/>
          </w:rPr>
          <w:fldChar w:fldCharType="end"/>
        </w:r>
      </w:hyperlink>
    </w:p>
    <w:p w14:paraId="403C39C9" w14:textId="557D0D18"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6" w:history="1">
        <w:r w:rsidRPr="008B37BC">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8B37BC">
          <w:rPr>
            <w:rStyle w:val="Hipercze"/>
            <w:noProof/>
          </w:rPr>
          <w:t>Działalność podmiotów komercyjnych</w:t>
        </w:r>
        <w:r>
          <w:rPr>
            <w:noProof/>
            <w:webHidden/>
          </w:rPr>
          <w:tab/>
        </w:r>
        <w:r>
          <w:rPr>
            <w:noProof/>
            <w:webHidden/>
          </w:rPr>
          <w:fldChar w:fldCharType="begin"/>
        </w:r>
        <w:r>
          <w:rPr>
            <w:noProof/>
            <w:webHidden/>
          </w:rPr>
          <w:instrText xml:space="preserve"> PAGEREF _Toc139805556 \h </w:instrText>
        </w:r>
        <w:r>
          <w:rPr>
            <w:noProof/>
            <w:webHidden/>
          </w:rPr>
        </w:r>
        <w:r>
          <w:rPr>
            <w:noProof/>
            <w:webHidden/>
          </w:rPr>
          <w:fldChar w:fldCharType="separate"/>
        </w:r>
        <w:r>
          <w:rPr>
            <w:noProof/>
            <w:webHidden/>
          </w:rPr>
          <w:t>48</w:t>
        </w:r>
        <w:r>
          <w:rPr>
            <w:noProof/>
            <w:webHidden/>
          </w:rPr>
          <w:fldChar w:fldCharType="end"/>
        </w:r>
      </w:hyperlink>
    </w:p>
    <w:p w14:paraId="6181A850" w14:textId="362E9C7A"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7" w:history="1">
        <w:r w:rsidRPr="008B37BC">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8B37BC">
          <w:rPr>
            <w:rStyle w:val="Hipercze"/>
            <w:noProof/>
          </w:rPr>
          <w:t>Inwestycje publiczne</w:t>
        </w:r>
        <w:r>
          <w:rPr>
            <w:noProof/>
            <w:webHidden/>
          </w:rPr>
          <w:tab/>
        </w:r>
        <w:r>
          <w:rPr>
            <w:noProof/>
            <w:webHidden/>
          </w:rPr>
          <w:fldChar w:fldCharType="begin"/>
        </w:r>
        <w:r>
          <w:rPr>
            <w:noProof/>
            <w:webHidden/>
          </w:rPr>
          <w:instrText xml:space="preserve"> PAGEREF _Toc139805557 \h </w:instrText>
        </w:r>
        <w:r>
          <w:rPr>
            <w:noProof/>
            <w:webHidden/>
          </w:rPr>
        </w:r>
        <w:r>
          <w:rPr>
            <w:noProof/>
            <w:webHidden/>
          </w:rPr>
          <w:fldChar w:fldCharType="separate"/>
        </w:r>
        <w:r>
          <w:rPr>
            <w:noProof/>
            <w:webHidden/>
          </w:rPr>
          <w:t>51</w:t>
        </w:r>
        <w:r>
          <w:rPr>
            <w:noProof/>
            <w:webHidden/>
          </w:rPr>
          <w:fldChar w:fldCharType="end"/>
        </w:r>
      </w:hyperlink>
    </w:p>
    <w:p w14:paraId="4622EC2A" w14:textId="6DEBC9A8" w:rsidR="00E26377" w:rsidRDefault="00E26377">
      <w:pPr>
        <w:pStyle w:val="Spistreci3"/>
        <w:rPr>
          <w:rFonts w:asciiTheme="minorHAnsi" w:eastAsiaTheme="minorEastAsia" w:hAnsiTheme="minorHAnsi" w:cstheme="minorBidi"/>
          <w:noProof/>
          <w:kern w:val="2"/>
          <w:sz w:val="22"/>
          <w:szCs w:val="22"/>
          <w14:ligatures w14:val="standardContextual"/>
        </w:rPr>
      </w:pPr>
      <w:hyperlink w:anchor="_Toc139805558" w:history="1">
        <w:r w:rsidRPr="008B37BC">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8B37BC">
          <w:rPr>
            <w:rStyle w:val="Hipercze"/>
            <w:noProof/>
          </w:rPr>
          <w:t>Implementacje</w:t>
        </w:r>
        <w:r>
          <w:rPr>
            <w:noProof/>
            <w:webHidden/>
          </w:rPr>
          <w:tab/>
        </w:r>
        <w:r>
          <w:rPr>
            <w:noProof/>
            <w:webHidden/>
          </w:rPr>
          <w:fldChar w:fldCharType="begin"/>
        </w:r>
        <w:r>
          <w:rPr>
            <w:noProof/>
            <w:webHidden/>
          </w:rPr>
          <w:instrText xml:space="preserve"> PAGEREF _Toc139805558 \h </w:instrText>
        </w:r>
        <w:r>
          <w:rPr>
            <w:noProof/>
            <w:webHidden/>
          </w:rPr>
        </w:r>
        <w:r>
          <w:rPr>
            <w:noProof/>
            <w:webHidden/>
          </w:rPr>
          <w:fldChar w:fldCharType="separate"/>
        </w:r>
        <w:r>
          <w:rPr>
            <w:noProof/>
            <w:webHidden/>
          </w:rPr>
          <w:t>52</w:t>
        </w:r>
        <w:r>
          <w:rPr>
            <w:noProof/>
            <w:webHidden/>
          </w:rPr>
          <w:fldChar w:fldCharType="end"/>
        </w:r>
      </w:hyperlink>
    </w:p>
    <w:p w14:paraId="44CADEB3" w14:textId="5382F6AA"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59" w:history="1">
        <w:r w:rsidRPr="008B37BC">
          <w:rPr>
            <w:rStyle w:val="Hipercze"/>
            <w:noProof/>
          </w:rPr>
          <w:t>II.3</w:t>
        </w:r>
        <w:r>
          <w:rPr>
            <w:rFonts w:asciiTheme="minorHAnsi" w:eastAsiaTheme="minorEastAsia" w:hAnsiTheme="minorHAnsi" w:cstheme="minorBidi"/>
            <w:noProof/>
            <w:kern w:val="2"/>
            <w:sz w:val="22"/>
            <w:szCs w:val="22"/>
            <w14:ligatures w14:val="standardContextual"/>
          </w:rPr>
          <w:tab/>
        </w:r>
        <w:r w:rsidRPr="008B37BC">
          <w:rPr>
            <w:rStyle w:val="Hipercze"/>
            <w:noProof/>
          </w:rPr>
          <w:t>Optymalizacja logistyczna z wykorzystaniem algorytmów kwantowych</w:t>
        </w:r>
        <w:r>
          <w:rPr>
            <w:noProof/>
            <w:webHidden/>
          </w:rPr>
          <w:tab/>
        </w:r>
        <w:r>
          <w:rPr>
            <w:noProof/>
            <w:webHidden/>
          </w:rPr>
          <w:fldChar w:fldCharType="begin"/>
        </w:r>
        <w:r>
          <w:rPr>
            <w:noProof/>
            <w:webHidden/>
          </w:rPr>
          <w:instrText xml:space="preserve"> PAGEREF _Toc139805559 \h </w:instrText>
        </w:r>
        <w:r>
          <w:rPr>
            <w:noProof/>
            <w:webHidden/>
          </w:rPr>
        </w:r>
        <w:r>
          <w:rPr>
            <w:noProof/>
            <w:webHidden/>
          </w:rPr>
          <w:fldChar w:fldCharType="separate"/>
        </w:r>
        <w:r>
          <w:rPr>
            <w:noProof/>
            <w:webHidden/>
          </w:rPr>
          <w:t>52</w:t>
        </w:r>
        <w:r>
          <w:rPr>
            <w:noProof/>
            <w:webHidden/>
          </w:rPr>
          <w:fldChar w:fldCharType="end"/>
        </w:r>
      </w:hyperlink>
    </w:p>
    <w:p w14:paraId="35CE51E5" w14:textId="31A4B1D2" w:rsidR="00E26377" w:rsidRDefault="00E26377">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9805560" w:history="1">
        <w:r w:rsidRPr="008B37BC">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ab/>
        </w:r>
        <w:r w:rsidRPr="008B37BC">
          <w:rPr>
            <w:rStyle w:val="Hipercze"/>
            <w:noProof/>
            <w:lang w:val="en-US"/>
          </w:rPr>
          <w:t>Implementacja</w:t>
        </w:r>
        <w:r>
          <w:rPr>
            <w:noProof/>
            <w:webHidden/>
          </w:rPr>
          <w:tab/>
        </w:r>
        <w:r>
          <w:rPr>
            <w:noProof/>
            <w:webHidden/>
          </w:rPr>
          <w:fldChar w:fldCharType="begin"/>
        </w:r>
        <w:r>
          <w:rPr>
            <w:noProof/>
            <w:webHidden/>
          </w:rPr>
          <w:instrText xml:space="preserve"> PAGEREF _Toc139805560 \h </w:instrText>
        </w:r>
        <w:r>
          <w:rPr>
            <w:noProof/>
            <w:webHidden/>
          </w:rPr>
        </w:r>
        <w:r>
          <w:rPr>
            <w:noProof/>
            <w:webHidden/>
          </w:rPr>
          <w:fldChar w:fldCharType="separate"/>
        </w:r>
        <w:r>
          <w:rPr>
            <w:noProof/>
            <w:webHidden/>
          </w:rPr>
          <w:t>54</w:t>
        </w:r>
        <w:r>
          <w:rPr>
            <w:noProof/>
            <w:webHidden/>
          </w:rPr>
          <w:fldChar w:fldCharType="end"/>
        </w:r>
      </w:hyperlink>
    </w:p>
    <w:p w14:paraId="47288200" w14:textId="5DB819AE"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61" w:history="1">
        <w:r w:rsidRPr="008B37BC">
          <w:rPr>
            <w:rStyle w:val="Hipercze"/>
            <w:noProof/>
          </w:rPr>
          <w:t>III.1</w:t>
        </w:r>
        <w:r>
          <w:rPr>
            <w:rFonts w:asciiTheme="minorHAnsi" w:eastAsiaTheme="minorEastAsia" w:hAnsiTheme="minorHAnsi" w:cstheme="minorBidi"/>
            <w:noProof/>
            <w:kern w:val="2"/>
            <w:sz w:val="22"/>
            <w:szCs w:val="22"/>
            <w14:ligatures w14:val="standardContextual"/>
          </w:rPr>
          <w:tab/>
        </w:r>
        <w:r w:rsidRPr="008B37BC">
          <w:rPr>
            <w:rStyle w:val="Hipercze"/>
            <w:noProof/>
          </w:rPr>
          <w:t>Przygotowanie eksperymentu</w:t>
        </w:r>
        <w:r>
          <w:rPr>
            <w:noProof/>
            <w:webHidden/>
          </w:rPr>
          <w:tab/>
        </w:r>
        <w:r>
          <w:rPr>
            <w:noProof/>
            <w:webHidden/>
          </w:rPr>
          <w:fldChar w:fldCharType="begin"/>
        </w:r>
        <w:r>
          <w:rPr>
            <w:noProof/>
            <w:webHidden/>
          </w:rPr>
          <w:instrText xml:space="preserve"> PAGEREF _Toc139805561 \h </w:instrText>
        </w:r>
        <w:r>
          <w:rPr>
            <w:noProof/>
            <w:webHidden/>
          </w:rPr>
        </w:r>
        <w:r>
          <w:rPr>
            <w:noProof/>
            <w:webHidden/>
          </w:rPr>
          <w:fldChar w:fldCharType="separate"/>
        </w:r>
        <w:r>
          <w:rPr>
            <w:noProof/>
            <w:webHidden/>
          </w:rPr>
          <w:t>54</w:t>
        </w:r>
        <w:r>
          <w:rPr>
            <w:noProof/>
            <w:webHidden/>
          </w:rPr>
          <w:fldChar w:fldCharType="end"/>
        </w:r>
      </w:hyperlink>
    </w:p>
    <w:p w14:paraId="78102299" w14:textId="50C337A5"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2" w:history="1">
        <w:r w:rsidRPr="008B37BC">
          <w:rPr>
            <w:rStyle w:val="Hipercze"/>
            <w:noProof/>
            <w:lang w:val="x-none"/>
          </w:rPr>
          <w:t>III.1.1</w:t>
        </w:r>
        <w:r>
          <w:rPr>
            <w:rFonts w:asciiTheme="minorHAnsi" w:eastAsiaTheme="minorEastAsia" w:hAnsiTheme="minorHAnsi" w:cstheme="minorBidi"/>
            <w:noProof/>
            <w:kern w:val="2"/>
            <w:sz w:val="22"/>
            <w:szCs w:val="22"/>
            <w14:ligatures w14:val="standardContextual"/>
          </w:rPr>
          <w:tab/>
        </w:r>
        <w:r w:rsidRPr="008B37BC">
          <w:rPr>
            <w:rStyle w:val="Hipercze"/>
            <w:noProof/>
          </w:rPr>
          <w:t>Infrastruktura, oprogramowanie i algorytmy</w:t>
        </w:r>
        <w:r>
          <w:rPr>
            <w:noProof/>
            <w:webHidden/>
          </w:rPr>
          <w:tab/>
        </w:r>
        <w:r>
          <w:rPr>
            <w:noProof/>
            <w:webHidden/>
          </w:rPr>
          <w:fldChar w:fldCharType="begin"/>
        </w:r>
        <w:r>
          <w:rPr>
            <w:noProof/>
            <w:webHidden/>
          </w:rPr>
          <w:instrText xml:space="preserve"> PAGEREF _Toc139805562 \h </w:instrText>
        </w:r>
        <w:r>
          <w:rPr>
            <w:noProof/>
            <w:webHidden/>
          </w:rPr>
        </w:r>
        <w:r>
          <w:rPr>
            <w:noProof/>
            <w:webHidden/>
          </w:rPr>
          <w:fldChar w:fldCharType="separate"/>
        </w:r>
        <w:r>
          <w:rPr>
            <w:noProof/>
            <w:webHidden/>
          </w:rPr>
          <w:t>54</w:t>
        </w:r>
        <w:r>
          <w:rPr>
            <w:noProof/>
            <w:webHidden/>
          </w:rPr>
          <w:fldChar w:fldCharType="end"/>
        </w:r>
      </w:hyperlink>
    </w:p>
    <w:p w14:paraId="1E0C374D" w14:textId="72392E30"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3" w:history="1">
        <w:r w:rsidRPr="008B37BC">
          <w:rPr>
            <w:rStyle w:val="Hipercze"/>
            <w:noProof/>
            <w:lang w:val="x-none"/>
          </w:rPr>
          <w:t>III.1.2</w:t>
        </w:r>
        <w:r>
          <w:rPr>
            <w:rFonts w:asciiTheme="minorHAnsi" w:eastAsiaTheme="minorEastAsia" w:hAnsiTheme="minorHAnsi" w:cstheme="minorBidi"/>
            <w:noProof/>
            <w:kern w:val="2"/>
            <w:sz w:val="22"/>
            <w:szCs w:val="22"/>
            <w14:ligatures w14:val="standardContextual"/>
          </w:rPr>
          <w:tab/>
        </w:r>
        <w:r w:rsidRPr="008B37BC">
          <w:rPr>
            <w:rStyle w:val="Hipercze"/>
            <w:noProof/>
          </w:rPr>
          <w:t>Dane i sformułowanie problemu</w:t>
        </w:r>
        <w:r>
          <w:rPr>
            <w:noProof/>
            <w:webHidden/>
          </w:rPr>
          <w:tab/>
        </w:r>
        <w:r>
          <w:rPr>
            <w:noProof/>
            <w:webHidden/>
          </w:rPr>
          <w:fldChar w:fldCharType="begin"/>
        </w:r>
        <w:r>
          <w:rPr>
            <w:noProof/>
            <w:webHidden/>
          </w:rPr>
          <w:instrText xml:space="preserve"> PAGEREF _Toc139805563 \h </w:instrText>
        </w:r>
        <w:r>
          <w:rPr>
            <w:noProof/>
            <w:webHidden/>
          </w:rPr>
        </w:r>
        <w:r>
          <w:rPr>
            <w:noProof/>
            <w:webHidden/>
          </w:rPr>
          <w:fldChar w:fldCharType="separate"/>
        </w:r>
        <w:r>
          <w:rPr>
            <w:noProof/>
            <w:webHidden/>
          </w:rPr>
          <w:t>57</w:t>
        </w:r>
        <w:r>
          <w:rPr>
            <w:noProof/>
            <w:webHidden/>
          </w:rPr>
          <w:fldChar w:fldCharType="end"/>
        </w:r>
      </w:hyperlink>
    </w:p>
    <w:p w14:paraId="55B25838" w14:textId="17FC622C"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4" w:history="1">
        <w:r w:rsidRPr="008B37BC">
          <w:rPr>
            <w:rStyle w:val="Hipercze"/>
            <w:noProof/>
            <w:lang w:val="x-none"/>
          </w:rPr>
          <w:t>III.1.3</w:t>
        </w:r>
        <w:r>
          <w:rPr>
            <w:rFonts w:asciiTheme="minorHAnsi" w:eastAsiaTheme="minorEastAsia" w:hAnsiTheme="minorHAnsi" w:cstheme="minorBidi"/>
            <w:noProof/>
            <w:kern w:val="2"/>
            <w:sz w:val="22"/>
            <w:szCs w:val="22"/>
            <w14:ligatures w14:val="standardContextual"/>
          </w:rPr>
          <w:tab/>
        </w:r>
        <w:r w:rsidRPr="008B37BC">
          <w:rPr>
            <w:rStyle w:val="Hipercze"/>
            <w:noProof/>
          </w:rPr>
          <w:t>Postać QUBO problemu</w:t>
        </w:r>
        <w:r>
          <w:rPr>
            <w:noProof/>
            <w:webHidden/>
          </w:rPr>
          <w:tab/>
        </w:r>
        <w:r>
          <w:rPr>
            <w:noProof/>
            <w:webHidden/>
          </w:rPr>
          <w:fldChar w:fldCharType="begin"/>
        </w:r>
        <w:r>
          <w:rPr>
            <w:noProof/>
            <w:webHidden/>
          </w:rPr>
          <w:instrText xml:space="preserve"> PAGEREF _Toc139805564 \h </w:instrText>
        </w:r>
        <w:r>
          <w:rPr>
            <w:noProof/>
            <w:webHidden/>
          </w:rPr>
        </w:r>
        <w:r>
          <w:rPr>
            <w:noProof/>
            <w:webHidden/>
          </w:rPr>
          <w:fldChar w:fldCharType="separate"/>
        </w:r>
        <w:r>
          <w:rPr>
            <w:noProof/>
            <w:webHidden/>
          </w:rPr>
          <w:t>60</w:t>
        </w:r>
        <w:r>
          <w:rPr>
            <w:noProof/>
            <w:webHidden/>
          </w:rPr>
          <w:fldChar w:fldCharType="end"/>
        </w:r>
      </w:hyperlink>
    </w:p>
    <w:p w14:paraId="35EF2E9E" w14:textId="04E43882"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65" w:history="1">
        <w:r w:rsidRPr="008B37BC">
          <w:rPr>
            <w:rStyle w:val="Hipercze"/>
            <w:noProof/>
          </w:rPr>
          <w:t>III.2</w:t>
        </w:r>
        <w:r>
          <w:rPr>
            <w:rFonts w:asciiTheme="minorHAnsi" w:eastAsiaTheme="minorEastAsia" w:hAnsiTheme="minorHAnsi" w:cstheme="minorBidi"/>
            <w:noProof/>
            <w:kern w:val="2"/>
            <w:sz w:val="22"/>
            <w:szCs w:val="22"/>
            <w14:ligatures w14:val="standardContextual"/>
          </w:rPr>
          <w:tab/>
        </w:r>
        <w:r w:rsidRPr="008B37BC">
          <w:rPr>
            <w:rStyle w:val="Hipercze"/>
            <w:noProof/>
          </w:rPr>
          <w:t>Wyniki</w:t>
        </w:r>
        <w:r>
          <w:rPr>
            <w:noProof/>
            <w:webHidden/>
          </w:rPr>
          <w:tab/>
        </w:r>
        <w:r>
          <w:rPr>
            <w:noProof/>
            <w:webHidden/>
          </w:rPr>
          <w:fldChar w:fldCharType="begin"/>
        </w:r>
        <w:r>
          <w:rPr>
            <w:noProof/>
            <w:webHidden/>
          </w:rPr>
          <w:instrText xml:space="preserve"> PAGEREF _Toc139805565 \h </w:instrText>
        </w:r>
        <w:r>
          <w:rPr>
            <w:noProof/>
            <w:webHidden/>
          </w:rPr>
        </w:r>
        <w:r>
          <w:rPr>
            <w:noProof/>
            <w:webHidden/>
          </w:rPr>
          <w:fldChar w:fldCharType="separate"/>
        </w:r>
        <w:r>
          <w:rPr>
            <w:noProof/>
            <w:webHidden/>
          </w:rPr>
          <w:t>62</w:t>
        </w:r>
        <w:r>
          <w:rPr>
            <w:noProof/>
            <w:webHidden/>
          </w:rPr>
          <w:fldChar w:fldCharType="end"/>
        </w:r>
      </w:hyperlink>
    </w:p>
    <w:p w14:paraId="33DC27CF" w14:textId="2D50B301"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6" w:history="1">
        <w:r w:rsidRPr="008B37BC">
          <w:rPr>
            <w:rStyle w:val="Hipercze"/>
            <w:noProof/>
            <w:lang w:val="x-none"/>
          </w:rPr>
          <w:t>III.2.1</w:t>
        </w:r>
        <w:r>
          <w:rPr>
            <w:rFonts w:asciiTheme="minorHAnsi" w:eastAsiaTheme="minorEastAsia" w:hAnsiTheme="minorHAnsi" w:cstheme="minorBidi"/>
            <w:noProof/>
            <w:kern w:val="2"/>
            <w:sz w:val="22"/>
            <w:szCs w:val="22"/>
            <w14:ligatures w14:val="standardContextual"/>
          </w:rPr>
          <w:tab/>
        </w:r>
        <w:r w:rsidRPr="008B37BC">
          <w:rPr>
            <w:rStyle w:val="Hipercze"/>
            <w:noProof/>
          </w:rPr>
          <w:t>Obliczenia klasyczne - hiperoptymalizacja</w:t>
        </w:r>
        <w:r>
          <w:rPr>
            <w:noProof/>
            <w:webHidden/>
          </w:rPr>
          <w:tab/>
        </w:r>
        <w:r>
          <w:rPr>
            <w:noProof/>
            <w:webHidden/>
          </w:rPr>
          <w:fldChar w:fldCharType="begin"/>
        </w:r>
        <w:r>
          <w:rPr>
            <w:noProof/>
            <w:webHidden/>
          </w:rPr>
          <w:instrText xml:space="preserve"> PAGEREF _Toc139805566 \h </w:instrText>
        </w:r>
        <w:r>
          <w:rPr>
            <w:noProof/>
            <w:webHidden/>
          </w:rPr>
        </w:r>
        <w:r>
          <w:rPr>
            <w:noProof/>
            <w:webHidden/>
          </w:rPr>
          <w:fldChar w:fldCharType="separate"/>
        </w:r>
        <w:r>
          <w:rPr>
            <w:noProof/>
            <w:webHidden/>
          </w:rPr>
          <w:t>62</w:t>
        </w:r>
        <w:r>
          <w:rPr>
            <w:noProof/>
            <w:webHidden/>
          </w:rPr>
          <w:fldChar w:fldCharType="end"/>
        </w:r>
      </w:hyperlink>
    </w:p>
    <w:p w14:paraId="1FF003D2" w14:textId="5E1B2DA4"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7" w:history="1">
        <w:r w:rsidRPr="008B37BC">
          <w:rPr>
            <w:rStyle w:val="Hipercze"/>
            <w:noProof/>
            <w:lang w:val="x-none"/>
          </w:rPr>
          <w:t>III.2.2</w:t>
        </w:r>
        <w:r>
          <w:rPr>
            <w:rFonts w:asciiTheme="minorHAnsi" w:eastAsiaTheme="minorEastAsia" w:hAnsiTheme="minorHAnsi" w:cstheme="minorBidi"/>
            <w:noProof/>
            <w:kern w:val="2"/>
            <w:sz w:val="22"/>
            <w:szCs w:val="22"/>
            <w14:ligatures w14:val="standardContextual"/>
          </w:rPr>
          <w:tab/>
        </w:r>
        <w:r w:rsidRPr="008B37BC">
          <w:rPr>
            <w:rStyle w:val="Hipercze"/>
            <w:noProof/>
          </w:rPr>
          <w:t>Obliczenia klasyczne – czas obliczeń</w:t>
        </w:r>
        <w:r>
          <w:rPr>
            <w:noProof/>
            <w:webHidden/>
          </w:rPr>
          <w:tab/>
        </w:r>
        <w:r>
          <w:rPr>
            <w:noProof/>
            <w:webHidden/>
          </w:rPr>
          <w:fldChar w:fldCharType="begin"/>
        </w:r>
        <w:r>
          <w:rPr>
            <w:noProof/>
            <w:webHidden/>
          </w:rPr>
          <w:instrText xml:space="preserve"> PAGEREF _Toc139805567 \h </w:instrText>
        </w:r>
        <w:r>
          <w:rPr>
            <w:noProof/>
            <w:webHidden/>
          </w:rPr>
        </w:r>
        <w:r>
          <w:rPr>
            <w:noProof/>
            <w:webHidden/>
          </w:rPr>
          <w:fldChar w:fldCharType="separate"/>
        </w:r>
        <w:r>
          <w:rPr>
            <w:noProof/>
            <w:webHidden/>
          </w:rPr>
          <w:t>65</w:t>
        </w:r>
        <w:r>
          <w:rPr>
            <w:noProof/>
            <w:webHidden/>
          </w:rPr>
          <w:fldChar w:fldCharType="end"/>
        </w:r>
      </w:hyperlink>
    </w:p>
    <w:p w14:paraId="55CF5E0A" w14:textId="34642187"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68" w:history="1">
        <w:r w:rsidRPr="008B37BC">
          <w:rPr>
            <w:rStyle w:val="Hipercze"/>
            <w:noProof/>
            <w:lang w:val="x-none"/>
          </w:rPr>
          <w:t>III.2.3</w:t>
        </w:r>
        <w:r>
          <w:rPr>
            <w:rFonts w:asciiTheme="minorHAnsi" w:eastAsiaTheme="minorEastAsia" w:hAnsiTheme="minorHAnsi" w:cstheme="minorBidi"/>
            <w:noProof/>
            <w:kern w:val="2"/>
            <w:sz w:val="22"/>
            <w:szCs w:val="22"/>
            <w14:ligatures w14:val="standardContextual"/>
          </w:rPr>
          <w:tab/>
        </w:r>
        <w:r w:rsidRPr="008B37BC">
          <w:rPr>
            <w:rStyle w:val="Hipercze"/>
            <w:noProof/>
          </w:rPr>
          <w:t>Obliczenia kwantowe</w:t>
        </w:r>
        <w:r>
          <w:rPr>
            <w:noProof/>
            <w:webHidden/>
          </w:rPr>
          <w:tab/>
        </w:r>
        <w:r>
          <w:rPr>
            <w:noProof/>
            <w:webHidden/>
          </w:rPr>
          <w:fldChar w:fldCharType="begin"/>
        </w:r>
        <w:r>
          <w:rPr>
            <w:noProof/>
            <w:webHidden/>
          </w:rPr>
          <w:instrText xml:space="preserve"> PAGEREF _Toc139805568 \h </w:instrText>
        </w:r>
        <w:r>
          <w:rPr>
            <w:noProof/>
            <w:webHidden/>
          </w:rPr>
        </w:r>
        <w:r>
          <w:rPr>
            <w:noProof/>
            <w:webHidden/>
          </w:rPr>
          <w:fldChar w:fldCharType="separate"/>
        </w:r>
        <w:r>
          <w:rPr>
            <w:noProof/>
            <w:webHidden/>
          </w:rPr>
          <w:t>67</w:t>
        </w:r>
        <w:r>
          <w:rPr>
            <w:noProof/>
            <w:webHidden/>
          </w:rPr>
          <w:fldChar w:fldCharType="end"/>
        </w:r>
      </w:hyperlink>
    </w:p>
    <w:p w14:paraId="0F577BCE" w14:textId="6D504E77" w:rsidR="00E26377" w:rsidRDefault="00E26377">
      <w:pPr>
        <w:pStyle w:val="Spistreci2"/>
        <w:rPr>
          <w:rFonts w:asciiTheme="minorHAnsi" w:eastAsiaTheme="minorEastAsia" w:hAnsiTheme="minorHAnsi" w:cstheme="minorBidi"/>
          <w:noProof/>
          <w:kern w:val="2"/>
          <w:sz w:val="22"/>
          <w:szCs w:val="22"/>
          <w14:ligatures w14:val="standardContextual"/>
        </w:rPr>
      </w:pPr>
      <w:hyperlink w:anchor="_Toc139805569" w:history="1">
        <w:r w:rsidRPr="008B37BC">
          <w:rPr>
            <w:rStyle w:val="Hipercze"/>
            <w:noProof/>
          </w:rPr>
          <w:t>III.3</w:t>
        </w:r>
        <w:r>
          <w:rPr>
            <w:rFonts w:asciiTheme="minorHAnsi" w:eastAsiaTheme="minorEastAsia" w:hAnsiTheme="minorHAnsi" w:cstheme="minorBidi"/>
            <w:noProof/>
            <w:kern w:val="2"/>
            <w:sz w:val="22"/>
            <w:szCs w:val="22"/>
            <w14:ligatures w14:val="standardContextual"/>
          </w:rPr>
          <w:tab/>
        </w:r>
        <w:r w:rsidRPr="008B37BC">
          <w:rPr>
            <w:rStyle w:val="Hipercze"/>
            <w:noProof/>
          </w:rPr>
          <w:t>Opis matematyczny</w:t>
        </w:r>
        <w:r>
          <w:rPr>
            <w:noProof/>
            <w:webHidden/>
          </w:rPr>
          <w:tab/>
        </w:r>
        <w:r>
          <w:rPr>
            <w:noProof/>
            <w:webHidden/>
          </w:rPr>
          <w:fldChar w:fldCharType="begin"/>
        </w:r>
        <w:r>
          <w:rPr>
            <w:noProof/>
            <w:webHidden/>
          </w:rPr>
          <w:instrText xml:space="preserve"> PAGEREF _Toc139805569 \h </w:instrText>
        </w:r>
        <w:r>
          <w:rPr>
            <w:noProof/>
            <w:webHidden/>
          </w:rPr>
        </w:r>
        <w:r>
          <w:rPr>
            <w:noProof/>
            <w:webHidden/>
          </w:rPr>
          <w:fldChar w:fldCharType="separate"/>
        </w:r>
        <w:r>
          <w:rPr>
            <w:noProof/>
            <w:webHidden/>
          </w:rPr>
          <w:t>67</w:t>
        </w:r>
        <w:r>
          <w:rPr>
            <w:noProof/>
            <w:webHidden/>
          </w:rPr>
          <w:fldChar w:fldCharType="end"/>
        </w:r>
      </w:hyperlink>
    </w:p>
    <w:p w14:paraId="2A353CF8" w14:textId="12B0A850"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70" w:history="1">
        <w:r w:rsidRPr="008B37BC">
          <w:rPr>
            <w:rStyle w:val="Hipercze"/>
            <w:noProof/>
            <w:lang w:val="x-none"/>
          </w:rPr>
          <w:t>III.3.1</w:t>
        </w:r>
        <w:r>
          <w:rPr>
            <w:rFonts w:asciiTheme="minorHAnsi" w:eastAsiaTheme="minorEastAsia" w:hAnsiTheme="minorHAnsi" w:cstheme="minorBidi"/>
            <w:noProof/>
            <w:kern w:val="2"/>
            <w:sz w:val="22"/>
            <w:szCs w:val="22"/>
            <w14:ligatures w14:val="standardContextual"/>
          </w:rPr>
          <w:tab/>
        </w:r>
        <w:r w:rsidRPr="008B37BC">
          <w:rPr>
            <w:rStyle w:val="Hipercze"/>
            <w:noProof/>
          </w:rPr>
          <w:t>Przykład sformułowania</w:t>
        </w:r>
        <w:r>
          <w:rPr>
            <w:noProof/>
            <w:webHidden/>
          </w:rPr>
          <w:tab/>
        </w:r>
        <w:r>
          <w:rPr>
            <w:noProof/>
            <w:webHidden/>
          </w:rPr>
          <w:fldChar w:fldCharType="begin"/>
        </w:r>
        <w:r>
          <w:rPr>
            <w:noProof/>
            <w:webHidden/>
          </w:rPr>
          <w:instrText xml:space="preserve"> PAGEREF _Toc139805570 \h </w:instrText>
        </w:r>
        <w:r>
          <w:rPr>
            <w:noProof/>
            <w:webHidden/>
          </w:rPr>
        </w:r>
        <w:r>
          <w:rPr>
            <w:noProof/>
            <w:webHidden/>
          </w:rPr>
          <w:fldChar w:fldCharType="separate"/>
        </w:r>
        <w:r>
          <w:rPr>
            <w:noProof/>
            <w:webHidden/>
          </w:rPr>
          <w:t>67</w:t>
        </w:r>
        <w:r>
          <w:rPr>
            <w:noProof/>
            <w:webHidden/>
          </w:rPr>
          <w:fldChar w:fldCharType="end"/>
        </w:r>
      </w:hyperlink>
    </w:p>
    <w:p w14:paraId="5770B33C" w14:textId="667A01B4" w:rsidR="00E26377" w:rsidRDefault="00E26377">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39805571" w:history="1">
        <w:r w:rsidRPr="008B37BC">
          <w:rPr>
            <w:rStyle w:val="Hipercze"/>
            <w:noProof/>
            <w:lang w:val="x-none"/>
          </w:rPr>
          <w:t>III.3.2</w:t>
        </w:r>
        <w:r>
          <w:rPr>
            <w:rFonts w:asciiTheme="minorHAnsi" w:eastAsiaTheme="minorEastAsia" w:hAnsiTheme="minorHAnsi" w:cstheme="minorBidi"/>
            <w:noProof/>
            <w:kern w:val="2"/>
            <w:sz w:val="22"/>
            <w:szCs w:val="22"/>
            <w14:ligatures w14:val="standardContextual"/>
          </w:rPr>
          <w:tab/>
        </w:r>
        <w:r w:rsidRPr="008B37BC">
          <w:rPr>
            <w:rStyle w:val="Hipercze"/>
            <w:noProof/>
          </w:rPr>
          <w:t>Sformułowanie algorytmem kwantowym (obwód?)</w:t>
        </w:r>
        <w:r>
          <w:rPr>
            <w:noProof/>
            <w:webHidden/>
          </w:rPr>
          <w:tab/>
        </w:r>
        <w:r>
          <w:rPr>
            <w:noProof/>
            <w:webHidden/>
          </w:rPr>
          <w:fldChar w:fldCharType="begin"/>
        </w:r>
        <w:r>
          <w:rPr>
            <w:noProof/>
            <w:webHidden/>
          </w:rPr>
          <w:instrText xml:space="preserve"> PAGEREF _Toc139805571 \h </w:instrText>
        </w:r>
        <w:r>
          <w:rPr>
            <w:noProof/>
            <w:webHidden/>
          </w:rPr>
        </w:r>
        <w:r>
          <w:rPr>
            <w:noProof/>
            <w:webHidden/>
          </w:rPr>
          <w:fldChar w:fldCharType="separate"/>
        </w:r>
        <w:r>
          <w:rPr>
            <w:noProof/>
            <w:webHidden/>
          </w:rPr>
          <w:t>70</w:t>
        </w:r>
        <w:r>
          <w:rPr>
            <w:noProof/>
            <w:webHidden/>
          </w:rPr>
          <w:fldChar w:fldCharType="end"/>
        </w:r>
      </w:hyperlink>
    </w:p>
    <w:p w14:paraId="1998E708" w14:textId="1C43B594"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2" w:history="1">
        <w:r w:rsidRPr="008B37BC">
          <w:rPr>
            <w:rStyle w:val="Hipercze"/>
            <w:noProof/>
            <w:lang w:val="en-US"/>
          </w:rPr>
          <w:t>Zakończenie</w:t>
        </w:r>
        <w:r>
          <w:rPr>
            <w:noProof/>
            <w:webHidden/>
          </w:rPr>
          <w:tab/>
        </w:r>
        <w:r>
          <w:rPr>
            <w:noProof/>
            <w:webHidden/>
          </w:rPr>
          <w:fldChar w:fldCharType="begin"/>
        </w:r>
        <w:r>
          <w:rPr>
            <w:noProof/>
            <w:webHidden/>
          </w:rPr>
          <w:instrText xml:space="preserve"> PAGEREF _Toc139805572 \h </w:instrText>
        </w:r>
        <w:r>
          <w:rPr>
            <w:noProof/>
            <w:webHidden/>
          </w:rPr>
        </w:r>
        <w:r>
          <w:rPr>
            <w:noProof/>
            <w:webHidden/>
          </w:rPr>
          <w:fldChar w:fldCharType="separate"/>
        </w:r>
        <w:r>
          <w:rPr>
            <w:noProof/>
            <w:webHidden/>
          </w:rPr>
          <w:t>71</w:t>
        </w:r>
        <w:r>
          <w:rPr>
            <w:noProof/>
            <w:webHidden/>
          </w:rPr>
          <w:fldChar w:fldCharType="end"/>
        </w:r>
      </w:hyperlink>
    </w:p>
    <w:p w14:paraId="19E3D668" w14:textId="54C8F0E7"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3" w:history="1">
        <w:r w:rsidRPr="008B37BC">
          <w:rPr>
            <w:rStyle w:val="Hipercze"/>
            <w:noProof/>
            <w:lang w:val="en-GB"/>
          </w:rPr>
          <w:t>LITERATURA</w:t>
        </w:r>
        <w:r>
          <w:rPr>
            <w:noProof/>
            <w:webHidden/>
          </w:rPr>
          <w:tab/>
        </w:r>
        <w:r>
          <w:rPr>
            <w:noProof/>
            <w:webHidden/>
          </w:rPr>
          <w:fldChar w:fldCharType="begin"/>
        </w:r>
        <w:r>
          <w:rPr>
            <w:noProof/>
            <w:webHidden/>
          </w:rPr>
          <w:instrText xml:space="preserve"> PAGEREF _Toc139805573 \h </w:instrText>
        </w:r>
        <w:r>
          <w:rPr>
            <w:noProof/>
            <w:webHidden/>
          </w:rPr>
        </w:r>
        <w:r>
          <w:rPr>
            <w:noProof/>
            <w:webHidden/>
          </w:rPr>
          <w:fldChar w:fldCharType="separate"/>
        </w:r>
        <w:r>
          <w:rPr>
            <w:noProof/>
            <w:webHidden/>
          </w:rPr>
          <w:t>73</w:t>
        </w:r>
        <w:r>
          <w:rPr>
            <w:noProof/>
            <w:webHidden/>
          </w:rPr>
          <w:fldChar w:fldCharType="end"/>
        </w:r>
      </w:hyperlink>
    </w:p>
    <w:p w14:paraId="54A5059C" w14:textId="3A6C7151"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4" w:history="1">
        <w:r w:rsidRPr="008B37BC">
          <w:rPr>
            <w:rStyle w:val="Hipercze"/>
            <w:noProof/>
          </w:rPr>
          <w:t>Spis tabel</w:t>
        </w:r>
        <w:r>
          <w:rPr>
            <w:noProof/>
            <w:webHidden/>
          </w:rPr>
          <w:tab/>
        </w:r>
        <w:r>
          <w:rPr>
            <w:noProof/>
            <w:webHidden/>
          </w:rPr>
          <w:fldChar w:fldCharType="begin"/>
        </w:r>
        <w:r>
          <w:rPr>
            <w:noProof/>
            <w:webHidden/>
          </w:rPr>
          <w:instrText xml:space="preserve"> PAGEREF _Toc139805574 \h </w:instrText>
        </w:r>
        <w:r>
          <w:rPr>
            <w:noProof/>
            <w:webHidden/>
          </w:rPr>
        </w:r>
        <w:r>
          <w:rPr>
            <w:noProof/>
            <w:webHidden/>
          </w:rPr>
          <w:fldChar w:fldCharType="separate"/>
        </w:r>
        <w:r>
          <w:rPr>
            <w:noProof/>
            <w:webHidden/>
          </w:rPr>
          <w:t>76</w:t>
        </w:r>
        <w:r>
          <w:rPr>
            <w:noProof/>
            <w:webHidden/>
          </w:rPr>
          <w:fldChar w:fldCharType="end"/>
        </w:r>
      </w:hyperlink>
    </w:p>
    <w:p w14:paraId="59D5037E" w14:textId="7E291AE8"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5" w:history="1">
        <w:r w:rsidRPr="008B37BC">
          <w:rPr>
            <w:rStyle w:val="Hipercze"/>
            <w:noProof/>
          </w:rPr>
          <w:t>Spis rysunków</w:t>
        </w:r>
        <w:r>
          <w:rPr>
            <w:noProof/>
            <w:webHidden/>
          </w:rPr>
          <w:tab/>
        </w:r>
        <w:r>
          <w:rPr>
            <w:noProof/>
            <w:webHidden/>
          </w:rPr>
          <w:fldChar w:fldCharType="begin"/>
        </w:r>
        <w:r>
          <w:rPr>
            <w:noProof/>
            <w:webHidden/>
          </w:rPr>
          <w:instrText xml:space="preserve"> PAGEREF _Toc139805575 \h </w:instrText>
        </w:r>
        <w:r>
          <w:rPr>
            <w:noProof/>
            <w:webHidden/>
          </w:rPr>
        </w:r>
        <w:r>
          <w:rPr>
            <w:noProof/>
            <w:webHidden/>
          </w:rPr>
          <w:fldChar w:fldCharType="separate"/>
        </w:r>
        <w:r>
          <w:rPr>
            <w:noProof/>
            <w:webHidden/>
          </w:rPr>
          <w:t>76</w:t>
        </w:r>
        <w:r>
          <w:rPr>
            <w:noProof/>
            <w:webHidden/>
          </w:rPr>
          <w:fldChar w:fldCharType="end"/>
        </w:r>
      </w:hyperlink>
    </w:p>
    <w:p w14:paraId="5BF3E019" w14:textId="1B60AF17"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6" w:history="1">
        <w:r w:rsidRPr="008B37BC">
          <w:rPr>
            <w:rStyle w:val="Hipercze"/>
            <w:noProof/>
            <w:lang w:val="en-US"/>
          </w:rPr>
          <w:t>Streszczenie</w:t>
        </w:r>
        <w:r>
          <w:rPr>
            <w:noProof/>
            <w:webHidden/>
          </w:rPr>
          <w:tab/>
        </w:r>
        <w:r>
          <w:rPr>
            <w:noProof/>
            <w:webHidden/>
          </w:rPr>
          <w:fldChar w:fldCharType="begin"/>
        </w:r>
        <w:r>
          <w:rPr>
            <w:noProof/>
            <w:webHidden/>
          </w:rPr>
          <w:instrText xml:space="preserve"> PAGEREF _Toc139805576 \h </w:instrText>
        </w:r>
        <w:r>
          <w:rPr>
            <w:noProof/>
            <w:webHidden/>
          </w:rPr>
        </w:r>
        <w:r>
          <w:rPr>
            <w:noProof/>
            <w:webHidden/>
          </w:rPr>
          <w:fldChar w:fldCharType="separate"/>
        </w:r>
        <w:r>
          <w:rPr>
            <w:noProof/>
            <w:webHidden/>
          </w:rPr>
          <w:t>77</w:t>
        </w:r>
        <w:r>
          <w:rPr>
            <w:noProof/>
            <w:webHidden/>
          </w:rPr>
          <w:fldChar w:fldCharType="end"/>
        </w:r>
      </w:hyperlink>
    </w:p>
    <w:p w14:paraId="35E90B6E" w14:textId="3CB79BA5" w:rsidR="00E26377" w:rsidRDefault="00E26377">
      <w:pPr>
        <w:pStyle w:val="Spistreci1"/>
        <w:rPr>
          <w:rFonts w:asciiTheme="minorHAnsi" w:eastAsiaTheme="minorEastAsia" w:hAnsiTheme="minorHAnsi" w:cstheme="minorBidi"/>
          <w:b w:val="0"/>
          <w:noProof/>
          <w:kern w:val="2"/>
          <w:sz w:val="22"/>
          <w:szCs w:val="22"/>
          <w14:ligatures w14:val="standardContextual"/>
        </w:rPr>
      </w:pPr>
      <w:hyperlink w:anchor="_Toc139805577" w:history="1">
        <w:r w:rsidRPr="008B37BC">
          <w:rPr>
            <w:rStyle w:val="Hipercze"/>
            <w:noProof/>
            <w:lang w:val="en-US"/>
          </w:rPr>
          <w:t>Summary</w:t>
        </w:r>
        <w:r>
          <w:rPr>
            <w:noProof/>
            <w:webHidden/>
          </w:rPr>
          <w:tab/>
        </w:r>
        <w:r>
          <w:rPr>
            <w:noProof/>
            <w:webHidden/>
          </w:rPr>
          <w:fldChar w:fldCharType="begin"/>
        </w:r>
        <w:r>
          <w:rPr>
            <w:noProof/>
            <w:webHidden/>
          </w:rPr>
          <w:instrText xml:space="preserve"> PAGEREF _Toc139805577 \h </w:instrText>
        </w:r>
        <w:r>
          <w:rPr>
            <w:noProof/>
            <w:webHidden/>
          </w:rPr>
        </w:r>
        <w:r>
          <w:rPr>
            <w:noProof/>
            <w:webHidden/>
          </w:rPr>
          <w:fldChar w:fldCharType="separate"/>
        </w:r>
        <w:r>
          <w:rPr>
            <w:noProof/>
            <w:webHidden/>
          </w:rPr>
          <w:t>77</w:t>
        </w:r>
        <w:r>
          <w:rPr>
            <w:noProof/>
            <w:webHidden/>
          </w:rPr>
          <w:fldChar w:fldCharType="end"/>
        </w:r>
      </w:hyperlink>
    </w:p>
    <w:p w14:paraId="7F28CCFB" w14:textId="48684776"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39805537"/>
      <w:r w:rsidRPr="00F659F1">
        <w:lastRenderedPageBreak/>
        <w:t>Wstęp</w:t>
      </w:r>
      <w:bookmarkEnd w:id="0"/>
    </w:p>
    <w:p w14:paraId="5FA4C335" w14:textId="524AF3D9"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proofErr w:type="spellStart"/>
      <w:r w:rsidR="00F659F1">
        <w:rPr>
          <w:i/>
          <w:iCs/>
        </w:rPr>
        <w:t>Physics</w:t>
      </w:r>
      <w:proofErr w:type="spellEnd"/>
      <w:r w:rsidR="00F659F1">
        <w:rPr>
          <w:i/>
          <w:iCs/>
        </w:rPr>
        <w:t xml:space="preserve"> of </w:t>
      </w:r>
      <w:proofErr w:type="spellStart"/>
      <w:r w:rsidR="00F659F1">
        <w:rPr>
          <w:i/>
          <w:iCs/>
        </w:rPr>
        <w:t>Computation</w:t>
      </w:r>
      <w:proofErr w:type="spellEnd"/>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w:t>
      </w:r>
      <w:proofErr w:type="spellStart"/>
      <w:r w:rsidR="00143B50">
        <w:t>Benioff</w:t>
      </w:r>
      <w:proofErr w:type="spellEnd"/>
      <w:r w:rsidR="00143B50">
        <w:t>, który poświęcił temu zagadnieniu cały artykuł w 1979 roku</w:t>
      </w:r>
      <w:r w:rsidR="00143B50">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w:t>
      </w:r>
      <w:proofErr w:type="spellStart"/>
      <w:r w:rsidR="00731733">
        <w:t>Aspecta</w:t>
      </w:r>
      <w:proofErr w:type="spellEnd"/>
      <w:r w:rsidR="00731733">
        <w:t xml:space="preserve">, Johna F. </w:t>
      </w:r>
      <w:proofErr w:type="spellStart"/>
      <w:r w:rsidR="00731733">
        <w:t>Clausera</w:t>
      </w:r>
      <w:proofErr w:type="spellEnd"/>
      <w:r w:rsidR="00731733">
        <w:t xml:space="preserve"> i Antona </w:t>
      </w:r>
      <w:proofErr w:type="spellStart"/>
      <w:r w:rsidR="00731733">
        <w:t>Zeilingera</w:t>
      </w:r>
      <w:proofErr w:type="spellEnd"/>
      <w:r w:rsidR="00731733">
        <w:t xml:space="preserve">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 xml:space="preserve">quantum </w:t>
      </w:r>
      <w:proofErr w:type="spellStart"/>
      <w:r w:rsidR="00731733">
        <w:rPr>
          <w:i/>
          <w:iCs/>
        </w:rPr>
        <w:t>information</w:t>
      </w:r>
      <w:proofErr w:type="spellEnd"/>
      <w:r w:rsidR="00731733">
        <w:rPr>
          <w:i/>
          <w:iCs/>
        </w:rPr>
        <w:t xml:space="preserve"> science</w:t>
      </w:r>
      <w:r w:rsidR="00731733">
        <w:t>)</w:t>
      </w:r>
      <w:r w:rsidR="00731733">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2F5A7F2F" w14:textId="721CA8A1" w:rsidR="00F659F1" w:rsidRPr="00B532D7"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tab/>
        <w:t xml:space="preserve">Struktura tej pracy umożliwi czytelnikowi zapoznanie się z podstawowymi pojęciami </w:t>
      </w:r>
      <w:r w:rsidR="00C051BA">
        <w:t>związanymi z</w:t>
      </w:r>
      <w:r w:rsidR="009B2A0C">
        <w:t> </w:t>
      </w:r>
      <w:r w:rsidR="00C051BA">
        <w:t>informatyką kwantową i problemem marszrutyzacji</w:t>
      </w:r>
      <w:r>
        <w:t xml:space="preserve"> w </w:t>
      </w:r>
      <w:r w:rsidR="00B532D7">
        <w:t>Rozdziale I</w:t>
      </w:r>
      <w:r>
        <w:t xml:space="preserve">, </w:t>
      </w:r>
      <w:r w:rsidR="00C051BA">
        <w:t>dzięki czemu będzie możliwe</w:t>
      </w:r>
      <w:r>
        <w:t xml:space="preserve"> przeprowadzenie logicznego i</w:t>
      </w:r>
      <w:r w:rsidR="002B231E">
        <w:t> </w:t>
      </w:r>
      <w:r>
        <w:t>spójnego wywodu w dalszych rozdziałach bez popadania w dygresj</w:t>
      </w:r>
      <w:r w:rsidR="00C051BA">
        <w:t>e</w:t>
      </w:r>
      <w:r>
        <w:t>.</w:t>
      </w:r>
      <w:r w:rsidR="00B532D7">
        <w:t xml:space="preserve"> W</w:t>
      </w:r>
      <w:r w:rsidR="001A35F4">
        <w:t> </w:t>
      </w:r>
      <w:r w:rsidR="00B532D7">
        <w:t>Rozdziale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Rozdział III stanowi przedstawienie procesu </w:t>
      </w:r>
      <w:r w:rsidR="00C051BA">
        <w:t>implementacji</w:t>
      </w:r>
      <w:r w:rsidR="00B532D7">
        <w:t xml:space="preserve"> algorytmu </w:t>
      </w:r>
      <w:r w:rsidR="00C051BA">
        <w:t>dla 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2" w:name="_Toc139805538"/>
      <w:r w:rsidR="00D42E46">
        <w:lastRenderedPageBreak/>
        <w:t>Podstawowe pojęcia</w:t>
      </w:r>
      <w:bookmarkEnd w:id="2"/>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 xml:space="preserve">marszrutyzacji (ang. </w:t>
      </w:r>
      <w:proofErr w:type="spellStart"/>
      <w:r w:rsidR="00701D14">
        <w:t>Vehicle</w:t>
      </w:r>
      <w:proofErr w:type="spellEnd"/>
      <w:r w:rsidR="00701D14">
        <w:t xml:space="preserve"> Routing Problem – VRP)</w:t>
      </w:r>
      <w:r w:rsidR="00DF719A">
        <w:t>.</w:t>
      </w:r>
    </w:p>
    <w:p w14:paraId="062F44E8" w14:textId="101780A4"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t xml:space="preserve"> </w:t>
      </w:r>
      <w:bookmarkStart w:id="3" w:name="_Toc139805539"/>
      <w:r w:rsidR="0082365D">
        <w:t>Podstawowe cechy obliczeń kwantowych</w:t>
      </w:r>
      <w:bookmarkEnd w:id="3"/>
    </w:p>
    <w:p w14:paraId="5E732E4E" w14:textId="11AE43D3" w:rsidR="00F659F1" w:rsidRDefault="0082365D" w:rsidP="00F659F1">
      <w:pPr>
        <w:pStyle w:val="Nagwek3"/>
      </w:pPr>
      <w:bookmarkStart w:id="4" w:name="_Toc139805540"/>
      <w:r>
        <w:t>Kubit jako podstawowa jednostka informacji</w:t>
      </w:r>
      <w:bookmarkEnd w:id="4"/>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7D528B03" w:rsidR="005447B1" w:rsidRDefault="00484074" w:rsidP="00F659F1">
      <w:pPr>
        <w:pStyle w:val="Tekstpodstawowy"/>
      </w:pPr>
      <w:r>
        <w:tab/>
        <w:t xml:space="preserve">W komputerze kwantowym </w:t>
      </w:r>
      <w:r w:rsidR="00F9031F">
        <w:t>podstawową jednostką informacji jest bit kwantowy zwany też kubitem</w:t>
      </w:r>
      <w:r w:rsidR="00C94C04">
        <w:rPr>
          <w:rStyle w:val="Odwoanieprzypisudolnego"/>
        </w:rPr>
        <w:footnoteReference w:id="6"/>
      </w:r>
      <w:r w:rsidR="001A3109">
        <w:t>.</w:t>
      </w:r>
      <w:r w:rsidR="00431CFB">
        <w:t xml:space="preserve"> </w:t>
      </w:r>
      <w:r w:rsidR="00A6138E">
        <w:t xml:space="preserve">Fizycznie, może być on realizowany na wiele sposobów, w zależności od </w:t>
      </w:r>
      <w:r w:rsidR="00A6138E">
        <w:lastRenderedPageBreak/>
        <w:t>architektury maszyny kwantowej, np. poprzez fotony, uwięzione jony, elektrony lub inne cząsteczki kwantowe</w:t>
      </w:r>
      <w:r w:rsidR="00A6138E">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w:t>
      </w:r>
      <w:proofErr w:type="spellStart"/>
      <w:r w:rsidR="00F9031F">
        <w:t>ych</w:t>
      </w:r>
      <w:proofErr w:type="spellEnd"/>
      <w:r w:rsidR="009E60BE">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40F682D0" w:rsidR="000120DE" w:rsidRDefault="00057D63" w:rsidP="00F659F1">
      <w:pPr>
        <w:pStyle w:val="Tekstpodstawowy"/>
      </w:pPr>
      <w:r>
        <w:tab/>
      </w:r>
      <w:commentRangeStart w:id="5"/>
      <w:commentRangeStart w:id="6"/>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 xml:space="preserve">Oznacza to, że każdy wektor stanu na tej przestrzeni może być przedstawiony w 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commentRangeEnd w:id="5"/>
      <w:r w:rsidR="00114FBC">
        <w:rPr>
          <w:rStyle w:val="Odwoaniedokomentarza"/>
          <w:lang w:val="x-none" w:eastAsia="x-none"/>
        </w:rPr>
        <w:commentReference w:id="5"/>
      </w:r>
      <w:commentRangeEnd w:id="6"/>
      <w:r w:rsidR="00240E99">
        <w:rPr>
          <w:rStyle w:val="Odwoaniedokomentarza"/>
          <w:lang w:val="x-none" w:eastAsia="x-none"/>
        </w:rPr>
        <w:commentReference w:id="6"/>
      </w:r>
    </w:p>
    <w:p w14:paraId="569ABDAA" w14:textId="7AF0A82D" w:rsidR="00057D63" w:rsidRPr="005447B1" w:rsidRDefault="000120DE" w:rsidP="00F659F1">
      <w:pPr>
        <w:pStyle w:val="Tekstpodstawowy"/>
      </w:pPr>
      <w:r>
        <w:tab/>
        <w:t>Stany bazowe są to dwa dowolne ortonormalne wektory</w:t>
      </w:r>
      <w:r>
        <w:rPr>
          <w:rStyle w:val="Odwoanieprzypisudolnego"/>
        </w:rPr>
        <w:footnoteReference w:id="10"/>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Pr>
          <w:rStyle w:val="Odwoanieprzypisudolnego"/>
        </w:rPr>
        <w:footnoteReference w:id="11"/>
      </w:r>
      <m:oMath>
        <m:r>
          <w:rPr>
            <w:rFonts w:ascii="Cambria Math" w:hAnsi="Cambria Math"/>
          </w:rPr>
          <m:t>,</m:t>
        </m:r>
      </m:oMath>
      <w:r>
        <w:t xml:space="preserve"> tzn. będą one tworzyć obliczeniowy stan bazowy (</w:t>
      </w:r>
      <w:proofErr w:type="spellStart"/>
      <w:r w:rsidRPr="0003339F">
        <w:rPr>
          <w:i/>
          <w:iCs/>
        </w:rPr>
        <w:t>computational</w:t>
      </w:r>
      <w:proofErr w:type="spellEnd"/>
      <w:r w:rsidRPr="0003339F">
        <w:rPr>
          <w:i/>
          <w:iCs/>
        </w:rPr>
        <w:t xml:space="preserve"> </w:t>
      </w:r>
      <w:proofErr w:type="spellStart"/>
      <w:r w:rsidRPr="0003339F">
        <w:rPr>
          <w:i/>
          <w:iCs/>
        </w:rPr>
        <w:t>basis</w:t>
      </w:r>
      <w:proofErr w:type="spellEnd"/>
      <w:r w:rsidRPr="0003339F">
        <w:rPr>
          <w:i/>
          <w:iCs/>
        </w:rPr>
        <w:t xml:space="preserve"> </w:t>
      </w:r>
      <w:proofErr w:type="spellStart"/>
      <w:r w:rsidRPr="0003339F">
        <w:rPr>
          <w:i/>
          <w:iCs/>
        </w:rPr>
        <w:t>state</w:t>
      </w:r>
      <w:proofErr w:type="spellEnd"/>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1108D5CA" w14:textId="77777777" w:rsidR="006E36EF" w:rsidRDefault="001A033D" w:rsidP="00E3598B">
      <w:pPr>
        <w:pStyle w:val="Tekstpodstawowy"/>
        <w:tabs>
          <w:tab w:val="center" w:pos="4536"/>
          <w:tab w:val="right" w:pos="8505"/>
        </w:tabs>
      </w:pPr>
      <w:r>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w:t>
      </w:r>
      <w:proofErr w:type="spellStart"/>
      <w:r w:rsidR="00785C1F">
        <w:t>bra</w:t>
      </w:r>
      <w:proofErr w:type="spellEnd"/>
      <w:r w:rsidR="00785C1F">
        <w:t>-ket</w:t>
      </w:r>
      <w:r w:rsidR="00DD61FD">
        <w:rPr>
          <w:rStyle w:val="Odwoanieprzypisudolnego"/>
        </w:rPr>
        <w:footnoteReference w:id="12"/>
      </w:r>
      <w:r w:rsidR="009A794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AC75FA">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10"/>
              </w:numPr>
              <w:tabs>
                <w:tab w:val="center" w:pos="4536"/>
                <w:tab w:val="right" w:pos="8505"/>
              </w:tabs>
              <w:jc w:val="right"/>
            </w:pPr>
          </w:p>
        </w:tc>
      </w:tr>
    </w:tbl>
    <w:p w14:paraId="55FA4B57" w14:textId="404A0DEB" w:rsidR="00304E18" w:rsidRDefault="00B434C4" w:rsidP="00F659F1">
      <w:pPr>
        <w:pStyle w:val="Tekstpodstawowy"/>
      </w:pPr>
      <w:r>
        <w:lastRenderedPageBreak/>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wygodne opisywanie zjawisk takich jak interferencja</w:t>
      </w:r>
      <w:r w:rsidR="000120DE">
        <w:t xml:space="preserve"> i spełniają warunek</w:t>
      </w:r>
      <w:r w:rsidR="007F61E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456D8E">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10"/>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456D8E">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10"/>
              </w:numPr>
              <w:jc w:val="right"/>
            </w:pPr>
          </w:p>
        </w:tc>
      </w:tr>
    </w:tbl>
    <w:p w14:paraId="0590C7BF" w14:textId="507865F3" w:rsidR="00F76580" w:rsidRDefault="00F76580" w:rsidP="00254304">
      <w:pPr>
        <w:pStyle w:val="Tekstpodstawowy"/>
      </w:pPr>
      <w:r>
        <w:t>lub równoważnie: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463CA2">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10"/>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Pr>
          <w:rStyle w:val="Odwoanieprzypisudolnego"/>
        </w:rPr>
        <w:footnoteReference w:id="13"/>
      </w:r>
      <w:r w:rsidR="001A3109">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229"/>
        <w:gridCol w:w="1133"/>
      </w:tblGrid>
      <w:tr w:rsidR="008A10F2" w14:paraId="20FAE8AB" w14:textId="77777777" w:rsidTr="008A10F2">
        <w:tc>
          <w:tcPr>
            <w:tcW w:w="704" w:type="dxa"/>
          </w:tcPr>
          <w:p w14:paraId="4B67A8C3" w14:textId="77777777" w:rsidR="008A10F2" w:rsidRDefault="008A10F2" w:rsidP="00595AA8">
            <w:pPr>
              <w:pStyle w:val="Tekstpodstawowy"/>
            </w:pPr>
          </w:p>
        </w:tc>
        <w:tc>
          <w:tcPr>
            <w:tcW w:w="7229"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26764FD5"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  λ, γ, ϕ ∈[0,2π],  θ</m:t>
                </m:r>
                <m:r>
                  <m:rPr>
                    <m:sty m:val="p"/>
                  </m:rPr>
                  <w:rPr>
                    <w:rFonts w:ascii="Cambria Math" w:hAnsi="Cambria Math"/>
                  </w:rPr>
                  <m:t>∈</m:t>
                </m:r>
                <m:r>
                  <w:rPr>
                    <w:rFonts w:ascii="Cambria Math" w:hAnsi="Cambria Math"/>
                  </w:rPr>
                  <m:t>[0,π]</m:t>
                </m:r>
              </m:oMath>
            </m:oMathPara>
          </w:p>
        </w:tc>
        <w:tc>
          <w:tcPr>
            <w:tcW w:w="1133" w:type="dxa"/>
            <w:vAlign w:val="bottom"/>
          </w:tcPr>
          <w:p w14:paraId="4CA2EA14" w14:textId="77777777" w:rsidR="008A10F2" w:rsidRDefault="008A10F2" w:rsidP="008A10F2">
            <w:pPr>
              <w:pStyle w:val="Tekstpodstawowy"/>
              <w:numPr>
                <w:ilvl w:val="0"/>
                <w:numId w:val="10"/>
              </w:numPr>
              <w:jc w:val="right"/>
            </w:pPr>
          </w:p>
        </w:tc>
      </w:tr>
    </w:tbl>
    <w:p w14:paraId="6E7771F0" w14:textId="607391EE"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w:t>
      </w:r>
      <w:r w:rsidR="00E3466E">
        <w:lastRenderedPageBreak/>
        <w:t xml:space="preserve">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7FCFD1E5"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7"/>
      <w:r w:rsidR="00463B2C">
        <w:t>równoległe</w:t>
      </w:r>
      <w:commentRangeEnd w:id="7"/>
      <w:r w:rsidR="00463B2C">
        <w:rPr>
          <w:rStyle w:val="Odwoaniedokomentarza"/>
          <w:lang w:val="x-none" w:eastAsia="x-none"/>
        </w:rPr>
        <w:commentReference w:id="7"/>
      </w:r>
      <w:r w:rsidR="00463B2C">
        <w:t xml:space="preserve">, </w:t>
      </w:r>
      <w:r w:rsidR="00AC75FA">
        <w:t xml:space="preserve">są </w:t>
      </w:r>
      <w:r w:rsidR="007C0561">
        <w:t xml:space="preserve">z perspektywy fizyki </w:t>
      </w:r>
      <w:r w:rsidR="00AC75FA">
        <w:t xml:space="preserve">nierozróżnialne. Oznacza to, </w:t>
      </w:r>
      <w:r w:rsidR="00BF5C6B">
        <w:t>że w</w:t>
      </w:r>
      <w:r w:rsidR="007C0561">
        <w:t> </w:t>
      </w:r>
      <w:r w:rsidR="00B612C7">
        <w:t>równan</w:t>
      </w:r>
      <w:r w:rsidR="00AC75FA">
        <w:t>iu</w:t>
      </w:r>
      <w:r w:rsidR="007C0561">
        <w:t> </w:t>
      </w:r>
      <w:r w:rsidR="00E676A8">
        <w:t>5</w:t>
      </w:r>
      <w:r w:rsidR="00AC75FA">
        <w:t xml:space="preserve"> znajduje się redundantna informacja. </w:t>
      </w:r>
      <w:commentRangeStart w:id="8"/>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proofErr w:type="spellStart"/>
      <w:r w:rsidR="00C83A27" w:rsidRPr="00C83A27">
        <w:t>Cauchy</w:t>
      </w:r>
      <w:proofErr w:type="spellEnd"/>
      <w:r w:rsidR="00C83A27" w:rsidRPr="00C83A27">
        <w:t>–</w:t>
      </w:r>
      <w:proofErr w:type="spellStart"/>
      <w:r w:rsidR="00C83A27" w:rsidRPr="00C83A27">
        <w:t>Bunyakovsky</w:t>
      </w:r>
      <w:proofErr w:type="spellEnd"/>
      <w:r w:rsidR="00C83A27" w:rsidRPr="00C83A27">
        <w:t>–Schwarz</w:t>
      </w:r>
      <w:r w:rsidR="007C0561">
        <w:t xml:space="preserve"> (CBS)</w:t>
      </w:r>
      <w:r w:rsidR="00C83A27">
        <w:t xml:space="preserve">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C0561" w14:paraId="49D9667A" w14:textId="77777777" w:rsidTr="007C0561">
        <w:tc>
          <w:tcPr>
            <w:tcW w:w="3020" w:type="dxa"/>
          </w:tcPr>
          <w:p w14:paraId="1A630D13" w14:textId="77777777" w:rsidR="007C0561" w:rsidRDefault="007C0561" w:rsidP="00AC75FA">
            <w:pPr>
              <w:pStyle w:val="Tekstpodstawowy"/>
            </w:pPr>
          </w:p>
        </w:tc>
        <w:tc>
          <w:tcPr>
            <w:tcW w:w="3020" w:type="dxa"/>
          </w:tcPr>
          <w:p w14:paraId="64F95376" w14:textId="57CF0004" w:rsidR="007C0561"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3020" w:type="dxa"/>
            <w:vAlign w:val="bottom"/>
          </w:tcPr>
          <w:p w14:paraId="4C03D399" w14:textId="77777777" w:rsidR="007C0561" w:rsidRDefault="007C0561" w:rsidP="007C0561">
            <w:pPr>
              <w:pStyle w:val="Tekstpodstawowy"/>
              <w:numPr>
                <w:ilvl w:val="0"/>
                <w:numId w:val="10"/>
              </w:numPr>
              <w:jc w:val="right"/>
            </w:pPr>
          </w:p>
        </w:tc>
      </w:tr>
    </w:tbl>
    <w:p w14:paraId="39390931" w14:textId="72617C7F" w:rsidR="00B434C4" w:rsidRDefault="007C0561" w:rsidP="00595AA8">
      <w:pPr>
        <w:pStyle w:val="Tekstpodstawowy"/>
      </w:pPr>
      <w:r>
        <w:t>jest równością</w:t>
      </w:r>
      <w:commentRangeEnd w:id="8"/>
      <w:r w:rsidR="008F52E1">
        <w:rPr>
          <w:rStyle w:val="Odwoaniedokomentarza"/>
          <w:lang w:val="x-none" w:eastAsia="x-none"/>
        </w:rPr>
        <w:commentReference w:id="8"/>
      </w:r>
      <w:r>
        <w:t>.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 </w:t>
      </w:r>
      <w:r>
        <w:t>powyższego</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obserwowalnych zmian, </w:t>
      </w:r>
      <w:commentRangeStart w:id="9"/>
      <w:r w:rsidR="009A5CE2">
        <w:t>więc z perspektywy obliczeń kwantowych będzie on nieistotny</w:t>
      </w:r>
      <w:commentRangeEnd w:id="9"/>
      <w:r w:rsidR="00B97D03">
        <w:rPr>
          <w:rStyle w:val="Odwoaniedokomentarza"/>
          <w:lang w:val="x-none" w:eastAsia="x-none"/>
        </w:rPr>
        <w:commentReference w:id="9"/>
      </w:r>
      <w:r w:rsidR="009A5CE2">
        <w:t xml:space="preserve"> i</w:t>
      </w:r>
      <w:r w:rsidR="000F7FE5">
        <w:t> </w:t>
      </w:r>
      <w:r w:rsidR="009A5CE2">
        <w:t>w</w:t>
      </w:r>
      <w:r w:rsidR="000F7FE5">
        <w:t> </w:t>
      </w:r>
      <w:r w:rsidR="009A5CE2">
        <w:t>rezultacie otrzymamy</w:t>
      </w:r>
      <w:r w:rsidR="00DB1D52">
        <w:rPr>
          <w:rStyle w:val="Odwoanieprzypisudolnego"/>
        </w:rPr>
        <w:footnoteReference w:id="14"/>
      </w:r>
      <w:r w:rsidR="009A5CE2">
        <w:t xml:space="preserve">: </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gridCol w:w="567"/>
      </w:tblGrid>
      <w:tr w:rsidR="00B434C4" w14:paraId="3A3EEC79" w14:textId="77777777" w:rsidTr="004B5942">
        <w:tc>
          <w:tcPr>
            <w:tcW w:w="567" w:type="dxa"/>
          </w:tcPr>
          <w:p w14:paraId="38227F75" w14:textId="77777777" w:rsidR="00B434C4" w:rsidRDefault="00B434C4" w:rsidP="00914E21">
            <w:pPr>
              <w:pStyle w:val="Tekstpodstawowy"/>
              <w:tabs>
                <w:tab w:val="center" w:pos="4536"/>
                <w:tab w:val="right" w:pos="8931"/>
              </w:tabs>
            </w:pPr>
          </w:p>
        </w:tc>
        <w:tc>
          <w:tcPr>
            <w:tcW w:w="7938"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567" w:type="dxa"/>
            <w:vAlign w:val="bottom"/>
          </w:tcPr>
          <w:p w14:paraId="449C463A" w14:textId="77777777" w:rsidR="00B434C4" w:rsidRDefault="00B434C4">
            <w:pPr>
              <w:pStyle w:val="Tekstpodstawowy"/>
              <w:numPr>
                <w:ilvl w:val="0"/>
                <w:numId w:val="10"/>
              </w:numPr>
              <w:tabs>
                <w:tab w:val="center" w:pos="4536"/>
                <w:tab w:val="right" w:pos="8931"/>
              </w:tabs>
              <w:jc w:val="right"/>
            </w:pPr>
          </w:p>
        </w:tc>
      </w:tr>
    </w:tbl>
    <w:p w14:paraId="422B56FC" w14:textId="0A524293" w:rsidR="008A1FCD" w:rsidRDefault="00884237" w:rsidP="00DB2156">
      <w:pPr>
        <w:pStyle w:val="Tekstpodstawowy"/>
      </w:pPr>
      <w:bookmarkStart w:id="10" w:name="_Toc116386948"/>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DB2156">
        <w:t xml:space="preserve"> oraz założyć,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p>
    <w:p w14:paraId="235A9C21" w14:textId="34ED7CD0" w:rsidR="00272EBF" w:rsidRDefault="00272EBF" w:rsidP="00272EBF">
      <w:pPr>
        <w:pStyle w:val="Tekstpodstawowy"/>
      </w:pPr>
      <w:r>
        <w:tab/>
        <w:t>Stan kubitu można reprezentować przy pomocy wektora w 3-wymiarowej sferze (rysunek 1), zwanej sferą Blocha</w:t>
      </w:r>
      <w:r>
        <w:rPr>
          <w:rStyle w:val="Odwoanieprzypisudolnego"/>
        </w:rPr>
        <w:footnoteReference w:id="15"/>
      </w:r>
      <w:r w:rsidR="001A3109">
        <w:t>.</w:t>
      </w:r>
      <w:r>
        <w:t xml:space="preserve"> Warto zwrócić uwagę, że zgodnie z równaniem 1 i równaniem 2 reprezentacja graficzna powinna mieć charakter 4-wymiarowy, jednakże zgodnie z równaniem 7 możemy ograniczyć tę reprezentację do trzech wymiarów. Będzie to jednak skutkowało utratą ortogonalności stanów bazowych w wizualizacji. Stąd też w równaniu 7 kąty w funkcjach trygonometrycznych są dzielone przez dwa, ponieważ </w:t>
      </w:r>
      <m:oMath>
        <m:r>
          <w:rPr>
            <w:rFonts w:ascii="Cambria Math" w:hAnsi="Cambria Math"/>
          </w:rPr>
          <m:t>θ</m:t>
        </m:r>
      </m:oMath>
      <w:r>
        <w:t xml:space="preserve"> to kąt obrotu wokół osi Y w sferze Blocha. Stany bazowe znajdują się na krańcach osi Z 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3A0FF06E" w:rsidR="00E84044" w:rsidRDefault="00E84044" w:rsidP="00E84044">
      <w:pPr>
        <w:pStyle w:val="Legenda"/>
        <w:keepNext/>
      </w:pPr>
      <w:r>
        <w:lastRenderedPageBreak/>
        <w:t xml:space="preserve">Rysunek </w:t>
      </w:r>
      <w:fldSimple w:instr=" SEQ Rysunek \* ARABIC ">
        <w:r w:rsidR="00753C49">
          <w:rPr>
            <w:noProof/>
          </w:rPr>
          <w:t>1</w:t>
        </w:r>
      </w:fldSimple>
      <w:r>
        <w:t>. Wizualizacja sfery Blocha</w:t>
      </w:r>
      <w:bookmarkEnd w:id="10"/>
      <w:r w:rsidR="00A70089">
        <w:t>.</w:t>
      </w:r>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1031"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Pole tekstowe 2">
              <w:txbxContent>
                <w:p w14:paraId="01C828DE" w14:textId="77777777"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M. A. Nielsen, I.I. Chuang </w:t>
                  </w:r>
                  <w:r w:rsidRPr="00E26377">
                    <w:rPr>
                      <w:i/>
                      <w:iCs/>
                      <w:sz w:val="20"/>
                      <w:szCs w:val="20"/>
                    </w:rPr>
                    <w:t xml:space="preserve">Quantum Computing and Quantum Information. </w:t>
                  </w:r>
                  <w:r w:rsidRPr="00A47977">
                    <w:rPr>
                      <w:i/>
                      <w:iCs/>
                      <w:sz w:val="20"/>
                      <w:szCs w:val="20"/>
                      <w:lang w:val="en-GB"/>
                    </w:rPr>
                    <w:t xml:space="preserve">10th Anniversary Edition. </w:t>
                  </w:r>
                  <w:r w:rsidRPr="00A47977">
                    <w:rPr>
                      <w:sz w:val="20"/>
                      <w:szCs w:val="20"/>
                      <w:lang w:val="en-GB"/>
                    </w:rPr>
                    <w:t>Cambridge University Press, Cambridge, 2010, s. 15.</w:t>
                  </w:r>
                </w:p>
              </w:txbxContent>
            </v:textbox>
            <w10:anchorlock/>
          </v:shape>
        </w:pict>
      </w:r>
    </w:p>
    <w:p w14:paraId="2C0ACB2C" w14:textId="148DFA3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wynika z ich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xml:space="preserve">. Macierze te są też zwane macierzami Pauliego. Wyznaczniki tych macierzy są 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11"/>
        </w:numPr>
        <w:rPr>
          <w:iCs/>
        </w:rPr>
      </w:pPr>
      <w:r>
        <w:rPr>
          <w:rFonts w:ascii="Cambria Math" w:hAnsi="Cambria Math"/>
        </w:rPr>
        <w:lastRenderedPageBreak/>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A86884F" w14:textId="421A8CA2" w:rsidR="006E52F9"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Pr>
          <w:rStyle w:val="Odwoanieprzypisudolnego"/>
        </w:rPr>
        <w:footnoteReference w:id="16"/>
      </w:r>
      <w:r w:rsidR="001A3109">
        <w:t>.</w:t>
      </w:r>
      <w:r w:rsidR="00190465">
        <w:t xml:space="preserve"> </w:t>
      </w:r>
      <w:r w:rsidR="00335748">
        <w:t>Przemnożenie wektorów bazowych przez macierz Pauliego inną od tej, od której pochodzą te wektory, będzie skutkowało otrzymaniem wektora ortogonalnego, tj. drugiego wektora własnego macierzy Pauliego</w:t>
      </w:r>
      <w:r w:rsidR="006E52F9">
        <w:t xml:space="preserve">. </w:t>
      </w:r>
    </w:p>
    <w:p w14:paraId="08C9A566" w14:textId="1B4C7474" w:rsidR="00636E4C" w:rsidRPr="00D0307A" w:rsidRDefault="006E52F9" w:rsidP="00636E4C">
      <w:pPr>
        <w:pStyle w:val="Tekstpodstawowy"/>
      </w:pPr>
      <w:r>
        <w:tab/>
      </w:r>
      <w:commentRangeStart w:id="11"/>
      <w:r>
        <w:t>Macierze Pauliego są antykomutatorami, tzn. z</w:t>
      </w:r>
      <w:r w:rsidR="00C9471B">
        <w:t>a</w:t>
      </w:r>
      <w:r>
        <w:t xml:space="preserve">miana kolejności mnożenia </w:t>
      </w:r>
      <w:r w:rsidR="00C9471B">
        <w:t>dwóch</w:t>
      </w:r>
      <w:r w:rsidR="009E6C02">
        <w:t xml:space="preserve"> różnych</w:t>
      </w:r>
      <w:r w:rsidR="00C9471B">
        <w:t xml:space="preserve"> macierzy Pauliego skutkuje zmianą znaku wyniku na przeciwny</w:t>
      </w:r>
      <w:r w:rsidR="00904F7C">
        <w:t xml:space="preserve"> oraz</w:t>
      </w:r>
      <w:r w:rsidR="00A1362C">
        <w:t xml:space="preserve"> </w:t>
      </w:r>
      <m:oMath>
        <m:d>
          <m:dPr>
            <m:begChr m:val="["/>
            <m:endChr m:val="]"/>
            <m:ctrlPr>
              <w:rPr>
                <w:rFonts w:ascii="Cambria Math" w:hAnsi="Cambria Math"/>
                <w:i/>
              </w:rPr>
            </m:ctrlPr>
          </m:dPr>
          <m:e>
            <m:r>
              <m:rPr>
                <m:sty m:val="p"/>
              </m:rPr>
              <w:rPr>
                <w:rFonts w:ascii="Cambria Math" w:hAnsi="Cambria Math"/>
              </w:rPr>
              <m:t>A,B</m:t>
            </m:r>
          </m:e>
        </m:d>
        <m:r>
          <w:rPr>
            <w:rFonts w:ascii="Cambria Math" w:hAnsi="Cambria Math"/>
          </w:rPr>
          <m:t>= </m:t>
        </m:r>
        <m:r>
          <w:rPr>
            <w:rFonts w:ascii="Cambria Math" w:hAnsi="Cambria Math"/>
            <w:caps/>
          </w:rPr>
          <m:t>A</m:t>
        </m:r>
        <m:r>
          <w:rPr>
            <w:rFonts w:ascii="Cambria Math" w:hAnsi="Cambria Math"/>
          </w:rPr>
          <m:t>B - BA=C</m:t>
        </m:r>
      </m:oMath>
      <w:r w:rsidR="00904F7C">
        <w:t>,</w:t>
      </w:r>
      <w:r w:rsidR="00A1362C">
        <w:t xml:space="preserve"> </w:t>
      </w:r>
      <w:r w:rsidR="00904F7C">
        <w:t xml:space="preserve">gdzie </w:t>
      </w:r>
      <m:oMath>
        <m:d>
          <m:dPr>
            <m:begChr m:val="["/>
            <m:endChr m:val="]"/>
            <m:ctrlPr>
              <w:rPr>
                <w:rFonts w:ascii="Cambria Math" w:hAnsi="Cambria Math"/>
                <w:i/>
              </w:rPr>
            </m:ctrlPr>
          </m:dPr>
          <m:e>
            <m:r>
              <m:rPr>
                <m:sty m:val="p"/>
              </m:rPr>
              <w:rPr>
                <w:rFonts w:ascii="Cambria Math" w:hAnsi="Cambria Math"/>
              </w:rPr>
              <m:t>∙,∙</m:t>
            </m:r>
          </m:e>
        </m:d>
      </m:oMath>
      <w:r w:rsidR="00904F7C">
        <w:t xml:space="preserve"> to symbol komutacji, a A, B i C to różne macierze Pauliego</w:t>
      </w:r>
      <w:r w:rsidR="00C9471B">
        <w:t>.</w:t>
      </w:r>
      <w:r w:rsidR="009E6C02">
        <w:t xml:space="preserve"> Pomnożenie każdej macierzy Pauliego przez siebie daje macierz jednostkową </w:t>
      </w:r>
      <w:r w:rsidR="009E6C02" w:rsidRPr="009E6C02">
        <w:rPr>
          <w:i/>
          <w:iCs/>
        </w:rPr>
        <w:t>I</w:t>
      </w:r>
      <w:r w:rsidR="00D0307A">
        <w:t>.</w:t>
      </w:r>
      <w:commentRangeEnd w:id="11"/>
      <w:r w:rsidR="004814ED">
        <w:rPr>
          <w:rStyle w:val="Odwoaniedokomentarza"/>
          <w:lang w:val="x-none" w:eastAsia="x-none"/>
        </w:rPr>
        <w:commentReference w:id="11"/>
      </w:r>
    </w:p>
    <w:p w14:paraId="3B38AF7B" w14:textId="103234A6"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12"/>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12"/>
      <w:r w:rsidR="00EC564B">
        <w:rPr>
          <w:rStyle w:val="Odwoaniedokomentarza"/>
          <w:lang w:val="x-none" w:eastAsia="x-none"/>
        </w:rPr>
        <w:commentReference w:id="12"/>
      </w:r>
      <w:r>
        <w:t xml:space="preserve">Wektor określający stan systemu, w którym wszystkie </w:t>
      </w:r>
      <w:r>
        <w:rPr>
          <w:i/>
          <w:iCs/>
        </w:rPr>
        <w:t>n</w:t>
      </w:r>
      <w:r>
        <w:t xml:space="preserve"> 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 wykorzystaniem symbolu iloczynu tensorowego</w:t>
      </w:r>
      <w:r w:rsidR="00DE0C80">
        <w:t xml:space="preserve"> (tożsam</w:t>
      </w:r>
      <w:r w:rsidR="00D12FB5">
        <w:t>ego</w:t>
      </w:r>
      <w:r w:rsidR="00DE0C80">
        <w:t xml:space="preserve"> tutaj z iloczynem Kroneckera)</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w:t>
      </w:r>
      <w:proofErr w:type="spellStart"/>
      <w:r w:rsidR="00D12FB5">
        <w:t>zie</w:t>
      </w:r>
      <w:proofErr w:type="spellEnd"/>
      <w:r w:rsidR="00D12FB5">
        <w:t xml:space="preserve"> jasno wynikać z kontekstu</w:t>
      </w:r>
      <w:r w:rsidR="00EC564B">
        <w:t xml:space="preserve">. </w:t>
      </w:r>
      <w:commentRangeStart w:id="13"/>
      <w:r w:rsidR="00EC564B">
        <w:t xml:space="preserve">Warto zwrócić uwagę, że symbol iloczynu Kroneckera może być zastąpiony (o ile stany nie są splątane)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EC564B">
        <w:t>, co jest czynione w niektórych publikacjach.</w:t>
      </w:r>
      <w:commentRangeEnd w:id="13"/>
      <w:r w:rsidR="00EC564B">
        <w:rPr>
          <w:rStyle w:val="Odwoaniedokomentarza"/>
          <w:lang w:val="x-none" w:eastAsia="x-none"/>
        </w:rPr>
        <w:commentReference w:id="13"/>
      </w:r>
    </w:p>
    <w:p w14:paraId="1CFBB363" w14:textId="63EF463B" w:rsidR="0082365D" w:rsidRDefault="0082365D" w:rsidP="00B612C7">
      <w:pPr>
        <w:pStyle w:val="Nagwek3"/>
      </w:pPr>
      <w:bookmarkStart w:id="14" w:name="_Toc139805541"/>
      <w:r>
        <w:t>Kluczowe zjawiska</w:t>
      </w:r>
      <w:bookmarkEnd w:id="14"/>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w:t>
      </w:r>
      <w:r w:rsidR="004C17DA">
        <w:lastRenderedPageBreak/>
        <w:t xml:space="preserve">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Pr>
          <w:rStyle w:val="Odwoanieprzypisudolnego"/>
        </w:rPr>
        <w:footnoteReference w:id="17"/>
      </w:r>
      <m:oMath>
        <m:r>
          <w:rPr>
            <w:rFonts w:ascii="Cambria Math" w:hAnsi="Cambria Math"/>
          </w:rPr>
          <m:t>.</m:t>
        </m:r>
      </m:oMath>
    </w:p>
    <w:p w14:paraId="5993D3E9" w14:textId="1166C0D9"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proofErr w:type="spellStart"/>
      <w:r w:rsidR="0088398D">
        <w:rPr>
          <w:i/>
          <w:iCs/>
        </w:rPr>
        <w:t>collapse</w:t>
      </w:r>
      <w:proofErr w:type="spellEnd"/>
      <w:r>
        <w:t xml:space="preserve">) </w:t>
      </w:r>
      <w:r w:rsidR="00056854">
        <w:t>funkcji falowej. Dla obliczeń kwantowych oznacza to przejście</w:t>
      </w:r>
      <w:r>
        <w:t xml:space="preserve"> stanu superpozycji do jednego ze stanów bazowych. Znajdując się w 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nazywamy szumem kwantowym</w:t>
      </w:r>
      <w:r w:rsidR="0088398D">
        <w:t xml:space="preserve"> (</w:t>
      </w:r>
      <w:r w:rsidR="0088398D">
        <w:rPr>
          <w:i/>
          <w:iCs/>
        </w:rPr>
        <w:t xml:space="preserve">quantum </w:t>
      </w:r>
      <w:proofErr w:type="spellStart"/>
      <w:r w:rsidR="0088398D">
        <w:rPr>
          <w:i/>
          <w:iCs/>
        </w:rPr>
        <w:t>noise</w:t>
      </w:r>
      <w:proofErr w:type="spellEnd"/>
      <w:r w:rsidR="0088398D">
        <w:rPr>
          <w:i/>
          <w:iCs/>
        </w:rPr>
        <w:t>)</w:t>
      </w:r>
      <w:r w:rsidR="00F257C0">
        <w:rPr>
          <w:rStyle w:val="Odwoanieprzypisudolnego"/>
        </w:rPr>
        <w:footnoteReference w:id="18"/>
      </w:r>
      <w:r w:rsidR="004B7E22">
        <w:t xml:space="preserve"> </w:t>
      </w:r>
      <w:r w:rsidR="00F257C0">
        <w:rPr>
          <w:rStyle w:val="Odwoanieprzypisudolnego"/>
        </w:rPr>
        <w:footnoteReference w:id="19"/>
      </w:r>
      <w:r w:rsidR="001A3109">
        <w:t>.</w:t>
      </w:r>
    </w:p>
    <w:p w14:paraId="04D7AD82" w14:textId="322229A5"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xml:space="preserve">. Pomiar stanowi często jeden z końcowych elementów algorytmów kwantowych bądź też ich istotnych części. W jego wyniku kubit </w:t>
      </w:r>
      <w:r w:rsidR="00056854">
        <w:t>przechodzi</w:t>
      </w:r>
      <w:r>
        <w:t xml:space="preserve"> do jednego ze stanów bazowych</w:t>
      </w:r>
      <w:r w:rsidR="00CC35D7">
        <w:rPr>
          <w:rStyle w:val="Odwoanieprzypisudolnego"/>
        </w:rPr>
        <w:footnoteReference w:id="20"/>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r w:rsidR="00475DC8">
        <w:t xml:space="preserve"> </w:t>
      </w:r>
    </w:p>
    <w:p w14:paraId="33AD7BAB" w14:textId="58F80051" w:rsidR="00B9486D" w:rsidRDefault="0068504B" w:rsidP="0025541B">
      <w:pPr>
        <w:pStyle w:val="Tekstpodstawowy"/>
      </w:pPr>
      <w:r>
        <w:tab/>
      </w:r>
      <w:r w:rsidR="00D0307A">
        <w:t xml:space="preserve">Ogólnie, zbiór możliwych do odczytania wartości w czasie pomiaru jest zdefiniowany przez wartości własne macierzy (dokładniej: operatora kwantowego lub 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0307A" w:rsidRPr="00D0307A">
        <w:t xml:space="preserve"> jest równe</w:t>
      </w:r>
      <w:r w:rsidR="00B9486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2C6D6C">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10"/>
              </w:numPr>
              <w:jc w:val="right"/>
            </w:pPr>
          </w:p>
        </w:tc>
      </w:tr>
    </w:tbl>
    <w:p w14:paraId="5898B5EA" w14:textId="7B7968FD" w:rsidR="00D0307A" w:rsidRDefault="001B3E1E" w:rsidP="0025541B">
      <w:pPr>
        <w:pStyle w:val="Tekstpodstawowy"/>
      </w:pPr>
      <w:r>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pewnym wektorem reprezentującym stan kwantowy, na którym dokon</w:t>
      </w:r>
      <w:r w:rsidR="0033236C">
        <w:t>ano</w:t>
      </w:r>
      <w:r w:rsidR="00B9486D">
        <w:t xml:space="preserve"> pomiaru</w:t>
      </w:r>
      <w:r w:rsidR="002C6D6C">
        <w:rPr>
          <w:rStyle w:val="Odwoanieprzypisudolnego"/>
        </w:rPr>
        <w:footnoteReference w:id="21"/>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t xml:space="preserve"> </w:t>
      </w:r>
      <w:commentRangeStart w:id="15"/>
      <w:r w:rsidR="009171C1">
        <w:t xml:space="preserve">W </w:t>
      </w:r>
      <w:r w:rsidR="00B612C7">
        <w:t>równan</w:t>
      </w:r>
      <w:r w:rsidR="009171C1">
        <w:t xml:space="preserve">iu 8 można też zauważyć, że faza globalna nie będzie miała wpływu na wynik, podczas gdy faza relatywna </w:t>
      </w:r>
      <w:r w:rsidR="009171C1">
        <w:lastRenderedPageBreak/>
        <w:t xml:space="preserve">będzie miała wpływ na wynik, ale różny w zależności od obserwabli. </w:t>
      </w:r>
      <w:commentRangeEnd w:id="15"/>
      <w:r w:rsidR="009171C1">
        <w:rPr>
          <w:rStyle w:val="Odwoaniedokomentarza"/>
          <w:lang w:val="x-none" w:eastAsia="x-none"/>
        </w:rPr>
        <w:commentReference w:id="15"/>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t xml:space="preserve"> (tj. dokonania pomiaru w bazie tworzonej przez wektory własne macierzy tej obserwabli</w:t>
      </w:r>
      <w:r w:rsidR="00E972BC">
        <w:t>, tutaj zwanego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3766D448"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 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Pr>
          <w:rStyle w:val="Odwoanieprzypisudolnego"/>
        </w:rPr>
        <w:footnoteReference w:id="22"/>
      </w:r>
      <w:r w:rsidR="001A3109">
        <w:t>.</w:t>
      </w:r>
    </w:p>
    <w:p w14:paraId="1CEF465F" w14:textId="7DD5C9A8" w:rsidR="00C73AD3" w:rsidRDefault="00C73AD3" w:rsidP="00B612C7">
      <w:pPr>
        <w:pStyle w:val="Nagwek3"/>
      </w:pPr>
      <w:bookmarkStart w:id="16" w:name="_Toc139805542"/>
      <w:r>
        <w:t>Wykonywanie działań</w:t>
      </w:r>
      <w:bookmarkEnd w:id="16"/>
    </w:p>
    <w:p w14:paraId="65ADB37F" w14:textId="6DA83042"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Pr>
          <w:rStyle w:val="Odwoanieprzypisudolnego"/>
        </w:rPr>
        <w:footnoteReference w:id="23"/>
      </w:r>
      <w:r w:rsidR="001A3109">
        <w:t>.</w:t>
      </w:r>
      <w:r w:rsidR="000A2F48">
        <w:t xml:space="preserve"> </w:t>
      </w:r>
      <w:r>
        <w:t xml:space="preserve">Z kolei operacje na kubitach są konstruowane z wykorzystaniem macierzy i algebry liniowej. Macierze te, zwane też bramkami lub operatorami kwantowymi, są macierzami unitarnymi, tak więc, w przeciwieństwie do komputerów klasycznych, wszystkie </w:t>
      </w:r>
      <w:r w:rsidR="000A2F48">
        <w:t xml:space="preserve">pojedyncze </w:t>
      </w:r>
      <w:r>
        <w:t>operacje (tak samo jak reprezentujące je 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Pr>
          <w:rStyle w:val="Odwoanieprzypisudolnego"/>
        </w:rPr>
        <w:footnoteReference w:id="24"/>
      </w:r>
      <w:r w:rsidR="001A3109">
        <w:t>.</w:t>
      </w:r>
    </w:p>
    <w:p w14:paraId="77DD1B87" w14:textId="41594550" w:rsidR="00D15F2B" w:rsidRDefault="00D15F2B" w:rsidP="00D15F2B">
      <w:pPr>
        <w:pStyle w:val="Tekstpodstawowy"/>
      </w:pPr>
      <w:r>
        <w:tab/>
        <w:t xml:space="preserve">Niektóre bramki kwantowe mają swoje nazwy oraz dedykowane oznaczenia. Mogą one mieć postać stałą lub parametryzowaną, działać zarówno na jednym jak i na wielu kubitach. </w:t>
      </w:r>
      <w:r w:rsidR="003F113F">
        <w:t xml:space="preserve">Mają one również swoje oznaczenia graficzne, które są </w:t>
      </w:r>
      <w:r w:rsidR="00410949">
        <w:t xml:space="preserve">używane w wizualizacjach </w:t>
      </w:r>
      <w:r w:rsidR="00410949">
        <w:lastRenderedPageBreak/>
        <w:t xml:space="preserve">obwodów kwantowych, przy pomocy których można graficznie opisać przebieg algorytmu kwantowego. </w:t>
      </w:r>
      <w:r>
        <w:t xml:space="preserve">Przegląd najważniejszych bramek wraz z ich oznaczeniami używanymi w dalszej części zawiera </w:t>
      </w:r>
      <w:r w:rsidR="002C15C2">
        <w:t>t</w:t>
      </w:r>
      <w:r w:rsidR="009E3745">
        <w:t xml:space="preserve">abela </w:t>
      </w:r>
      <w:r w:rsidR="009C46CC">
        <w:t>1</w:t>
      </w:r>
      <w:r w:rsidR="009E3745">
        <w:t>.</w:t>
      </w:r>
    </w:p>
    <w:p w14:paraId="7F2759E3" w14:textId="77777777" w:rsidR="009C46CC" w:rsidRDefault="009C46CC" w:rsidP="00D15F2B">
      <w:pPr>
        <w:pStyle w:val="Tekstpodstawowy"/>
      </w:pPr>
    </w:p>
    <w:p w14:paraId="1757AA95" w14:textId="67E2D22B" w:rsidR="009C46CC" w:rsidRDefault="009C46CC" w:rsidP="009C46CC">
      <w:pPr>
        <w:pStyle w:val="Legenda"/>
        <w:keepNext/>
      </w:pPr>
      <w:r>
        <w:t xml:space="preserve">Tabela </w:t>
      </w:r>
      <w:fldSimple w:instr=" SEQ Tabela \* ARABIC ">
        <w:r w:rsidR="00150155">
          <w:rPr>
            <w:noProof/>
          </w:rPr>
          <w:t>1</w:t>
        </w:r>
      </w:fldSimple>
      <w:r>
        <w:t>. Podstawowe operacje kwantowe i ich oznaczenia.</w:t>
      </w:r>
    </w:p>
    <w:tbl>
      <w:tblPr>
        <w:tblStyle w:val="Tabela-Siatka"/>
        <w:tblW w:w="0" w:type="auto"/>
        <w:tblLook w:val="04A0" w:firstRow="1" w:lastRow="0" w:firstColumn="1" w:lastColumn="0" w:noHBand="0" w:noVBand="1"/>
      </w:tblPr>
      <w:tblGrid>
        <w:gridCol w:w="1838"/>
        <w:gridCol w:w="1344"/>
        <w:gridCol w:w="3128"/>
        <w:gridCol w:w="2685"/>
      </w:tblGrid>
      <w:tr w:rsidR="009C46CC" w14:paraId="68366065" w14:textId="77777777" w:rsidTr="009C3220">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9C3220">
        <w:trPr>
          <w:trHeight w:val="680"/>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55168"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9C3220">
        <w:trPr>
          <w:trHeight w:val="651"/>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54144"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9C3220">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53120"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12BF4">
        <w:trPr>
          <w:trHeight w:val="740"/>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51072"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9C3220">
        <w:trPr>
          <w:trHeight w:val="1124"/>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6192"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9C3220">
        <w:trPr>
          <w:trHeight w:val="869"/>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7216"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9C3220">
        <w:tc>
          <w:tcPr>
            <w:tcW w:w="1838" w:type="dxa"/>
          </w:tcPr>
          <w:p w14:paraId="1C21A2CF" w14:textId="77777777" w:rsidR="009C46CC" w:rsidRDefault="009C46CC" w:rsidP="009C3220">
            <w:pPr>
              <w:pStyle w:val="Tekstpodstawowy"/>
            </w:pPr>
            <w:proofErr w:type="spellStart"/>
            <w:r>
              <w:t>Phase</w:t>
            </w:r>
            <w:proofErr w:type="spellEnd"/>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240"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9C3220">
        <w:trPr>
          <w:trHeight w:val="1050"/>
        </w:trPr>
        <w:tc>
          <w:tcPr>
            <w:tcW w:w="1838" w:type="dxa"/>
          </w:tcPr>
          <w:p w14:paraId="627EA4F2" w14:textId="35D81354" w:rsidR="009C46CC" w:rsidRDefault="009C46CC" w:rsidP="009C3220">
            <w:pPr>
              <w:pStyle w:val="Tekstpodstawowy"/>
            </w:pPr>
            <w:r>
              <w:t>S-</w:t>
            </w:r>
            <w:proofErr w:type="spellStart"/>
            <w:r>
              <w:t>dagger</w:t>
            </w:r>
            <w:proofErr w:type="spellEnd"/>
            <w:r>
              <w:t xml:space="preserve">,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9C3220">
        <w:trPr>
          <w:trHeight w:val="1050"/>
        </w:trPr>
        <w:tc>
          <w:tcPr>
            <w:tcW w:w="1838" w:type="dxa"/>
          </w:tcPr>
          <w:p w14:paraId="7B11D194" w14:textId="606BD18D" w:rsidR="00112BF4" w:rsidRDefault="00112BF4" w:rsidP="009C3220">
            <w:pPr>
              <w:pStyle w:val="Tekstpodstawowy"/>
            </w:pPr>
            <w:proofErr w:type="spellStart"/>
            <w:r>
              <w:t>Squared</w:t>
            </w:r>
            <w:proofErr w:type="spellEnd"/>
            <w:r>
              <w:t xml:space="preserve">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112BF4"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m:t>
                              </m:r>
                              <m:r>
                                <w:rPr>
                                  <w:rFonts w:ascii="Cambria Math" w:hAnsi="Cambria Math"/>
                                </w:rPr>
                                <m:t>-</m:t>
                              </m:r>
                              <m:r>
                                <w:rPr>
                                  <w:rFonts w:ascii="Cambria Math" w:hAnsi="Cambria Math"/>
                                </w:rPr>
                                <m:t>i</m:t>
                              </m:r>
                            </m:num>
                            <m:den>
                              <m:r>
                                <w:rPr>
                                  <w:rFonts w:ascii="Cambria Math" w:hAnsi="Cambria Math"/>
                                </w:rPr>
                                <m:t>2</m:t>
                              </m:r>
                            </m:den>
                          </m:f>
                        </m:e>
                      </m:mr>
                      <m:mr>
                        <m:e>
                          <m:f>
                            <m:fPr>
                              <m:ctrlPr>
                                <w:rPr>
                                  <w:rFonts w:ascii="Cambria Math" w:hAnsi="Cambria Math"/>
                                  <w:i/>
                                </w:rPr>
                              </m:ctrlPr>
                            </m:fPr>
                            <m:num>
                              <m:r>
                                <w:rPr>
                                  <w:rFonts w:ascii="Cambria Math" w:hAnsi="Cambria Math"/>
                                </w:rPr>
                                <m:t>1</m:t>
                              </m:r>
                              <m:r>
                                <w:rPr>
                                  <w:rFonts w:ascii="Cambria Math" w:hAnsi="Cambria Math"/>
                                </w:rPr>
                                <m:t>-</m:t>
                              </m:r>
                              <m:r>
                                <w:rPr>
                                  <w:rFonts w:ascii="Cambria Math" w:hAnsi="Cambria Math"/>
                                </w:rPr>
                                <m:t>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r w:rsidR="009C46CC" w14:paraId="6E4DF0D3" w14:textId="77777777" w:rsidTr="009C3220">
        <w:tc>
          <w:tcPr>
            <w:tcW w:w="1838" w:type="dxa"/>
          </w:tcPr>
          <w:p w14:paraId="2E31B80E" w14:textId="77777777" w:rsidR="009C46CC" w:rsidRDefault="009C46CC" w:rsidP="009C3220">
            <w:pPr>
              <w:pStyle w:val="Tekstpodstawowy"/>
            </w:pPr>
            <w:r>
              <w:t>SWAP</w:t>
            </w:r>
          </w:p>
        </w:tc>
        <w:tc>
          <w:tcPr>
            <w:tcW w:w="1344" w:type="dxa"/>
          </w:tcPr>
          <w:p w14:paraId="446EAFCD" w14:textId="77777777" w:rsidR="009C46CC" w:rsidRDefault="009C46CC" w:rsidP="009C3220">
            <w:pPr>
              <w:pStyle w:val="Tekstpodstawowy"/>
            </w:pPr>
            <w:r>
              <w:t>SWAP</w:t>
            </w:r>
          </w:p>
        </w:tc>
        <w:tc>
          <w:tcPr>
            <w:tcW w:w="3128" w:type="dxa"/>
            <w:vAlign w:val="center"/>
          </w:tcPr>
          <w:p w14:paraId="655B26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4E41D88" w14:textId="77777777" w:rsidR="009C46CC" w:rsidRDefault="009C46CC" w:rsidP="009C3220">
            <w:pPr>
              <w:pStyle w:val="Tekstpodstawowy"/>
              <w:jc w:val="center"/>
            </w:pPr>
            <w:r>
              <w:object w:dxaOrig="1584" w:dyaOrig="660" w14:anchorId="61B03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0pt;height:44.65pt" o:ole="">
                  <v:imagedata r:id="rId25" o:title=""/>
                </v:shape>
                <o:OLEObject Type="Embed" ProgID="PBrush" ShapeID="_x0000_i1026" DrawAspect="Content" ObjectID="_1750442573" r:id="rId26"/>
              </w:object>
            </w:r>
          </w:p>
        </w:tc>
      </w:tr>
      <w:tr w:rsidR="009C46CC" w14:paraId="4F8667AD" w14:textId="77777777" w:rsidTr="009C3220">
        <w:trPr>
          <w:trHeight w:val="1425"/>
        </w:trPr>
        <w:tc>
          <w:tcPr>
            <w:tcW w:w="1838" w:type="dxa"/>
          </w:tcPr>
          <w:p w14:paraId="3F1CC9C3" w14:textId="77777777" w:rsidR="009C46CC" w:rsidRDefault="009C46CC" w:rsidP="009C3220">
            <w:pPr>
              <w:pStyle w:val="Tekstpodstawowy"/>
            </w:pPr>
            <w:proofErr w:type="spellStart"/>
            <w:r>
              <w:lastRenderedPageBreak/>
              <w:t>Controlled</w:t>
            </w:r>
            <w:proofErr w:type="spellEnd"/>
            <w:r>
              <w:t xml:space="preserve"> NOT</w:t>
            </w:r>
          </w:p>
        </w:tc>
        <w:tc>
          <w:tcPr>
            <w:tcW w:w="1344" w:type="dxa"/>
          </w:tcPr>
          <w:p w14:paraId="4E750219" w14:textId="77777777" w:rsidR="009C46CC" w:rsidRPr="00905291" w:rsidRDefault="009C46CC" w:rsidP="009C3220">
            <w:pPr>
              <w:pStyle w:val="Tekstpodstawowy"/>
            </w:pPr>
            <w:r>
              <w:t>CX, CNOT, C</w:t>
            </w:r>
            <w:r>
              <w:rPr>
                <w:vertAlign w:val="subscript"/>
              </w:rPr>
              <w:t>1</w:t>
            </w:r>
            <w:r>
              <w:t>NOT, C</w:t>
            </w:r>
            <w:r>
              <w:rPr>
                <w:vertAlign w:val="subscript"/>
              </w:rPr>
              <w:t>1</w:t>
            </w:r>
            <w:r>
              <w:t>X</w:t>
            </w:r>
          </w:p>
        </w:tc>
        <w:tc>
          <w:tcPr>
            <w:tcW w:w="3128" w:type="dxa"/>
            <w:vAlign w:val="center"/>
          </w:tcPr>
          <w:p w14:paraId="79DE6520"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63DA79FA" w14:textId="77777777" w:rsidR="009C46CC" w:rsidRDefault="009C46CC" w:rsidP="009C3220">
            <w:pPr>
              <w:pStyle w:val="Tekstpodstawowy"/>
              <w:jc w:val="center"/>
            </w:pPr>
            <w:r w:rsidRPr="00E9744A">
              <w:rPr>
                <w:noProof/>
              </w:rPr>
              <w:drawing>
                <wp:inline distT="0" distB="0" distL="0" distR="0" wp14:anchorId="5B1F9697" wp14:editId="65E10C06">
                  <wp:extent cx="1377950" cy="73326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9C46CC" w14:paraId="2D51A007" w14:textId="77777777" w:rsidTr="009C3220">
        <w:tc>
          <w:tcPr>
            <w:tcW w:w="1838" w:type="dxa"/>
          </w:tcPr>
          <w:p w14:paraId="72443B5A" w14:textId="77777777" w:rsidR="009C46CC" w:rsidRDefault="009C46CC" w:rsidP="009C3220">
            <w:pPr>
              <w:pStyle w:val="Tekstpodstawowy"/>
            </w:pPr>
            <w:proofErr w:type="spellStart"/>
            <w:r>
              <w:t>Controlled</w:t>
            </w:r>
            <w:proofErr w:type="spellEnd"/>
            <w:r>
              <w:t xml:space="preserve"> Z</w:t>
            </w:r>
          </w:p>
        </w:tc>
        <w:tc>
          <w:tcPr>
            <w:tcW w:w="1344" w:type="dxa"/>
          </w:tcPr>
          <w:p w14:paraId="3EA5CDED" w14:textId="77777777" w:rsidR="009C46CC" w:rsidRDefault="009C46CC" w:rsidP="009C3220">
            <w:pPr>
              <w:pStyle w:val="Tekstpodstawowy"/>
            </w:pPr>
            <w:r>
              <w:t>CZ</w:t>
            </w:r>
          </w:p>
        </w:tc>
        <w:tc>
          <w:tcPr>
            <w:tcW w:w="3128" w:type="dxa"/>
            <w:vAlign w:val="center"/>
          </w:tcPr>
          <w:p w14:paraId="79D9DC07"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35DAFE11" w14:textId="77777777" w:rsidR="009C46CC" w:rsidRDefault="009C46CC" w:rsidP="009C3220">
            <w:pPr>
              <w:pStyle w:val="Tekstpodstawowy"/>
              <w:jc w:val="center"/>
            </w:pPr>
            <w:r w:rsidRPr="002C2D0C">
              <w:rPr>
                <w:noProof/>
              </w:rPr>
              <w:drawing>
                <wp:anchor distT="0" distB="0" distL="114300" distR="114300" simplePos="0" relativeHeight="251660288" behindDoc="0" locked="0" layoutInCell="1" allowOverlap="1" wp14:anchorId="059734F9" wp14:editId="14D7F26D">
                  <wp:simplePos x="0" y="0"/>
                  <wp:positionH relativeFrom="column">
                    <wp:posOffset>88053</wp:posOffset>
                  </wp:positionH>
                  <wp:positionV relativeFrom="paragraph">
                    <wp:posOffset>423</wp:posOffset>
                  </wp:positionV>
                  <wp:extent cx="316230" cy="695325"/>
                  <wp:effectExtent l="0" t="0" r="762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59264" behindDoc="0" locked="0" layoutInCell="1" allowOverlap="1" wp14:anchorId="3B7BFB64" wp14:editId="1E680339">
                  <wp:simplePos x="0" y="0"/>
                  <wp:positionH relativeFrom="column">
                    <wp:posOffset>887730</wp:posOffset>
                  </wp:positionH>
                  <wp:positionV relativeFrom="paragraph">
                    <wp:posOffset>20320</wp:posOffset>
                  </wp:positionV>
                  <wp:extent cx="422910" cy="676275"/>
                  <wp:effectExtent l="0" t="0" r="0" b="9525"/>
                  <wp:wrapSquare wrapText="bothSides"/>
                  <wp:docPr id="23" name="Obraz 23"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9C46CC" w:rsidRPr="00905291" w14:paraId="7032DC13" w14:textId="77777777" w:rsidTr="009C3220">
        <w:tc>
          <w:tcPr>
            <w:tcW w:w="1838" w:type="dxa"/>
          </w:tcPr>
          <w:p w14:paraId="2F74FBD2" w14:textId="77777777" w:rsidR="009C46CC" w:rsidRDefault="009C46CC" w:rsidP="009C3220">
            <w:pPr>
              <w:pStyle w:val="Tekstpodstawowy"/>
            </w:pPr>
            <w:proofErr w:type="spellStart"/>
            <w:r>
              <w:t>Toffoli</w:t>
            </w:r>
            <w:proofErr w:type="spellEnd"/>
          </w:p>
        </w:tc>
        <w:tc>
          <w:tcPr>
            <w:tcW w:w="1344" w:type="dxa"/>
          </w:tcPr>
          <w:p w14:paraId="35ED6182" w14:textId="77777777" w:rsidR="009C46CC" w:rsidRPr="00905291" w:rsidRDefault="009C46CC" w:rsidP="009C3220">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6EC2973C" w14:textId="77777777" w:rsidR="009C46CC" w:rsidRPr="00905291" w:rsidRDefault="00000000" w:rsidP="009C3220">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3A30BEED" w14:textId="77777777" w:rsidR="009C46CC" w:rsidRDefault="009C46CC" w:rsidP="009C3220">
            <w:pPr>
              <w:pStyle w:val="Tekstpodstawowy"/>
              <w:jc w:val="center"/>
              <w:rPr>
                <w:lang w:val="en-GB"/>
              </w:rPr>
            </w:pPr>
            <w:r w:rsidRPr="00344290">
              <w:rPr>
                <w:noProof/>
                <w:lang w:val="en-GB"/>
              </w:rPr>
              <w:drawing>
                <wp:anchor distT="0" distB="0" distL="114300" distR="114300" simplePos="0" relativeHeight="251661312" behindDoc="0" locked="0" layoutInCell="1" allowOverlap="1" wp14:anchorId="175057A9" wp14:editId="003F997C">
                  <wp:simplePos x="0" y="0"/>
                  <wp:positionH relativeFrom="column">
                    <wp:posOffset>73660</wp:posOffset>
                  </wp:positionH>
                  <wp:positionV relativeFrom="page">
                    <wp:posOffset>123825</wp:posOffset>
                  </wp:positionV>
                  <wp:extent cx="456565" cy="1049655"/>
                  <wp:effectExtent l="0" t="0" r="635" b="0"/>
                  <wp:wrapNone/>
                  <wp:docPr id="24" name="Obraz 24"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62336" behindDoc="0" locked="0" layoutInCell="1" allowOverlap="1" wp14:anchorId="22EFC82C" wp14:editId="63DEF436">
                  <wp:simplePos x="0" y="0"/>
                  <wp:positionH relativeFrom="column">
                    <wp:posOffset>1140460</wp:posOffset>
                  </wp:positionH>
                  <wp:positionV relativeFrom="page">
                    <wp:posOffset>99695</wp:posOffset>
                  </wp:positionV>
                  <wp:extent cx="298450" cy="1051560"/>
                  <wp:effectExtent l="0" t="0" r="635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7B1953C0" w14:textId="77777777" w:rsidR="009C46CC" w:rsidRDefault="009C46CC" w:rsidP="009C3220">
            <w:pPr>
              <w:pStyle w:val="Tekstpodstawowy"/>
              <w:jc w:val="center"/>
              <w:rPr>
                <w:lang w:val="en-GB"/>
              </w:rPr>
            </w:pPr>
          </w:p>
          <w:p w14:paraId="15AEDBCC" w14:textId="77777777" w:rsidR="009C46CC" w:rsidRPr="00905291" w:rsidRDefault="009C46CC" w:rsidP="009C3220">
            <w:pPr>
              <w:pStyle w:val="Tekstpodstawowy"/>
              <w:jc w:val="center"/>
              <w:rPr>
                <w:lang w:val="en-GB"/>
              </w:rPr>
            </w:pPr>
            <w:proofErr w:type="spellStart"/>
            <w:r>
              <w:rPr>
                <w:lang w:val="en-GB"/>
              </w:rPr>
              <w:t>lub</w:t>
            </w:r>
            <w:proofErr w:type="spellEnd"/>
          </w:p>
        </w:tc>
      </w:tr>
      <w:tr w:rsidR="009C46CC" w:rsidRPr="00905291" w14:paraId="7307AEEB" w14:textId="77777777" w:rsidTr="009C3220">
        <w:tc>
          <w:tcPr>
            <w:tcW w:w="1838" w:type="dxa"/>
          </w:tcPr>
          <w:p w14:paraId="6A31C33B" w14:textId="77777777" w:rsidR="009C46CC" w:rsidRDefault="009C46CC" w:rsidP="009C3220">
            <w:pPr>
              <w:pStyle w:val="Tekstpodstawowy"/>
            </w:pPr>
            <w:r>
              <w:t>Ry</w:t>
            </w:r>
          </w:p>
        </w:tc>
        <w:tc>
          <w:tcPr>
            <w:tcW w:w="1344" w:type="dxa"/>
          </w:tcPr>
          <w:p w14:paraId="121B91DE" w14:textId="77777777" w:rsidR="009C46CC" w:rsidRPr="00905291" w:rsidRDefault="009C46CC" w:rsidP="009C3220">
            <w:pPr>
              <w:pStyle w:val="Tekstpodstawowy"/>
              <w:rPr>
                <w:lang w:val="en-GB"/>
              </w:rPr>
            </w:pPr>
            <w:r>
              <w:rPr>
                <w:lang w:val="en-GB"/>
              </w:rPr>
              <w:t>Ry</w:t>
            </w:r>
          </w:p>
        </w:tc>
        <w:tc>
          <w:tcPr>
            <w:tcW w:w="3128" w:type="dxa"/>
            <w:vAlign w:val="center"/>
          </w:tcPr>
          <w:p w14:paraId="46B7A68C"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E7D2BD8"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B4B94A1" wp14:editId="1D91DC9A">
                  <wp:extent cx="1047896" cy="40010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9C46CC" w:rsidRPr="00905291" w14:paraId="18717E97" w14:textId="77777777" w:rsidTr="009C3220">
        <w:tc>
          <w:tcPr>
            <w:tcW w:w="1838" w:type="dxa"/>
          </w:tcPr>
          <w:p w14:paraId="08CE6915" w14:textId="77777777" w:rsidR="009C46CC" w:rsidRDefault="009C46CC" w:rsidP="009C3220">
            <w:pPr>
              <w:pStyle w:val="Tekstpodstawowy"/>
            </w:pPr>
            <w:r>
              <w:t>Rz</w:t>
            </w:r>
          </w:p>
        </w:tc>
        <w:tc>
          <w:tcPr>
            <w:tcW w:w="1344" w:type="dxa"/>
          </w:tcPr>
          <w:p w14:paraId="71A1F9E8" w14:textId="77777777" w:rsidR="009C46CC" w:rsidRPr="00905291" w:rsidRDefault="009C46CC" w:rsidP="009C3220">
            <w:pPr>
              <w:pStyle w:val="Tekstpodstawowy"/>
              <w:rPr>
                <w:lang w:val="en-GB"/>
              </w:rPr>
            </w:pPr>
            <w:r>
              <w:t>Rz</w:t>
            </w:r>
          </w:p>
        </w:tc>
        <w:tc>
          <w:tcPr>
            <w:tcW w:w="3128" w:type="dxa"/>
            <w:vAlign w:val="center"/>
          </w:tcPr>
          <w:p w14:paraId="6DFD2AB8" w14:textId="2C69EE0B" w:rsidR="009C46CC" w:rsidRDefault="00000000" w:rsidP="009C3220">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45CD559"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FC8BA03" wp14:editId="5294FC86">
                  <wp:extent cx="1038370" cy="409632"/>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9C46CC" w:rsidRPr="00905291" w14:paraId="19F2D9F2" w14:textId="77777777" w:rsidTr="002D7DA4">
        <w:trPr>
          <w:trHeight w:val="1155"/>
        </w:trPr>
        <w:tc>
          <w:tcPr>
            <w:tcW w:w="1838" w:type="dxa"/>
          </w:tcPr>
          <w:p w14:paraId="551236BA" w14:textId="77777777" w:rsidR="009C46CC" w:rsidRDefault="009C46CC" w:rsidP="009C3220">
            <w:pPr>
              <w:pStyle w:val="Tekstpodstawowy"/>
            </w:pPr>
            <w:r>
              <w:t>Rx</w:t>
            </w:r>
          </w:p>
        </w:tc>
        <w:tc>
          <w:tcPr>
            <w:tcW w:w="1344" w:type="dxa"/>
          </w:tcPr>
          <w:p w14:paraId="36CA6F8A" w14:textId="77777777" w:rsidR="009C46CC" w:rsidRPr="00905291" w:rsidRDefault="009C46CC" w:rsidP="009C3220">
            <w:pPr>
              <w:pStyle w:val="Tekstpodstawowy"/>
              <w:rPr>
                <w:lang w:val="en-GB"/>
              </w:rPr>
            </w:pPr>
            <w:r>
              <w:rPr>
                <w:lang w:val="en-GB"/>
              </w:rPr>
              <w:t>Rx</w:t>
            </w:r>
          </w:p>
        </w:tc>
        <w:tc>
          <w:tcPr>
            <w:tcW w:w="3128" w:type="dxa"/>
            <w:vAlign w:val="center"/>
          </w:tcPr>
          <w:p w14:paraId="0F25BF2D"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623E41C"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38A88F33" wp14:editId="358A6E4C">
                  <wp:extent cx="1057423" cy="419158"/>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9C46CC" w:rsidRPr="00905291" w14:paraId="2A87C3E2" w14:textId="77777777" w:rsidTr="002D7DA4">
        <w:trPr>
          <w:trHeight w:val="1429"/>
        </w:trPr>
        <w:tc>
          <w:tcPr>
            <w:tcW w:w="1838" w:type="dxa"/>
          </w:tcPr>
          <w:p w14:paraId="149FCF3D" w14:textId="77777777" w:rsidR="009C46CC" w:rsidRDefault="009C46CC" w:rsidP="009C3220">
            <w:pPr>
              <w:pStyle w:val="Tekstpodstawowy"/>
            </w:pPr>
            <w:r>
              <w:t>Pomiar (</w:t>
            </w:r>
            <w:proofErr w:type="spellStart"/>
            <w:r>
              <w:t>Measurement</w:t>
            </w:r>
            <w:proofErr w:type="spellEnd"/>
            <w:r>
              <w:t>)</w:t>
            </w:r>
          </w:p>
        </w:tc>
        <w:tc>
          <w:tcPr>
            <w:tcW w:w="1344" w:type="dxa"/>
          </w:tcPr>
          <w:p w14:paraId="51DE2516" w14:textId="77777777" w:rsidR="009C46CC" w:rsidRDefault="009C46CC" w:rsidP="009C3220">
            <w:pPr>
              <w:pStyle w:val="Tekstpodstawowy"/>
              <w:rPr>
                <w:lang w:val="en-GB"/>
              </w:rPr>
            </w:pPr>
            <w:r>
              <w:rPr>
                <w:lang w:val="en-GB"/>
              </w:rPr>
              <w:t>M</w:t>
            </w:r>
          </w:p>
        </w:tc>
        <w:tc>
          <w:tcPr>
            <w:tcW w:w="3128" w:type="dxa"/>
            <w:vAlign w:val="center"/>
          </w:tcPr>
          <w:p w14:paraId="5241933C" w14:textId="77777777" w:rsidR="009C46CC" w:rsidRDefault="009C46CC" w:rsidP="009C3220">
            <w:pPr>
              <w:pStyle w:val="Tekstpodstawowy"/>
              <w:jc w:val="center"/>
            </w:pPr>
            <w:r>
              <w:t>-</w:t>
            </w:r>
          </w:p>
        </w:tc>
        <w:tc>
          <w:tcPr>
            <w:tcW w:w="2685" w:type="dxa"/>
            <w:vAlign w:val="center"/>
          </w:tcPr>
          <w:p w14:paraId="38BA4142" w14:textId="77777777" w:rsidR="009C46CC" w:rsidRDefault="009C46CC" w:rsidP="009C3220">
            <w:pPr>
              <w:pStyle w:val="Tekstpodstawowy"/>
              <w:jc w:val="center"/>
              <w:rPr>
                <w:noProof/>
                <w:lang w:val="en-GB"/>
              </w:rPr>
            </w:pPr>
            <w:r w:rsidRPr="00685DEE">
              <w:rPr>
                <w:noProof/>
                <w:lang w:val="en-GB"/>
              </w:rPr>
              <w:drawing>
                <wp:anchor distT="0" distB="0" distL="114300" distR="114300" simplePos="0" relativeHeight="251664384" behindDoc="0" locked="0" layoutInCell="1" allowOverlap="1" wp14:anchorId="1AB61A20" wp14:editId="57150029">
                  <wp:simplePos x="0" y="0"/>
                  <wp:positionH relativeFrom="column">
                    <wp:posOffset>177800</wp:posOffset>
                  </wp:positionH>
                  <wp:positionV relativeFrom="page">
                    <wp:posOffset>6985</wp:posOffset>
                  </wp:positionV>
                  <wp:extent cx="361315" cy="737870"/>
                  <wp:effectExtent l="0" t="0" r="635" b="508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63360" behindDoc="0" locked="0" layoutInCell="1" allowOverlap="1" wp14:anchorId="5BB40A1F" wp14:editId="24F53050">
                  <wp:simplePos x="0" y="0"/>
                  <wp:positionH relativeFrom="column">
                    <wp:posOffset>1117600</wp:posOffset>
                  </wp:positionH>
                  <wp:positionV relativeFrom="page">
                    <wp:posOffset>58420</wp:posOffset>
                  </wp:positionV>
                  <wp:extent cx="367665" cy="690880"/>
                  <wp:effectExtent l="0" t="0" r="0" b="0"/>
                  <wp:wrapNone/>
                  <wp:docPr id="21" name="Obraz 21"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5C66605C" w14:textId="77777777" w:rsidR="009C46CC" w:rsidRDefault="009C46CC" w:rsidP="009C3220">
            <w:pPr>
              <w:pStyle w:val="Tekstpodstawowy"/>
              <w:jc w:val="center"/>
              <w:rPr>
                <w:noProof/>
                <w:lang w:val="en-GB"/>
              </w:rPr>
            </w:pPr>
            <w:r>
              <w:rPr>
                <w:noProof/>
                <w:lang w:val="en-GB"/>
              </w:rPr>
              <w:t xml:space="preserve"> lub </w:t>
            </w:r>
          </w:p>
          <w:p w14:paraId="5E8B8C07" w14:textId="77777777" w:rsidR="009C46CC" w:rsidRPr="000272BF" w:rsidRDefault="009C46CC" w:rsidP="009C3220">
            <w:pPr>
              <w:pStyle w:val="Tekstpodstawowy"/>
              <w:rPr>
                <w:noProof/>
                <w:lang w:val="en-GB"/>
              </w:rPr>
            </w:pPr>
          </w:p>
        </w:tc>
      </w:tr>
    </w:tbl>
    <w:p w14:paraId="357278B0" w14:textId="5E282A44" w:rsidR="009C46CC" w:rsidRPr="00A70089" w:rsidRDefault="00000000" w:rsidP="009C46CC">
      <w:pPr>
        <w:pStyle w:val="Tekstpodstawowy"/>
        <w:rPr>
          <w:lang w:val="en-GB"/>
        </w:rPr>
      </w:pPr>
      <w:r>
        <w:pict w14:anchorId="07C4E258">
          <v:shape id="_x0000_s1029" type="#_x0000_t202" style="width:450.25pt;height:32.4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9">
              <w:txbxContent>
                <w:p w14:paraId="3F96CD88" w14:textId="7777777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M. A. Nielsen, I.I. Chuang </w:t>
                  </w:r>
                  <w:r w:rsidRPr="00E26377">
                    <w:rPr>
                      <w:i/>
                      <w:iCs/>
                      <w:sz w:val="20"/>
                      <w:szCs w:val="20"/>
                    </w:rPr>
                    <w:t xml:space="preserve">Quantum Computing and Quantum Information. </w:t>
                  </w:r>
                  <w:r w:rsidRPr="00A70089">
                    <w:rPr>
                      <w:i/>
                      <w:iCs/>
                      <w:sz w:val="20"/>
                      <w:szCs w:val="20"/>
                      <w:lang w:val="en-GB"/>
                    </w:rPr>
                    <w:t xml:space="preserve">10th Anniversary Edition. </w:t>
                  </w:r>
                  <w:r w:rsidRPr="00A70089">
                    <w:rPr>
                      <w:sz w:val="20"/>
                      <w:szCs w:val="20"/>
                      <w:lang w:val="en-GB"/>
                    </w:rPr>
                    <w:t>Cambridge, 2010</w:t>
                  </w:r>
                  <w:r>
                    <w:rPr>
                      <w:sz w:val="20"/>
                      <w:szCs w:val="20"/>
                      <w:lang w:val="en-GB"/>
                    </w:rPr>
                    <w:t xml:space="preserve">, </w:t>
                  </w:r>
                  <w:r w:rsidRPr="00A70089">
                    <w:rPr>
                      <w:sz w:val="20"/>
                      <w:szCs w:val="20"/>
                      <w:lang w:val="en-GB"/>
                    </w:rPr>
                    <w:t>Cambridge University Press</w:t>
                  </w:r>
                  <w:r>
                    <w:rPr>
                      <w:sz w:val="20"/>
                      <w:szCs w:val="20"/>
                      <w:lang w:val="en-GB"/>
                    </w:rPr>
                    <w:t>.</w:t>
                  </w:r>
                </w:p>
              </w:txbxContent>
            </v:textbox>
            <w10:anchorlock/>
          </v:shape>
        </w:pict>
      </w:r>
    </w:p>
    <w:p w14:paraId="7470D5F2" w14:textId="77777777" w:rsidR="009C46CC" w:rsidRDefault="009C46CC" w:rsidP="00D15F2B">
      <w:pPr>
        <w:pStyle w:val="Tekstpodstawowy"/>
      </w:pPr>
    </w:p>
    <w:p w14:paraId="0D87DDC5" w14:textId="07DB5984" w:rsidR="00A70089" w:rsidRDefault="000F7FE5" w:rsidP="00A70089">
      <w:pPr>
        <w:pStyle w:val="Tekstpodstawowy"/>
      </w:pPr>
      <w:r>
        <w:tab/>
      </w:r>
      <w:r w:rsidR="00A70089">
        <w:t>Ogólna postać kwantowej bramki unarnej (bramki działającej na jednym kubicie) ma</w:t>
      </w:r>
      <w:r>
        <w:t> </w:t>
      </w:r>
      <w:r w:rsidR="00A70089">
        <w:t>postać</w:t>
      </w:r>
      <w:r w:rsidR="00A70089">
        <w:rPr>
          <w:rStyle w:val="Odwoanieprzypisudolnego"/>
        </w:rPr>
        <w:footnoteReference w:id="25"/>
      </w:r>
      <w:r w:rsidR="00A7008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0388D">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rsidP="0010388D">
            <w:pPr>
              <w:pStyle w:val="Tekstpodstawowy"/>
              <w:numPr>
                <w:ilvl w:val="0"/>
                <w:numId w:val="10"/>
              </w:numPr>
              <w:jc w:val="right"/>
            </w:pPr>
          </w:p>
        </w:tc>
      </w:tr>
    </w:tbl>
    <w:p w14:paraId="2027266D" w14:textId="506243C7" w:rsidR="00E87355" w:rsidRDefault="00E87355" w:rsidP="00A70089">
      <w:pPr>
        <w:pStyle w:val="Tekstpodstawowy"/>
      </w:pPr>
      <w:r>
        <w:lastRenderedPageBreak/>
        <w:t>lub alternatywnie</w:t>
      </w:r>
      <w:r w:rsidR="00AF032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D932CF">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10"/>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AF032B">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rsidP="00AF032B">
            <w:pPr>
              <w:pStyle w:val="Tekstpodstawowy"/>
              <w:numPr>
                <w:ilvl w:val="0"/>
                <w:numId w:val="10"/>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Pr>
          <w:rStyle w:val="Odwoanieprzypisudolnego"/>
        </w:rPr>
        <w:footnoteReference w:id="26"/>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308"/>
        <w:gridCol w:w="1870"/>
      </w:tblGrid>
      <w:tr w:rsidR="00D932CF" w14:paraId="3A5BC6CE" w14:textId="77777777" w:rsidTr="0017430E">
        <w:tc>
          <w:tcPr>
            <w:tcW w:w="1888" w:type="dxa"/>
          </w:tcPr>
          <w:p w14:paraId="78DF87EE" w14:textId="77777777" w:rsidR="00D932CF" w:rsidRDefault="00D932CF" w:rsidP="00A47977">
            <w:pPr>
              <w:pStyle w:val="Tekstpodstawowy"/>
            </w:pPr>
          </w:p>
        </w:tc>
        <w:tc>
          <w:tcPr>
            <w:tcW w:w="5308"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870" w:type="dxa"/>
            <w:vAlign w:val="bottom"/>
          </w:tcPr>
          <w:p w14:paraId="599B6AC4" w14:textId="77777777" w:rsidR="00D932CF" w:rsidRDefault="00D932CF" w:rsidP="0017430E">
            <w:pPr>
              <w:pStyle w:val="Tekstpodstawowy"/>
              <w:numPr>
                <w:ilvl w:val="0"/>
                <w:numId w:val="10"/>
              </w:numPr>
              <w:tabs>
                <w:tab w:val="clear" w:pos="851"/>
                <w:tab w:val="left" w:pos="1613"/>
              </w:tabs>
              <w:ind w:left="597" w:hanging="284"/>
              <w:jc w:val="right"/>
            </w:pPr>
          </w:p>
        </w:tc>
      </w:tr>
    </w:tbl>
    <w:p w14:paraId="6C13C41D" w14:textId="70B67173" w:rsidR="00A70089" w:rsidRDefault="00A70089" w:rsidP="00A70089">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434"/>
        <w:gridCol w:w="878"/>
      </w:tblGrid>
      <w:tr w:rsidR="00D932CF" w14:paraId="52488247" w14:textId="77777777" w:rsidTr="0017430E">
        <w:tc>
          <w:tcPr>
            <w:tcW w:w="754" w:type="dxa"/>
          </w:tcPr>
          <w:p w14:paraId="341D7EED" w14:textId="77777777" w:rsidR="00D932CF" w:rsidRDefault="00D932CF" w:rsidP="00A70089">
            <w:pPr>
              <w:pStyle w:val="Tekstpodstawowy"/>
              <w:jc w:val="center"/>
            </w:pPr>
          </w:p>
        </w:tc>
        <w:tc>
          <w:tcPr>
            <w:tcW w:w="7434"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878" w:type="dxa"/>
            <w:vAlign w:val="bottom"/>
          </w:tcPr>
          <w:p w14:paraId="5C8AC230" w14:textId="77777777" w:rsidR="00D932CF" w:rsidRDefault="00D932CF">
            <w:pPr>
              <w:pStyle w:val="Tekstpodstawowy"/>
              <w:numPr>
                <w:ilvl w:val="0"/>
                <w:numId w:val="10"/>
              </w:numPr>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Pr>
          <w:rStyle w:val="Odwoanieprzypisudolnego"/>
        </w:rPr>
        <w:footnoteReference w:id="27"/>
      </w:r>
      <w:r w:rsidR="001612E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612E9" w14:paraId="6ABFEC10" w14:textId="77777777" w:rsidTr="001612E9">
        <w:tc>
          <w:tcPr>
            <w:tcW w:w="754" w:type="dxa"/>
          </w:tcPr>
          <w:p w14:paraId="7083FE04" w14:textId="77777777" w:rsidR="001612E9" w:rsidRDefault="001612E9" w:rsidP="00A70089">
            <w:pPr>
              <w:pStyle w:val="Tekstpodstawowy"/>
            </w:pPr>
          </w:p>
        </w:tc>
        <w:tc>
          <w:tcPr>
            <w:tcW w:w="7558"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754" w:type="dxa"/>
            <w:vAlign w:val="bottom"/>
          </w:tcPr>
          <w:p w14:paraId="3E76B30E" w14:textId="77777777" w:rsidR="001612E9" w:rsidRDefault="001612E9" w:rsidP="001612E9">
            <w:pPr>
              <w:pStyle w:val="Tekstpodstawowy"/>
              <w:numPr>
                <w:ilvl w:val="0"/>
                <w:numId w:val="10"/>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612E9" w14:paraId="5070B7BB" w14:textId="77777777" w:rsidTr="001612E9">
        <w:tc>
          <w:tcPr>
            <w:tcW w:w="754" w:type="dxa"/>
          </w:tcPr>
          <w:p w14:paraId="021111B2" w14:textId="77777777" w:rsidR="001612E9" w:rsidRDefault="001612E9" w:rsidP="00A70089">
            <w:pPr>
              <w:pStyle w:val="Tekstpodstawowy"/>
            </w:pPr>
          </w:p>
        </w:tc>
        <w:tc>
          <w:tcPr>
            <w:tcW w:w="7558"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754" w:type="dxa"/>
            <w:vAlign w:val="bottom"/>
          </w:tcPr>
          <w:p w14:paraId="36AAC5BD" w14:textId="77777777" w:rsidR="001612E9" w:rsidRDefault="001612E9" w:rsidP="001612E9">
            <w:pPr>
              <w:pStyle w:val="Tekstpodstawowy"/>
              <w:numPr>
                <w:ilvl w:val="0"/>
                <w:numId w:val="10"/>
              </w:numPr>
              <w:jc w:val="right"/>
            </w:pPr>
          </w:p>
        </w:tc>
      </w:tr>
    </w:tbl>
    <w:p w14:paraId="794F4813" w14:textId="03490177" w:rsidR="006A529E" w:rsidRDefault="001612E9" w:rsidP="00A70089">
      <w:pPr>
        <w:pStyle w:val="Tekstpodstawowy"/>
      </w:pPr>
      <w:r>
        <w:t>Analogicznie,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E04C08" w14:paraId="429BBF46" w14:textId="77777777" w:rsidTr="007365D0">
        <w:tc>
          <w:tcPr>
            <w:tcW w:w="754" w:type="dxa"/>
          </w:tcPr>
          <w:p w14:paraId="2A3334A9" w14:textId="77777777" w:rsidR="00E04C08" w:rsidRDefault="00E04C08" w:rsidP="00A70089">
            <w:pPr>
              <w:pStyle w:val="Tekstpodstawowy"/>
            </w:pPr>
          </w:p>
        </w:tc>
        <w:tc>
          <w:tcPr>
            <w:tcW w:w="7558"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754" w:type="dxa"/>
            <w:vAlign w:val="bottom"/>
          </w:tcPr>
          <w:p w14:paraId="5C8DAFBD" w14:textId="77777777" w:rsidR="00E04C08" w:rsidRDefault="00E04C08" w:rsidP="00E04C08">
            <w:pPr>
              <w:pStyle w:val="Tekstpodstawowy"/>
              <w:numPr>
                <w:ilvl w:val="0"/>
                <w:numId w:val="10"/>
              </w:numPr>
              <w:jc w:val="right"/>
            </w:pPr>
          </w:p>
        </w:tc>
      </w:tr>
    </w:tbl>
    <w:p w14:paraId="679AFF76" w14:textId="35505002" w:rsidR="004B5942" w:rsidRDefault="001612E9" w:rsidP="00A70089">
      <w:pPr>
        <w:pStyle w:val="Tekstpodstawowy"/>
      </w:pPr>
      <w:r>
        <w:t xml:space="preserve">co zgodnie z </w:t>
      </w:r>
      <w:r w:rsidR="00B612C7">
        <w:t>równan</w:t>
      </w:r>
      <w:r>
        <w:t xml:space="preserve">iem 14 odpowiada </w:t>
      </w:r>
      <w:r w:rsidR="006A529E">
        <w:t xml:space="preserve">obrotowi </w:t>
      </w:r>
      <w:r>
        <w:t>na sferze jednostkowej – przestrzeni rozpinanej przez macierze Pauliego.</w:t>
      </w:r>
    </w:p>
    <w:p w14:paraId="34D29416" w14:textId="570447DF" w:rsidR="00A70089" w:rsidRDefault="00A70089" w:rsidP="00D15F2B">
      <w:pPr>
        <w:pStyle w:val="Tekstpodstawowy"/>
      </w:pPr>
      <w:r>
        <w:tab/>
        <w:t>Bramki kwantowe dzięki swojej postaci, powodują, że wektor (reprezentujący system kwantowy) na którym są stosowane, zachowuje swoją długość (</w:t>
      </w:r>
      <w:proofErr w:type="spellStart"/>
      <w:r>
        <w:rPr>
          <w:i/>
          <w:iCs/>
        </w:rPr>
        <w:t>length-preserving</w:t>
      </w:r>
      <w:proofErr w:type="spellEnd"/>
      <w:r>
        <w:rPr>
          <w:i/>
          <w:iCs/>
        </w:rPr>
        <w:t xml:space="preserve">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 niezmienionej długości.</w:t>
      </w:r>
    </w:p>
    <w:p w14:paraId="7951BF3C" w14:textId="30237A70" w:rsidR="00FE66F0" w:rsidRPr="00A51147" w:rsidRDefault="00245CD9" w:rsidP="004D4AD8">
      <w:pPr>
        <w:pStyle w:val="Tekstpodstawowy"/>
      </w:pPr>
      <w:r>
        <w:lastRenderedPageBreak/>
        <w:tab/>
        <w:t>Podobnie jak w przypadku wektorów, również operatory można łączyć wykorzystując iloczynem tensorowy</w:t>
      </w:r>
      <w:r w:rsidR="00453087">
        <w:t xml:space="preserve"> (Kroneckera)</w:t>
      </w:r>
      <w:r>
        <w:t xml:space="preserve">. Wówczas można do bramki kwantowej dodać indeks dolny oznaczający kubit lub kubity, na które bramka kwantowa będzie oddziaływać. Indeks dolny zapisany w postaci liczby w systemie dziesiętnym należy przekodować na system dwójkowy – miejsca w których znajdują się jedynki odpowiadają </w:t>
      </w:r>
      <w:proofErr w:type="spellStart"/>
      <w:r>
        <w:t>kubitom</w:t>
      </w:r>
      <w:proofErr w:type="spellEnd"/>
      <w:r>
        <w:t xml:space="preserve">, na które opisywana bramka będzie oddziaływać, natomiast pozostałe kubity nie zmienią swojego stanu, </w:t>
      </w:r>
      <w:r w:rsidR="004D4AD8">
        <w:t>dlatego zostanie wprowadzona notacja:</w:t>
      </w:r>
    </w:p>
    <w:p w14:paraId="1AF05023" w14:textId="154F2BD6" w:rsidR="00FE66F0" w:rsidRDefault="00000000" w:rsidP="00D15F2B">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r>
            <m:rPr>
              <m:sty m:val="p"/>
            </m:rPr>
            <w:rPr>
              <w:rFonts w:ascii="Cambria Math" w:hAnsi="Cambria Math"/>
            </w:rPr>
            <w:br/>
          </m:r>
        </m:oMath>
      </m:oMathPara>
      <w:r w:rsidR="004D4AD8"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17F73B28" w14:textId="1B2DF152" w:rsidR="009C0E9A" w:rsidRDefault="009C0E9A" w:rsidP="00D15F2B">
      <w:pPr>
        <w:pStyle w:val="Tekstpodstawowy"/>
      </w:pPr>
      <w:r>
        <w:tab/>
        <w:t xml:space="preserve">Zostanie również wprowadzony </w:t>
      </w:r>
      <w:r w:rsidR="00453087">
        <w:t>symbol i</w:t>
      </w:r>
      <w:r>
        <w:t>loczynu Hadamarda</w:t>
      </w:r>
      <w:r w:rsidR="00453087">
        <w:t xml:space="preserve"> (zwanego też iloczynem </w:t>
      </w:r>
      <w:proofErr w:type="spellStart"/>
      <w:r w:rsidR="00453087">
        <w:t>Schura</w:t>
      </w:r>
      <w:proofErr w:type="spellEnd"/>
      <w:r w:rsidR="00453087">
        <w:t xml:space="preserve"> lub iloczynem po współrzędnych)</w:t>
      </w:r>
      <w:r>
        <w:t>, tj. mnożenia macierzy</w:t>
      </w:r>
      <w:r w:rsidR="00453087">
        <w:t xml:space="preserve"> o takich samych wymiarach</w:t>
      </w:r>
      <w:r>
        <w:t xml:space="preserve"> element po elemencie:</w:t>
      </w:r>
    </w:p>
    <w:p w14:paraId="2FC5A2AB" w14:textId="1594FAED" w:rsidR="009C0E9A" w:rsidRDefault="00000000" w:rsidP="00D15F2B">
      <w:pPr>
        <w:pStyle w:val="Tekstpodstawowy"/>
      </w:pPr>
      <m:oMathPara>
        <m:oMath>
          <m:sSub>
            <m:sSubPr>
              <m:ctrlPr>
                <w:rPr>
                  <w:rFonts w:ascii="Cambria Math" w:hAnsi="Cambria Math"/>
                </w:rPr>
              </m:ctrlPr>
            </m:sSubPr>
            <m:e>
              <m:d>
                <m:dPr>
                  <m:ctrlPr>
                    <w:rPr>
                      <w:rFonts w:ascii="Cambria Math" w:hAnsi="Cambria Math"/>
                    </w:rPr>
                  </m:ctrlPr>
                </m:dPr>
                <m:e>
                  <m:r>
                    <m:rPr>
                      <m:sty m:val="p"/>
                    </m:rPr>
                    <w:rPr>
                      <w:rFonts w:ascii="Cambria Math" w:hAnsi="Cambria Math"/>
                    </w:rPr>
                    <m:t>A●B</m:t>
                  </m:r>
                </m:e>
              </m:d>
            </m:e>
            <m:sub>
              <m:r>
                <w:rPr>
                  <w:rFonts w:asci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0EF899C9" w14:textId="1244A87A" w:rsidR="00714B9C" w:rsidRPr="00714B9C" w:rsidRDefault="00FF380F" w:rsidP="00325B73">
      <w:pPr>
        <w:pStyle w:val="Nagwek2"/>
      </w:pPr>
      <w:bookmarkStart w:id="17" w:name="_Toc139805543"/>
      <w:r>
        <w:t>Postać ogólna problemu marszrutyzacji</w:t>
      </w:r>
      <w:bookmarkEnd w:id="17"/>
    </w:p>
    <w:p w14:paraId="44A37475" w14:textId="38C821D5" w:rsidR="00F659F1" w:rsidRDefault="00FF2631" w:rsidP="00B612C7">
      <w:pPr>
        <w:pStyle w:val="Nagwek3"/>
      </w:pPr>
      <w:bookmarkStart w:id="18" w:name="_Toc139805544"/>
      <w:r>
        <w:t>Postać ogólna problemu VRP</w:t>
      </w:r>
      <w:bookmarkEnd w:id="18"/>
    </w:p>
    <w:p w14:paraId="00162A39" w14:textId="229CE4F4" w:rsidR="00714B9C" w:rsidRDefault="00714B9C" w:rsidP="00714B9C">
      <w:pPr>
        <w:pStyle w:val="Tekstpodstawowy"/>
      </w:pPr>
      <w:r>
        <w:tab/>
      </w:r>
      <w:r w:rsidRPr="00505668">
        <w:t xml:space="preserve">Problem komiwojażera (Travelling </w:t>
      </w:r>
      <w:proofErr w:type="spellStart"/>
      <w:r w:rsidRPr="00505668">
        <w:t>Salesman</w:t>
      </w:r>
      <w:proofErr w:type="spellEnd"/>
      <w:r w:rsidRPr="00505668">
        <w:t xml:space="preserve"> Problem – TSP) jest</w:t>
      </w:r>
      <w:r w:rsidR="00505668" w:rsidRPr="00505668">
        <w:t xml:space="preserve"> jednym z</w:t>
      </w:r>
      <w:r w:rsidR="000F7FE5">
        <w:t> </w:t>
      </w:r>
      <w:r w:rsidR="00505668">
        <w:t>najbardziej znanych problemów optymalizacyjnych. Polega on na znalezieniu jak 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w:t>
      </w:r>
      <w:proofErr w:type="spellStart"/>
      <w:r w:rsidR="00324844">
        <w:t>Hasslera</w:t>
      </w:r>
      <w:proofErr w:type="spellEnd"/>
      <w:r w:rsidR="00324844">
        <w:t xml:space="preserve"> </w:t>
      </w:r>
      <w:proofErr w:type="spellStart"/>
      <w:r w:rsidR="00324844">
        <w:t>Whitneya</w:t>
      </w:r>
      <w:proofErr w:type="spellEnd"/>
      <w:r w:rsidR="00324844">
        <w:rPr>
          <w:rStyle w:val="Odwoanieprzypisudolnego"/>
        </w:rPr>
        <w:footnoteReference w:id="28"/>
      </w:r>
      <w:r w:rsidR="001A3109">
        <w:t>,</w:t>
      </w:r>
      <w:r w:rsidR="00324844">
        <w:t xml:space="preserve"> ujęty matematycznie przez</w:t>
      </w:r>
      <w:r w:rsidR="00DD72B9">
        <w:t xml:space="preserve"> </w:t>
      </w:r>
      <w:proofErr w:type="spellStart"/>
      <w:r w:rsidR="00DD72B9">
        <w:t>Merilla</w:t>
      </w:r>
      <w:proofErr w:type="spellEnd"/>
      <w:r w:rsidR="00DD72B9">
        <w:t xml:space="preserve"> </w:t>
      </w:r>
      <w:proofErr w:type="spellStart"/>
      <w:r w:rsidR="00DD72B9">
        <w:t>Flooda</w:t>
      </w:r>
      <w:proofErr w:type="spellEnd"/>
      <w:r w:rsidR="00324844">
        <w:t xml:space="preserve"> w 1955</w:t>
      </w:r>
      <w:r w:rsidR="00505668">
        <w:t xml:space="preserve"> roku</w:t>
      </w:r>
      <w:r w:rsidR="00EF1591">
        <w:rPr>
          <w:rStyle w:val="Odwoanieprzypisudolnego"/>
        </w:rPr>
        <w:footnoteReference w:id="29"/>
      </w:r>
      <w:r w:rsidR="00B64B33">
        <w:t xml:space="preserve"> </w:t>
      </w:r>
      <w:r w:rsidR="00A94E54">
        <w:rPr>
          <w:rStyle w:val="Odwoanieprzypisudolnego"/>
        </w:rPr>
        <w:footnoteReference w:id="30"/>
      </w:r>
      <w:r w:rsidR="001A3109">
        <w:t>,</w:t>
      </w:r>
      <w:r w:rsidR="000F7FE5">
        <w:t xml:space="preserve"> </w:t>
      </w:r>
      <w:r w:rsidR="00FD3531">
        <w:t>a</w:t>
      </w:r>
      <w:r w:rsidR="000F7FE5">
        <w:t> </w:t>
      </w:r>
      <w:r w:rsidR="00FD3531">
        <w:t>następnie uogólniony</w:t>
      </w:r>
      <w:r w:rsidR="00505668">
        <w:t xml:space="preserve"> pod nazwą Truck </w:t>
      </w:r>
      <w:proofErr w:type="spellStart"/>
      <w:r w:rsidR="00505668">
        <w:t>Dispatching</w:t>
      </w:r>
      <w:proofErr w:type="spellEnd"/>
      <w:r w:rsidR="00505668">
        <w:t xml:space="preserve"> Problem</w:t>
      </w:r>
      <w:r w:rsidR="00E065B7">
        <w:t xml:space="preserve"> przez Georga </w:t>
      </w:r>
      <w:proofErr w:type="spellStart"/>
      <w:r w:rsidR="00E065B7">
        <w:t>Dantziga</w:t>
      </w:r>
      <w:proofErr w:type="spellEnd"/>
      <w:r w:rsidR="00E065B7">
        <w:t xml:space="preserve"> i Johna </w:t>
      </w:r>
      <w:proofErr w:type="spellStart"/>
      <w:r w:rsidR="00E065B7">
        <w:t>Ramser</w:t>
      </w:r>
      <w:r w:rsidR="00B64B33">
        <w:t>a</w:t>
      </w:r>
      <w:proofErr w:type="spellEnd"/>
      <w:r w:rsidR="00621B38">
        <w:t xml:space="preserve"> poprzez dodanie wymogu </w:t>
      </w:r>
      <w:r w:rsidR="00F03AA0">
        <w:t xml:space="preserve">powrotu </w:t>
      </w:r>
      <w:r w:rsidR="00621B38">
        <w:t xml:space="preserve">do </w:t>
      </w:r>
      <w:r w:rsidR="00621B38">
        <w:lastRenderedPageBreak/>
        <w:t>pozycji startowej po odwiedzeniu określonej liczby lokacji</w:t>
      </w:r>
      <w:r w:rsidR="00B64B33">
        <w:rPr>
          <w:rStyle w:val="Odwoanieprzypisudolnego"/>
        </w:rPr>
        <w:footnoteReference w:id="31"/>
      </w:r>
      <w:r w:rsidR="001A3109">
        <w:t>.</w:t>
      </w:r>
      <w:r w:rsidR="005A696F">
        <w:t xml:space="preserve"> Udowodniono, że problem TSP jest NP-trudny</w:t>
      </w:r>
      <w:r w:rsidR="008B427C">
        <w:rPr>
          <w:rStyle w:val="Odwoanieprzypisudolnego"/>
        </w:rPr>
        <w:footnoteReference w:id="32"/>
      </w:r>
      <w:r w:rsidR="001A3109">
        <w:t>,</w:t>
      </w:r>
      <w:r w:rsidR="005A696F">
        <w:t xml:space="preserve"> przy czym wykazano także, że jego decyzyjna wersja jest także NP-zupełna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Pr>
          <w:rStyle w:val="Odwoanieprzypisudolnego"/>
        </w:rPr>
        <w:footnoteReference w:id="33"/>
      </w:r>
      <w:r w:rsidR="001A3109">
        <w:t>.</w:t>
      </w:r>
    </w:p>
    <w:p w14:paraId="5A0984C8" w14:textId="0EB83BAC" w:rsidR="0088114A" w:rsidRDefault="008B1840" w:rsidP="00714B9C">
      <w:pPr>
        <w:pStyle w:val="Tekstpodstawowy"/>
      </w:pPr>
      <w:r>
        <w:tab/>
        <w:t xml:space="preserve">Już </w:t>
      </w:r>
      <w:proofErr w:type="spellStart"/>
      <w:r>
        <w:t>Dantzig</w:t>
      </w:r>
      <w:proofErr w:type="spellEnd"/>
      <w:r>
        <w:t xml:space="preserve"> i </w:t>
      </w:r>
      <w:proofErr w:type="spellStart"/>
      <w:r>
        <w:t>Ramser</w:t>
      </w:r>
      <w:proofErr w:type="spellEnd"/>
      <w:r>
        <w:t xml:space="preserve"> we wspomnianym wcześniej artykule zauważyli, że problem opisany przez </w:t>
      </w:r>
      <w:proofErr w:type="spellStart"/>
      <w:r>
        <w:t>Flooda</w:t>
      </w:r>
      <w:proofErr w:type="spellEnd"/>
      <w:r>
        <w:t xml:space="preserve"> można rozszerzyć</w:t>
      </w:r>
      <w:r>
        <w:rPr>
          <w:rStyle w:val="Odwoanieprzypisudolnego"/>
        </w:rPr>
        <w:footnoteReference w:id="34"/>
      </w:r>
      <w:r w:rsidR="001A3109">
        <w:t>.</w:t>
      </w:r>
      <w:r w:rsidR="000146DE">
        <w:t xml:space="preserve"> Z czasem rzeczywiście pojawiało się coraz więcej rozszerzeń, rozmyło się również nazewnictwo</w:t>
      </w:r>
      <w:r w:rsidR="00EC3E8A">
        <w:rPr>
          <w:rStyle w:val="Odwoanieprzypisudolnego"/>
        </w:rPr>
        <w:footnoteReference w:id="35"/>
      </w:r>
      <w:r w:rsidR="001A3109">
        <w:t>.</w:t>
      </w:r>
      <w:r w:rsidR="000146DE">
        <w:t xml:space="preserve"> Uogólnienie problemu TSP zaczęło nosić nazwę problemu marszrutyzacji (</w:t>
      </w:r>
      <w:proofErr w:type="spellStart"/>
      <w:r w:rsidR="000146DE">
        <w:t>Vehicle</w:t>
      </w:r>
      <w:proofErr w:type="spellEnd"/>
      <w:r w:rsidR="000146DE">
        <w:t xml:space="preserve"> Routing Problem – VRP</w:t>
      </w:r>
      <w:r w:rsidR="00EC3E8A">
        <w:rPr>
          <w:rStyle w:val="Odwoanieprzypisudolnego"/>
        </w:rPr>
        <w:footnoteReference w:id="36"/>
      </w:r>
      <w:r w:rsidR="00621B38">
        <w:t xml:space="preserve"> lub General Routing Problem - GRP</w:t>
      </w:r>
      <w:r w:rsidR="00EC3E8A">
        <w:rPr>
          <w:rStyle w:val="Odwoanieprzypisudolnego"/>
        </w:rPr>
        <w:footnoteReference w:id="37"/>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E24B4F">
        <w:t xml:space="preserve"> są</w:t>
      </w:r>
      <w:r w:rsidR="000F7FE5">
        <w:t> </w:t>
      </w:r>
      <w:r w:rsidR="00E24B4F">
        <w:t>problemami NP-trudnymi z wersjami decyzyjnymi NP-zupełnymi</w:t>
      </w:r>
      <w:r w:rsidR="005B6EE7">
        <w:rPr>
          <w:rStyle w:val="Odwoanieprzypisudolnego"/>
        </w:rPr>
        <w:footnoteReference w:id="38"/>
      </w:r>
      <w:r w:rsidR="005B6EE7">
        <w:t xml:space="preserve"> </w:t>
      </w:r>
      <w:r w:rsidR="005B6EE7">
        <w:rPr>
          <w:rStyle w:val="Odwoanieprzypisudolnego"/>
        </w:rPr>
        <w:footnoteReference w:id="39"/>
      </w:r>
      <w:r w:rsidR="001A3109">
        <w:t>.</w:t>
      </w:r>
      <w:r w:rsidR="00BD30BE">
        <w:t xml:space="preserve"> Niezależnie 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57D7A051" w:rsidR="0088114A" w:rsidRDefault="0088114A">
      <w:pPr>
        <w:pStyle w:val="Tekstpodstawowy"/>
        <w:numPr>
          <w:ilvl w:val="0"/>
          <w:numId w:val="7"/>
        </w:numPr>
      </w:pPr>
      <w:r>
        <w:t xml:space="preserve">problem VRP z </w:t>
      </w:r>
      <w:r>
        <w:rPr>
          <w:i/>
          <w:iCs/>
        </w:rPr>
        <w:t>m</w:t>
      </w:r>
      <w:r>
        <w:t xml:space="preserve"> pojazdami,</w:t>
      </w:r>
    </w:p>
    <w:p w14:paraId="52879677" w14:textId="3CD56D17" w:rsidR="00064298" w:rsidRPr="00064298" w:rsidRDefault="0088114A">
      <w:pPr>
        <w:pStyle w:val="Tekstpodstawowy"/>
        <w:numPr>
          <w:ilvl w:val="0"/>
          <w:numId w:val="7"/>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7"/>
        </w:numPr>
      </w:pPr>
      <w:r>
        <w:rPr>
          <w:iCs/>
        </w:rPr>
        <w:t>problem VRP z ograniczoną pojemnością pojazdów;</w:t>
      </w:r>
    </w:p>
    <w:p w14:paraId="72F5F358" w14:textId="39665F36" w:rsidR="00CC6F11" w:rsidRPr="00064298" w:rsidRDefault="00CC6F11">
      <w:pPr>
        <w:pStyle w:val="Tekstpodstawowy"/>
        <w:numPr>
          <w:ilvl w:val="0"/>
          <w:numId w:val="7"/>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7"/>
        </w:numPr>
      </w:pPr>
      <w:r>
        <w:t>problem VRP z oknami czasowymi</w:t>
      </w:r>
      <w:r w:rsidR="00F25FB6">
        <w:t xml:space="preserve"> (VRPTW)</w:t>
      </w:r>
      <w:r>
        <w:t>;</w:t>
      </w:r>
    </w:p>
    <w:p w14:paraId="432DA94E" w14:textId="20E746E2" w:rsidR="00A47977" w:rsidRDefault="00CC6F11">
      <w:pPr>
        <w:pStyle w:val="Tekstpodstawowy"/>
        <w:numPr>
          <w:ilvl w:val="0"/>
          <w:numId w:val="7"/>
        </w:numPr>
      </w:pPr>
      <w:r>
        <w:t>problem VRP z wieloma punktami zaopatrzenia.</w:t>
      </w:r>
    </w:p>
    <w:p w14:paraId="38E70596" w14:textId="48E62E0B" w:rsidR="0088114A" w:rsidRDefault="00731DB5" w:rsidP="00731DB5">
      <w:pPr>
        <w:pStyle w:val="Tekstpodstawowy"/>
      </w:pPr>
      <w:r>
        <w:tab/>
      </w:r>
      <w:r w:rsidR="00CC6F11">
        <w:t>Powyższa lista nie wyczerpuje listy możliwych modyfikacji problemu VRP</w:t>
      </w:r>
      <w:r w:rsidR="00256599">
        <w:t>. Możliwe jest również łączenie tychże modyfikacji.</w:t>
      </w:r>
      <w:r w:rsidR="00200760">
        <w:t xml:space="preserve"> Jak zauważył M. </w:t>
      </w:r>
      <w:proofErr w:type="spellStart"/>
      <w:r w:rsidR="00200760">
        <w:t>Drexl</w:t>
      </w:r>
      <w:proofErr w:type="spellEnd"/>
      <w:r w:rsidR="00200760">
        <w:t>, mnogość publikacji na</w:t>
      </w:r>
      <w:r w:rsidR="000F7FE5">
        <w:t> </w:t>
      </w:r>
      <w:r w:rsidR="00200760">
        <w:t>temat problemu VRP wynika z kilka powodów: pierwszy to jego znaczenie dla logistyki (chociaż warto zauważyć, że problemy logistyczne nie dotyczą wyłącznie transportu</w:t>
      </w:r>
      <w:r w:rsidR="00955302">
        <w:t xml:space="preserve">, co pokazano w </w:t>
      </w:r>
      <w:commentRangeStart w:id="19"/>
      <w:r w:rsidR="00955302">
        <w:t>Rozdziale II.3.2</w:t>
      </w:r>
      <w:commentRangeEnd w:id="19"/>
      <w:r w:rsidR="00955302">
        <w:rPr>
          <w:rStyle w:val="Odwoaniedokomentarza"/>
          <w:lang w:val="x-none" w:eastAsia="x-none"/>
        </w:rPr>
        <w:commentReference w:id="19"/>
      </w:r>
      <w:r w:rsidR="00200760">
        <w:t>), drugi to wyzwanie intelektualne, jakie stanowi ten problem</w:t>
      </w:r>
      <w:r w:rsidR="00200760">
        <w:rPr>
          <w:rStyle w:val="Odwoanieprzypisudolnego"/>
        </w:rPr>
        <w:footnoteReference w:id="40"/>
      </w:r>
      <w:r w:rsidR="001A3109">
        <w:t>.</w:t>
      </w:r>
      <w:r w:rsidR="00CD130D">
        <w:t xml:space="preserve"> Na </w:t>
      </w:r>
      <w:r w:rsidR="004B6267">
        <w:t>r</w:t>
      </w:r>
      <w:r w:rsidR="0012130C">
        <w:t xml:space="preserve">ysunku </w:t>
      </w:r>
      <w:r w:rsidR="00CD130D">
        <w:t xml:space="preserve">2 przedstawiono przykładowy podział problemów VRP zaproponowany przez </w:t>
      </w:r>
      <w:proofErr w:type="spellStart"/>
      <w:r w:rsidR="00CD130D">
        <w:t>Drexla</w:t>
      </w:r>
      <w:proofErr w:type="spellEnd"/>
      <w:r w:rsidR="00CD130D">
        <w:t>, ukazując tym samym mnogość możliwych modyfikacji.</w:t>
      </w:r>
    </w:p>
    <w:p w14:paraId="155BA2D4" w14:textId="00388959" w:rsidR="00EB6FFE" w:rsidRPr="00EB6FFE" w:rsidRDefault="00EB6FFE" w:rsidP="00EB6FFE">
      <w:pPr>
        <w:pStyle w:val="Legenda"/>
        <w:keepNext/>
        <w:jc w:val="both"/>
        <w:rPr>
          <w:sz w:val="24"/>
          <w:szCs w:val="24"/>
        </w:rPr>
      </w:pPr>
      <w:r w:rsidRPr="00EB6FFE">
        <w:rPr>
          <w:sz w:val="24"/>
          <w:szCs w:val="24"/>
        </w:rPr>
        <w:lastRenderedPageBreak/>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753C49">
        <w:rPr>
          <w:noProof/>
          <w:sz w:val="24"/>
          <w:szCs w:val="24"/>
        </w:rPr>
        <w:t>2</w:t>
      </w:r>
      <w:r w:rsidR="00753C49">
        <w:rPr>
          <w:sz w:val="24"/>
          <w:szCs w:val="24"/>
        </w:rPr>
        <w:fldChar w:fldCharType="end"/>
      </w:r>
      <w:r w:rsidR="001144FE">
        <w:rPr>
          <w:sz w:val="24"/>
          <w:szCs w:val="24"/>
        </w:rPr>
        <w:t>:</w:t>
      </w:r>
      <w:r w:rsidRPr="00EB6FFE">
        <w:rPr>
          <w:sz w:val="24"/>
          <w:szCs w:val="24"/>
        </w:rPr>
        <w:t xml:space="preserve"> Odmiany problemu VRP.</w:t>
      </w:r>
    </w:p>
    <w:p w14:paraId="2F198BBA" w14:textId="3358B95D" w:rsidR="00557AA4" w:rsidRDefault="00557AA4" w:rsidP="00557AA4">
      <w:pPr>
        <w:pStyle w:val="Tekstpodstawowy"/>
        <w:keepNext/>
      </w:pPr>
      <w:r w:rsidRPr="00557AA4">
        <w:rPr>
          <w:noProof/>
        </w:rPr>
        <w:drawing>
          <wp:inline distT="0" distB="0" distL="0" distR="0" wp14:anchorId="4F4E3AC9" wp14:editId="2CDB9F30">
            <wp:extent cx="5677508" cy="375329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1612" cy="3782449"/>
                    </a:xfrm>
                    <a:prstGeom prst="rect">
                      <a:avLst/>
                    </a:prstGeom>
                  </pic:spPr>
                </pic:pic>
              </a:graphicData>
            </a:graphic>
          </wp:inline>
        </w:drawing>
      </w:r>
    </w:p>
    <w:p w14:paraId="1D744E47" w14:textId="54FD6FDB" w:rsidR="00256599" w:rsidRPr="00505668" w:rsidRDefault="00000000" w:rsidP="00D12FB5">
      <w:pPr>
        <w:pStyle w:val="Tekstpodstawowy"/>
        <w:keepNext/>
      </w:pPr>
      <w:r>
        <w:pict w14:anchorId="150246E3">
          <v:shape id="_x0000_s1028" type="#_x0000_t202" style="width:450.25pt;height:22.8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8">
              <w:txbxContent>
                <w:p w14:paraId="43DD69DA" w14:textId="6213F6B9" w:rsidR="00EB6FFE" w:rsidRPr="00410949" w:rsidRDefault="00EB6FFE" w:rsidP="00EB6FFE">
                  <w:pPr>
                    <w:jc w:val="both"/>
                    <w:rPr>
                      <w:i/>
                      <w:iCs/>
                      <w:sz w:val="20"/>
                      <w:szCs w:val="20"/>
                      <w:lang w:val="en-GB"/>
                    </w:rPr>
                  </w:pPr>
                  <w:proofErr w:type="spellStart"/>
                  <w:r w:rsidRPr="00EB6FFE">
                    <w:rPr>
                      <w:b/>
                      <w:bCs/>
                      <w:sz w:val="20"/>
                      <w:szCs w:val="20"/>
                      <w:lang w:val="en-GB"/>
                    </w:rPr>
                    <w:t>Źródło</w:t>
                  </w:r>
                  <w:proofErr w:type="spellEnd"/>
                  <w:r w:rsidRPr="00EB6FFE">
                    <w:rPr>
                      <w:b/>
                      <w:bCs/>
                      <w:sz w:val="20"/>
                      <w:szCs w:val="20"/>
                      <w:lang w:val="en-GB"/>
                    </w:rPr>
                    <w:t>:</w:t>
                  </w:r>
                  <w:r w:rsidRPr="00EB6FFE">
                    <w:rPr>
                      <w:sz w:val="20"/>
                      <w:szCs w:val="20"/>
                      <w:lang w:val="en-GB"/>
                    </w:rPr>
                    <w:t xml:space="preserve"> </w:t>
                  </w:r>
                  <w:proofErr w:type="spellStart"/>
                  <w:r w:rsidRPr="00EB6FFE">
                    <w:rPr>
                      <w:sz w:val="20"/>
                      <w:szCs w:val="20"/>
                      <w:lang w:val="en-GB"/>
                    </w:rPr>
                    <w:t>M.Drexl</w:t>
                  </w:r>
                  <w:proofErr w:type="spellEnd"/>
                  <w:r w:rsidRPr="00EB6FFE">
                    <w:rPr>
                      <w:sz w:val="20"/>
                      <w:szCs w:val="20"/>
                      <w:lang w:val="en-GB"/>
                    </w:rPr>
                    <w:t xml:space="preserve">, </w:t>
                  </w:r>
                  <w:r w:rsidRPr="00EB6FFE">
                    <w:rPr>
                      <w:i/>
                      <w:iCs/>
                      <w:sz w:val="20"/>
                      <w:szCs w:val="20"/>
                      <w:lang w:val="en-GB"/>
                    </w:rPr>
                    <w:t>Rich ve</w:t>
                  </w:r>
                  <w:r>
                    <w:rPr>
                      <w:i/>
                      <w:iCs/>
                      <w:sz w:val="20"/>
                      <w:szCs w:val="20"/>
                      <w:lang w:val="en-GB"/>
                    </w:rPr>
                    <w:t>hicle routing in theory and practice</w:t>
                  </w:r>
                  <w:r>
                    <w:rPr>
                      <w:sz w:val="20"/>
                      <w:szCs w:val="20"/>
                      <w:lang w:val="en-GB"/>
                    </w:rPr>
                    <w:t xml:space="preserve">, Logistics Research, </w:t>
                  </w:r>
                  <w:r w:rsidR="00410949" w:rsidRPr="00410949">
                    <w:rPr>
                      <w:sz w:val="20"/>
                      <w:szCs w:val="20"/>
                      <w:lang w:val="en-GB"/>
                    </w:rPr>
                    <w:t>5, 47–63 (2012)</w:t>
                  </w:r>
                  <w:r w:rsidR="00410949">
                    <w:rPr>
                      <w:sz w:val="20"/>
                      <w:szCs w:val="20"/>
                      <w:lang w:val="en-GB"/>
                    </w:rPr>
                    <w:t>, s.</w:t>
                  </w:r>
                  <w:r w:rsidR="009F28E1">
                    <w:rPr>
                      <w:sz w:val="20"/>
                      <w:szCs w:val="20"/>
                      <w:lang w:val="en-GB"/>
                    </w:rPr>
                    <w:t xml:space="preserve"> </w:t>
                  </w:r>
                  <w:r w:rsidR="00410949">
                    <w:rPr>
                      <w:sz w:val="20"/>
                      <w:szCs w:val="20"/>
                      <w:lang w:val="en-GB"/>
                    </w:rPr>
                    <w:t>49.</w:t>
                  </w:r>
                </w:p>
              </w:txbxContent>
            </v:textbox>
            <w10:anchorlock/>
          </v:shape>
        </w:pict>
      </w:r>
    </w:p>
    <w:p w14:paraId="396192E5" w14:textId="04D072CF" w:rsidR="00D70CA2" w:rsidRPr="00AF1EA3" w:rsidRDefault="00591796" w:rsidP="00B612C7">
      <w:pPr>
        <w:pStyle w:val="Nagwek3"/>
      </w:pPr>
      <w:bookmarkStart w:id="20" w:name="_Toc139805545"/>
      <w:r w:rsidRPr="00AF1EA3">
        <w:t xml:space="preserve">Postać </w:t>
      </w:r>
      <w:r w:rsidR="0072744E" w:rsidRPr="00AF1EA3">
        <w:t>matematyczna VRP</w:t>
      </w:r>
      <w:bookmarkEnd w:id="20"/>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w:t>
      </w:r>
      <w:proofErr w:type="spellStart"/>
      <w:r w:rsidR="0072744E">
        <w:t>Raff</w:t>
      </w:r>
      <w:proofErr w:type="spellEnd"/>
      <w:r w:rsidR="0072744E">
        <w:t xml:space="preserve"> zaproponował ogólne ujęcie matematyczne problemu</w:t>
      </w:r>
      <w:r w:rsidR="0072744E">
        <w:rPr>
          <w:rStyle w:val="Odwoanieprzypisudolnego"/>
        </w:rPr>
        <w:footnoteReference w:id="41"/>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52FAA7F9"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V wierzchołków (</w:t>
      </w:r>
      <w:proofErr w:type="spellStart"/>
      <w:r w:rsidR="0066673C" w:rsidRPr="00955302">
        <w:rPr>
          <w:i/>
          <w:iCs/>
        </w:rPr>
        <w:t>vertices</w:t>
      </w:r>
      <w:proofErr w:type="spellEnd"/>
      <w:r w:rsidR="0066673C">
        <w:t>), A krawędzi</w:t>
      </w:r>
      <w:r w:rsidR="00955302">
        <w:t xml:space="preserve"> (</w:t>
      </w:r>
      <w:proofErr w:type="spellStart"/>
      <w:r w:rsidR="00955302">
        <w:rPr>
          <w:i/>
          <w:iCs/>
        </w:rPr>
        <w:t>edges</w:t>
      </w:r>
      <w:proofErr w:type="spellEnd"/>
      <w:r w:rsidR="00955302">
        <w:rPr>
          <w:i/>
          <w:iCs/>
        </w:rPr>
        <w:t>)</w:t>
      </w:r>
      <w:r w:rsidR="0066673C">
        <w:t xml:space="preserve"> oraz macierzy kosztów 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tblLook w:val="04A0" w:firstRow="1" w:lastRow="0" w:firstColumn="1" w:lastColumn="0" w:noHBand="0" w:noVBand="1"/>
      </w:tblPr>
      <w:tblGrid>
        <w:gridCol w:w="3020"/>
        <w:gridCol w:w="3020"/>
        <w:gridCol w:w="3020"/>
      </w:tblGrid>
      <w:tr w:rsidR="00831B9F" w14:paraId="399ECBF5" w14:textId="77777777" w:rsidTr="00F7327E">
        <w:tc>
          <w:tcPr>
            <w:tcW w:w="3020" w:type="dxa"/>
            <w:tcBorders>
              <w:top w:val="nil"/>
              <w:left w:val="nil"/>
              <w:bottom w:val="nil"/>
              <w:right w:val="nil"/>
            </w:tcBorders>
          </w:tcPr>
          <w:p w14:paraId="21D73FC3" w14:textId="77777777" w:rsidR="00831B9F" w:rsidRDefault="00831B9F" w:rsidP="0022249F">
            <w:pPr>
              <w:pStyle w:val="Tekstpodstawowy"/>
            </w:pPr>
          </w:p>
        </w:tc>
        <w:tc>
          <w:tcPr>
            <w:tcW w:w="302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3020" w:type="dxa"/>
            <w:tcBorders>
              <w:top w:val="nil"/>
              <w:left w:val="nil"/>
              <w:bottom w:val="nil"/>
              <w:right w:val="nil"/>
            </w:tcBorders>
            <w:vAlign w:val="bottom"/>
          </w:tcPr>
          <w:p w14:paraId="2F5DB969" w14:textId="77777777" w:rsidR="00831B9F" w:rsidRDefault="00831B9F">
            <w:pPr>
              <w:pStyle w:val="Tekstpodstawowy"/>
              <w:numPr>
                <w:ilvl w:val="0"/>
                <w:numId w:val="10"/>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pPr w:leftFromText="141" w:rightFromText="141" w:vertAnchor="text" w:horzAnchor="margin" w:tblpXSpec="center" w:tblpY="128"/>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74"/>
        <w:gridCol w:w="5321"/>
        <w:gridCol w:w="1800"/>
      </w:tblGrid>
      <w:tr w:rsidR="00F7327E" w14:paraId="14334C32" w14:textId="77777777" w:rsidTr="00F7327E">
        <w:tc>
          <w:tcPr>
            <w:tcW w:w="1874" w:type="dxa"/>
          </w:tcPr>
          <w:p w14:paraId="4D0D87A4" w14:textId="77777777" w:rsidR="00F7327E" w:rsidRDefault="00F7327E" w:rsidP="00F7327E">
            <w:pPr>
              <w:pStyle w:val="Tekstpodstawowy"/>
            </w:pPr>
          </w:p>
        </w:tc>
        <w:tc>
          <w:tcPr>
            <w:tcW w:w="5321" w:type="dxa"/>
          </w:tcPr>
          <w:p w14:paraId="1B198A07" w14:textId="277F4135" w:rsidR="00F7327E" w:rsidRPr="008832A4" w:rsidRDefault="00000000" w:rsidP="00F7327E">
            <w:pPr>
              <w:pStyle w:val="Tekstpodstawowy"/>
              <w:jc w:val="center"/>
            </w:pPr>
            <m:oMathPara>
              <m:oMathParaPr>
                <m:jc m:val="center"/>
              </m:oMathParaPr>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800" w:type="dxa"/>
            <w:vAlign w:val="bottom"/>
          </w:tcPr>
          <w:p w14:paraId="3DD0F427" w14:textId="77777777" w:rsidR="00F7327E" w:rsidRDefault="00F7327E">
            <w:pPr>
              <w:pStyle w:val="Tekstpodstawowy"/>
              <w:numPr>
                <w:ilvl w:val="0"/>
                <w:numId w:val="10"/>
              </w:numPr>
              <w:jc w:val="right"/>
            </w:pPr>
          </w:p>
        </w:tc>
      </w:tr>
    </w:tbl>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71"/>
      </w:tblGrid>
      <w:tr w:rsidR="00F7327E" w14:paraId="36A9F5F7" w14:textId="77777777" w:rsidTr="00F7327E">
        <w:tc>
          <w:tcPr>
            <w:tcW w:w="1888" w:type="dxa"/>
          </w:tcPr>
          <w:p w14:paraId="63333CDA" w14:textId="77777777" w:rsidR="00F7327E" w:rsidRDefault="00F7327E" w:rsidP="00F93653">
            <w:pPr>
              <w:pStyle w:val="Tekstpodstawowy"/>
            </w:pPr>
          </w:p>
        </w:tc>
        <w:tc>
          <w:tcPr>
            <w:tcW w:w="5290" w:type="dxa"/>
          </w:tcPr>
          <w:p w14:paraId="3FB26018" w14:textId="52AFE68E" w:rsidR="00F7327E" w:rsidRDefault="00000000" w:rsidP="00F7327E">
            <w:pPr>
              <w:pStyle w:val="Tekstpodstawowy"/>
              <w:jc w:val="center"/>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871" w:type="dxa"/>
            <w:vAlign w:val="bottom"/>
          </w:tcPr>
          <w:p w14:paraId="391D5DF3" w14:textId="77777777" w:rsidR="00F7327E" w:rsidRDefault="00F7327E">
            <w:pPr>
              <w:pStyle w:val="Tekstpodstawowy"/>
              <w:numPr>
                <w:ilvl w:val="0"/>
                <w:numId w:val="10"/>
              </w:numPr>
              <w:jc w:val="right"/>
            </w:pPr>
          </w:p>
        </w:tc>
      </w:tr>
    </w:tbl>
    <w:p w14:paraId="6A899FF2" w14:textId="310703C0" w:rsidR="00632F5C" w:rsidRPr="00B14F82" w:rsidRDefault="00632F5C" w:rsidP="00632F5C">
      <w:pPr>
        <w:pStyle w:val="Tekstpodstawowy"/>
        <w:ind w:left="708"/>
        <w:jc w:val="cente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p w14:paraId="462ECBBE" w14:textId="0BA95DAA" w:rsidR="00AC3471" w:rsidRDefault="00000000" w:rsidP="00A47977">
      <w:pPr>
        <w:pStyle w:val="Tekstpodstawowy"/>
        <w:ind w:left="708"/>
        <w:jc w:val="center"/>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
                    </w:rPr>
                  </m:ctrlPr>
                </m:mPr>
                <m:mr>
                  <m:e>
                    <m:r>
                      <w:rPr>
                        <w:rFonts w:ascii="Cambria Math" w:hAnsi="Cambria Math"/>
                      </w:rPr>
                      <m:t xml:space="preserve">     jeśli krawędź łącząca wierzchołki i oraz j należy do rozwiązania</m:t>
                    </m:r>
                  </m:e>
                </m:mr>
                <m:mr>
                  <m:e>
                    <m:r>
                      <w:rPr>
                        <w:rFonts w:ascii="Cambria Math" w:hAnsi="Cambria Math"/>
                      </w:rPr>
                      <m:t xml:space="preserve">     w przeciwnym przypadku</m:t>
                    </m:r>
                  </m:e>
                </m:mr>
              </m:m>
            </m:e>
          </m:d>
          <m:r>
            <w:rPr>
              <w:rFonts w:ascii="Cambria Math" w:hAnsi="Cambria Math"/>
            </w:rPr>
            <m:t>,</m:t>
          </m:r>
        </m:oMath>
      </m:oMathPara>
    </w:p>
    <w:p w14:paraId="375AD890" w14:textId="739A4FD7" w:rsidR="00AC3471" w:rsidRDefault="00425AC6" w:rsidP="00D70CA2">
      <w:pPr>
        <w:pStyle w:val="Tekstpodstawowy"/>
      </w:pPr>
      <w:r>
        <w:t>g</w:t>
      </w:r>
      <w:r w:rsidR="00AC3471">
        <w:t>dzie:</w:t>
      </w:r>
    </w:p>
    <w:p w14:paraId="76A14C14" w14:textId="35055E51"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 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7491A1FC"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 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w:t>
      </w:r>
      <w:proofErr w:type="spellStart"/>
      <w:r>
        <w:rPr>
          <w:iCs/>
        </w:rPr>
        <w:t>i</w:t>
      </w:r>
      <w:r w:rsidR="005D32AC">
        <w:rPr>
          <w:iCs/>
        </w:rPr>
        <w:t>ązań</w:t>
      </w:r>
      <w:proofErr w:type="spellEnd"/>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0BEBC33" w14:textId="06C36353" w:rsidR="00A82E11"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449014E9" w14:textId="7B77B5DE" w:rsidR="00B37648" w:rsidRDefault="00A1336C" w:rsidP="00D70CA2">
      <w:pPr>
        <w:pStyle w:val="Tekstpodstawowy"/>
        <w:rPr>
          <w:iCs/>
        </w:rPr>
      </w:pPr>
      <w:r>
        <w:rPr>
          <w:iCs/>
        </w:rPr>
        <w:tab/>
        <w:t xml:space="preserve">Warunki określone równaniami 18 i 19 gwarantują, że każdy wierzchołek zostanie odwiedzony dokładnie jeden raz oraz, że z każdego wierzchołka pojazd wyjedzie dokładnie 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8E01E7">
        <w:rPr>
          <w:iCs/>
        </w:rPr>
        <w:t>dotyczy powstawania zamkniętych cykli niepołączonych z punktem startowym.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Pr>
          <w:b/>
          <w:bCs/>
          <w:iCs/>
        </w:rPr>
        <w:t>patrz Rysunek)</w:t>
      </w:r>
      <w:r w:rsidR="008E01E7">
        <w:rPr>
          <w:iCs/>
        </w:rPr>
        <w:t>.</w:t>
      </w:r>
      <w:r>
        <w:rPr>
          <w:iCs/>
        </w:rPr>
        <w:t xml:space="preserve"> W przeciwieństwie do poprzednich dwóch ograniczeń lokalnych, warunek dotyczący zamkniętych cykli jest warunkiem o charakterze globalnym.  </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zostanie przedstawionych kilka najważniejszych metod i podejść do sformułowania tego ograniczenia</w:t>
      </w:r>
      <w:r w:rsidR="00C23EED">
        <w:rPr>
          <w:iCs/>
        </w:rPr>
        <w:t>, które daje się zastosować w większości problemów VRP (założono optymalizację na grafie nieskierowanym)</w:t>
      </w:r>
      <w:r w:rsidR="00B37648">
        <w:rPr>
          <w:iCs/>
        </w:rPr>
        <w:t>.</w:t>
      </w:r>
    </w:p>
    <w:p w14:paraId="359C8658" w14:textId="710F4051" w:rsidR="008E01E7" w:rsidRDefault="00B37648" w:rsidP="00D70CA2">
      <w:pPr>
        <w:pStyle w:val="Tekstpodstawowy"/>
        <w:rPr>
          <w:iCs/>
        </w:rPr>
      </w:pPr>
      <w:r>
        <w:rPr>
          <w:iCs/>
        </w:rPr>
        <w:tab/>
      </w:r>
      <w:proofErr w:type="spellStart"/>
      <w:r w:rsidR="008E01E7">
        <w:rPr>
          <w:iCs/>
        </w:rPr>
        <w:t>Bektas</w:t>
      </w:r>
      <w:proofErr w:type="spellEnd"/>
      <w:r w:rsidR="008E01E7">
        <w:rPr>
          <w:iCs/>
        </w:rPr>
        <w:t xml:space="preserve"> zaproponował następującą formułę</w:t>
      </w:r>
      <w:r w:rsidR="004B404F">
        <w:rPr>
          <w:rStyle w:val="Odwoanieprzypisudolnego"/>
          <w:iCs/>
        </w:rPr>
        <w:footnoteReference w:id="42"/>
      </w:r>
      <w:r w:rsidR="008E01E7">
        <w:rPr>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22436D">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10"/>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922DB6">
        <w:tc>
          <w:tcPr>
            <w:tcW w:w="1888" w:type="dxa"/>
          </w:tcPr>
          <w:p w14:paraId="45CDACA3" w14:textId="77777777" w:rsidR="00922DB6" w:rsidRDefault="00922DB6" w:rsidP="00D70CA2">
            <w:pPr>
              <w:pStyle w:val="Tekstpodstawowy"/>
              <w:jc w:val="center"/>
              <w:rPr>
                <w:iCs/>
              </w:rPr>
            </w:pPr>
          </w:p>
        </w:tc>
        <w:tc>
          <w:tcPr>
            <w:tcW w:w="5290" w:type="dxa"/>
          </w:tcPr>
          <w:p w14:paraId="7E64CF7D" w14:textId="05CB07AF"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10"/>
              </w:numPr>
              <w:jc w:val="right"/>
              <w:rPr>
                <w:iCs/>
              </w:rPr>
            </w:pPr>
          </w:p>
        </w:tc>
      </w:tr>
    </w:tbl>
    <w:p w14:paraId="322DB46C" w14:textId="7520E175"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proofErr w:type="spellStart"/>
      <w:r w:rsidR="00AA05F5">
        <w:rPr>
          <w:iCs/>
        </w:rPr>
        <w:t>pod</w:t>
      </w:r>
      <w:r w:rsidR="006B65C6">
        <w:rPr>
          <w:iCs/>
        </w:rPr>
        <w:t>tras</w:t>
      </w:r>
      <w:proofErr w:type="spellEnd"/>
      <w:r w:rsidR="00AA05F5">
        <w:rPr>
          <w:iCs/>
        </w:rPr>
        <w:t xml:space="preserve"> będących częścią opracowanej trasy. </w:t>
      </w:r>
      <w:r w:rsidR="00A033CE">
        <w:rPr>
          <w:iCs/>
        </w:rPr>
        <w:t xml:space="preserve">Takie ujęcie warunku nazywa się też jawnym ograniczeniem </w:t>
      </w:r>
      <w:proofErr w:type="spellStart"/>
      <w:r w:rsidR="00A033CE">
        <w:rPr>
          <w:iCs/>
        </w:rPr>
        <w:t>Dantziga</w:t>
      </w:r>
      <w:proofErr w:type="spellEnd"/>
      <w:r w:rsidR="00A033CE">
        <w:rPr>
          <w:iCs/>
        </w:rPr>
        <w:t>-</w:t>
      </w:r>
      <w:proofErr w:type="spellStart"/>
      <w:r w:rsidR="00A033CE">
        <w:rPr>
          <w:iCs/>
        </w:rPr>
        <w:t>Fulkersona</w:t>
      </w:r>
      <w:proofErr w:type="spellEnd"/>
      <w:r w:rsidR="00A033CE">
        <w:rPr>
          <w:iCs/>
        </w:rPr>
        <w:t>-Johnsona</w:t>
      </w:r>
      <w:r w:rsidR="00D02149">
        <w:rPr>
          <w:iCs/>
        </w:rPr>
        <w:t xml:space="preserve"> (chociaż nie</w:t>
      </w:r>
      <w:r w:rsidR="000F7FE5">
        <w:rPr>
          <w:iCs/>
        </w:rPr>
        <w:t> </w:t>
      </w:r>
      <w:r w:rsidR="00D02149">
        <w:rPr>
          <w:iCs/>
        </w:rPr>
        <w:t>zostało przez nich opracowane</w:t>
      </w:r>
      <w:r w:rsidR="00E25008">
        <w:rPr>
          <w:iCs/>
        </w:rPr>
        <w:t xml:space="preserve"> tylko przez </w:t>
      </w:r>
      <w:proofErr w:type="spellStart"/>
      <w:r w:rsidR="00E25008">
        <w:rPr>
          <w:iCs/>
        </w:rPr>
        <w:t>Tolgę</w:t>
      </w:r>
      <w:proofErr w:type="spellEnd"/>
      <w:r w:rsidR="00E25008">
        <w:rPr>
          <w:iCs/>
        </w:rPr>
        <w:t xml:space="preserve"> </w:t>
      </w:r>
      <w:proofErr w:type="spellStart"/>
      <w:r w:rsidR="00E25008">
        <w:rPr>
          <w:iCs/>
        </w:rPr>
        <w:t>Bektasa</w:t>
      </w:r>
      <w:proofErr w:type="spellEnd"/>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Pr>
          <w:rStyle w:val="Odwoanieprzypisudolnego"/>
          <w:iCs/>
        </w:rPr>
        <w:footnoteReference w:id="43"/>
      </w:r>
      <w:r w:rsidR="001A3109">
        <w:rPr>
          <w:iCs/>
        </w:rPr>
        <w:t>.</w:t>
      </w:r>
      <w:r w:rsidR="00AA05F5">
        <w:rPr>
          <w:iCs/>
        </w:rPr>
        <w:t xml:space="preserve"> Wynika to z tego, że zbiór </w:t>
      </w:r>
      <m:oMath>
        <m:r>
          <w:rPr>
            <w:rFonts w:ascii="Cambria Math" w:hAnsi="Cambria Math"/>
          </w:rPr>
          <m:t>S</m:t>
        </m:r>
      </m:oMath>
      <w:r w:rsidR="00AA05F5">
        <w:rPr>
          <w:iCs/>
        </w:rPr>
        <w:t>,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20</w:t>
      </w:r>
      <w:r w:rsidR="00D15788" w:rsidRPr="00D15788">
        <w:rPr>
          <w:iCs/>
        </w:rPr>
        <w:t xml:space="preserve"> </w:t>
      </w:r>
      <w:r w:rsidR="00B37648">
        <w:rPr>
          <w:iCs/>
        </w:rPr>
        <w:t xml:space="preserve">jest to, że liczba </w:t>
      </w:r>
      <w:r w:rsidR="00AE542F">
        <w:rPr>
          <w:iCs/>
        </w:rPr>
        <w:t xml:space="preserve">krawędzi w każdym </w:t>
      </w:r>
      <w:r w:rsidR="001A4815">
        <w:rPr>
          <w:iCs/>
        </w:rPr>
        <w:t xml:space="preserve">z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jest w</w:t>
      </w:r>
      <w:proofErr w:type="spellStart"/>
      <w:r w:rsidR="001A4815">
        <w:rPr>
          <w:iCs/>
        </w:rPr>
        <w:t>łaśnie</w:t>
      </w:r>
      <w:proofErr w:type="spellEnd"/>
      <w:r w:rsidR="001A4815">
        <w:rPr>
          <w:iCs/>
        </w:rPr>
        <w:t xml:space="preserv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21</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7DC95435" w:rsidR="00A16536" w:rsidRDefault="00A16536" w:rsidP="00D70CA2">
      <w:pPr>
        <w:pStyle w:val="Tekstpodstawowy"/>
        <w:rPr>
          <w:iCs/>
        </w:rPr>
      </w:pPr>
      <w:r>
        <w:rPr>
          <w:iCs/>
        </w:rPr>
        <w:tab/>
      </w:r>
      <w:r w:rsidR="00B37648">
        <w:rPr>
          <w:iCs/>
        </w:rPr>
        <w:t>Innym</w:t>
      </w:r>
      <w:r>
        <w:rPr>
          <w:iCs/>
        </w:rPr>
        <w:t xml:space="preserve"> z </w:t>
      </w:r>
      <w:r w:rsidR="00D92CCE">
        <w:rPr>
          <w:iCs/>
        </w:rPr>
        <w:t xml:space="preserve">podejść jest zastosowanie niejawnych ograniczeń </w:t>
      </w:r>
      <w:proofErr w:type="spellStart"/>
      <w:r w:rsidR="00D92CCE">
        <w:rPr>
          <w:iCs/>
        </w:rPr>
        <w:t>Dantziga</w:t>
      </w:r>
      <w:proofErr w:type="spellEnd"/>
      <w:r w:rsidR="00D92CCE">
        <w:rPr>
          <w:iCs/>
        </w:rPr>
        <w:t>-</w:t>
      </w:r>
      <w:proofErr w:type="spellStart"/>
      <w:r w:rsidR="00D92CCE">
        <w:rPr>
          <w:iCs/>
        </w:rPr>
        <w:t>Fulkersona</w:t>
      </w:r>
      <w:proofErr w:type="spellEnd"/>
      <w:r w:rsidR="00D92CCE">
        <w:rPr>
          <w:iCs/>
        </w:rPr>
        <w:t>-Johnsona (</w:t>
      </w:r>
      <w:proofErr w:type="spellStart"/>
      <w:r w:rsidR="00D92CCE" w:rsidRPr="00D92CCE">
        <w:rPr>
          <w:iCs/>
        </w:rPr>
        <w:t>Implicit</w:t>
      </w:r>
      <w:proofErr w:type="spellEnd"/>
      <w:r w:rsidR="00D92CCE" w:rsidRPr="00D92CCE">
        <w:rPr>
          <w:iCs/>
        </w:rPr>
        <w:t xml:space="preserve"> </w:t>
      </w:r>
      <w:proofErr w:type="spellStart"/>
      <w:r w:rsidR="00D92CCE" w:rsidRPr="00D92CCE">
        <w:rPr>
          <w:iCs/>
        </w:rPr>
        <w:t>Dantzig</w:t>
      </w:r>
      <w:proofErr w:type="spellEnd"/>
      <w:r w:rsidR="00D92CCE" w:rsidRPr="00D92CCE">
        <w:rPr>
          <w:iCs/>
        </w:rPr>
        <w:t>-</w:t>
      </w:r>
      <w:proofErr w:type="spellStart"/>
      <w:r w:rsidR="00D92CCE" w:rsidRPr="00D92CCE">
        <w:rPr>
          <w:iCs/>
        </w:rPr>
        <w:t>Fulkerson</w:t>
      </w:r>
      <w:proofErr w:type="spellEnd"/>
      <w:r w:rsidR="00D92CCE" w:rsidRPr="00D92CCE">
        <w:rPr>
          <w:iCs/>
        </w:rPr>
        <w:t xml:space="preserve">-Johnson </w:t>
      </w:r>
      <w:proofErr w:type="spellStart"/>
      <w:r w:rsidR="00D92CCE" w:rsidRPr="00D92CCE">
        <w:rPr>
          <w:iCs/>
        </w:rPr>
        <w:t>formulation</w:t>
      </w:r>
      <w:proofErr w:type="spellEnd"/>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posiadania zamkniętych cykli. Jeśli rozwiązanie okaże się niedopuszczalne, wówczas do zestawu ograniczeń zostaje dodany warunek, który nie zezwala na ponowne powstanie otrzymanego</w:t>
      </w:r>
      <w:r w:rsidR="00B37648">
        <w:rPr>
          <w:iCs/>
        </w:rPr>
        <w:t xml:space="preserve"> w danej iteracji</w:t>
      </w:r>
      <w:r w:rsidR="00D92CCE">
        <w:rPr>
          <w:iCs/>
        </w:rPr>
        <w:t xml:space="preserve"> zamkniętego cyklu.</w:t>
      </w:r>
      <w:r w:rsidR="00D35D7A">
        <w:rPr>
          <w:iCs/>
        </w:rPr>
        <w:t xml:space="preserve"> Metoda ta pozostawia dowolność w kwestii definiowania warunku ograniczającego. Takie ujęcie pozwala zmniejszyć liczbę warunków ograniczających i okazało się </w:t>
      </w:r>
      <w:r w:rsidR="00C70C04">
        <w:rPr>
          <w:iCs/>
        </w:rPr>
        <w:t>efektywne,</w:t>
      </w:r>
      <w:r w:rsidR="00D35D7A">
        <w:rPr>
          <w:iCs/>
        </w:rPr>
        <w:t xml:space="preserve"> dopóki nie wynaleziono kolejnych metod</w:t>
      </w:r>
      <w:r w:rsidR="00184CE4">
        <w:rPr>
          <w:rStyle w:val="Odwoanieprzypisudolnego"/>
          <w:iCs/>
        </w:rPr>
        <w:footnoteReference w:id="44"/>
      </w:r>
      <w:r w:rsidR="001A3109">
        <w:rPr>
          <w:iCs/>
        </w:rPr>
        <w:t>.</w:t>
      </w:r>
    </w:p>
    <w:p w14:paraId="5DF83C16" w14:textId="1D243772"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proofErr w:type="spellStart"/>
      <w:r w:rsidR="00CF0EC6">
        <w:t>Applegate</w:t>
      </w:r>
      <w:proofErr w:type="spellEnd"/>
      <w:r w:rsidR="00CF0EC6">
        <w:t xml:space="preserve"> </w:t>
      </w:r>
      <w:r w:rsidR="003604F5">
        <w:t>et al</w:t>
      </w:r>
      <w:r w:rsidR="00CF0EC6">
        <w:t xml:space="preserve">. Omawiana tam tzw. </w:t>
      </w:r>
      <w:commentRangeStart w:id="21"/>
      <w:r w:rsidR="00CF0EC6">
        <w:t>metoda cięcia płaszczyzny</w:t>
      </w:r>
      <w:commentRangeEnd w:id="21"/>
      <w:r w:rsidR="00CF0EC6">
        <w:rPr>
          <w:rStyle w:val="Odwoaniedokomentarza"/>
          <w:lang w:val="x-none" w:eastAsia="x-none"/>
        </w:rPr>
        <w:commentReference w:id="21"/>
      </w:r>
      <w:r w:rsidR="00193DD2">
        <w:t xml:space="preserve"> jest </w:t>
      </w:r>
      <w:r w:rsidR="00193DD2">
        <w:lastRenderedPageBreak/>
        <w:t xml:space="preserve">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 sobie może być oddzielnym zadaniem) a następnie tworzenie warunków ograniczających w</w:t>
      </w:r>
      <w:r w:rsidR="00153031">
        <w:t> </w:t>
      </w:r>
      <w:r w:rsidR="00184CE4">
        <w:t xml:space="preserve">odniesieniu do powstałych grup wierzchołków, a nie całego zbioru </w:t>
      </w:r>
      <m:oMath>
        <m:r>
          <w:rPr>
            <w:rFonts w:ascii="Cambria Math" w:hAnsi="Cambria Math"/>
          </w:rPr>
          <m:t>V</m:t>
        </m:r>
      </m:oMath>
      <w:r w:rsidR="00153031">
        <w:rPr>
          <w:rStyle w:val="Odwoanieprzypisudolnego"/>
        </w:rPr>
        <w:footnoteReference w:id="45"/>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040C7C17" w:rsidR="0022249F" w:rsidRDefault="00502F3A" w:rsidP="00D70CA2">
      <w:pPr>
        <w:pStyle w:val="Tekstpodstawowy"/>
        <w:rPr>
          <w:iCs/>
        </w:rPr>
      </w:pPr>
      <w:r>
        <w:rPr>
          <w:iCs/>
        </w:rPr>
        <w:tab/>
      </w:r>
      <w:r w:rsidR="00E15B6A">
        <w:rPr>
          <w:iCs/>
        </w:rPr>
        <w:t>Miller</w:t>
      </w:r>
      <w:r w:rsidR="0043276D">
        <w:rPr>
          <w:iCs/>
        </w:rPr>
        <w:t xml:space="preserve">, </w:t>
      </w:r>
      <w:proofErr w:type="spellStart"/>
      <w:r w:rsidR="0043276D">
        <w:rPr>
          <w:iCs/>
        </w:rPr>
        <w:t>Tucker</w:t>
      </w:r>
      <w:proofErr w:type="spellEnd"/>
      <w:r w:rsidR="0043276D">
        <w:rPr>
          <w:iCs/>
        </w:rPr>
        <w:t xml:space="preserve"> i </w:t>
      </w:r>
      <w:proofErr w:type="spellStart"/>
      <w:r w:rsidR="0043276D">
        <w:rPr>
          <w:iCs/>
        </w:rPr>
        <w:t>Zemlin</w:t>
      </w:r>
      <w:proofErr w:type="spellEnd"/>
      <w:r w:rsidR="0043276D">
        <w:rPr>
          <w:iCs/>
        </w:rPr>
        <w:t xml:space="preserve">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w:t>
      </w:r>
      <w:proofErr w:type="spellStart"/>
      <w:r w:rsidR="00590441">
        <w:rPr>
          <w:iCs/>
        </w:rPr>
        <w:t>Capacit</w:t>
      </w:r>
      <w:r w:rsidR="00E60358">
        <w:rPr>
          <w:iCs/>
        </w:rPr>
        <w:t>at</w:t>
      </w:r>
      <w:r w:rsidR="00590441">
        <w:rPr>
          <w:iCs/>
        </w:rPr>
        <w:t>ed</w:t>
      </w:r>
      <w:proofErr w:type="spellEnd"/>
      <w:r w:rsidR="00590441">
        <w:rPr>
          <w:iCs/>
        </w:rPr>
        <w:t xml:space="preserve"> VRP – problem VRP z ograniczoną pojemnością pojazdu – po</w:t>
      </w:r>
      <w:r w:rsidR="000F7FE5">
        <w:rPr>
          <w:iCs/>
        </w:rPr>
        <w:t> </w:t>
      </w:r>
      <w:r w:rsidR="00590441">
        <w:rPr>
          <w:iCs/>
        </w:rPr>
        <w:t>odwiedzeniu określonej liczby miejsc, agent musi wrócić do punktu startowego uzupełnić zapas)</w:t>
      </w:r>
      <w:r w:rsidR="0043276D">
        <w:rPr>
          <w:iCs/>
        </w:rPr>
        <w:t xml:space="preserve">, dla którego liczba ograniczeń </w:t>
      </w:r>
      <w:r w:rsidR="00482877">
        <w:rPr>
          <w:iCs/>
        </w:rPr>
        <w:t xml:space="preserve">związanych z </w:t>
      </w:r>
      <w:r w:rsidR="00CD130D">
        <w:rPr>
          <w:iCs/>
        </w:rPr>
        <w:t xml:space="preserve">zamkniętymi cyklami </w:t>
      </w:r>
      <w:r w:rsidR="0043276D">
        <w:rPr>
          <w:iCs/>
        </w:rPr>
        <w:t xml:space="preserve">rośnie w 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Pr>
          <w:rStyle w:val="Odwoanieprzypisudolnego"/>
          <w:iCs/>
        </w:rPr>
        <w:footnoteReference w:id="46"/>
      </w:r>
      <m:oMath>
        <m:r>
          <w:rPr>
            <w:rFonts w:ascii="Cambria Math" w:hAnsi="Cambria Math"/>
          </w:rPr>
          <m:t>.</m:t>
        </m:r>
      </m:oMath>
      <w:r w:rsidR="00255060">
        <w:rPr>
          <w:rStyle w:val="Nagwek3Znak"/>
          <w:rFonts w:ascii="Cambria Math" w:hAnsi="Cambria Math"/>
          <w:b w:val="0"/>
          <w:bCs w:val="0"/>
          <w:i/>
          <w:iCs/>
        </w:rPr>
        <w:t xml:space="preserve"> </w:t>
      </w:r>
      <w:proofErr w:type="spellStart"/>
      <w:r w:rsidR="003449EA">
        <w:rPr>
          <w:iCs/>
        </w:rPr>
        <w:t>Kulkarni</w:t>
      </w:r>
      <w:proofErr w:type="spellEnd"/>
      <w:r w:rsidR="003449EA">
        <w:rPr>
          <w:iCs/>
        </w:rPr>
        <w:t xml:space="preserve"> </w:t>
      </w:r>
      <w:r w:rsidR="00E87100">
        <w:rPr>
          <w:iCs/>
        </w:rPr>
        <w:t>et al</w:t>
      </w:r>
      <w:r w:rsidR="003449EA">
        <w:rPr>
          <w:iCs/>
        </w:rPr>
        <w:t xml:space="preserve">. </w:t>
      </w:r>
      <w:r w:rsidR="00454366">
        <w:rPr>
          <w:iCs/>
        </w:rPr>
        <w:t>te ograniczenia uogólnił</w:t>
      </w:r>
      <w:r w:rsidR="003449EA">
        <w:rPr>
          <w:rStyle w:val="Odwoanieprzypisudolnego"/>
          <w:iCs/>
        </w:rPr>
        <w:footnoteReference w:id="47"/>
      </w:r>
      <w:r w:rsidR="001A3109">
        <w:rPr>
          <w:iCs/>
        </w:rPr>
        <w:t>,</w:t>
      </w:r>
      <w:r w:rsidR="003449EA">
        <w:rPr>
          <w:iCs/>
        </w:rPr>
        <w:t xml:space="preserve"> </w:t>
      </w:r>
      <w:r w:rsidR="00590441">
        <w:rPr>
          <w:iCs/>
        </w:rPr>
        <w:t xml:space="preserve">a Kara </w:t>
      </w:r>
      <w:r w:rsidR="003604F5">
        <w:rPr>
          <w:iCs/>
        </w:rPr>
        <w:t>et 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Pr>
          <w:rStyle w:val="Odwoanieprzypisudolnego"/>
          <w:iCs/>
        </w:rPr>
        <w:footnoteReference w:id="48"/>
      </w:r>
      <w:r w:rsidR="00590441">
        <w:rPr>
          <w:iCs/>
        </w:rPr>
        <w:t>:</w:t>
      </w:r>
    </w:p>
    <w:tbl>
      <w:tblPr>
        <w:tblStyle w:val="Tabela-Siatka"/>
        <w:tblW w:w="9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3C0EC0">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10"/>
              </w:numPr>
              <w:jc w:val="right"/>
              <w:rPr>
                <w:iCs/>
              </w:rPr>
            </w:pPr>
          </w:p>
        </w:tc>
      </w:tr>
      <w:tr w:rsidR="004309B0" w14:paraId="731179DD" w14:textId="77777777" w:rsidTr="003C0EC0">
        <w:trPr>
          <w:gridAfter w:val="1"/>
          <w:wAfter w:w="6" w:type="dxa"/>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10"/>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w:t>
      </w:r>
      <w:proofErr w:type="spellStart"/>
      <w:r w:rsidR="000F7E24">
        <w:rPr>
          <w:iCs/>
        </w:rPr>
        <w:t>erzchołku</w:t>
      </w:r>
      <w:proofErr w:type="spellEnd"/>
      <w:r w:rsidR="000F7E24">
        <w:rPr>
          <w:iCs/>
        </w:rPr>
        <w:t>.</w:t>
      </w:r>
    </w:p>
    <w:p w14:paraId="0C19246F" w14:textId="4D437787" w:rsidR="00F430BB" w:rsidRDefault="00ED53BB" w:rsidP="00D70CA2">
      <w:pPr>
        <w:pStyle w:val="Tekstpodstawowy"/>
        <w:rPr>
          <w:iCs/>
        </w:rPr>
      </w:pPr>
      <w:r>
        <w:rPr>
          <w:iCs/>
        </w:rPr>
        <w:tab/>
      </w:r>
      <w:r w:rsidR="00F430BB">
        <w:rPr>
          <w:iCs/>
        </w:rPr>
        <w:t xml:space="preserve">Warto zauważyć, że warunki </w:t>
      </w:r>
      <w:r w:rsidR="00A60D12">
        <w:rPr>
          <w:iCs/>
        </w:rPr>
        <w:t xml:space="preserve">opisane przez </w:t>
      </w:r>
      <w:r w:rsidR="00B612C7">
        <w:rPr>
          <w:iCs/>
        </w:rPr>
        <w:t>równan</w:t>
      </w:r>
      <w:commentRangeStart w:id="22"/>
      <w:r w:rsidR="00A60D12">
        <w:rPr>
          <w:iCs/>
        </w:rPr>
        <w:t xml:space="preserve">ia </w:t>
      </w:r>
      <w:r>
        <w:rPr>
          <w:iCs/>
        </w:rPr>
        <w:t>22</w:t>
      </w:r>
      <w:r w:rsidR="00A60D12">
        <w:rPr>
          <w:iCs/>
        </w:rPr>
        <w:t xml:space="preserve"> i </w:t>
      </w:r>
      <w:r>
        <w:rPr>
          <w:iCs/>
        </w:rPr>
        <w:t>23</w:t>
      </w:r>
      <w:r w:rsidR="00F430BB">
        <w:rPr>
          <w:iCs/>
        </w:rPr>
        <w:t xml:space="preserve"> </w:t>
      </w:r>
      <w:commentRangeEnd w:id="22"/>
      <w:r w:rsidR="00A60D12">
        <w:rPr>
          <w:rStyle w:val="Odwoaniedokomentarza"/>
          <w:lang w:val="x-none" w:eastAsia="x-none"/>
        </w:rPr>
        <w:commentReference w:id="22"/>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0B17548D" w:rsidR="00052A29" w:rsidRDefault="00052A29" w:rsidP="00D70CA2">
      <w:pPr>
        <w:pStyle w:val="Tekstpodstawowy"/>
        <w:rPr>
          <w:iCs/>
        </w:rPr>
      </w:pPr>
      <w:r>
        <w:rPr>
          <w:iCs/>
        </w:rPr>
        <w:tab/>
        <w:t xml:space="preserve">Powyższe ujęcia warunku niepowstawania zamkniętych cykli chociaż są często przywoływane w literaturze dotyczącej problemu komiwojażera, to jednak mogą okazać się </w:t>
      </w:r>
      <w:r>
        <w:rPr>
          <w:iCs/>
        </w:rPr>
        <w:lastRenderedPageBreak/>
        <w:t>problematyczne w implementacji na maszynach kwantowych ze względu na brak lub trudne przekształcenie zrelaksowanych wersji tychże warunków do postaci funkcji kwadratowej oraz dodanie 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Pr>
          <w:rStyle w:val="Odwoanieprzypisudolnego"/>
          <w:iCs/>
        </w:rPr>
        <w:footnoteReference w:id="49"/>
      </w:r>
      <w:r>
        <w:rPr>
          <w:iCs/>
        </w:rPr>
        <w:t>:</w:t>
      </w:r>
    </w:p>
    <w:p w14:paraId="379877C2" w14:textId="607034FB" w:rsidR="00052A29" w:rsidRPr="00D72503" w:rsidRDefault="00000000" w:rsidP="00D70CA2">
      <w:pPr>
        <w:pStyle w:val="Tekstpodstawowy"/>
        <w:rPr>
          <w:iCs/>
        </w:rPr>
      </w:pPr>
      <m:oMathPara>
        <m:oMath>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p w14:paraId="58E234CD" w14:textId="31A1F7FA" w:rsidR="00D72503" w:rsidRDefault="00D72503" w:rsidP="00D70CA2">
      <w:pPr>
        <w:pStyle w:val="Tekstpodstawowy"/>
        <w:rPr>
          <w:iCs/>
        </w:rPr>
      </w:pPr>
      <w:r>
        <w:rPr>
          <w:iCs/>
        </w:rPr>
        <w:t>Gdzie:</w:t>
      </w:r>
    </w:p>
    <w:p w14:paraId="2E3FDE63" w14:textId="77777777" w:rsidR="00D72503" w:rsidRDefault="00000000" w:rsidP="00D70CA2">
      <w:pPr>
        <w:pStyle w:val="Tekstpodstawowy"/>
        <w:rPr>
          <w:i/>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1EA91480" w:rsidR="00D72503" w:rsidRDefault="0090311F" w:rsidP="00D70CA2">
      <w:pPr>
        <w:pStyle w:val="Tekstpodstawowy"/>
        <w:rPr>
          <w:iCs/>
        </w:rPr>
      </w:pPr>
      <w:r>
        <w:rPr>
          <w:iCs/>
        </w:rPr>
        <w:tab/>
      </w:r>
      <w:r w:rsidR="00D72503">
        <w:rPr>
          <w:iCs/>
        </w:rPr>
        <w:t>Suma ta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w:t>
      </w:r>
      <w:proofErr w:type="spellStart"/>
      <w:r w:rsidR="00B4642A">
        <w:rPr>
          <w:iCs/>
        </w:rPr>
        <w:t>Salehi</w:t>
      </w:r>
      <w:proofErr w:type="spellEnd"/>
      <w:r w:rsidR="00B4642A">
        <w:rPr>
          <w:iCs/>
        </w:rPr>
        <w:t>,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23"/>
      <w:r w:rsidR="00B92E5D">
        <w:rPr>
          <w:iCs/>
        </w:rPr>
        <w:t>następującego sformułowania</w:t>
      </w:r>
      <w:commentRangeEnd w:id="23"/>
      <w:r w:rsidR="00A60D12">
        <w:rPr>
          <w:rStyle w:val="Odwoaniedokomentarza"/>
          <w:lang w:val="x-none" w:eastAsia="x-none"/>
        </w:rPr>
        <w:commentReference w:id="23"/>
      </w:r>
      <w:r w:rsidR="00681AE1">
        <w:rPr>
          <w:rStyle w:val="Odwoanieprzypisudolnego"/>
          <w:iCs/>
        </w:rPr>
        <w:footnoteReference w:id="50"/>
      </w:r>
      <w:r w:rsidR="001A3109">
        <w:rPr>
          <w:iCs/>
        </w:rPr>
        <w:t>:</w:t>
      </w:r>
    </w:p>
    <w:p w14:paraId="78126727" w14:textId="77777777" w:rsidR="00F90827" w:rsidRDefault="00F90827" w:rsidP="00D70CA2">
      <w:pPr>
        <w:pStyle w:val="Tekstpodstawowy"/>
        <w:rPr>
          <w:i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A60D12">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10"/>
              </w:numPr>
              <w:jc w:val="right"/>
              <w:rPr>
                <w:iCs/>
              </w:rPr>
            </w:pPr>
          </w:p>
        </w:tc>
      </w:tr>
    </w:tbl>
    <w:p w14:paraId="7382D962" w14:textId="1410D5CD" w:rsidR="00EF060F" w:rsidRPr="00997835" w:rsidRDefault="00997835" w:rsidP="00997835">
      <w:pPr>
        <w:pStyle w:val="Tekstpodstawowy"/>
        <w:rPr>
          <w:iCs/>
        </w:rPr>
      </w:pPr>
      <w:r>
        <w:rPr>
          <w:iCs/>
        </w:rPr>
        <w:t>g</w:t>
      </w:r>
      <w:commentRangeStart w:id="24"/>
      <w:r w:rsidR="00EF060F">
        <w:rPr>
          <w:iCs/>
        </w:rPr>
        <w:t>dzie</w:t>
      </w:r>
      <w:commentRangeEnd w:id="24"/>
      <w:r>
        <w:rPr>
          <w:iCs/>
        </w:rPr>
        <w:t>:</w:t>
      </w:r>
      <w:r w:rsidR="00141207">
        <w:rPr>
          <w:rStyle w:val="Odwoaniedokomentarza"/>
          <w:lang w:val="x-none" w:eastAsia="x-none"/>
        </w:rPr>
        <w:commentReference w:id="24"/>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7CFFCCD5" w:rsidR="00AC3471" w:rsidRP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 xml:space="preserve">-szym) pojazd będzie startował z 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Pr>
          <w:rStyle w:val="Odwoanieprzypisudolnego"/>
          <w:iCs/>
        </w:rPr>
        <w:footnoteReference w:id="51"/>
      </w:r>
      <w:r w:rsidR="001A3109">
        <w:rPr>
          <w:iCs/>
        </w:rPr>
        <w:t>.</w:t>
      </w:r>
      <w:r w:rsidR="00F25CEB">
        <w:rPr>
          <w:iCs/>
        </w:rPr>
        <w:t xml:space="preserve"> </w:t>
      </w:r>
      <w:r w:rsidR="00ED73CE">
        <w:rPr>
          <w:iCs/>
        </w:rPr>
        <w:t>Dobór wielkości kary stanowi kompromis – zbyt wysoka kara skutkuje zachłannością algorytmu i wpadnięciem w pułapkę lokalnego minimum (które nie musi być globalnym minimum funkcji celu). Zbyt niska kara może skutkować otrzymaniem rozwiązania niespełniającego ograniczeń.</w:t>
      </w:r>
    </w:p>
    <w:p w14:paraId="3F51D1B0" w14:textId="77777777" w:rsidR="00AA13E4" w:rsidRPr="00B14F82" w:rsidRDefault="00AA13E4" w:rsidP="00632F5C">
      <w:pPr>
        <w:pStyle w:val="Tekstpodstawowy"/>
        <w:ind w:left="708"/>
        <w:jc w:val="center"/>
      </w:pPr>
    </w:p>
    <w:p w14:paraId="43FFF5D2" w14:textId="4B6CF76C" w:rsidR="00A470A9" w:rsidRDefault="00773503" w:rsidP="00325B73">
      <w:pPr>
        <w:pStyle w:val="Nagwek2"/>
      </w:pPr>
      <w:bookmarkStart w:id="25" w:name="_Toc139805546"/>
      <w:r>
        <w:t>Kwantowe i hybrydowe algorytmy optymalizacyjne</w:t>
      </w:r>
      <w:bookmarkEnd w:id="25"/>
    </w:p>
    <w:p w14:paraId="4D864A70" w14:textId="0E08196F" w:rsidR="00A470A9" w:rsidRDefault="00A470A9" w:rsidP="00B612C7">
      <w:pPr>
        <w:pStyle w:val="Nagwek3"/>
      </w:pPr>
      <w:bookmarkStart w:id="26" w:name="_Toc139805547"/>
      <w:r>
        <w:t>QAOA</w:t>
      </w:r>
      <w:r w:rsidR="00FE0217">
        <w:t xml:space="preserve"> jako algorytm wariancyjny</w:t>
      </w:r>
      <w:bookmarkEnd w:id="26"/>
    </w:p>
    <w:p w14:paraId="33E279AA" w14:textId="77777777" w:rsidR="00A470A9" w:rsidRPr="00B964D5" w:rsidRDefault="00A470A9" w:rsidP="00A470A9">
      <w:pPr>
        <w:pStyle w:val="Tekstpodstawowy"/>
      </w:pPr>
    </w:p>
    <w:p w14:paraId="12623378" w14:textId="47A93878" w:rsidR="00A470A9" w:rsidRDefault="00A470A9" w:rsidP="00A470A9">
      <w:pPr>
        <w:pStyle w:val="Tekstpodstawowy"/>
        <w:ind w:firstLine="708"/>
      </w:pPr>
      <w:r>
        <w:t>Jednym z algorytmów kwantowych dedykowanych optymalizacji kombinatorycznej jest kwantowy algorytm przybliżonej optymalizacji (</w:t>
      </w:r>
      <w:r w:rsidRPr="00F25CEB">
        <w:rPr>
          <w:i/>
          <w:iCs/>
        </w:rPr>
        <w:t xml:space="preserve">Quantum </w:t>
      </w:r>
      <w:proofErr w:type="spellStart"/>
      <w:r w:rsidRPr="00F25CEB">
        <w:rPr>
          <w:i/>
          <w:iCs/>
        </w:rPr>
        <w:t>Approximate</w:t>
      </w:r>
      <w:proofErr w:type="spellEnd"/>
      <w:r w:rsidRPr="00F25CEB">
        <w:rPr>
          <w:i/>
          <w:iCs/>
        </w:rPr>
        <w:t xml:space="preserve"> Optimization </w:t>
      </w:r>
      <w:proofErr w:type="spellStart"/>
      <w:r w:rsidRPr="00F25CEB">
        <w:rPr>
          <w:i/>
          <w:iCs/>
        </w:rPr>
        <w:t>Algorithm</w:t>
      </w:r>
      <w:proofErr w:type="spellEnd"/>
      <w:r>
        <w:t xml:space="preserve"> – QAOA), zaproponowany w 2014</w:t>
      </w:r>
      <w:r w:rsidR="004541E7">
        <w:t xml:space="preserve"> przez Edwarda </w:t>
      </w:r>
      <w:proofErr w:type="spellStart"/>
      <w:r w:rsidR="004541E7">
        <w:t>Farhiego</w:t>
      </w:r>
      <w:proofErr w:type="spellEnd"/>
      <w:r w:rsidR="007B6147">
        <w:t xml:space="preserve">, </w:t>
      </w:r>
      <w:r w:rsidR="004541E7">
        <w:t xml:space="preserve">Jeffreya </w:t>
      </w:r>
      <w:proofErr w:type="spellStart"/>
      <w:r w:rsidR="004541E7">
        <w:t>Goldstone’a</w:t>
      </w:r>
      <w:proofErr w:type="spellEnd"/>
      <w:r>
        <w:t xml:space="preserve"> </w:t>
      </w:r>
      <w:r w:rsidR="007B6147">
        <w:t xml:space="preserve">i Sama </w:t>
      </w:r>
      <w:proofErr w:type="spellStart"/>
      <w:r w:rsidR="007B6147">
        <w:t>Gutmana</w:t>
      </w:r>
      <w:proofErr w:type="spellEnd"/>
      <w:r w:rsidR="007B6147">
        <w:t xml:space="preserve"> </w:t>
      </w:r>
      <w:r>
        <w:t>do rozwiązywania problemu max-</w:t>
      </w:r>
      <w:proofErr w:type="spellStart"/>
      <w:r>
        <w:t>cut</w:t>
      </w:r>
      <w:proofErr w:type="spellEnd"/>
      <w:r>
        <w:rPr>
          <w:rStyle w:val="Odwoanieprzypisudolnego"/>
        </w:rPr>
        <w:footnoteReference w:id="52"/>
      </w:r>
      <w:r w:rsidR="001A3109">
        <w:t>,</w:t>
      </w:r>
      <w:r>
        <w:t xml:space="preserve"> który podobnie jak problem VRP, jest problemem kombinatorycznym (tzn. dyskretnym, o relatywnie dużej przestrzeni rozwiązań).</w:t>
      </w:r>
      <w:r w:rsidR="00E61C01">
        <w:t xml:space="preserve"> W Rozdziałach I.3.2 oraz I.3.3 przedstawiono algorytm QAOA zgodnie z założeniami jego twórców. </w:t>
      </w:r>
      <w:r w:rsidR="00920B72">
        <w:t>Algorytm ten należy do klasy kwantowych algorytmów wariancyjnych (</w:t>
      </w:r>
      <w:proofErr w:type="spellStart"/>
      <w:r w:rsidR="00920B72" w:rsidRPr="00F25CEB">
        <w:rPr>
          <w:i/>
          <w:iCs/>
        </w:rPr>
        <w:t>Variational</w:t>
      </w:r>
      <w:proofErr w:type="spellEnd"/>
      <w:r w:rsidR="00920B72" w:rsidRPr="00F25CEB">
        <w:rPr>
          <w:i/>
          <w:iCs/>
        </w:rPr>
        <w:t xml:space="preserve"> Quantum </w:t>
      </w:r>
      <w:proofErr w:type="spellStart"/>
      <w:r w:rsidR="00920B72" w:rsidRPr="00F25CEB">
        <w:rPr>
          <w:i/>
          <w:iCs/>
        </w:rPr>
        <w:t>Algorithm</w:t>
      </w:r>
      <w:proofErr w:type="spellEnd"/>
      <w:r w:rsidR="00F25CEB">
        <w:t xml:space="preserve"> - VQA</w:t>
      </w:r>
      <w:r w:rsidR="00920B72">
        <w:t xml:space="preserve">). Algorytmy VQA są algorytmami </w:t>
      </w:r>
      <w:r w:rsidR="00920B72">
        <w:lastRenderedPageBreak/>
        <w:t xml:space="preserve">hybrydowymi – łączą one obliczenia dokonywane na kubitach z wykorzystaniem maszyn kwantowych z </w:t>
      </w:r>
      <w:r w:rsidR="00F25CEB">
        <w:t>obliczeniami</w:t>
      </w:r>
      <w:r w:rsidR="00920B72">
        <w:t xml:space="preserve"> na maszynach klasycznych (bitowych). Łącznikami są</w:t>
      </w:r>
      <w:r w:rsidR="000F7FE5">
        <w:t> </w:t>
      </w:r>
      <w:r w:rsidR="00920B72">
        <w:t>pomiary</w:t>
      </w:r>
      <w:r w:rsidR="00FE0217">
        <w:t>, które skutkują przeniesieniem pewnej informacji z kubitu na bit oraz kwantowe bramki parametryzowane</w:t>
      </w:r>
      <w:r w:rsidR="000272BF">
        <w:t>,</w:t>
      </w:r>
      <w:r w:rsidR="00FE0217">
        <w:t xml:space="preserve"> gdzie wartość parametrów jest wyznaczana przy pomocy klasycznych algorytmów</w:t>
      </w:r>
      <w:r w:rsidR="00DE044F">
        <w:rPr>
          <w:rStyle w:val="Odwoanieprzypisudolnego"/>
        </w:rPr>
        <w:footnoteReference w:id="53"/>
      </w:r>
      <w:r w:rsidR="001A3109">
        <w:t>.</w:t>
      </w:r>
    </w:p>
    <w:p w14:paraId="4033DD9A" w14:textId="318AE6FE" w:rsidR="00C539B0" w:rsidRDefault="00C539B0" w:rsidP="00A470A9">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Pr>
          <w:rStyle w:val="Odwoanieprzypisudolnego"/>
        </w:rPr>
        <w:footnoteReference w:id="54"/>
      </w:r>
      <w:r>
        <w:t xml:space="preserve"> </w:t>
      </w:r>
      <w:r>
        <w:rPr>
          <w:rStyle w:val="Odwoanieprzypisudolnego"/>
        </w:rPr>
        <w:footnoteReference w:id="55"/>
      </w:r>
      <w:r w:rsidR="001A3109">
        <w:t>.</w:t>
      </w:r>
      <w:r>
        <w:t xml:space="preserve"> Problem </w:t>
      </w:r>
      <w:r w:rsidRPr="00C539B0">
        <w:t>MAX-3LIN-EQN</w:t>
      </w:r>
      <w:r>
        <w:t xml:space="preserve"> jest problemem NP-trudnym, gdzie danymi wejściowymi jest układ równań liniowych (w arytmetyce modulo 2), każdy z maksymalnie 3 zmiennymi</w:t>
      </w:r>
      <w:r w:rsidR="0090750F">
        <w:t>. Celem jest znalezienie takich wartości zmiennych, aby jak największa liczba równań została spełniona</w:t>
      </w:r>
      <w:r w:rsidR="00DE044F">
        <w:rPr>
          <w:rStyle w:val="Odwoanieprzypisudolnego"/>
        </w:rPr>
        <w:footnoteReference w:id="56"/>
      </w:r>
      <w:r w:rsidR="001A3109">
        <w:t>.</w:t>
      </w:r>
    </w:p>
    <w:p w14:paraId="043B49B6" w14:textId="5B67325C" w:rsidR="00CB2B35" w:rsidRDefault="00775A92" w:rsidP="0053396A">
      <w:pPr>
        <w:pStyle w:val="Tekstpodstawowy"/>
        <w:ind w:firstLine="708"/>
      </w:pPr>
      <w:r>
        <w:t>Jedną z głównych wad algorytmu QAOA jest jego silna zależność od stosunku liczby ograniczeń do liczby zmiennych</w:t>
      </w:r>
      <w:r w:rsidR="00F241AC">
        <w:rPr>
          <w:rStyle w:val="Odwoanieprzypisudolnego"/>
        </w:rPr>
        <w:footnoteReference w:id="57"/>
      </w:r>
      <w:r w:rsidR="001A3109">
        <w:t>.</w:t>
      </w:r>
      <w:r w:rsidR="0053396A">
        <w:t xml:space="preserve"> </w:t>
      </w:r>
      <w:r w:rsidR="00CB2B35">
        <w:t>Algorytm QAOA może być wykorzystany również jako część innych algorytmów, które, przynajmniej teoretycznie, mogą rozwiązać problem w najkrótszym możliwym czasie, np. algorytm Grovera</w:t>
      </w:r>
      <w:r w:rsidR="00CB2B35">
        <w:rPr>
          <w:rStyle w:val="Odwoanieprzypisudolnego"/>
        </w:rPr>
        <w:footnoteReference w:id="58"/>
      </w:r>
      <w:r w:rsidR="00CB2B35">
        <w:t xml:space="preserve"> </w:t>
      </w:r>
      <w:r w:rsidR="00CB2B35">
        <w:rPr>
          <w:rStyle w:val="Odwoanieprzypisudolnego"/>
        </w:rPr>
        <w:footnoteReference w:id="59"/>
      </w:r>
      <w:r w:rsidR="00CB2B35">
        <w:t xml:space="preserve"> </w:t>
      </w:r>
      <w:r w:rsidR="00CC45DC">
        <w:rPr>
          <w:rStyle w:val="Odwoanieprzypisudolnego"/>
        </w:rPr>
        <w:footnoteReference w:id="60"/>
      </w:r>
      <w:r w:rsidR="001A3109">
        <w:t>.</w:t>
      </w:r>
    </w:p>
    <w:p w14:paraId="2AD4BCCC" w14:textId="223F8186" w:rsidR="00FE1991" w:rsidRDefault="00027FB3" w:rsidP="00B612C7">
      <w:pPr>
        <w:pStyle w:val="Nagwek3"/>
      </w:pPr>
      <w:bookmarkStart w:id="27" w:name="_Toc139805548"/>
      <w:r>
        <w:t>Założenia algorytmu</w:t>
      </w:r>
      <w:r w:rsidR="00FE1991">
        <w:t xml:space="preserve"> QAOA</w:t>
      </w:r>
      <w:bookmarkEnd w:id="27"/>
    </w:p>
    <w:p w14:paraId="20D7B580" w14:textId="758E8F61" w:rsidR="00FE1991" w:rsidRDefault="00BB0345" w:rsidP="00BB0345">
      <w:pPr>
        <w:pStyle w:val="Tekstpodstawowy"/>
        <w:ind w:firstLine="708"/>
      </w:pPr>
      <w:r>
        <w:t xml:space="preserve">W optymalizacji z wykorzystaniem algorytmów kwantowych jednym z kluczowych pojęć jest </w:t>
      </w:r>
      <w:r w:rsidR="00501396">
        <w:t>H</w:t>
      </w:r>
      <w:r>
        <w:t>amiltonian (zwany też funkcją lub operatorem Hamiltona).</w:t>
      </w:r>
      <w:r w:rsidR="004C3CBE">
        <w:t xml:space="preserve"> Opisuje on ilość</w:t>
      </w:r>
      <w:r w:rsidR="00145712">
        <w:t xml:space="preserve"> energii w systemie</w:t>
      </w:r>
      <w:r w:rsidR="00501396">
        <w:t xml:space="preserve"> w zależności od stanu </w:t>
      </w:r>
      <w:r w:rsidR="004E1A70">
        <w:t>systemu</w:t>
      </w:r>
      <w:r w:rsidR="00145712">
        <w:t>.</w:t>
      </w:r>
      <w:r w:rsidR="00501396">
        <w:t xml:space="preserve"> Z perspektywy informatyki kwantowej s</w:t>
      </w:r>
      <w:r>
        <w:t>łuży on do przekształcenia wektora stanu kwantowego do pewnej postaci.</w:t>
      </w:r>
      <w:r w:rsidR="00C27BE5">
        <w:t xml:space="preserve"> Hamiltonian</w:t>
      </w:r>
      <w:r w:rsidR="00FE49AE">
        <w:t xml:space="preserve"> oznaczany  </w:t>
      </w:r>
      <m:oMath>
        <m:acc>
          <m:accPr>
            <m:ctrlPr>
              <w:rPr>
                <w:rFonts w:ascii="Cambria Math" w:hAnsi="Cambria Math"/>
              </w:rPr>
            </m:ctrlPr>
          </m:accPr>
          <m:e>
            <m:r>
              <w:rPr>
                <w:rFonts w:ascii="Cambria Math" w:hAnsi="Cambria Math"/>
              </w:rPr>
              <m:t>H</m:t>
            </m:r>
          </m:e>
        </m:acc>
      </m:oMath>
      <w:r w:rsidR="00FE49AE">
        <w:t xml:space="preserve"> </w:t>
      </w:r>
      <w:r w:rsidR="00DF736B">
        <w:t xml:space="preserve">(dla przypadku ogólnego) </w:t>
      </w:r>
      <w:r w:rsidR="00FE49AE">
        <w:t>lub</w:t>
      </w:r>
      <w:r w:rsidR="00C27BE5">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rsidR="00C27BE5">
        <w:t xml:space="preserve"> </w:t>
      </w:r>
      <w:r w:rsidR="00DF736B">
        <w:t xml:space="preserve">(dla algorytmu QAOA) </w:t>
      </w:r>
      <w:r w:rsidR="00C27BE5">
        <w:t>jest macierzową reprezentacją funkcji celu</w:t>
      </w:r>
      <w:r w:rsidR="00FE49AE">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rsidR="00FE49AE">
        <w:t xml:space="preserve"> pewną funkcję mieszającą stosowaną w algorytmie.</w:t>
      </w:r>
    </w:p>
    <w:p w14:paraId="056E00BE" w14:textId="713000C3" w:rsidR="00500CCF" w:rsidRDefault="004C3CBE" w:rsidP="00BB0345">
      <w:pPr>
        <w:pStyle w:val="Tekstpodstawowy"/>
        <w:ind w:firstLine="708"/>
      </w:pPr>
      <w:r>
        <w:lastRenderedPageBreak/>
        <w:t>Zadania optymalizacyjne tłumaczy się na język informatyki kwantowej jako zadanie polegające na znalezieniu takiego stanu (wektora stanu</w:t>
      </w:r>
      <w:commentRangeStart w:id="28"/>
      <w:r>
        <w:t>), dla którego ilość energii jest w</w:t>
      </w:r>
      <w:r w:rsidR="000F7FE5">
        <w:t> </w:t>
      </w:r>
      <w:r>
        <w:t>systemie jest najniższa</w:t>
      </w:r>
      <w:commentRangeEnd w:id="28"/>
      <w:r>
        <w:rPr>
          <w:rStyle w:val="Odwoaniedokomentarza"/>
          <w:lang w:val="x-none" w:eastAsia="x-none"/>
        </w:rPr>
        <w:commentReference w:id="28"/>
      </w:r>
      <w:r w:rsidR="000600CA">
        <w:t xml:space="preserve"> </w:t>
      </w:r>
      <w:r w:rsidR="000600CA" w:rsidRPr="005A497C">
        <w:t>(</w:t>
      </w:r>
      <w:proofErr w:type="spellStart"/>
      <w:r w:rsidR="000600CA">
        <w:rPr>
          <w:i/>
          <w:iCs/>
        </w:rPr>
        <w:t>lowest</w:t>
      </w:r>
      <w:proofErr w:type="spellEnd"/>
      <w:r w:rsidR="000600CA">
        <w:rPr>
          <w:i/>
          <w:iCs/>
        </w:rPr>
        <w:t xml:space="preserve"> </w:t>
      </w:r>
      <w:proofErr w:type="spellStart"/>
      <w:r w:rsidR="000600CA">
        <w:rPr>
          <w:i/>
          <w:iCs/>
        </w:rPr>
        <w:t>energy</w:t>
      </w:r>
      <w:proofErr w:type="spellEnd"/>
      <w:r w:rsidR="000600CA">
        <w:rPr>
          <w:i/>
          <w:iCs/>
        </w:rPr>
        <w:t xml:space="preserve"> </w:t>
      </w:r>
      <w:proofErr w:type="spellStart"/>
      <w:r w:rsidR="000600CA">
        <w:rPr>
          <w:i/>
          <w:iCs/>
        </w:rPr>
        <w:t>state</w:t>
      </w:r>
      <w:proofErr w:type="spellEnd"/>
      <w:r w:rsidR="000600CA">
        <w:rPr>
          <w:i/>
          <w:iCs/>
        </w:rPr>
        <w:t xml:space="preserve">, </w:t>
      </w:r>
      <w:proofErr w:type="spellStart"/>
      <w:r w:rsidR="000600CA">
        <w:rPr>
          <w:i/>
          <w:iCs/>
        </w:rPr>
        <w:t>ground</w:t>
      </w:r>
      <w:proofErr w:type="spellEnd"/>
      <w:r w:rsidR="000600CA">
        <w:rPr>
          <w:i/>
          <w:iCs/>
        </w:rPr>
        <w:t xml:space="preserve"> </w:t>
      </w:r>
      <w:proofErr w:type="spellStart"/>
      <w:r w:rsidR="000600CA">
        <w:rPr>
          <w:i/>
          <w:iCs/>
        </w:rPr>
        <w:t>state</w:t>
      </w:r>
      <w:proofErr w:type="spellEnd"/>
      <w:r w:rsidR="000600CA" w:rsidRPr="005A497C">
        <w:t>)</w:t>
      </w:r>
      <w:r w:rsidR="005A08E4">
        <w:t xml:space="preserve"> lub najwyższa, w zależności od celu optymalizacji</w:t>
      </w:r>
      <w:r>
        <w:t xml:space="preserve">.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rsidR="00500CCF">
        <w:t xml:space="preserve"> opisuje wartość oczekiwana</w:t>
      </w:r>
      <w:r w:rsidR="00C27BE5">
        <w:t xml:space="preserve">, która jest wartością funkcji celu </w:t>
      </w:r>
      <m:oMath>
        <m:acc>
          <m:accPr>
            <m:ctrlPr>
              <w:rPr>
                <w:rFonts w:ascii="Cambria Math" w:hAnsi="Cambria Math"/>
                <w:i/>
              </w:rPr>
            </m:ctrlPr>
          </m:accPr>
          <m:e>
            <m:r>
              <w:rPr>
                <w:rFonts w:ascii="Cambria Math" w:hAnsi="Cambria Math"/>
              </w:rPr>
              <m:t>H</m:t>
            </m:r>
          </m:e>
        </m:acc>
      </m:oMath>
      <w:r w:rsidR="00C27BE5">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007B6147">
        <w:rPr>
          <w:rStyle w:val="Odwoanieprzypisudolnego"/>
        </w:rPr>
        <w:footnoteReference w:id="61"/>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40103419" w14:textId="77777777" w:rsidTr="00F25CEB">
        <w:tc>
          <w:tcPr>
            <w:tcW w:w="3020" w:type="dxa"/>
          </w:tcPr>
          <w:p w14:paraId="003138BE" w14:textId="77777777" w:rsidR="00F25CEB" w:rsidRDefault="00F25CEB" w:rsidP="00F25CEB">
            <w:pPr>
              <w:pStyle w:val="Tekstpodstawowy"/>
            </w:pPr>
          </w:p>
        </w:tc>
        <w:tc>
          <w:tcPr>
            <w:tcW w:w="3020" w:type="dxa"/>
            <w:vAlign w:val="center"/>
          </w:tcPr>
          <w:p w14:paraId="7B5A768F" w14:textId="34F997AA" w:rsidR="00F25CEB" w:rsidRPr="00F25CEB" w:rsidRDefault="00F25CEB" w:rsidP="00F25CE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58834C3A" w14:textId="77777777" w:rsidR="00F25CEB" w:rsidRDefault="00F25CEB">
            <w:pPr>
              <w:pStyle w:val="Tekstpodstawowy"/>
              <w:numPr>
                <w:ilvl w:val="0"/>
                <w:numId w:val="10"/>
              </w:numPr>
              <w:jc w:val="right"/>
            </w:pPr>
          </w:p>
        </w:tc>
      </w:tr>
    </w:tbl>
    <w:p w14:paraId="499238F7" w14:textId="0B2F5C78" w:rsidR="00080185" w:rsidRDefault="00080185" w:rsidP="00080185">
      <w:pPr>
        <w:pStyle w:val="Tekstpodstawowy"/>
        <w:ind w:firstLine="708"/>
      </w:pPr>
      <w:r>
        <w:t xml:space="preserve">Zadanie odnalezienia </w:t>
      </w:r>
      <w:commentRangeStart w:id="29"/>
      <w:r>
        <w:t>stanu podstawowego</w:t>
      </w:r>
      <w:commentRangeEnd w:id="29"/>
      <w:r w:rsidR="00043AA8">
        <w:rPr>
          <w:rStyle w:val="Odwoaniedokomentarza"/>
          <w:lang w:val="x-none" w:eastAsia="x-none"/>
        </w:rPr>
        <w:commentReference w:id="29"/>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tzn. </w:t>
      </w:r>
      <w:r w:rsidR="00C70C04">
        <w:t>stanu,</w:t>
      </w:r>
      <w:r>
        <w:t xml:space="preserve"> w którym ilość energii w</w:t>
      </w:r>
      <w:r w:rsidR="000F7FE5">
        <w:t> </w:t>
      </w:r>
      <w:r>
        <w:t>systemie jest najmniejsza, można traktować jako zadanie odnalezienia minimum globalnego funkcji celu, zadanego jako</w:t>
      </w:r>
      <w:r w:rsidR="007B6147">
        <w:rPr>
          <w:rStyle w:val="Odwoanieprzypisudolnego"/>
        </w:rPr>
        <w:footnoteReference w:id="62"/>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698BE020" w14:textId="77777777" w:rsidTr="00F25CEB">
        <w:tc>
          <w:tcPr>
            <w:tcW w:w="3020" w:type="dxa"/>
          </w:tcPr>
          <w:p w14:paraId="51312CBF" w14:textId="77777777" w:rsidR="00F25CEB" w:rsidRDefault="00F25CEB" w:rsidP="00F25CEB">
            <w:pPr>
              <w:pStyle w:val="Tekstpodstawowy"/>
            </w:pPr>
          </w:p>
        </w:tc>
        <w:tc>
          <w:tcPr>
            <w:tcW w:w="3020" w:type="dxa"/>
            <w:vAlign w:val="center"/>
          </w:tcPr>
          <w:p w14:paraId="668E6DE1" w14:textId="53A3FC57" w:rsidR="00F25CEB" w:rsidRDefault="00000000" w:rsidP="00F25CE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011A506C" w14:textId="77777777" w:rsidR="00F25CEB" w:rsidRDefault="00F25CEB">
            <w:pPr>
              <w:pStyle w:val="Tekstpodstawowy"/>
              <w:numPr>
                <w:ilvl w:val="0"/>
                <w:numId w:val="10"/>
              </w:numPr>
              <w:jc w:val="right"/>
            </w:pPr>
          </w:p>
        </w:tc>
      </w:tr>
    </w:tbl>
    <w:p w14:paraId="7C3D154A" w14:textId="405311A1" w:rsidR="004C3CBE" w:rsidRDefault="00B01086" w:rsidP="00080185">
      <w:pPr>
        <w:pStyle w:val="Tekstpodstawowy"/>
        <w:ind w:firstLine="708"/>
      </w:pPr>
      <w:r>
        <w:t xml:space="preserve">Algorytm </w:t>
      </w:r>
      <w:r w:rsidR="002C4BBE">
        <w:t>polega na znalezieniu</w:t>
      </w:r>
      <w:r>
        <w:t xml:space="preserve"> pewnego stanu</w:t>
      </w:r>
      <w:r w:rsidR="002C4BBE">
        <w:t>,</w:t>
      </w:r>
      <w:r>
        <w:t xml:space="preserve"> </w:t>
      </w:r>
      <w:r w:rsidR="00114FBC">
        <w:t>który zależy</w:t>
      </w:r>
      <w:r w:rsidR="004361D6">
        <w:t xml:space="preserve"> od parametru</w:t>
      </w:r>
      <w:r w:rsidR="006E397E">
        <w:t xml:space="preserve"> (tutaj: zestawu parametrów)</w:t>
      </w:r>
      <w:r w:rsidR="004361D6">
        <w:t xml:space="preserve"> </w:t>
      </w:r>
      <m:oMath>
        <m:r>
          <w:rPr>
            <w:rFonts w:ascii="Cambria Math" w:hAnsi="Cambria Math"/>
          </w:rPr>
          <m:t>θ</m:t>
        </m:r>
      </m:oMath>
      <w:r w:rsidR="004361D6">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rsidR="004361D6">
        <w:t xml:space="preserve">. Należy więc znaleźć taką wartość parametru </w:t>
      </w:r>
      <m:oMath>
        <m:r>
          <w:rPr>
            <w:rFonts w:ascii="Cambria Math" w:hAnsi="Cambria Math"/>
          </w:rPr>
          <m:t>θ</m:t>
        </m:r>
      </m:oMath>
      <w:r w:rsidR="004361D6">
        <w:t>, która pozwoli na minimalizację funkcji celu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57B5E351" w14:textId="77777777" w:rsidTr="00F25CEB">
        <w:tc>
          <w:tcPr>
            <w:tcW w:w="3020" w:type="dxa"/>
          </w:tcPr>
          <w:p w14:paraId="0CA5D12E" w14:textId="77777777" w:rsidR="00F25CEB" w:rsidRDefault="00F25CEB" w:rsidP="00F25CEB">
            <w:pPr>
              <w:pStyle w:val="Tekstpodstawowy"/>
            </w:pPr>
          </w:p>
        </w:tc>
        <w:tc>
          <w:tcPr>
            <w:tcW w:w="3020" w:type="dxa"/>
            <w:vAlign w:val="center"/>
          </w:tcPr>
          <w:p w14:paraId="50568D94" w14:textId="0397C913" w:rsidR="00F25CEB" w:rsidRPr="00F25CEB" w:rsidRDefault="00F25CEB" w:rsidP="00F25CE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238245A0" w14:textId="77777777" w:rsidR="00F25CEB" w:rsidRDefault="00F25CEB">
            <w:pPr>
              <w:pStyle w:val="Tekstpodstawowy"/>
              <w:numPr>
                <w:ilvl w:val="0"/>
                <w:numId w:val="10"/>
              </w:numPr>
              <w:jc w:val="right"/>
            </w:pPr>
          </w:p>
        </w:tc>
      </w:tr>
    </w:tbl>
    <w:p w14:paraId="184430D9" w14:textId="1F616BA2" w:rsidR="004361D6" w:rsidRDefault="004361D6" w:rsidP="00CF5227">
      <w:pPr>
        <w:pStyle w:val="Tekstpodstawowy"/>
      </w:pPr>
      <w:r>
        <w:t>więc: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066E7A5F" w14:textId="77777777" w:rsidTr="00F25CEB">
        <w:tc>
          <w:tcPr>
            <w:tcW w:w="3020" w:type="dxa"/>
          </w:tcPr>
          <w:p w14:paraId="4CB8E448" w14:textId="77777777" w:rsidR="00F25CEB" w:rsidRDefault="00F25CEB" w:rsidP="00CF5227">
            <w:pPr>
              <w:pStyle w:val="Tekstpodstawowy"/>
            </w:pPr>
          </w:p>
        </w:tc>
        <w:tc>
          <w:tcPr>
            <w:tcW w:w="3020" w:type="dxa"/>
            <w:vAlign w:val="center"/>
          </w:tcPr>
          <w:p w14:paraId="6C1A772B" w14:textId="52AA7316" w:rsidR="00F25CEB" w:rsidRPr="00F25CEB" w:rsidRDefault="00000000" w:rsidP="00F25CE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E5AA4BB" w14:textId="77777777" w:rsidR="00F25CEB" w:rsidRDefault="00F25CEB">
            <w:pPr>
              <w:pStyle w:val="Tekstpodstawowy"/>
              <w:numPr>
                <w:ilvl w:val="0"/>
                <w:numId w:val="10"/>
              </w:numPr>
              <w:jc w:val="right"/>
            </w:pPr>
          </w:p>
        </w:tc>
      </w:tr>
    </w:tbl>
    <w:p w14:paraId="6211DA1B" w14:textId="29DCD55B" w:rsidR="00FB3BF8" w:rsidRDefault="00FB3BF8" w:rsidP="00CF5227">
      <w:pPr>
        <w:pStyle w:val="Tekstpodstawowy"/>
      </w:pPr>
      <w:r>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w:t>
      </w:r>
      <w:r w:rsidR="006F2163">
        <w:t xml:space="preserve">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w:t>
      </w:r>
      <w:r w:rsidR="00166FE8">
        <w:t xml:space="preserve">odpowiadającym wartości </w:t>
      </w:r>
      <w:r w:rsidR="006F2163">
        <w:t>poszukiwanego optimum</w:t>
      </w:r>
      <w:r>
        <w:t xml:space="preserve"> globalnego</w:t>
      </w:r>
      <w:r w:rsidR="006F2163">
        <w:t xml:space="preserve">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006E397E">
        <w:rPr>
          <w:rStyle w:val="Odwoanieprzypisudolnego"/>
        </w:rPr>
        <w:footnoteReference w:id="63"/>
      </w:r>
      <w:r w:rsidR="001A3109">
        <w:t>.</w:t>
      </w:r>
    </w:p>
    <w:p w14:paraId="13D484E9" w14:textId="28BA5229" w:rsidR="007A30E9" w:rsidRDefault="00CF5227" w:rsidP="007A30E9">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będzie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rsidR="00FD73BD">
        <w:t xml:space="preserve">. Parametr </w:t>
      </w:r>
      <m:oMath>
        <m:r>
          <w:rPr>
            <w:rFonts w:ascii="Cambria Math" w:hAnsi="Cambria Math"/>
          </w:rPr>
          <m:t>θ</m:t>
        </m:r>
      </m:oMath>
      <w:r w:rsidR="00FD73BD">
        <w:t xml:space="preserve"> jest aktualizowany co iterację przez algorytm klasyczny. Dane dla algorytmu klasycznego są przekazywane jako wynik pomiaru na</w:t>
      </w:r>
      <w:r w:rsidR="0079205B">
        <w:t> </w:t>
      </w:r>
      <w:r w:rsidR="00FD73BD">
        <w:t>końcu kwantowej części algorytmu w danej iteracji (</w:t>
      </w:r>
      <w:r w:rsidR="004B6267">
        <w:t>r</w:t>
      </w:r>
      <w:r w:rsidR="007A30E9">
        <w:t>ysunek 3)</w:t>
      </w:r>
      <w:r w:rsidR="006E397E">
        <w:rPr>
          <w:rStyle w:val="Odwoanieprzypisudolnego"/>
        </w:rPr>
        <w:footnoteReference w:id="64"/>
      </w:r>
      <w:r w:rsidR="001A3109">
        <w:t>.</w:t>
      </w:r>
    </w:p>
    <w:p w14:paraId="0F0D84C4" w14:textId="2CC81751" w:rsidR="007A30E9" w:rsidRDefault="007A30E9" w:rsidP="007A30E9">
      <w:pPr>
        <w:pStyle w:val="Tekstpodstawowy"/>
        <w:ind w:firstLine="708"/>
      </w:pPr>
      <w:r>
        <w:t xml:space="preserve">W opisany powyżej sposób, część kwantowa algorytmu QAOA będąca kwantowym obwodem wariancyjnym, </w:t>
      </w:r>
      <w:r w:rsidR="00734A6A">
        <w:t>zwraca wektor reprezentujący pewien stan kwantowy</w:t>
      </w:r>
      <w:r>
        <w:t>, któr</w:t>
      </w:r>
      <w:r w:rsidR="00734A6A">
        <w:t>ego</w:t>
      </w:r>
      <w:r>
        <w:t xml:space="preserve"> wartoś</w:t>
      </w:r>
      <w:r w:rsidR="006E397E">
        <w:t>ci</w:t>
      </w:r>
      <w:r>
        <w:t xml:space="preserve"> zależą od wartości parametr</w:t>
      </w:r>
      <w:r w:rsidR="006E397E">
        <w:t>ów</w:t>
      </w:r>
      <w:r>
        <w:t>. Warto</w:t>
      </w:r>
      <w:r w:rsidR="006E397E">
        <w:t>ści</w:t>
      </w:r>
      <w:r>
        <w:t xml:space="preserve"> parametr</w:t>
      </w:r>
      <w:r w:rsidR="006E397E">
        <w:t>ów</w:t>
      </w:r>
      <w:r>
        <w:t xml:space="preserve"> </w:t>
      </w:r>
      <w:r w:rsidR="006E397E">
        <w:t>są</w:t>
      </w:r>
      <w:r>
        <w:t xml:space="preserve"> aktualizowa</w:t>
      </w:r>
      <w:r w:rsidR="006E397E">
        <w:t xml:space="preserve">ne </w:t>
      </w:r>
      <w:r>
        <w:t>przez część klasyczną na podstawie wartości skalarnej</w:t>
      </w:r>
      <w:r w:rsidR="00D2248E">
        <w:t xml:space="preserve"> (kodowanej binarnie w postaci ciągu bitów)</w:t>
      </w:r>
      <w:r>
        <w:t xml:space="preserve"> zwracanej przez część kwantową</w:t>
      </w:r>
      <w:r w:rsidR="00734A6A">
        <w:t xml:space="preserve"> do rejestru klasycznego</w:t>
      </w:r>
      <w:r>
        <w:t>.</w:t>
      </w:r>
      <w:r w:rsidR="00D2248E" w:rsidRPr="00D2248E">
        <w:rPr>
          <w:rStyle w:val="Odwoanieprzypisudolnego"/>
        </w:rPr>
        <w:t xml:space="preserve"> </w:t>
      </w:r>
      <w:r>
        <w:t>Parametr</w:t>
      </w:r>
      <w:r w:rsidR="006E397E">
        <w:t>y</w:t>
      </w:r>
      <w:r>
        <w:t xml:space="preserve"> te </w:t>
      </w:r>
      <w:r w:rsidR="006E397E">
        <w:t>są</w:t>
      </w:r>
      <w:r>
        <w:t xml:space="preserve"> przekazywan</w:t>
      </w:r>
      <w:r w:rsidR="006E397E">
        <w:t>e</w:t>
      </w:r>
      <w:r>
        <w:t xml:space="preserve"> z </w:t>
      </w:r>
      <w:r>
        <w:lastRenderedPageBreak/>
        <w:t>powrotem do części kwantowej, po czym rozpoczyna się kolejna iteracja algorytmu</w:t>
      </w:r>
      <w:r w:rsidR="00D2248E">
        <w:rPr>
          <w:rStyle w:val="Odwoanieprzypisudolnego"/>
        </w:rPr>
        <w:footnoteReference w:id="65"/>
      </w:r>
      <w:r w:rsidR="001A3109">
        <w:rPr>
          <w:rStyle w:val="Odwoanieprzypisudolnego"/>
          <w:vertAlign w:val="baseline"/>
        </w:rPr>
        <w:t>.</w:t>
      </w:r>
      <w:r>
        <w:t xml:space="preserve"> Można zauważyć, że sposób działania algorytmu QAOA jest podobny do sposobu działania</w:t>
      </w:r>
      <w:r w:rsidR="00EC564B">
        <w:t xml:space="preserve"> klasycznych</w:t>
      </w:r>
      <w:r>
        <w:t xml:space="preserve"> sieci neuronowych</w:t>
      </w:r>
      <w:r w:rsidR="00382FAF">
        <w:rPr>
          <w:rStyle w:val="Odwoanieprzypisudolnego"/>
        </w:rPr>
        <w:footnoteReference w:id="66"/>
      </w:r>
      <w:r w:rsidR="001A3109">
        <w:t>,</w:t>
      </w:r>
      <w:r>
        <w:t xml:space="preserve"> gdzie wagi kombinacji liniowych w warstwach sieci są aktualizowane przez algorytm propagacji wstecznej na podstawie wyników zwróconych przez sieć</w:t>
      </w:r>
      <w:r w:rsidR="006E397E">
        <w:t>, po czym iteracja jest powtarzana.</w:t>
      </w:r>
    </w:p>
    <w:p w14:paraId="3B2FD672" w14:textId="14AB1D03" w:rsidR="00FD73BD" w:rsidRDefault="00FD73BD" w:rsidP="00CF5227">
      <w:pPr>
        <w:pStyle w:val="Tekstpodstawowy"/>
      </w:pPr>
    </w:p>
    <w:p w14:paraId="32F04D25" w14:textId="7C0ACBFA" w:rsidR="007A30E9" w:rsidRDefault="007A30E9" w:rsidP="007A30E9">
      <w:pPr>
        <w:pStyle w:val="Legenda"/>
        <w:keepNext/>
      </w:pPr>
      <w:r>
        <w:t xml:space="preserve">Rysunek </w:t>
      </w:r>
      <w:fldSimple w:instr=" SEQ Rysunek \* ARABIC ">
        <w:r w:rsidR="00753C49">
          <w:rPr>
            <w:noProof/>
          </w:rPr>
          <w:t>3</w:t>
        </w:r>
      </w:fldSimple>
      <w:r>
        <w:t>: Schemat algorytmu QAOA</w:t>
      </w:r>
      <w:r w:rsidR="00A43647">
        <w:t>.</w:t>
      </w:r>
    </w:p>
    <w:p w14:paraId="2D4A2F3F" w14:textId="5C9B948C" w:rsidR="00FD73BD" w:rsidRDefault="007A30E9" w:rsidP="007A30E9">
      <w:pPr>
        <w:pStyle w:val="Tekstpodstawowy"/>
        <w:jc w:val="center"/>
      </w:pPr>
      <w:r w:rsidRPr="007A30E9">
        <w:rPr>
          <w:noProof/>
        </w:rPr>
        <w:drawing>
          <wp:inline distT="0" distB="0" distL="0" distR="0" wp14:anchorId="3AF76C25" wp14:editId="58CD0E00">
            <wp:extent cx="5211265" cy="2562447"/>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2622" cy="2587700"/>
                    </a:xfrm>
                    <a:prstGeom prst="rect">
                      <a:avLst/>
                    </a:prstGeom>
                  </pic:spPr>
                </pic:pic>
              </a:graphicData>
            </a:graphic>
          </wp:inline>
        </w:drawing>
      </w:r>
    </w:p>
    <w:p w14:paraId="579E9DF1" w14:textId="080F4A0F" w:rsidR="007A30E9" w:rsidRPr="00080185" w:rsidRDefault="00000000" w:rsidP="007A30E9">
      <w:pPr>
        <w:pStyle w:val="Tekstpodstawowy"/>
        <w:jc w:val="center"/>
      </w:pPr>
      <w:r>
        <w:pict w14:anchorId="0D1D1D92">
          <v:shape id="_x0000_s1027" type="#_x0000_t202" style="width:450.25pt;height:35.15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7">
              <w:txbxContent>
                <w:p w14:paraId="7B1E13A5" w14:textId="693B7219" w:rsidR="007A30E9" w:rsidRPr="007A30E9" w:rsidRDefault="007A30E9" w:rsidP="007A30E9">
                  <w:pPr>
                    <w:jc w:val="both"/>
                    <w:rPr>
                      <w:i/>
                      <w:iCs/>
                      <w:sz w:val="20"/>
                      <w:szCs w:val="20"/>
                    </w:rPr>
                  </w:pPr>
                  <w:r w:rsidRPr="007A30E9">
                    <w:rPr>
                      <w:b/>
                      <w:bCs/>
                      <w:sz w:val="20"/>
                      <w:szCs w:val="20"/>
                    </w:rPr>
                    <w:t>Źródło:</w:t>
                  </w:r>
                  <w:r w:rsidR="00F07D90">
                    <w:rPr>
                      <w:sz w:val="20"/>
                      <w:szCs w:val="20"/>
                    </w:rPr>
                    <w:t xml:space="preserve"> </w:t>
                  </w:r>
                  <w:r w:rsidRPr="007A30E9">
                    <w:rPr>
                      <w:sz w:val="20"/>
                      <w:szCs w:val="20"/>
                    </w:rPr>
                    <w:t>https://medium.com/mit-6-s089-intro-to-quantum-computing/qaoa-bench-marking-7dfdd8a31e54</w:t>
                  </w:r>
                  <w:r>
                    <w:rPr>
                      <w:sz w:val="20"/>
                      <w:szCs w:val="20"/>
                    </w:rPr>
                    <w:t>, dostęp: 12 października 2022</w:t>
                  </w:r>
                  <w:r w:rsidR="00501396">
                    <w:rPr>
                      <w:sz w:val="20"/>
                      <w:szCs w:val="20"/>
                    </w:rPr>
                    <w:t>.</w:t>
                  </w:r>
                </w:p>
              </w:txbxContent>
            </v:textbox>
            <w10:anchorlock/>
          </v:shape>
        </w:pict>
      </w:r>
    </w:p>
    <w:p w14:paraId="73BE7CEC" w14:textId="23B76307" w:rsidR="00B20FF8" w:rsidRPr="00B20FF8" w:rsidRDefault="00027FB3" w:rsidP="00B612C7">
      <w:pPr>
        <w:pStyle w:val="Nagwek3"/>
      </w:pPr>
      <w:bookmarkStart w:id="30" w:name="_Toc139805549"/>
      <w:r>
        <w:t>Część kwantowa algorytmu QAOA</w:t>
      </w:r>
      <w:bookmarkEnd w:id="30"/>
    </w:p>
    <w:p w14:paraId="45C03C3B" w14:textId="30C01D8E" w:rsidR="0009137C" w:rsidRDefault="0009137C" w:rsidP="0009137C">
      <w:pPr>
        <w:pStyle w:val="Tekstpodstawowy"/>
      </w:pPr>
      <w:r>
        <w:tab/>
        <w:t xml:space="preserve">Iteracja algorytmu QAOA zaczyna się od wprowadzenia wszystkich kubitów w stan </w:t>
      </w:r>
      <w:commentRangeStart w:id="31"/>
      <w:r>
        <w:t>równej superpozycji</w:t>
      </w:r>
      <w:commentRangeEnd w:id="31"/>
      <w:r>
        <w:rPr>
          <w:rStyle w:val="Odwoaniedokomentarza"/>
          <w:lang w:val="x-none" w:eastAsia="x-none"/>
        </w:rPr>
        <w:commentReference w:id="31"/>
      </w:r>
      <w:r w:rsidR="00323939">
        <w:t xml:space="preserve"> (konkretnie w stan ket plus: </w:t>
      </w:r>
      <m:oMath>
        <m:r>
          <w:rPr>
            <w:rFonts w:ascii="Cambria Math" w:hAnsi="Cambria Math"/>
          </w:rPr>
          <m:t>|+</m:t>
        </m:r>
        <m:r>
          <m:rPr>
            <m:sty m:val="p"/>
          </m:rPr>
          <w:rPr>
            <w:rFonts w:ascii="Cambria Math" w:hAnsi="Cambria Math"/>
          </w:rPr>
          <m:t>⟩</m:t>
        </m:r>
      </m:oMath>
      <w:r w:rsidR="00323939">
        <w:t>)</w:t>
      </w:r>
      <w:r>
        <w:t>, poprzez zastosowanie na nich bramek Hadamarda</w:t>
      </w:r>
      <w:r w:rsidR="00734A6A">
        <w:rPr>
          <w:rStyle w:val="Odwoanieprzypisudolnego"/>
        </w:rPr>
        <w:footnoteReference w:id="67"/>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F25CEB" w14:paraId="44CA05F1" w14:textId="77777777" w:rsidTr="00F25CEB">
        <w:tc>
          <w:tcPr>
            <w:tcW w:w="1888" w:type="dxa"/>
          </w:tcPr>
          <w:p w14:paraId="73A03C2B" w14:textId="77777777" w:rsidR="00F25CEB" w:rsidRDefault="00F25CEB" w:rsidP="0009137C">
            <w:pPr>
              <w:pStyle w:val="Tekstpodstawowy"/>
            </w:pPr>
          </w:p>
        </w:tc>
        <w:tc>
          <w:tcPr>
            <w:tcW w:w="5290" w:type="dxa"/>
          </w:tcPr>
          <w:p w14:paraId="65312146" w14:textId="5188A836" w:rsidR="00F25CEB" w:rsidRDefault="00F25CEB" w:rsidP="0009137C">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8D66AC0" w14:textId="77777777" w:rsidR="00F25CEB" w:rsidRDefault="00F25CEB">
            <w:pPr>
              <w:pStyle w:val="Tekstpodstawowy"/>
              <w:numPr>
                <w:ilvl w:val="0"/>
                <w:numId w:val="10"/>
              </w:numPr>
              <w:jc w:val="right"/>
            </w:pPr>
          </w:p>
        </w:tc>
      </w:tr>
    </w:tbl>
    <w:p w14:paraId="15F9184D" w14:textId="5C016B5B" w:rsidR="0022067B" w:rsidRPr="0022067B" w:rsidRDefault="0009137C" w:rsidP="0009137C">
      <w:pPr>
        <w:pStyle w:val="Tekstpodstawowy"/>
      </w:pPr>
      <w:r>
        <w:t>Stanowi to etap przygotowawczy, który pozwoli na wykorzystanie zjawisk kwantowych w</w:t>
      </w:r>
      <w:r w:rsidR="0079205B">
        <w:t> </w:t>
      </w:r>
      <w:r>
        <w:t>kolejnych etapach, w szczególności: zastosowaniu</w:t>
      </w:r>
      <w:r w:rsidR="00734A6A">
        <w:t xml:space="preserve"> bramek bazujących na</w:t>
      </w:r>
      <w:r>
        <w:t xml:space="preserve"> Hamiltonia</w:t>
      </w:r>
      <w:r w:rsidR="00734A6A">
        <w:t>nach</w:t>
      </w:r>
      <w:r>
        <w:t xml:space="preserve"> funkcji celu oraz</w:t>
      </w:r>
      <w:r w:rsidR="00734A6A">
        <w:t xml:space="preserve"> bramek bazujących na</w:t>
      </w:r>
      <w:r>
        <w:t xml:space="preserve"> Hamiltonian</w:t>
      </w:r>
      <w:r w:rsidR="00734A6A">
        <w:t xml:space="preserve">ach </w:t>
      </w:r>
      <w:r>
        <w:t>mieszających.</w:t>
      </w:r>
      <w:r w:rsidR="0022067B">
        <w:t xml:space="preserve"> Etap stosowania operatorów bazujących na</w:t>
      </w:r>
      <w:r w:rsidR="0079205B">
        <w:t> </w:t>
      </w:r>
      <w:r w:rsidR="0022067B">
        <w:t xml:space="preserve">Hamiltonianach może być powtarzany wiele razy (tzw. </w:t>
      </w:r>
      <w:commentRangeStart w:id="32"/>
      <w:r w:rsidR="0022067B">
        <w:lastRenderedPageBreak/>
        <w:t>troteryzacja</w:t>
      </w:r>
      <w:commentRangeEnd w:id="32"/>
      <w:r w:rsidR="0022067B">
        <w:rPr>
          <w:rStyle w:val="Odwoaniedokomentarza"/>
          <w:lang w:val="x-none" w:eastAsia="x-none"/>
        </w:rPr>
        <w:commentReference w:id="32"/>
      </w:r>
      <w:r w:rsidR="0022067B">
        <w:t xml:space="preserve">) – kolejne powtórzenia tego etapu w ramach jednej iteracji będą dalej indeksowane </w:t>
      </w:r>
      <w:r w:rsidR="00BC08F1">
        <w:t xml:space="preserve">małą </w:t>
      </w:r>
      <w:r w:rsidR="0022067B">
        <w:t xml:space="preserve">literą </w:t>
      </w:r>
      <w:r w:rsidR="00BC08F1" w:rsidRPr="00BC08F1">
        <w:rPr>
          <w:i/>
          <w:iCs/>
        </w:rPr>
        <w:t>k</w:t>
      </w:r>
      <w:r w:rsidR="00BC08F1">
        <w:t xml:space="preserve">, a ich łączna liczba – dużą literą </w:t>
      </w:r>
      <w:r w:rsidR="00BC08F1" w:rsidRPr="00BC08F1">
        <w:rPr>
          <w:i/>
          <w:iCs/>
        </w:rPr>
        <w:t>K</w:t>
      </w:r>
      <w:r w:rsidR="0022067B">
        <w:t xml:space="preserve">. O ile sama postać Hamiltonianów pozostanie niezmienna, o tyle sparametryzowane bramki na nich bazujące będą się zmieniały, ponieważ parametry mogą być inne dla każdego </w:t>
      </w:r>
      <w:r w:rsidR="0022067B" w:rsidRPr="0022067B">
        <w:rPr>
          <w:i/>
          <w:iCs/>
        </w:rPr>
        <w:t>k</w:t>
      </w:r>
      <w:r w:rsidR="0022067B">
        <w:rPr>
          <w:i/>
          <w:iCs/>
        </w:rPr>
        <w:t>-</w:t>
      </w:r>
      <w:r w:rsidR="0022067B">
        <w:t>tego powtórzenia.</w:t>
      </w:r>
    </w:p>
    <w:p w14:paraId="6D5D84EE" w14:textId="4219DDC7" w:rsidR="00B20FF8" w:rsidRDefault="0022067B" w:rsidP="0022067B">
      <w:pPr>
        <w:pStyle w:val="Tekstpodstawowy"/>
      </w:pPr>
      <w:r>
        <w:tab/>
      </w:r>
      <w:r w:rsidR="00B20FF8">
        <w:t>Przekształcenie funkcji celu z postaci analitycznej do postaci macierzy operatora kwantowego wymaga dokonania na niej przekształceń. Przed przekształceniem funkcji celu w</w:t>
      </w:r>
      <w:r w:rsidR="0079205B">
        <w:t> </w:t>
      </w:r>
      <w:r w:rsidR="00734A6A">
        <w:t>H</w:t>
      </w:r>
      <w:r w:rsidR="00B20FF8">
        <w:t xml:space="preserve">amiltonian </w:t>
      </w:r>
      <w:r w:rsidR="002A2838">
        <w:t>należy</w:t>
      </w:r>
      <w:r w:rsidR="00FE2C3F">
        <w:t xml:space="preserve"> ją najpierw</w:t>
      </w:r>
      <w:r w:rsidR="00B20FF8">
        <w:t xml:space="preserve"> sprowadzić do postaci problemu QUBO</w:t>
      </w:r>
      <w:r w:rsidR="002A2838">
        <w:t>, bowiem problem wyrażony w ten sposób daje się łatwo wyrazić w postaci bramek kwantowych, a komputery kwantowe potrafią szybko rozwiązywać problemy QUBO</w:t>
      </w:r>
      <w:r w:rsidR="002A2838">
        <w:rPr>
          <w:rStyle w:val="Odwoanieprzypisudolnego"/>
        </w:rPr>
        <w:footnoteReference w:id="68"/>
      </w:r>
      <w:r w:rsidR="001A3109">
        <w:t>.</w:t>
      </w:r>
    </w:p>
    <w:p w14:paraId="0528A9B3" w14:textId="08D5BD07" w:rsidR="00B20FF8" w:rsidRDefault="00B20FF8" w:rsidP="00B20FF8">
      <w:pPr>
        <w:pStyle w:val="Tekstpodstawowy"/>
        <w:ind w:firstLine="708"/>
      </w:pPr>
      <w:r w:rsidRPr="00B20FF8">
        <w:t>QUBO (Quadratic Unconstrained Binary Optimization – kwadratowa optymalizacja binarna bez ogranicz</w:t>
      </w:r>
      <w:r>
        <w:t>eń) jest</w:t>
      </w:r>
      <w:r w:rsidR="00FE2C3F">
        <w:t xml:space="preserve"> NP-trudnym</w:t>
      </w:r>
      <w:r>
        <w:t xml:space="preserve"> problemem optymalizacji kombinatory</w:t>
      </w:r>
      <w:r w:rsidR="00AF1EA3">
        <w:t>cz</w:t>
      </w:r>
      <w:r>
        <w:t>nej</w:t>
      </w:r>
      <w:r w:rsidR="00FE2C3F">
        <w:t>.</w:t>
      </w:r>
      <w:r w:rsidR="00A85821">
        <w:rPr>
          <w:rStyle w:val="Odwoanieprzypisudolnego"/>
        </w:rPr>
        <w:footnoteReference w:id="69"/>
      </w:r>
      <w:r w:rsidR="00FE2C3F">
        <w:t xml:space="preserve"> </w:t>
      </w:r>
      <w:r w:rsidR="001700D1">
        <w:t xml:space="preserve">Metoda sprowadzania problemu optymalizacyjnego do postaci QUBO jest inspirowana modelem </w:t>
      </w:r>
      <w:proofErr w:type="spellStart"/>
      <w:r w:rsidR="001700D1">
        <w:t>Isinga</w:t>
      </w:r>
      <w:proofErr w:type="spellEnd"/>
      <w:r w:rsidR="001700D1">
        <w:rPr>
          <w:rStyle w:val="Odwoanieprzypisudolnego"/>
        </w:rPr>
        <w:footnoteReference w:id="70"/>
      </w:r>
      <w:r w:rsidR="001700D1">
        <w:t xml:space="preserve"> i jest często wykorzystywana w problemach tego typu. </w:t>
      </w:r>
      <w:r w:rsidR="00FE2C3F">
        <w:t xml:space="preserve">Aby sprowadzić problem do postaci QUBO należy wszystkie ograniczenia wcielić do funkcji celu, a następnie wyrazić </w:t>
      </w:r>
      <w:r w:rsidR="00D460B4">
        <w:t>tę funkcję</w:t>
      </w:r>
      <w:r w:rsidR="00FE2C3F">
        <w:t xml:space="preserve"> w postaci formy kwadratowej, która daje się łatwo zamienić na</w:t>
      </w:r>
      <w:r w:rsidR="0079205B">
        <w:t> </w:t>
      </w:r>
      <w:r w:rsidR="00FE2C3F">
        <w:t>postać macierzową</w:t>
      </w:r>
      <w:r w:rsidR="00C74F86">
        <w:t>. Funkcja celu w QUBO w przypadku ogólnym jest postaci</w:t>
      </w:r>
      <w:r w:rsidR="00A85821">
        <w:rPr>
          <w:rStyle w:val="Odwoanieprzypisudolnego"/>
        </w:rPr>
        <w:footnoteReference w:id="71"/>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F25CEB" w14:paraId="63A2EB93" w14:textId="77777777" w:rsidTr="00F25CEB">
        <w:tc>
          <w:tcPr>
            <w:tcW w:w="1888" w:type="dxa"/>
          </w:tcPr>
          <w:p w14:paraId="1492B2F6" w14:textId="77777777" w:rsidR="00F25CEB" w:rsidRDefault="00F25CEB" w:rsidP="00B20FF8">
            <w:pPr>
              <w:pStyle w:val="Tekstpodstawowy"/>
            </w:pPr>
          </w:p>
        </w:tc>
        <w:tc>
          <w:tcPr>
            <w:tcW w:w="5290" w:type="dxa"/>
            <w:vAlign w:val="center"/>
          </w:tcPr>
          <w:p w14:paraId="5AE856DD" w14:textId="13FC80D0" w:rsidR="00F25CEB" w:rsidRPr="00F25CEB" w:rsidRDefault="00F25CEB" w:rsidP="00F25CE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1E5951C6" w14:textId="77777777" w:rsidR="00F25CEB" w:rsidRDefault="00F25CEB">
            <w:pPr>
              <w:pStyle w:val="Tekstpodstawowy"/>
              <w:numPr>
                <w:ilvl w:val="0"/>
                <w:numId w:val="10"/>
              </w:numPr>
              <w:jc w:val="right"/>
            </w:pPr>
          </w:p>
        </w:tc>
      </w:tr>
    </w:tbl>
    <w:p w14:paraId="23C5CA0F" w14:textId="17C4E0B9" w:rsidR="00C74F86" w:rsidRDefault="00C74F86" w:rsidP="00D460B4">
      <w:pPr>
        <w:pStyle w:val="Tekstpodstawowy"/>
      </w:pPr>
      <w:r>
        <w:t>gdzie</w:t>
      </w:r>
      <w:r w:rsidR="00D460B4">
        <w:t>:</w:t>
      </w:r>
    </w:p>
    <w:p w14:paraId="31925DF4" w14:textId="76EDD838" w:rsidR="00BD0727" w:rsidRDefault="00000000" w:rsidP="00D460B4">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BD0727">
        <w:t xml:space="preserve"> – współczynniki funkcji celu</w:t>
      </w:r>
      <w:r w:rsidR="00F25CEB">
        <w:t>,</w:t>
      </w:r>
    </w:p>
    <w:p w14:paraId="34A1CA75" w14:textId="7AFD31FA" w:rsidR="00C74F86" w:rsidRDefault="00C74F86" w:rsidP="00D460B4">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w:t>
      </w:r>
      <w:r w:rsidR="00BE3BC1">
        <w:t xml:space="preserve">– macierz </w:t>
      </w:r>
      <w:r w:rsidR="00BD0727">
        <w:t>współczynników (wag)</w:t>
      </w:r>
      <w:r w:rsidR="00BE3BC1">
        <w:t>,</w:t>
      </w:r>
    </w:p>
    <w:p w14:paraId="22B7B27C" w14:textId="52193AE6" w:rsidR="00BE3BC1" w:rsidRDefault="00BE3BC1" w:rsidP="00D460B4">
      <w:pPr>
        <w:pStyle w:val="Tekstpodstawowy"/>
      </w:pPr>
      <m:oMath>
        <m:r>
          <m:rPr>
            <m:sty m:val="bi"/>
          </m:rPr>
          <w:rPr>
            <w:rFonts w:ascii="Cambria Math" w:hAnsi="Cambria Math"/>
          </w:rPr>
          <m:t>x</m:t>
        </m:r>
      </m:oMath>
      <w:r>
        <w:rPr>
          <w:b/>
          <w:bCs/>
        </w:rPr>
        <w:t xml:space="preserve"> </w:t>
      </w:r>
      <w:r>
        <w:t xml:space="preserve">– </w:t>
      </w:r>
      <w:r w:rsidR="0042185E">
        <w:t xml:space="preserve">wektor </w:t>
      </w:r>
      <w:r>
        <w:t>zmiennych decyzyjnych</w:t>
      </w:r>
      <w:r w:rsidR="0042185E">
        <w:t xml:space="preserve"> binarnych</w:t>
      </w:r>
      <w:r>
        <w:t>,</w:t>
      </w:r>
    </w:p>
    <w:p w14:paraId="2E40CFEE" w14:textId="3E942870" w:rsidR="009E3F2F" w:rsidRPr="00F25CEB" w:rsidRDefault="009E3F2F" w:rsidP="00D460B4">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rsidR="00F25CEB">
        <w:t>,</w:t>
      </w:r>
    </w:p>
    <w:p w14:paraId="1394F0F9" w14:textId="394B51F6" w:rsidR="00510B08" w:rsidRDefault="00510B08" w:rsidP="00D460B4">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005A08E4">
        <w:rPr>
          <w:rStyle w:val="Odwoanieprzypisudolnego"/>
        </w:rPr>
        <w:footnoteReference w:id="72"/>
      </w:r>
      <w:r w:rsidR="00646A07">
        <w:t xml:space="preserve"> </w:t>
      </w:r>
      <w:r w:rsidR="00646A07">
        <w:rPr>
          <w:rStyle w:val="Odwoanieprzypisudolnego"/>
        </w:rPr>
        <w:footnoteReference w:id="73"/>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528E89B3" w14:textId="77777777" w:rsidTr="00F25CEB">
        <w:tc>
          <w:tcPr>
            <w:tcW w:w="3020" w:type="dxa"/>
          </w:tcPr>
          <w:p w14:paraId="76BFEFA7" w14:textId="77777777" w:rsidR="00F25CEB" w:rsidRDefault="00F25CEB" w:rsidP="00D460B4">
            <w:pPr>
              <w:pStyle w:val="Tekstpodstawowy"/>
            </w:pPr>
          </w:p>
        </w:tc>
        <w:tc>
          <w:tcPr>
            <w:tcW w:w="3020" w:type="dxa"/>
          </w:tcPr>
          <w:p w14:paraId="3C59DE5E" w14:textId="7FBD40DE" w:rsidR="00F25CEB" w:rsidRPr="00F25CEB" w:rsidRDefault="00000000" w:rsidP="00D460B4">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5EB4A0ED" w14:textId="77777777" w:rsidR="00F25CEB" w:rsidRDefault="00F25CEB">
            <w:pPr>
              <w:pStyle w:val="Tekstpodstawowy"/>
              <w:numPr>
                <w:ilvl w:val="0"/>
                <w:numId w:val="10"/>
              </w:numPr>
              <w:jc w:val="right"/>
            </w:pPr>
          </w:p>
        </w:tc>
      </w:tr>
    </w:tbl>
    <w:p w14:paraId="4B272C58" w14:textId="05F0037A" w:rsidR="0042185E" w:rsidRDefault="0042185E" w:rsidP="00D460B4">
      <w:pPr>
        <w:pStyle w:val="Tekstpodstawowy"/>
      </w:pPr>
      <w:r>
        <w:lastRenderedPageBreak/>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m:oMath>
        <m:r>
          <w:rPr>
            <w:rFonts w:ascii="Cambria Math" w:hAnsi="Cambria Math"/>
          </w:rPr>
          <m:t>N</m:t>
        </m:r>
      </m:oMath>
      <w:r>
        <w:t xml:space="preserve"> – liczba możliwych stanów </w:t>
      </w:r>
      <w:r w:rsidR="00354C4D">
        <w:t>bazowych</w:t>
      </w:r>
      <w:r>
        <w:t>), wówczas otrzymamy:</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6E3F4E77" w14:textId="77777777" w:rsidTr="00F25CEB">
        <w:tc>
          <w:tcPr>
            <w:tcW w:w="3020" w:type="dxa"/>
          </w:tcPr>
          <w:p w14:paraId="24127B73" w14:textId="77777777" w:rsidR="00F25CEB" w:rsidRDefault="00F25CEB" w:rsidP="00D460B4">
            <w:pPr>
              <w:pStyle w:val="Tekstpodstawowy"/>
            </w:pPr>
          </w:p>
        </w:tc>
        <w:tc>
          <w:tcPr>
            <w:tcW w:w="3020" w:type="dxa"/>
          </w:tcPr>
          <w:p w14:paraId="74169FF9" w14:textId="0AFD31B7" w:rsidR="00F25CEB" w:rsidRPr="00F25CEB" w:rsidRDefault="00000000" w:rsidP="00D460B4">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23041250" w14:textId="77777777" w:rsidR="00F25CEB" w:rsidRDefault="00F25CEB">
            <w:pPr>
              <w:pStyle w:val="Tekstpodstawowy"/>
              <w:numPr>
                <w:ilvl w:val="0"/>
                <w:numId w:val="10"/>
              </w:numPr>
              <w:jc w:val="right"/>
            </w:pPr>
          </w:p>
        </w:tc>
      </w:tr>
    </w:tbl>
    <w:p w14:paraId="5CE502D7" w14:textId="648E27CB" w:rsidR="0042185E" w:rsidRDefault="0009137C" w:rsidP="00D460B4">
      <w:pPr>
        <w:pStyle w:val="Tekstpodstawowy"/>
      </w:pPr>
      <w:r>
        <w:t>g</w:t>
      </w:r>
      <w:r w:rsidR="0042185E">
        <w:t xml:space="preserve">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42185E">
        <w:t xml:space="preserve"> </w:t>
      </w:r>
      <w:r w:rsidR="0024713B">
        <w:t xml:space="preserve">to </w:t>
      </w:r>
      <w:r w:rsidR="0042185E">
        <w:t xml:space="preserve">bramka Pauli-Z zastosowana na </w:t>
      </w:r>
      <w:r w:rsidR="0042185E">
        <w:rPr>
          <w:i/>
          <w:iCs/>
        </w:rPr>
        <w:t>i</w:t>
      </w:r>
      <w:r w:rsidR="0042185E">
        <w:t xml:space="preserve">-tym </w:t>
      </w:r>
      <w:r w:rsidR="0024713B">
        <w:t>kubicie</w:t>
      </w:r>
      <w:r w:rsidR="0042185E">
        <w:t>. W rezultacie przejdziemy od</w:t>
      </w:r>
      <w:r w:rsidR="0079205B">
        <w:t> </w:t>
      </w:r>
      <w:r w:rsidR="0042185E">
        <w:t xml:space="preserve">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rsidR="0042185E">
        <w:t>, do wektora</w:t>
      </w:r>
      <w:r w:rsidR="00C70C04">
        <w:t>,</w:t>
      </w:r>
      <w:r w:rsidR="0042185E">
        <w:t xml:space="preserve">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rsidR="0042185E">
        <w:t>.</w:t>
      </w:r>
      <w:r w:rsidR="00602557">
        <w:t xml:space="preserve"> W </w:t>
      </w:r>
      <w:r w:rsidR="00B612C7">
        <w:t>równan</w:t>
      </w:r>
      <w:r w:rsidR="00F25CEB">
        <w:t xml:space="preserve">iu </w:t>
      </w:r>
      <w:r w:rsidR="00003BD4">
        <w:t>32</w:t>
      </w:r>
      <w:r w:rsidR="00F25CEB">
        <w:t xml:space="preserve"> zamiana miejscami elementów pozwoli otrzymać</w:t>
      </w:r>
      <w:r w:rsidR="00AF4F49">
        <w:rPr>
          <w:rStyle w:val="Odwoanieprzypisudolnego"/>
        </w:rPr>
        <w:footnoteReference w:id="74"/>
      </w:r>
      <w:r w:rsidR="00AF4F49">
        <w:t xml:space="preserve"> </w:t>
      </w:r>
      <w:r w:rsidR="00AF4F49">
        <w:rPr>
          <w:rStyle w:val="Odwoanieprzypisudolnego"/>
        </w:rPr>
        <w:footnoteReference w:id="75"/>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25CEB" w14:paraId="6CF556B2" w14:textId="77777777" w:rsidTr="00F25CEB">
        <w:tc>
          <w:tcPr>
            <w:tcW w:w="3020" w:type="dxa"/>
          </w:tcPr>
          <w:p w14:paraId="1111A24A" w14:textId="77777777" w:rsidR="00F25CEB" w:rsidRDefault="00F25CEB" w:rsidP="00D460B4">
            <w:pPr>
              <w:pStyle w:val="Tekstpodstawowy"/>
            </w:pPr>
          </w:p>
        </w:tc>
        <w:tc>
          <w:tcPr>
            <w:tcW w:w="3020" w:type="dxa"/>
            <w:vAlign w:val="center"/>
          </w:tcPr>
          <w:p w14:paraId="6C8BA8DA" w14:textId="2BAD2AA2" w:rsidR="00F25CEB" w:rsidRPr="00F25CEB" w:rsidRDefault="00000000" w:rsidP="00F25CE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44D9A756" w14:textId="77777777" w:rsidR="00F25CEB" w:rsidRDefault="00F25CEB">
            <w:pPr>
              <w:pStyle w:val="Tekstpodstawowy"/>
              <w:numPr>
                <w:ilvl w:val="0"/>
                <w:numId w:val="10"/>
              </w:numPr>
              <w:jc w:val="right"/>
            </w:pPr>
          </w:p>
        </w:tc>
      </w:tr>
    </w:tbl>
    <w:p w14:paraId="329475EC" w14:textId="1110D4FC" w:rsidR="0024713B" w:rsidRDefault="0024713B" w:rsidP="00D460B4">
      <w:pPr>
        <w:pStyle w:val="Tekstpodstawowy"/>
      </w:pPr>
      <w:r>
        <w:t xml:space="preserve">Korzystając z </w:t>
      </w:r>
      <w:r w:rsidR="00B612C7">
        <w:t>równan</w:t>
      </w:r>
      <w:r w:rsidR="00F25CEB">
        <w:t xml:space="preserve">ia </w:t>
      </w:r>
      <w:r w:rsidR="0039501B">
        <w:t>3</w:t>
      </w:r>
      <w:r w:rsidR="00003BD4">
        <w:t>3</w:t>
      </w:r>
      <w:r>
        <w:t xml:space="preserve"> </w:t>
      </w:r>
      <w:r w:rsidR="009A34BB">
        <w:t>można</w:t>
      </w:r>
      <w:r>
        <w:t xml:space="preserve"> zapisać </w:t>
      </w:r>
      <w:r w:rsidR="00B612C7">
        <w:t>równan</w:t>
      </w:r>
      <w:r>
        <w:t xml:space="preserve">ie </w:t>
      </w:r>
      <w:r w:rsidR="00003BD4">
        <w:t>30</w:t>
      </w:r>
      <w:r>
        <w:t xml:space="preserve">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A34BB" w14:paraId="136B5C21" w14:textId="77777777" w:rsidTr="009A34BB">
        <w:tc>
          <w:tcPr>
            <w:tcW w:w="1888" w:type="dxa"/>
          </w:tcPr>
          <w:p w14:paraId="0F5DEC8C" w14:textId="77777777" w:rsidR="009A34BB" w:rsidRDefault="009A34BB" w:rsidP="00D460B4">
            <w:pPr>
              <w:pStyle w:val="Tekstpodstawowy"/>
            </w:pPr>
          </w:p>
        </w:tc>
        <w:tc>
          <w:tcPr>
            <w:tcW w:w="5290" w:type="dxa"/>
            <w:vAlign w:val="center"/>
          </w:tcPr>
          <w:p w14:paraId="21487AF9" w14:textId="596580C2" w:rsidR="009A34BB" w:rsidRDefault="009A34BB" w:rsidP="009A34B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74A25A33" w14:textId="77777777" w:rsidR="009A34BB" w:rsidRDefault="009A34BB">
            <w:pPr>
              <w:pStyle w:val="Tekstpodstawowy"/>
              <w:numPr>
                <w:ilvl w:val="0"/>
                <w:numId w:val="10"/>
              </w:numPr>
              <w:jc w:val="right"/>
            </w:pPr>
          </w:p>
        </w:tc>
      </w:tr>
    </w:tbl>
    <w:p w14:paraId="212ECCD4" w14:textId="22B82AE7" w:rsidR="00D04994" w:rsidRDefault="009A34BB" w:rsidP="00D460B4">
      <w:pPr>
        <w:pStyle w:val="Tekstpodstawowy"/>
      </w:pPr>
      <w:r>
        <w:tab/>
        <w:t>N</w:t>
      </w:r>
      <w:r w:rsidR="00D04994">
        <w:t xml:space="preserve">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rsidR="00D04994">
        <w:t xml:space="preserve"> nie jest bezpośrednio zależna od </w:t>
      </w:r>
      <m:oMath>
        <m:r>
          <m:rPr>
            <m:sty m:val="bi"/>
          </m:rPr>
          <w:rPr>
            <w:rFonts w:ascii="Cambria Math" w:hAnsi="Cambria Math"/>
          </w:rPr>
          <m:t>x</m:t>
        </m:r>
      </m:oMath>
      <w:r w:rsidR="00D04994">
        <w:t>, może więc ona być poszukiwanym Hamiltonianem kosztu</w:t>
      </w:r>
      <w:r w:rsidR="00BA4572">
        <w:t>, który będzie macierzą diagonalną</w:t>
      </w:r>
      <w:r w:rsidR="00D0499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A34BB" w14:paraId="3901C6C9" w14:textId="77777777" w:rsidTr="009A34BB">
        <w:tc>
          <w:tcPr>
            <w:tcW w:w="1888" w:type="dxa"/>
          </w:tcPr>
          <w:p w14:paraId="4E86FE23" w14:textId="77777777" w:rsidR="009A34BB" w:rsidRDefault="009A34BB" w:rsidP="00D460B4">
            <w:pPr>
              <w:pStyle w:val="Tekstpodstawowy"/>
            </w:pPr>
          </w:p>
        </w:tc>
        <w:tc>
          <w:tcPr>
            <w:tcW w:w="5290" w:type="dxa"/>
          </w:tcPr>
          <w:p w14:paraId="2BD058C9" w14:textId="2911C392" w:rsidR="00556413" w:rsidRDefault="00000000" w:rsidP="00D460B4">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72EAE937" w14:textId="77777777" w:rsidR="009A34BB" w:rsidRDefault="009A34BB">
            <w:pPr>
              <w:pStyle w:val="Tekstpodstawowy"/>
              <w:numPr>
                <w:ilvl w:val="0"/>
                <w:numId w:val="10"/>
              </w:numPr>
              <w:jc w:val="right"/>
            </w:pPr>
          </w:p>
        </w:tc>
      </w:tr>
    </w:tbl>
    <w:p w14:paraId="431235E2" w14:textId="3996DCF1" w:rsidR="009A34BB" w:rsidRDefault="00556413" w:rsidP="00D04994">
      <w:pPr>
        <w:pStyle w:val="Tekstpodstawowy"/>
      </w:pPr>
      <w:r>
        <w:tab/>
      </w:r>
      <w:r w:rsidR="00D04994">
        <w:t xml:space="preserve">W algorytmie QAOA występują bramki </w:t>
      </w:r>
      <w:r w:rsidR="0022067B">
        <w:t>parametryzowane</w:t>
      </w:r>
      <w:r w:rsidR="00D04994">
        <w:t xml:space="preserv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D04994">
        <w:t xml:space="preserve"> odbywa s</w:t>
      </w:r>
      <w:proofErr w:type="spellStart"/>
      <w:r w:rsidR="00D04994">
        <w:t>ię</w:t>
      </w:r>
      <w:proofErr w:type="spellEnd"/>
      <w:r w:rsidR="00D04994">
        <w:t xml:space="preserve"> poprzez</w:t>
      </w:r>
      <w:r w:rsidR="00902322">
        <w:t xml:space="preserve"> zastosowanie eksponent</w:t>
      </w:r>
      <w:r w:rsidR="00867A76">
        <w:t>y</w:t>
      </w:r>
      <w:r w:rsidR="00902322">
        <w:t xml:space="preserve"> macierzy oraz</w:t>
      </w:r>
      <w:r w:rsidR="00D04994">
        <w:t xml:space="preserve"> transformację przy pomocy wektora parametrów </w:t>
      </w:r>
      <m:oMath>
        <m:r>
          <m:rPr>
            <m:sty m:val="b"/>
          </m:rPr>
          <w:rPr>
            <w:rFonts w:ascii="Cambria Math" w:hAnsi="Cambria Math"/>
          </w:rPr>
          <m:t xml:space="preserve">γ, </m:t>
        </m:r>
      </m:oMath>
      <w:r w:rsidR="008720F8" w:rsidRPr="00C227F0">
        <w:rPr>
          <w:bCs/>
        </w:rPr>
        <w:t>gdzie</w:t>
      </w:r>
      <w:r w:rsidR="00C227F0">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i</m:t>
            </m:r>
            <m:r>
              <m:rPr>
                <m:sty m:val="b"/>
              </m:rPr>
              <w:rPr>
                <w:rFonts w:ascii="Cambria Math" w:hAnsi="Cambria Math"/>
              </w:rPr>
              <m:t>∈</m:t>
            </m:r>
            <m:r>
              <m:rPr>
                <m:sty m:val="bi"/>
              </m:rPr>
              <w:rPr>
                <w:rFonts w:ascii="Cambria Math" w:hAnsi="Cambria Math"/>
              </w:rPr>
              <m:t>n</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000D5053">
        <w:rPr>
          <w:rStyle w:val="Odwoanieprzypisudolnego"/>
        </w:rPr>
        <w:footnoteReference w:id="76"/>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A34BB" w14:paraId="2B066B18" w14:textId="77777777" w:rsidTr="00A85B9C">
        <w:tc>
          <w:tcPr>
            <w:tcW w:w="3020" w:type="dxa"/>
          </w:tcPr>
          <w:p w14:paraId="5C8A9A80" w14:textId="77777777" w:rsidR="009A34BB" w:rsidRDefault="009A34BB" w:rsidP="00D04994">
            <w:pPr>
              <w:pStyle w:val="Tekstpodstawowy"/>
            </w:pPr>
          </w:p>
        </w:tc>
        <w:tc>
          <w:tcPr>
            <w:tcW w:w="3020" w:type="dxa"/>
          </w:tcPr>
          <w:p w14:paraId="4C5604AE" w14:textId="6609044F" w:rsidR="009A34BB" w:rsidRPr="009A34BB" w:rsidRDefault="00000000" w:rsidP="00D04994">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1AFE5B6F" w14:textId="77777777" w:rsidR="009A34BB" w:rsidRDefault="009A34BB">
            <w:pPr>
              <w:pStyle w:val="Tekstpodstawowy"/>
              <w:numPr>
                <w:ilvl w:val="0"/>
                <w:numId w:val="10"/>
              </w:numPr>
              <w:jc w:val="right"/>
            </w:pPr>
          </w:p>
        </w:tc>
      </w:tr>
    </w:tbl>
    <w:p w14:paraId="7BF7669A" w14:textId="154AD177" w:rsidR="00BA6B59" w:rsidRDefault="00A85B9C" w:rsidP="00D04994">
      <w:pPr>
        <w:pStyle w:val="Tekstpodstawowy"/>
      </w:pPr>
      <w:r>
        <w:tab/>
      </w:r>
      <w:r w:rsidR="00D04994">
        <w:t xml:space="preserve">Należy również zdefiniować </w:t>
      </w:r>
      <w:commentRangeStart w:id="33"/>
      <w:r w:rsidR="00D04994">
        <w:t>Hamiltonian mieszający</w:t>
      </w:r>
      <w:commentRangeEnd w:id="33"/>
      <w:r w:rsidR="00D04994">
        <w:rPr>
          <w:rStyle w:val="Odwoaniedokomentarza"/>
          <w:lang w:val="x-none" w:eastAsia="x-none"/>
        </w:rPr>
        <w:commentReference w:id="33"/>
      </w:r>
      <w:r w:rsidR="00D04994">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rsidR="00CB54D4">
        <w:t xml:space="preserve"> oraz go sparametryzować</w:t>
      </w:r>
      <w:r w:rsidR="001D7D97">
        <w:t xml:space="preserve"> </w:t>
      </w:r>
    </w:p>
    <w:p w14:paraId="25E74D8D" w14:textId="6D54B992" w:rsidR="000703EF" w:rsidRDefault="00027FB3" w:rsidP="00D04994">
      <w:pPr>
        <w:pStyle w:val="Tekstpodstawowy"/>
      </w:pPr>
      <w:r>
        <w:t xml:space="preserve">Hamiltonian mieszający powinien być </w:t>
      </w:r>
      <w:r w:rsidR="000703EF">
        <w:t>sumą prostych unarnych bramek (tzn. bramką stosowaną na wszystkich kubitach oddzielnie, bez dokonywania splątania)</w:t>
      </w:r>
      <w:r w:rsidR="00BA4572">
        <w:t xml:space="preserve">. </w:t>
      </w:r>
      <w:r w:rsidR="000703EF">
        <w:t>Taką bramką będzie bramka Pauli</w:t>
      </w:r>
      <w:r w:rsidR="00902322">
        <w:noBreakHyphen/>
      </w:r>
      <w:r w:rsidR="000703EF">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sidR="000703EF">
        <w:t xml:space="preserve"> otrzymamy wartość własną 1, zgodnie z:</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A34BB" w14:paraId="356BC426" w14:textId="77777777" w:rsidTr="009A34BB">
        <w:tc>
          <w:tcPr>
            <w:tcW w:w="3020" w:type="dxa"/>
          </w:tcPr>
          <w:p w14:paraId="03DC4B53" w14:textId="77777777" w:rsidR="009A34BB" w:rsidRDefault="009A34BB" w:rsidP="00D04994">
            <w:pPr>
              <w:pStyle w:val="Tekstpodstawowy"/>
            </w:pPr>
          </w:p>
        </w:tc>
        <w:tc>
          <w:tcPr>
            <w:tcW w:w="3020" w:type="dxa"/>
            <w:vAlign w:val="center"/>
          </w:tcPr>
          <w:p w14:paraId="35426AF2" w14:textId="13DBBFAD" w:rsidR="009A34BB" w:rsidRPr="009A34BB" w:rsidRDefault="009A34BB" w:rsidP="009A34B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500D9DCE" w14:textId="77777777" w:rsidR="009A34BB" w:rsidRDefault="009A34BB">
            <w:pPr>
              <w:pStyle w:val="Tekstpodstawowy"/>
              <w:numPr>
                <w:ilvl w:val="0"/>
                <w:numId w:val="10"/>
              </w:numPr>
              <w:jc w:val="right"/>
            </w:pPr>
          </w:p>
        </w:tc>
      </w:tr>
    </w:tbl>
    <w:p w14:paraId="5F99690D" w14:textId="60EFA7F4" w:rsidR="000703EF" w:rsidRDefault="000703EF" w:rsidP="00D04994">
      <w:pPr>
        <w:pStyle w:val="Tekstpodstawowy"/>
      </w:pPr>
      <w:r>
        <w:t xml:space="preserve">oraz -1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A34BB" w14:paraId="2D54CE0B" w14:textId="77777777" w:rsidTr="009A34BB">
        <w:tc>
          <w:tcPr>
            <w:tcW w:w="3020" w:type="dxa"/>
          </w:tcPr>
          <w:p w14:paraId="66654128" w14:textId="77777777" w:rsidR="009A34BB" w:rsidRDefault="009A34BB" w:rsidP="00D04994">
            <w:pPr>
              <w:pStyle w:val="Tekstpodstawowy"/>
            </w:pPr>
          </w:p>
        </w:tc>
        <w:tc>
          <w:tcPr>
            <w:tcW w:w="3020" w:type="dxa"/>
          </w:tcPr>
          <w:p w14:paraId="5581973D" w14:textId="4BFFCE95" w:rsidR="009A34BB" w:rsidRDefault="009A34BB" w:rsidP="009A34B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6793D4BA" w14:textId="77777777" w:rsidR="009A34BB" w:rsidRDefault="009A34BB">
            <w:pPr>
              <w:pStyle w:val="Tekstpodstawowy"/>
              <w:numPr>
                <w:ilvl w:val="0"/>
                <w:numId w:val="10"/>
              </w:numPr>
              <w:jc w:val="right"/>
            </w:pPr>
          </w:p>
        </w:tc>
      </w:tr>
    </w:tbl>
    <w:p w14:paraId="0ACCF10F" w14:textId="7DCCF538" w:rsidR="00D04994" w:rsidRDefault="009A34BB" w:rsidP="00D04994">
      <w:pPr>
        <w:pStyle w:val="Tekstpodstawowy"/>
      </w:pPr>
      <w:r>
        <w:t>p</w:t>
      </w:r>
      <w:r w:rsidR="007E679F">
        <w:t xml:space="preserve">rzy czym warto zauważyć, że jeżeli </w:t>
      </w:r>
      <w:r>
        <w:t>zachodzi potrzeba zmiany</w:t>
      </w:r>
      <w:r w:rsidR="007E679F">
        <w:t xml:space="preserve"> problem</w:t>
      </w:r>
      <w:r>
        <w:t>u</w:t>
      </w:r>
      <w:r w:rsidR="007E679F">
        <w:t xml:space="preserve"> minimalizacji na</w:t>
      </w:r>
      <w:r w:rsidR="0079205B">
        <w:t> </w:t>
      </w:r>
      <w:r w:rsidR="007E679F">
        <w:t>maksymalizacji,</w:t>
      </w:r>
      <w:r>
        <w:t xml:space="preserve"> można</w:t>
      </w:r>
      <w:r w:rsidR="007E679F">
        <w:t xml:space="preserve"> albo rozpoczynać</w:t>
      </w:r>
      <w:r>
        <w:t xml:space="preserve"> algorytm</w:t>
      </w:r>
      <w:r w:rsidR="007E679F">
        <w:t xml:space="preserve"> od zastosowaniu bramki Hadamarda na </w:t>
      </w:r>
      <w:r w:rsidR="007E679F">
        <w:lastRenderedPageBreak/>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rsidR="007E679F">
        <w:t xml:space="preserve">, albo zmienić znak funkcji celu. </w:t>
      </w:r>
      <w:r w:rsidR="0009137C">
        <w:t>Hamiltonian</w:t>
      </w:r>
      <w:r w:rsidR="000703EF">
        <w:t xml:space="preserve">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rsidR="000703EF">
        <w:t xml:space="preserve"> będzie postaci</w:t>
      </w:r>
      <w:r w:rsidR="00986AE0">
        <w:rPr>
          <w:rStyle w:val="Odwoanieprzypisudolnego"/>
        </w:rPr>
        <w:footnoteReference w:id="77"/>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A34BB" w14:paraId="68450F33" w14:textId="77777777" w:rsidTr="009A34BB">
        <w:tc>
          <w:tcPr>
            <w:tcW w:w="3020" w:type="dxa"/>
          </w:tcPr>
          <w:p w14:paraId="0C5E4367" w14:textId="77777777" w:rsidR="009A34BB" w:rsidRDefault="009A34BB" w:rsidP="00D04994">
            <w:pPr>
              <w:pStyle w:val="Tekstpodstawowy"/>
            </w:pPr>
          </w:p>
        </w:tc>
        <w:tc>
          <w:tcPr>
            <w:tcW w:w="3020" w:type="dxa"/>
          </w:tcPr>
          <w:p w14:paraId="174C740D" w14:textId="34AC5C3A" w:rsidR="009A34BB" w:rsidRPr="009A34BB" w:rsidRDefault="00000000" w:rsidP="00D04994">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6B0CE1F3" w14:textId="77777777" w:rsidR="009A34BB" w:rsidRDefault="009A34BB">
            <w:pPr>
              <w:pStyle w:val="Tekstpodstawowy"/>
              <w:numPr>
                <w:ilvl w:val="0"/>
                <w:numId w:val="10"/>
              </w:numPr>
              <w:jc w:val="right"/>
            </w:pPr>
          </w:p>
        </w:tc>
      </w:tr>
    </w:tbl>
    <w:p w14:paraId="4703A05A" w14:textId="7FE0055D" w:rsidR="00CB54D4" w:rsidRDefault="001E47B2" w:rsidP="00D04994">
      <w:pPr>
        <w:pStyle w:val="Tekstpodstawowy"/>
      </w:pPr>
      <w:r>
        <w:t>P</w:t>
      </w:r>
      <w:r w:rsidR="00CB54D4">
        <w:t xml:space="preserve">o parametryzacji </w:t>
      </w:r>
      <w:r w:rsidR="009A34BB">
        <w:t>otrzymuje się</w:t>
      </w:r>
      <w:r w:rsidR="00CB54D4">
        <w:t xml:space="preserve"> bramkę</w:t>
      </w:r>
      <w:r w:rsidR="00986AE0">
        <w:rPr>
          <w:rStyle w:val="Odwoanieprzypisudolnego"/>
        </w:rPr>
        <w:footnoteReference w:id="78"/>
      </w:r>
      <w:r w:rsidR="001A3109">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gridCol w:w="1888"/>
      </w:tblGrid>
      <w:tr w:rsidR="00BC188A" w14:paraId="38AA4AEE" w14:textId="77777777" w:rsidTr="00731DB5">
        <w:tc>
          <w:tcPr>
            <w:tcW w:w="1888" w:type="dxa"/>
          </w:tcPr>
          <w:p w14:paraId="4B79BCED" w14:textId="77777777" w:rsidR="00BC188A" w:rsidRDefault="00BC188A" w:rsidP="00D04994">
            <w:pPr>
              <w:pStyle w:val="Tekstpodstawowy"/>
            </w:pPr>
          </w:p>
        </w:tc>
        <w:tc>
          <w:tcPr>
            <w:tcW w:w="5290" w:type="dxa"/>
          </w:tcPr>
          <w:p w14:paraId="18519E8D" w14:textId="32AD6D2B" w:rsidR="00BC188A" w:rsidRPr="00A85B9C" w:rsidRDefault="00000000" w:rsidP="00D04994">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 xml:space="preserve"> .</m:t>
                </m:r>
              </m:oMath>
            </m:oMathPara>
          </w:p>
        </w:tc>
        <w:tc>
          <w:tcPr>
            <w:tcW w:w="1888" w:type="dxa"/>
            <w:vAlign w:val="bottom"/>
          </w:tcPr>
          <w:p w14:paraId="515150AE" w14:textId="77777777" w:rsidR="00BC188A" w:rsidRDefault="00BC188A" w:rsidP="00731DB5">
            <w:pPr>
              <w:pStyle w:val="Tekstpodstawowy"/>
              <w:numPr>
                <w:ilvl w:val="0"/>
                <w:numId w:val="10"/>
              </w:numPr>
              <w:jc w:val="right"/>
            </w:pPr>
          </w:p>
        </w:tc>
        <w:tc>
          <w:tcPr>
            <w:tcW w:w="1888" w:type="dxa"/>
            <w:vAlign w:val="bottom"/>
          </w:tcPr>
          <w:p w14:paraId="70C60472" w14:textId="77777777" w:rsidR="00BC188A" w:rsidRDefault="00BC188A" w:rsidP="00731DB5">
            <w:pPr>
              <w:pStyle w:val="Tekstpodstawowy"/>
              <w:jc w:val="right"/>
            </w:pPr>
          </w:p>
          <w:p w14:paraId="0E3C4185" w14:textId="2D45FB4A" w:rsidR="00731DB5" w:rsidRDefault="00731DB5" w:rsidP="00731DB5">
            <w:pPr>
              <w:pStyle w:val="Tekstpodstawowy"/>
              <w:jc w:val="right"/>
            </w:pPr>
          </w:p>
        </w:tc>
      </w:tr>
    </w:tbl>
    <w:p w14:paraId="5EE60D9B" w14:textId="37877645" w:rsidR="00731DB5" w:rsidRDefault="00F60D63" w:rsidP="00731DB5">
      <w:pPr>
        <w:pStyle w:val="Tekstpodstawowy"/>
      </w:pPr>
      <w:r>
        <w:t xml:space="preserve">Można więc zauważyć, że dzięki parametryzacji, zamiast zwykłego obrotu o kąt </w:t>
      </w:r>
      <m:oMath>
        <m:r>
          <m:rPr>
            <m:sty m:val="p"/>
          </m:rPr>
          <w:rPr>
            <w:rFonts w:ascii="Cambria Math" w:hAnsi="Cambria Math"/>
          </w:rPr>
          <m:t>π</m:t>
        </m:r>
      </m:oMath>
      <w:r>
        <w:t xml:space="preserve"> wokół osi OX</w:t>
      </w:r>
      <w:r w:rsidR="00B557F3">
        <w:t xml:space="preserve"> w sferze Blocha</w:t>
      </w:r>
      <w:r>
        <w:t xml:space="preserve">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ale można też tę</w:t>
      </w:r>
      <w:r w:rsidR="0079205B">
        <w:t> </w:t>
      </w:r>
      <w:r>
        <w:t>operację wykonywać na kubitach w superpozycji), następuję obrót częściowy wokół tej osi</w:t>
      </w:r>
      <w:r w:rsidR="00B557F3">
        <w:t>.</w:t>
      </w:r>
      <w:r w:rsidR="00A2241A">
        <w:t xml:space="preserve"> </w:t>
      </w:r>
      <w:commentRangeStart w:id="34"/>
      <w:r w:rsidR="00A2241A">
        <w:t xml:space="preserve">Ponadto, należy zauważyć, że </w:t>
      </w:r>
      <w:r w:rsidR="00867A76">
        <w:t>eksponenta</w:t>
      </w:r>
      <w:r w:rsidR="00A2241A">
        <w:t xml:space="preserve"> macierzy</w:t>
      </w:r>
      <w:r w:rsidR="008F2175">
        <w:t xml:space="preserve"> Pauli-X</w:t>
      </w:r>
      <w:r w:rsidR="00A2241A">
        <w:t xml:space="preserve"> zachowuje jej wektory własne.</w:t>
      </w:r>
      <w:commentRangeEnd w:id="34"/>
      <w:r w:rsidR="00902322">
        <w:rPr>
          <w:rStyle w:val="Odwoaniedokomentarza"/>
          <w:lang w:val="x-none" w:eastAsia="x-none"/>
        </w:rPr>
        <w:commentReference w:id="34"/>
      </w:r>
    </w:p>
    <w:p w14:paraId="37034A60" w14:textId="7A247ED1" w:rsidR="00731DB5" w:rsidRDefault="00BA6B59" w:rsidP="00731DB5">
      <w:pPr>
        <w:pStyle w:val="Tekstpodstawowy"/>
      </w:pPr>
      <w:r>
        <w:tab/>
      </w:r>
      <w:commentRangeStart w:id="35"/>
      <w:commentRangeStart w:id="36"/>
      <w:r>
        <w:t xml:space="preserve">Celem </w:t>
      </w:r>
      <w:r w:rsidR="008E53CE">
        <w:t>Hamiltonianu</w:t>
      </w:r>
      <w:r>
        <w:t xml:space="preserve">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rsidR="00475C6F">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rsidR="00475C6F">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rsidR="00475C6F">
        <w:t>, ponieważ eksponenta macierzy nie zmienia wektorów własnych</w:t>
      </w:r>
      <w:r>
        <w:t>) reprezentują pewne stany, dla których funkcje odpowiadające przekształceniom dokonywanym przez macierze</w:t>
      </w:r>
      <w:r w:rsidR="00A2241A">
        <w:t xml:space="preserv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rsidR="00A2241A">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A2241A">
        <w:t xml:space="preserve">) system będzie dążył do 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rsidR="00A2241A">
        <w:t>,</w:t>
      </w:r>
      <w:r w:rsidR="008F2175">
        <w:t xml:space="preserve"> poprzez wzmacnianie i osłabianie odpowiednich amplitud w systemie kwantowym (</w:t>
      </w:r>
      <w:proofErr w:type="spellStart"/>
      <w:r w:rsidR="008F2175">
        <w:rPr>
          <w:i/>
          <w:iCs/>
        </w:rPr>
        <w:t>amplitude</w:t>
      </w:r>
      <w:proofErr w:type="spellEnd"/>
      <w:r w:rsidR="008F2175">
        <w:rPr>
          <w:i/>
          <w:iCs/>
        </w:rPr>
        <w:t xml:space="preserve"> </w:t>
      </w:r>
      <w:proofErr w:type="spellStart"/>
      <w:r w:rsidR="008F2175" w:rsidRPr="008F2175">
        <w:rPr>
          <w:i/>
          <w:iCs/>
        </w:rPr>
        <w:t>amplification</w:t>
      </w:r>
      <w:proofErr w:type="spellEnd"/>
      <w:r w:rsidR="008F2175">
        <w:t xml:space="preserve">), tak aby były one możliwe podobne do tych znajdujących się w wektorach własnych. Skutkiem powyższego procesu jest dążenie </w:t>
      </w:r>
      <w:r w:rsidR="00A2241A" w:rsidRPr="008F2175">
        <w:t>do</w:t>
      </w:r>
      <w:r w:rsidR="00A2241A">
        <w:t xml:space="preserve"> lokalnego ekstremum, które nie musi być ekstremum globalnym, więc </w:t>
      </w:r>
      <w:r w:rsidR="00731DB5">
        <w:t xml:space="preserve">algorytm </w:t>
      </w:r>
      <w:r w:rsidR="00A2241A">
        <w:t>wpadnie w pułapkę lokalnego ekstremum. Wraz z</w:t>
      </w:r>
      <w:r w:rsidR="005E7EFD">
        <w:t> </w:t>
      </w:r>
      <w:r w:rsidR="00A2241A">
        <w:t xml:space="preserve">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rsidR="00A2241A">
        <w:t xml:space="preserve"> na stanie </w:t>
      </w:r>
      <m:oMath>
        <m:d>
          <m:dPr>
            <m:begChr m:val="|"/>
            <m:endChr m:val="⟩"/>
            <m:ctrlPr>
              <w:rPr>
                <w:rFonts w:ascii="Cambria Math" w:hAnsi="Cambria Math"/>
                <w:i/>
              </w:rPr>
            </m:ctrlPr>
          </m:dPr>
          <m:e>
            <m:r>
              <w:rPr>
                <w:rFonts w:ascii="Cambria Math" w:hAnsi="Cambria Math"/>
              </w:rPr>
              <m:t>ψ</m:t>
            </m:r>
          </m:e>
        </m:d>
      </m:oMath>
      <w:r w:rsidR="00A2241A">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rsidR="00A2241A">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rsidR="00A2241A">
        <w:t>, co wynika wprost z definicji wektora własnego.</w:t>
      </w:r>
      <w:r w:rsidR="00A15A3D">
        <w:t xml:space="preserve">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rsidR="0085664F">
        <w:t xml:space="preserve"> </w:t>
      </w:r>
      <w:r w:rsidR="00A15A3D">
        <w:t xml:space="preserve">musi być anty-komutatorem </w:t>
      </w:r>
      <w:r w:rsidR="008E53CE">
        <w:t>Hamiltonianu</w:t>
      </w:r>
      <w:r w:rsidR="00A15A3D">
        <w:t xml:space="preserve"> celu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8E53CE">
        <w:t>, aby mieć pewność, że te dwie macierze nie będą miały takich samych wartości własnych.</w:t>
      </w:r>
      <w:commentRangeEnd w:id="35"/>
      <w:r w:rsidR="00902322">
        <w:rPr>
          <w:rStyle w:val="Odwoaniedokomentarza"/>
          <w:lang w:val="x-none" w:eastAsia="x-none"/>
        </w:rPr>
        <w:commentReference w:id="35"/>
      </w:r>
      <w:commentRangeEnd w:id="36"/>
      <w:r w:rsidR="006C54AD">
        <w:rPr>
          <w:rStyle w:val="Odwoaniedokomentarza"/>
          <w:lang w:val="x-none" w:eastAsia="x-none"/>
        </w:rPr>
        <w:commentReference w:id="36"/>
      </w:r>
      <w:r w:rsidR="00225B2B">
        <w:t xml:space="preserve"> </w:t>
      </w:r>
      <w:commentRangeStart w:id="37"/>
      <w:r w:rsidR="00225B2B">
        <w:t>Operator Pauli</w:t>
      </w:r>
      <w:r w:rsidR="00A365BD">
        <w:noBreakHyphen/>
      </w:r>
      <w:r w:rsidR="00225B2B">
        <w:t xml:space="preserve">X jest dobrym wyborem, ponieważ bazująca na nim </w:t>
      </w:r>
      <w:r w:rsidR="00A365BD">
        <w:t xml:space="preserve">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rsidR="00A365BD">
        <w:t xml:space="preserve"> za 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rsidR="00A365BD">
        <w:t xml:space="preserve">, który jest stanem przyjmowanym na początku algorytmu. W takim przypadku, jeżeli operator </w:t>
      </w:r>
      <w:r w:rsidR="00225B2B">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rsidR="00A365BD">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rsidR="00A365BD">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rsidR="00A365BD">
        <w:t>.</w:t>
      </w:r>
      <w:commentRangeEnd w:id="37"/>
      <w:r w:rsidR="00986AE0">
        <w:rPr>
          <w:rStyle w:val="Odwoaniedokomentarza"/>
          <w:lang w:val="x-none" w:eastAsia="x-none"/>
        </w:rPr>
        <w:commentReference w:id="37"/>
      </w:r>
    </w:p>
    <w:p w14:paraId="600E5672" w14:textId="406C9F83" w:rsidR="00F23FF9" w:rsidRDefault="00F23FF9" w:rsidP="00D04994">
      <w:pPr>
        <w:pStyle w:val="Tekstpodstawowy"/>
      </w:pPr>
      <w:r>
        <w:lastRenderedPageBreak/>
        <w:tab/>
        <w:t xml:space="preserve">Wykonane powyżej operacje można </w:t>
      </w:r>
      <w:commentRangeStart w:id="38"/>
      <w:commentRangeStart w:id="39"/>
      <w:r>
        <w:t xml:space="preserve">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00291E0F">
        <w:rPr>
          <w:rStyle w:val="Odwoanieprzypisudolnego"/>
        </w:rPr>
        <w:footnoteReference w:id="79"/>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A34BB" w14:paraId="7013380A" w14:textId="77777777" w:rsidTr="009A34BB">
        <w:tc>
          <w:tcPr>
            <w:tcW w:w="3020" w:type="dxa"/>
          </w:tcPr>
          <w:p w14:paraId="2F8BFD4C" w14:textId="77777777" w:rsidR="009A34BB" w:rsidRDefault="009A34BB" w:rsidP="00D04994">
            <w:pPr>
              <w:pStyle w:val="Tekstpodstawowy"/>
            </w:pPr>
          </w:p>
        </w:tc>
        <w:tc>
          <w:tcPr>
            <w:tcW w:w="3020" w:type="dxa"/>
            <w:vAlign w:val="center"/>
          </w:tcPr>
          <w:p w14:paraId="288109C1" w14:textId="7C08703E" w:rsidR="009A34BB" w:rsidRPr="009A34BB" w:rsidRDefault="00000000" w:rsidP="009A34B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795FECFA" w14:textId="77777777" w:rsidR="009A34BB" w:rsidRDefault="009A34BB" w:rsidP="00731DB5">
            <w:pPr>
              <w:pStyle w:val="Tekstpodstawowy"/>
              <w:numPr>
                <w:ilvl w:val="0"/>
                <w:numId w:val="10"/>
              </w:numPr>
              <w:jc w:val="right"/>
            </w:pPr>
          </w:p>
        </w:tc>
      </w:tr>
    </w:tbl>
    <w:p w14:paraId="27B4F144" w14:textId="5F6F0EA7" w:rsidR="00DF6E67" w:rsidRPr="00291E0F" w:rsidRDefault="00D72C53" w:rsidP="00D04994">
      <w:pPr>
        <w:pStyle w:val="Tekstpodstawowy"/>
      </w:pPr>
      <w:r>
        <w:tab/>
        <w:t xml:space="preserve">Część kwantowa algorytmu QAOA zostaje zakończona serią pomiarów kubitów </w:t>
      </w:r>
      <w:commentRangeEnd w:id="38"/>
      <w:r w:rsidR="00AF6CCE">
        <w:rPr>
          <w:rStyle w:val="Odwoaniedokomentarza"/>
          <w:lang w:val="x-none" w:eastAsia="x-none"/>
        </w:rPr>
        <w:commentReference w:id="38"/>
      </w:r>
      <w:commentRangeEnd w:id="39"/>
      <w:r w:rsidR="00240B93">
        <w:rPr>
          <w:rStyle w:val="Odwoaniedokomentarza"/>
          <w:lang w:val="x-none" w:eastAsia="x-none"/>
        </w:rPr>
        <w:commentReference w:id="39"/>
      </w:r>
      <w:r>
        <w:t xml:space="preserve">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Wynik pomiaru jest rzutowany na bity, po czym przekazywany do</w:t>
      </w:r>
      <w:r w:rsidR="0079205B">
        <w:t> </w:t>
      </w:r>
      <w:r>
        <w:t>maszyny klasycznej w postaci uporządkowanego łańcucha znaków, składającego się z zer i</w:t>
      </w:r>
      <w:r w:rsidR="0079205B">
        <w:t> </w:t>
      </w:r>
      <w:r>
        <w:t>jedynek.</w:t>
      </w:r>
      <w:r w:rsidR="003048BE">
        <w:t xml:space="preserve"> Otrzymane w ten sposób łańcuchy znaków stanowią istotny element obliczania wartości oczekiwanej w </w:t>
      </w:r>
      <w:r w:rsidR="00B612C7">
        <w:t>równan</w:t>
      </w:r>
      <w:r w:rsidR="009A34BB">
        <w:t xml:space="preserve">iu </w:t>
      </w:r>
      <w:r w:rsidR="00BC188A">
        <w:t>2</w:t>
      </w:r>
      <w:r w:rsidR="00003BD4">
        <w:t>7</w:t>
      </w:r>
      <w:r w:rsidR="00291E0F">
        <w:rPr>
          <w:rStyle w:val="Odwoanieprzypisudolnego"/>
        </w:rPr>
        <w:footnoteReference w:id="80"/>
      </w:r>
      <w:r w:rsidR="00CB2EDE">
        <w:t>.</w:t>
      </w:r>
      <w:r w:rsidR="003048BE">
        <w:t xml:space="preserve"> Sposób obliczania tej wartości oraz wykorzystanie algorytmów klasycznych zostanie szerzej omówion</w:t>
      </w:r>
      <w:r w:rsidR="009A34BB">
        <w:t>e</w:t>
      </w:r>
      <w:r w:rsidR="003048BE">
        <w:t xml:space="preserve"> w Rozdziale II</w:t>
      </w:r>
      <w:r w:rsidR="00291E0F">
        <w:t xml:space="preserve"> – możliwość optymalizacji parametrów </w:t>
      </w:r>
      <m:oMath>
        <m:r>
          <m:rPr>
            <m:sty m:val="bi"/>
          </m:rPr>
          <w:rPr>
            <w:rFonts w:ascii="Cambria Math" w:hAnsi="Cambria Math"/>
          </w:rPr>
          <m:t>γ</m:t>
        </m:r>
      </m:oMath>
      <w:r w:rsidR="00291E0F">
        <w:t xml:space="preserve"> i </w:t>
      </w:r>
      <m:oMath>
        <m:r>
          <m:rPr>
            <m:sty m:val="bi"/>
          </m:rPr>
          <w:rPr>
            <w:rFonts w:ascii="Cambria Math" w:hAnsi="Cambria Math"/>
          </w:rPr>
          <m:t>β</m:t>
        </m:r>
      </m:oMath>
      <w:r w:rsidR="00291E0F">
        <w:rPr>
          <w:iCs/>
        </w:rPr>
        <w:t xml:space="preserve"> algorytmami klasycznymi, nie została od razu dostrzeżona przez twórców algorytmu QAOA i nie istnieje sztywno ustalona część klasyczna</w:t>
      </w:r>
      <w:r w:rsidR="00291E0F">
        <w:rPr>
          <w:rStyle w:val="Odwoanieprzypisudolnego"/>
          <w:iCs/>
        </w:rPr>
        <w:footnoteReference w:id="81"/>
      </w:r>
      <w:r w:rsidR="00CB2EDE">
        <w:rPr>
          <w:iCs/>
        </w:rPr>
        <w:t>.</w:t>
      </w:r>
    </w:p>
    <w:p w14:paraId="7F22ABA6" w14:textId="4BAFB969" w:rsidR="006F2163" w:rsidRDefault="00DF46C0" w:rsidP="00D04994">
      <w:pPr>
        <w:pStyle w:val="Tekstpodstawowy"/>
      </w:pPr>
      <w:r>
        <w:tab/>
        <w:t>Stosowanie operatorów</w:t>
      </w:r>
      <w:r w:rsidR="00DA60D0">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w:t>
      </w:r>
      <w:r w:rsidR="003048BE">
        <w:t>, a pojedyncze wykorzystanie tych dwóch bramek tworzy warstwę (</w:t>
      </w:r>
      <w:proofErr w:type="spellStart"/>
      <w:r w:rsidR="003048BE">
        <w:rPr>
          <w:i/>
          <w:iCs/>
        </w:rPr>
        <w:t>circuit</w:t>
      </w:r>
      <w:proofErr w:type="spellEnd"/>
      <w:r w:rsidR="003048BE">
        <w:rPr>
          <w:i/>
          <w:iCs/>
        </w:rPr>
        <w:t xml:space="preserve"> </w:t>
      </w:r>
      <w:proofErr w:type="spellStart"/>
      <w:r w:rsidR="003048BE">
        <w:rPr>
          <w:i/>
          <w:iCs/>
        </w:rPr>
        <w:t>layer</w:t>
      </w:r>
      <w:proofErr w:type="spellEnd"/>
      <w:r w:rsidR="003048BE">
        <w:rPr>
          <w:i/>
          <w:iCs/>
        </w:rPr>
        <w:t>)</w:t>
      </w:r>
      <w:r>
        <w:t>.</w:t>
      </w:r>
      <w:r w:rsidR="003048BE">
        <w:t xml:space="preserve"> Miarą troteryzacji jest liczba warstw.</w:t>
      </w:r>
      <w:r w:rsidR="00263C00">
        <w:t xml:space="preserve"> Technika ta jest inspirowana procesami adiabatycznymi, które są wykorzystywane między innymi w wyżarzaniu </w:t>
      </w:r>
      <w:r w:rsidR="002E6CDE">
        <w:t>symulowanym</w:t>
      </w:r>
      <w:r w:rsidR="00263C00">
        <w:t xml:space="preserve">, tyle że w QAOA w ramach poszukiwania stanu o najniższej energii wykonywane są znacznie dłuższe kroki (czyli stopień troteryzacji w QAOA jest znacznie niższy niż liczba iteracji w algorytmie wyżarzania </w:t>
      </w:r>
      <w:r w:rsidR="002E6CDE">
        <w:t>symulowanego</w:t>
      </w:r>
      <w:r w:rsidR="00263C00">
        <w:t>)., tj. mniejsza</w:t>
      </w:r>
      <w:r w:rsidR="002E6CDE">
        <w:t xml:space="preserve"> jest</w:t>
      </w:r>
      <w:r w:rsidR="00263C00">
        <w:t xml:space="preserve"> liczba iteracji</w:t>
      </w:r>
      <w:r w:rsidR="002E6CDE">
        <w:rPr>
          <w:rStyle w:val="Odwoanieprzypisudolnego"/>
        </w:rPr>
        <w:footnoteReference w:id="82"/>
      </w:r>
      <w:r w:rsidR="00CB2EDE">
        <w:t>.</w:t>
      </w:r>
      <w:r>
        <w:t xml:space="preserve"> </w:t>
      </w:r>
      <w:r w:rsidR="006F2163">
        <w:t>Przewidywanym pozytywnym skutkiem troteryzacji jest przybliżenie się do rozwiązania będącego optimum globalnym. W</w:t>
      </w:r>
      <w:r w:rsidR="0079205B">
        <w:t> </w:t>
      </w:r>
      <w:r w:rsidR="006F2163">
        <w:t xml:space="preserve">szczególności mamy </w:t>
      </w:r>
      <w:commentRangeStart w:id="40"/>
      <w:commentRangeStart w:id="41"/>
      <w:r w:rsidR="006F2163">
        <w:t>gwarancję, ż</w:t>
      </w:r>
      <w:commentRangeEnd w:id="40"/>
      <w:r w:rsidR="008723DF">
        <w:rPr>
          <w:rStyle w:val="Odwoaniedokomentarza"/>
          <w:lang w:val="x-none" w:eastAsia="x-none"/>
        </w:rPr>
        <w:commentReference w:id="40"/>
      </w:r>
      <w:commentRangeEnd w:id="41"/>
      <w:r w:rsidR="00814D2A">
        <w:rPr>
          <w:rStyle w:val="Odwoaniedokomentarza"/>
          <w:lang w:val="x-none" w:eastAsia="x-none"/>
        </w:rPr>
        <w:commentReference w:id="41"/>
      </w:r>
      <w:r w:rsidR="006F2163">
        <w:t>e</w:t>
      </w:r>
      <w:r w:rsidR="00291E0F">
        <w:rPr>
          <w:rStyle w:val="Odwoanieprzypisudolnego"/>
        </w:rPr>
        <w:footnoteReference w:id="83"/>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676AE" w14:paraId="4A103D42" w14:textId="77777777" w:rsidTr="006676AE">
        <w:tc>
          <w:tcPr>
            <w:tcW w:w="3020" w:type="dxa"/>
          </w:tcPr>
          <w:p w14:paraId="5B2136E3" w14:textId="77777777" w:rsidR="006676AE" w:rsidRDefault="006676AE" w:rsidP="00D04994">
            <w:pPr>
              <w:pStyle w:val="Tekstpodstawowy"/>
            </w:pPr>
          </w:p>
        </w:tc>
        <w:tc>
          <w:tcPr>
            <w:tcW w:w="3020" w:type="dxa"/>
            <w:vAlign w:val="center"/>
          </w:tcPr>
          <w:p w14:paraId="24438260" w14:textId="53B9C80E" w:rsidR="006676AE" w:rsidRDefault="00000000" w:rsidP="006676AE">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4CED6388" w14:textId="77777777" w:rsidR="006676AE" w:rsidRDefault="006676AE">
            <w:pPr>
              <w:pStyle w:val="Tekstpodstawowy"/>
              <w:numPr>
                <w:ilvl w:val="0"/>
                <w:numId w:val="10"/>
              </w:numPr>
              <w:jc w:val="right"/>
            </w:pPr>
          </w:p>
        </w:tc>
      </w:tr>
    </w:tbl>
    <w:p w14:paraId="7CAA9EA9" w14:textId="61AE01F9" w:rsidR="006F2163" w:rsidRDefault="006F2163" w:rsidP="00D04994">
      <w:pPr>
        <w:pStyle w:val="Tekstpodstawowy"/>
      </w:pPr>
      <w:r>
        <w:t xml:space="preserve">co oznacza, że dla troteryzacji na poziomie </w:t>
      </w:r>
      <m:oMath>
        <m:r>
          <w:rPr>
            <w:rFonts w:ascii="Cambria Math" w:hAnsi="Cambria Math"/>
          </w:rPr>
          <m:t>K+1</m:t>
        </m:r>
      </m:oMath>
      <w:r>
        <w:t xml:space="preserve"> </w:t>
      </w:r>
      <w:r w:rsidR="003048BE">
        <w:t xml:space="preserve">(tzn. z </w:t>
      </w:r>
      <m:oMath>
        <m:r>
          <w:rPr>
            <w:rFonts w:ascii="Cambria Math" w:hAnsi="Cambria Math"/>
          </w:rPr>
          <m:t>K+1</m:t>
        </m:r>
      </m:oMath>
      <w:r w:rsidR="003048BE">
        <w:t xml:space="preserve"> warstwami) </w:t>
      </w:r>
      <w:r>
        <w:t xml:space="preserve">wartość funkcji celu jest bliżej szukanej wartości (bliżej minimum dla minimalizacji, bliżej maksimum dla maksymalizacji) niż dla troteryzacji na poziomie </w:t>
      </w:r>
      <w:r w:rsidRPr="006F2163">
        <w:rPr>
          <w:i/>
          <w:iCs/>
        </w:rPr>
        <w:t>K</w:t>
      </w:r>
      <w:r>
        <w:t xml:space="preserve"> (przy pozostałych założeniach niezmienionych).</w:t>
      </w:r>
      <w:r w:rsidR="00240B93">
        <w:t xml:space="preserve"> Symbol </w:t>
      </w:r>
      <m:oMath>
        <m:r>
          <m:rPr>
            <m:sty m:val="p"/>
          </m:rPr>
          <w:rPr>
            <w:rFonts w:ascii="Cambria Math" w:hAnsi="Cambria Math"/>
          </w:rPr>
          <m:t>≻</m:t>
        </m:r>
      </m:oMath>
      <w:r w:rsidR="00240B93">
        <w:t xml:space="preserve"> pochodzi z teorii użyteczności i należy go czytać</w:t>
      </w:r>
      <w:r w:rsidR="00CB2EDE">
        <w:t xml:space="preserve"> jako</w:t>
      </w:r>
      <w:r w:rsidR="00240B93">
        <w:t xml:space="preserve"> „jest bardziej preferowany niż”.</w:t>
      </w:r>
      <w:r>
        <w:t xml:space="preserve"> Ponadto</w:t>
      </w:r>
      <w:r w:rsidR="0065249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676AE" w14:paraId="19095ED3" w14:textId="77777777" w:rsidTr="006676AE">
        <w:tc>
          <w:tcPr>
            <w:tcW w:w="3020" w:type="dxa"/>
          </w:tcPr>
          <w:p w14:paraId="3AEF69EF" w14:textId="77777777" w:rsidR="006676AE" w:rsidRDefault="006676AE" w:rsidP="00D04994">
            <w:pPr>
              <w:pStyle w:val="Tekstpodstawowy"/>
            </w:pPr>
          </w:p>
        </w:tc>
        <w:tc>
          <w:tcPr>
            <w:tcW w:w="3020" w:type="dxa"/>
            <w:vAlign w:val="center"/>
          </w:tcPr>
          <w:p w14:paraId="0DBFD583" w14:textId="1DCE0979" w:rsidR="006676AE" w:rsidRDefault="00000000" w:rsidP="006676AE">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136EB458" w14:textId="77777777" w:rsidR="006676AE" w:rsidRDefault="006676AE">
            <w:pPr>
              <w:pStyle w:val="Tekstpodstawowy"/>
              <w:numPr>
                <w:ilvl w:val="0"/>
                <w:numId w:val="10"/>
              </w:numPr>
              <w:jc w:val="right"/>
            </w:pPr>
          </w:p>
        </w:tc>
      </w:tr>
    </w:tbl>
    <w:p w14:paraId="37C6A361" w14:textId="468694FD" w:rsidR="0090298F" w:rsidRPr="0090298F" w:rsidRDefault="0090298F" w:rsidP="00D04994">
      <w:pPr>
        <w:pStyle w:val="Tekstpodstawowy"/>
      </w:pPr>
      <w:r>
        <w:lastRenderedPageBreak/>
        <w:t xml:space="preserve">przy czym należy pamiętać, że jest to własność graniczna i dla skończonych </w:t>
      </w:r>
      <w:r w:rsidRPr="0090298F">
        <w:rPr>
          <w:i/>
          <w:iCs/>
        </w:rPr>
        <w:t>K</w:t>
      </w:r>
      <w:r>
        <w:rPr>
          <w:i/>
          <w:iCs/>
        </w:rPr>
        <w:t xml:space="preserve">, </w:t>
      </w:r>
      <w:r>
        <w:t xml:space="preserve">nie ma gwarancji </w:t>
      </w:r>
      <w:r w:rsidR="006676AE">
        <w:t>otrzymania dokładnego rozwiązania (stąd algorytm „przybliżonej optymalizacji”)</w:t>
      </w:r>
      <w:r w:rsidR="00291E0F">
        <w:rPr>
          <w:rStyle w:val="Odwoanieprzypisudolnego"/>
        </w:rPr>
        <w:footnoteReference w:id="84"/>
      </w:r>
      <w:r w:rsidR="00CB2EDE">
        <w:t>.</w:t>
      </w:r>
      <w:r w:rsidR="006D78B8">
        <w:t xml:space="preserve"> Własność opisana </w:t>
      </w:r>
      <w:r w:rsidR="00B612C7">
        <w:t>równan</w:t>
      </w:r>
      <w:r w:rsidR="006D78B8">
        <w:t>iem 4</w:t>
      </w:r>
      <w:r w:rsidR="00731DB5">
        <w:t>3</w:t>
      </w:r>
      <w:r w:rsidR="006D78B8">
        <w:t xml:space="preserve"> jest tłumaczona nawiązaniem do procesu adiabatycznego, którego </w:t>
      </w:r>
      <w:proofErr w:type="spellStart"/>
      <w:r w:rsidR="006D78B8">
        <w:t>stroteryzowaną</w:t>
      </w:r>
      <w:proofErr w:type="spellEnd"/>
      <w:r w:rsidR="006D78B8">
        <w:t xml:space="preserve"> wersję stanowi QAOA</w:t>
      </w:r>
      <w:r w:rsidR="006D78B8">
        <w:rPr>
          <w:rStyle w:val="Odwoanieprzypisudolnego"/>
        </w:rPr>
        <w:footnoteReference w:id="85"/>
      </w:r>
      <w:r w:rsidR="00CB2EDE">
        <w:t>.</w:t>
      </w:r>
    </w:p>
    <w:p w14:paraId="3F8BD050" w14:textId="2BB16B7A" w:rsidR="006F2163" w:rsidRDefault="001B0D16" w:rsidP="00D04994">
      <w:pPr>
        <w:pStyle w:val="Tekstpodstawowy"/>
      </w:pPr>
      <w:r>
        <w:tab/>
      </w:r>
      <w:r w:rsidR="00DF46C0">
        <w:t xml:space="preserve">Skutkiem </w:t>
      </w:r>
      <w:r w:rsidR="003048BE">
        <w:t>zwiększenia liczby warstw (a więc troteryzacji)</w:t>
      </w:r>
      <w:r w:rsidR="00DF46C0">
        <w:t xml:space="preserve"> </w:t>
      </w:r>
      <w:r w:rsidR="0095549A">
        <w:t>jest zwiększenie głębokości obwodu</w:t>
      </w:r>
      <w:r w:rsidR="003048BE">
        <w:t xml:space="preserve"> (</w:t>
      </w:r>
      <w:proofErr w:type="spellStart"/>
      <w:r w:rsidR="003048BE">
        <w:rPr>
          <w:i/>
          <w:iCs/>
        </w:rPr>
        <w:t>circuit</w:t>
      </w:r>
      <w:proofErr w:type="spellEnd"/>
      <w:r w:rsidR="003048BE">
        <w:rPr>
          <w:i/>
          <w:iCs/>
        </w:rPr>
        <w:t xml:space="preserve"> </w:t>
      </w:r>
      <w:proofErr w:type="spellStart"/>
      <w:r w:rsidR="003048BE">
        <w:rPr>
          <w:i/>
          <w:iCs/>
        </w:rPr>
        <w:t>depth</w:t>
      </w:r>
      <w:proofErr w:type="spellEnd"/>
      <w:r w:rsidR="003048BE">
        <w:t>)</w:t>
      </w:r>
      <w:r w:rsidR="0095549A">
        <w:t>, czyli największej liczby bramek zastosowanych na jednym kubicie. W</w:t>
      </w:r>
      <w:r w:rsidR="0079205B">
        <w:t> </w:t>
      </w:r>
      <w:r w:rsidR="0095549A">
        <w:t>związku z zwiększeniem głębokości obwodu, troteryzacja skutkuje zwiększeniem się szumu (</w:t>
      </w:r>
      <w:r w:rsidR="0095549A">
        <w:rPr>
          <w:i/>
          <w:iCs/>
        </w:rPr>
        <w:t xml:space="preserve">quantum </w:t>
      </w:r>
      <w:proofErr w:type="spellStart"/>
      <w:r w:rsidR="0095549A">
        <w:rPr>
          <w:i/>
          <w:iCs/>
        </w:rPr>
        <w:t>noise</w:t>
      </w:r>
      <w:proofErr w:type="spellEnd"/>
      <w:r w:rsidR="0095549A">
        <w:rPr>
          <w:i/>
          <w:iCs/>
        </w:rPr>
        <w:t>)</w:t>
      </w:r>
      <w:r w:rsidR="004E0DF7">
        <w:rPr>
          <w:rStyle w:val="Odwoanieprzypisudolnego"/>
        </w:rPr>
        <w:footnoteReference w:id="86"/>
      </w:r>
      <w:r w:rsidR="00CB2EDE">
        <w:rPr>
          <w:i/>
          <w:iCs/>
        </w:rPr>
        <w:t>.</w:t>
      </w:r>
      <w:r w:rsidR="00DA60D0">
        <w:t xml:space="preserve"> </w:t>
      </w:r>
      <w:r w:rsidR="00BC08F1">
        <w:t>W</w:t>
      </w:r>
      <w:r w:rsidR="00DA60D0">
        <w:t>raz z</w:t>
      </w:r>
      <w:r w:rsidR="006676AE">
        <w:t>e</w:t>
      </w:r>
      <w:r w:rsidR="00DA60D0">
        <w:t xml:space="preserve"> zwiększaniem się jakości maszyn kwantowych oraz rozwojem technik korekcji błędów, należy się spodziewać, że powyższy problem będzie miał coraz mniejsze znaczenie</w:t>
      </w:r>
      <w:r w:rsidR="008C2479">
        <w:t>.</w:t>
      </w:r>
    </w:p>
    <w:p w14:paraId="395ECC3A" w14:textId="34BC5327" w:rsidR="00F659F1" w:rsidRDefault="008C2479" w:rsidP="001949F5">
      <w:pPr>
        <w:pStyle w:val="Tekstpodstawowy"/>
      </w:pPr>
      <w:r>
        <w:tab/>
      </w:r>
      <w:r w:rsidR="00BC08F1">
        <w:t>Dobór parametrów oraz stopnia troteryzacji stanowi istotny element efektywności algorytmu. Im niższe (bliższe zeru) wielkości parametrów (kątów) w</w:t>
      </w:r>
      <w:r w:rsidR="006676AE">
        <w:t xml:space="preserve"> wektorach</w:t>
      </w:r>
      <w:r w:rsidR="00BC08F1">
        <w:t xml:space="preserve"> </w:t>
      </w:r>
      <m:oMath>
        <m:r>
          <m:rPr>
            <m:sty m:val="b"/>
          </m:rPr>
          <w:rPr>
            <w:rFonts w:ascii="Cambria Math" w:hAnsi="Cambria Math"/>
          </w:rPr>
          <m:t>γ</m:t>
        </m:r>
      </m:oMath>
      <w:r w:rsidR="00BC08F1">
        <w:t xml:space="preserve"> oraz </w:t>
      </w:r>
      <m:oMath>
        <m:r>
          <m:rPr>
            <m:sty m:val="b"/>
          </m:rPr>
          <w:rPr>
            <w:rFonts w:ascii="Cambria Math" w:hAnsi="Cambria Math"/>
          </w:rPr>
          <m:t>β</m:t>
        </m:r>
      </m:oMath>
      <w:r w:rsidR="00BC08F1">
        <w:t xml:space="preserve">, tym dokładniejsze przybliżenie optymalnego rozwiązania można otrzymać, </w:t>
      </w:r>
      <w:commentRangeStart w:id="42"/>
      <w:r w:rsidR="00BC08F1">
        <w:t>ponieważ dokładniej jest przeszukiwana przestrzeń rozwiązań</w:t>
      </w:r>
      <w:r w:rsidR="004E0DF7">
        <w:t xml:space="preserve">, przy czym zbyt mały kąt </w:t>
      </w:r>
      <m:oMath>
        <m:r>
          <m:rPr>
            <m:sty m:val="b"/>
          </m:rPr>
          <w:rPr>
            <w:rFonts w:ascii="Cambria Math" w:hAnsi="Cambria Math"/>
          </w:rPr>
          <m:t>β</m:t>
        </m:r>
      </m:oMath>
      <w:r w:rsidR="004E0DF7">
        <w:t>, będzie skutkował t</w:t>
      </w:r>
      <w:proofErr w:type="spellStart"/>
      <w:r w:rsidR="004E0DF7">
        <w:t>rudnościami</w:t>
      </w:r>
      <w:proofErr w:type="spellEnd"/>
      <w:r w:rsidR="004E0DF7">
        <w:t xml:space="preserve"> z wyjściem z pułapki minimum lokalnego </w:t>
      </w:r>
      <w:r w:rsidR="00BC08F1">
        <w:t xml:space="preserve"> </w:t>
      </w:r>
      <w:commentRangeEnd w:id="42"/>
      <w:r w:rsidR="004E0DF7">
        <w:rPr>
          <w:rStyle w:val="Odwoaniedokomentarza"/>
          <w:lang w:val="x-none" w:eastAsia="x-none"/>
        </w:rPr>
        <w:commentReference w:id="42"/>
      </w:r>
      <w:r w:rsidR="00BC08F1">
        <w:t xml:space="preserve">Z kolei, aby móc się przybliżyć do tego rozwiązania, </w:t>
      </w:r>
      <w:r w:rsidR="006676AE">
        <w:t>potrzeba</w:t>
      </w:r>
      <w:r w:rsidR="00BC08F1">
        <w:t xml:space="preserve"> dłuższego czasu przetwarzania, czyli większego stopnia troteryzacji</w:t>
      </w:r>
      <w:r w:rsidR="00CB2EDE">
        <w:t> </w:t>
      </w:r>
      <w:r w:rsidR="00BC08F1" w:rsidRPr="00BC08F1">
        <w:rPr>
          <w:i/>
          <w:iCs/>
        </w:rPr>
        <w:t>K</w:t>
      </w:r>
      <w:r w:rsidR="00BC08F1">
        <w:rPr>
          <w:rStyle w:val="Odwoanieprzypisudolnego"/>
        </w:rPr>
        <w:footnoteReference w:id="87"/>
      </w:r>
      <w:r w:rsidR="00CB2EDE">
        <w:rPr>
          <w:i/>
          <w:iCs/>
        </w:rPr>
        <w:t>.</w:t>
      </w:r>
      <w:r w:rsidR="00BC08F1">
        <w:t xml:space="preserve"> Należy więc zauważyć, że zwiększony stopień troteryzacji będzie zmniejszał dokładność</w:t>
      </w:r>
      <w:r w:rsidR="006676AE">
        <w:t xml:space="preserve"> (przez szum)</w:t>
      </w:r>
      <w:r w:rsidR="00BC08F1">
        <w:t xml:space="preserve"> oszacowania optymalnego rozwiązania, zmniejszenie kątów pozwoli tą</w:t>
      </w:r>
      <w:r w:rsidR="005E7EFD">
        <w:t> </w:t>
      </w:r>
      <w:r w:rsidR="00BC08F1">
        <w:t xml:space="preserve">dokładność zwiększyć. Równocześnie małe kąty </w:t>
      </w:r>
      <w:r w:rsidR="008834D2">
        <w:t>będą wymagały większego stopnia troteryzacji, aby przeszukać odpowiednio dużą przestrzeń rozwiązań. Tak więc dobór kąta i</w:t>
      </w:r>
      <w:r w:rsidR="005E7EFD">
        <w:t> </w:t>
      </w:r>
      <w:r w:rsidR="008834D2">
        <w:t>stopnia troteryzacji stoją w</w:t>
      </w:r>
      <w:r w:rsidR="0079205B">
        <w:t> </w:t>
      </w:r>
      <w:r w:rsidR="008834D2">
        <w:t>opozycji nie tylko z perspektywy czasu obliczeń, ale też ilości i</w:t>
      </w:r>
      <w:r w:rsidR="005E7EFD">
        <w:t> </w:t>
      </w:r>
      <w:r w:rsidR="008834D2">
        <w:t>skali popełnianych błędów</w:t>
      </w:r>
      <w:r w:rsidR="006676AE">
        <w:t xml:space="preserve"> (wielkości szumu)</w:t>
      </w:r>
      <w:r w:rsidR="008834D2">
        <w:t xml:space="preserve">, a co za tym idzie – dokładności oszacowań. Rozwiązaniem może być zmiana stopnia troteryzacji po pewnej liczbie </w:t>
      </w:r>
      <w:r w:rsidR="006676AE">
        <w:t xml:space="preserve">iteracji algorytmu. </w:t>
      </w:r>
      <w:r w:rsidR="008834D2">
        <w:t>O</w:t>
      </w:r>
      <w:r w:rsidR="005E7EFD">
        <w:t> </w:t>
      </w:r>
      <w:r w:rsidR="008834D2">
        <w:t xml:space="preserve">ile jak na razie brakuje artykułów wprowadzających zmienny stopień troteryzacji, o tyle wartości parametrów </w:t>
      </w:r>
      <m:oMath>
        <m:r>
          <m:rPr>
            <m:sty m:val="b"/>
          </m:rPr>
          <w:rPr>
            <w:rFonts w:ascii="Cambria Math" w:hAnsi="Cambria Math"/>
          </w:rPr>
          <m:t>γ</m:t>
        </m:r>
      </m:oMath>
      <w:r w:rsidR="008834D2">
        <w:rPr>
          <w:b/>
          <w:bCs/>
        </w:rPr>
        <w:t xml:space="preserve"> </w:t>
      </w:r>
      <w:r w:rsidR="008834D2">
        <w:t xml:space="preserve">i </w:t>
      </w:r>
      <m:oMath>
        <m:r>
          <m:rPr>
            <m:sty m:val="b"/>
          </m:rPr>
          <w:rPr>
            <w:rFonts w:ascii="Cambria Math" w:hAnsi="Cambria Math"/>
          </w:rPr>
          <m:t>β</m:t>
        </m:r>
      </m:oMath>
      <w:r w:rsidR="008834D2">
        <w:rPr>
          <w:b/>
          <w:bCs/>
        </w:rPr>
        <w:t xml:space="preserve"> </w:t>
      </w:r>
      <w:r w:rsidR="004E0DF7">
        <w:t>poddawano już klasycznej optymalizacji, co zostanie przybliżone w</w:t>
      </w:r>
      <w:r w:rsidR="00CB2EDE">
        <w:t> </w:t>
      </w:r>
      <w:r w:rsidR="004E0DF7">
        <w:t>Rozdziale II.</w:t>
      </w:r>
    </w:p>
    <w:p w14:paraId="1F2332DB" w14:textId="2462C5D1" w:rsidR="001949F5" w:rsidRDefault="001949F5" w:rsidP="001949F5">
      <w:pPr>
        <w:pStyle w:val="Tekstpodstawowy"/>
      </w:pPr>
    </w:p>
    <w:p w14:paraId="1928EB1B" w14:textId="77777777" w:rsidR="006D3F66" w:rsidRPr="00BA4572" w:rsidRDefault="006D3F66" w:rsidP="00F659F1">
      <w:pPr>
        <w:pStyle w:val="Tekstpodstawowy"/>
        <w:jc w:val="left"/>
      </w:pPr>
    </w:p>
    <w:p w14:paraId="3FB6DF06" w14:textId="77777777" w:rsidR="00F659F1" w:rsidRPr="00DF719A" w:rsidRDefault="00F659F1" w:rsidP="00F659F1">
      <w:pPr>
        <w:pStyle w:val="Tekstpodstawowy"/>
        <w:jc w:val="left"/>
        <w:rPr>
          <w:b/>
        </w:rPr>
      </w:pPr>
      <w:r w:rsidRPr="00DF719A">
        <w:rPr>
          <w:b/>
        </w:rPr>
        <w:t>Podsumowanie</w:t>
      </w:r>
    </w:p>
    <w:p w14:paraId="6596BC59" w14:textId="36C4AC4A" w:rsidR="00F659F1" w:rsidRPr="00C93439" w:rsidRDefault="00DA2E9E" w:rsidP="00DA2E9E">
      <w:pPr>
        <w:pStyle w:val="Tekstpodstawowy"/>
        <w:tabs>
          <w:tab w:val="clear" w:pos="851"/>
          <w:tab w:val="left" w:pos="780"/>
        </w:tabs>
      </w:pPr>
      <w:r>
        <w:tab/>
      </w:r>
      <w:commentRangeStart w:id="43"/>
      <w:r w:rsidR="006D3F66" w:rsidRPr="00C93439">
        <w:t>W powyższy</w:t>
      </w:r>
      <w:r w:rsidR="00C93439" w:rsidRPr="00C93439">
        <w:t xml:space="preserve">m rozdziale przedstawiono </w:t>
      </w:r>
      <w:r w:rsidR="000F2EC3">
        <w:t>pojęcia składające się na tytuł poniższej pracy</w:t>
      </w:r>
      <w:r w:rsidR="00C93439">
        <w:t xml:space="preserve">. Wprowadzono i omówiono podstawowe pojęcia mechaniki kwantowej </w:t>
      </w:r>
      <w:r w:rsidR="00C93439">
        <w:lastRenderedPageBreak/>
        <w:t>wykorzystywane w</w:t>
      </w:r>
      <w:r w:rsidR="00CB2EDE">
        <w:t> </w:t>
      </w:r>
      <w:r w:rsidR="00C93439">
        <w:t>obliczeniach kwantowych oraz przedstawiono oznaczenia powszechnie wykorzystywane w</w:t>
      </w:r>
      <w:r w:rsidR="00CB2EDE">
        <w:t> </w:t>
      </w:r>
      <w:r w:rsidR="00C93439">
        <w:t xml:space="preserve">tej dziedzinie, które </w:t>
      </w:r>
      <w:r w:rsidR="000F2EC3">
        <w:t>są wykorzystywane w opisach w dalszych rozdziałach</w:t>
      </w:r>
      <w:r w:rsidR="00C93439">
        <w:t xml:space="preserve">. Następnie pokazano ogólny zarys problemu VRP, zwracając uwagę na mnogość jego definicji i </w:t>
      </w:r>
      <w:r w:rsidR="000F2EC3">
        <w:t xml:space="preserve">rozwinięć, a także </w:t>
      </w:r>
      <w:r w:rsidR="00C93439">
        <w:t xml:space="preserve">podejść do </w:t>
      </w:r>
      <w:r w:rsidR="000F2EC3">
        <w:t>sformułowań matematycznych</w:t>
      </w:r>
      <w:r w:rsidR="00C93439">
        <w:t xml:space="preserve">. Szczególną uwagę poświęcono problemowi zamkniętych cykli, który jest często pomijany w publikacjach, a jego sformułowanie stanowi jedno z wyzwań rozwiązywania problemu VRP. Trzecia część tego rozdziału została poświęcona algorytmowi QAOA. Ukazano podstawową wersję tego algorytmu, a także ukazano logikę jego działania, omawiając poszczególne operacje matematyczne i </w:t>
      </w:r>
      <w:r w:rsidR="000F2EC3">
        <w:t>bramki kwantowe</w:t>
      </w:r>
      <w:r w:rsidR="00C93439">
        <w:t xml:space="preserve"> wykorzystywane w tym algorytmie</w:t>
      </w:r>
      <w:r>
        <w:t>, odnosząc się głównie do pracy, w której po raz pierwszy przedstawiono ten algorytm, ale też zasygnalizowano możliwe modyfikacje oraz niektóre słabe punkty, którym więcej miejsca zostanie poświęcone w następnym rozdziale.</w:t>
      </w:r>
      <w:commentRangeEnd w:id="43"/>
      <w:r w:rsidR="00731DB5">
        <w:rPr>
          <w:rStyle w:val="Odwoaniedokomentarza"/>
          <w:lang w:val="x-none" w:eastAsia="x-none"/>
        </w:rPr>
        <w:commentReference w:id="43"/>
      </w:r>
    </w:p>
    <w:p w14:paraId="62C493FF" w14:textId="2193221B" w:rsidR="00F659F1" w:rsidRPr="00CC4C11" w:rsidRDefault="00F659F1" w:rsidP="00F659F1">
      <w:pPr>
        <w:pStyle w:val="Tekstpodstawowy"/>
      </w:pPr>
      <w:r w:rsidRPr="00C93439">
        <w:tab/>
      </w:r>
    </w:p>
    <w:p w14:paraId="2A6E8C88" w14:textId="77777777" w:rsidR="00F659F1" w:rsidRPr="00CC4C11" w:rsidRDefault="00F659F1" w:rsidP="00F659F1">
      <w:pPr>
        <w:pStyle w:val="Tekstpodstawowy"/>
      </w:pPr>
    </w:p>
    <w:p w14:paraId="6E1210A6" w14:textId="77777777" w:rsidR="00F659F1" w:rsidRPr="00CC4C11" w:rsidRDefault="00F659F1" w:rsidP="00F659F1">
      <w:pPr>
        <w:pStyle w:val="Tekstpodstawowy"/>
      </w:pPr>
    </w:p>
    <w:p w14:paraId="4615A8F0" w14:textId="77777777" w:rsidR="00F659F1" w:rsidRPr="00CC4C11" w:rsidRDefault="00F659F1" w:rsidP="00F659F1">
      <w:pPr>
        <w:pStyle w:val="Tekstpodstawowy"/>
      </w:pPr>
    </w:p>
    <w:p w14:paraId="47FEEA1C" w14:textId="37F0AEA6" w:rsidR="00F659F1" w:rsidRDefault="00F659F1" w:rsidP="00F659F1">
      <w:pPr>
        <w:pStyle w:val="Tekstpodstawowy"/>
      </w:pPr>
    </w:p>
    <w:p w14:paraId="75A754C9" w14:textId="77777777" w:rsidR="00FA33BB" w:rsidRPr="00CC4C11" w:rsidRDefault="00FA33BB" w:rsidP="00F659F1">
      <w:pPr>
        <w:pStyle w:val="Tekstpodstawowy"/>
      </w:pPr>
    </w:p>
    <w:p w14:paraId="196815BB" w14:textId="77777777" w:rsidR="00F659F1" w:rsidRPr="00CC4C11" w:rsidRDefault="00F659F1" w:rsidP="00F659F1">
      <w:pPr>
        <w:pStyle w:val="Tekstpodstawowy"/>
      </w:pPr>
    </w:p>
    <w:p w14:paraId="66E1DB58" w14:textId="77777777" w:rsidR="00F659F1" w:rsidRPr="00CC4C11" w:rsidRDefault="00F659F1" w:rsidP="00F659F1">
      <w:pPr>
        <w:pStyle w:val="Tekstpodstawowy"/>
      </w:pPr>
    </w:p>
    <w:p w14:paraId="01A8B309" w14:textId="08946972" w:rsidR="00F659F1" w:rsidRPr="00AF1EA3" w:rsidRDefault="00751B30" w:rsidP="00F659F1">
      <w:pPr>
        <w:pStyle w:val="Nagwek1"/>
      </w:pPr>
      <w:bookmarkStart w:id="44" w:name="_Toc139805550"/>
      <w:r>
        <w:t>Ścieżki rozwoju algorytmu QAOA</w:t>
      </w:r>
      <w:bookmarkEnd w:id="44"/>
    </w:p>
    <w:p w14:paraId="3FE9219B" w14:textId="34041C8E" w:rsidR="00F659F1" w:rsidRPr="00751B30" w:rsidRDefault="00F659F1" w:rsidP="00F659F1">
      <w:pPr>
        <w:pStyle w:val="Tekstpodstawowy"/>
      </w:pPr>
      <w:r w:rsidRPr="005C035A">
        <w:tab/>
      </w:r>
      <w:r w:rsidR="00751B30" w:rsidRPr="00751B30">
        <w:t xml:space="preserve">Celem tego rozdziału jest </w:t>
      </w:r>
      <w:r w:rsidR="00240B93" w:rsidRPr="00751B30">
        <w:t>p</w:t>
      </w:r>
      <w:r w:rsidR="00240B93">
        <w:t>rzedstawienie</w:t>
      </w:r>
      <w:r w:rsidR="00751B30">
        <w:t xml:space="preserve"> możliwych działań i kierunków rozwoju, które pozwolą na rozwój algorytmu QAOA oraz jego praktyczne zastosowanie, co będzie miało przełożenie także na zwiększenie możliwości stosowania innych algorytmów kwantowych. Pierwsza część dotyczy </w:t>
      </w:r>
      <w:r w:rsidR="000D1F83">
        <w:t>wyłącznie</w:t>
      </w:r>
      <w:r w:rsidR="00751B30">
        <w:t xml:space="preserve"> algorytmu QAO</w:t>
      </w:r>
      <w:r w:rsidR="000D1F83">
        <w:t>A. Druga jest poświęcona branży informatyki kwantowej, której rozwój jest warunkiem koniecznym do możliwości stosowania algorytmów kwantowych w praktyce.</w:t>
      </w:r>
    </w:p>
    <w:p w14:paraId="5D37CF85" w14:textId="06D14A49" w:rsidR="000D6792" w:rsidRDefault="00751B30" w:rsidP="00325B73">
      <w:pPr>
        <w:pStyle w:val="Nagwek2"/>
      </w:pPr>
      <w:bookmarkStart w:id="45" w:name="_Toc139805551"/>
      <w:r>
        <w:lastRenderedPageBreak/>
        <w:t>Rozwinięcie algorytmu QAOA</w:t>
      </w:r>
      <w:bookmarkEnd w:id="45"/>
    </w:p>
    <w:p w14:paraId="5D39C615" w14:textId="7DDB626B" w:rsidR="000D6792" w:rsidRPr="00751B30" w:rsidRDefault="00751B30" w:rsidP="00751B30">
      <w:pPr>
        <w:pStyle w:val="Akapitzlist"/>
        <w:tabs>
          <w:tab w:val="left" w:pos="851"/>
        </w:tabs>
        <w:ind w:left="0"/>
        <w:rPr>
          <w:rFonts w:ascii="Times New Roman" w:hAnsi="Times New Roman"/>
          <w:sz w:val="24"/>
          <w:szCs w:val="24"/>
        </w:rPr>
      </w:pPr>
      <w:r>
        <w:rPr>
          <w:rFonts w:ascii="Times New Roman" w:hAnsi="Times New Roman"/>
          <w:sz w:val="24"/>
          <w:szCs w:val="24"/>
        </w:rPr>
        <w:tab/>
      </w:r>
      <w:r w:rsidRPr="00751B30">
        <w:rPr>
          <w:rFonts w:ascii="Times New Roman" w:hAnsi="Times New Roman"/>
          <w:sz w:val="24"/>
          <w:szCs w:val="24"/>
        </w:rPr>
        <w:t>W pierwszej części tego rozdziału zwrócono uwagę na problemy jakie można napotkać w użytkowaniu algorytmu QAOA. Następnie przedstawiono pomysł zamiany stanu początkowego równej superpozycji na stan obciążony. Ostatnia część dotyczy klasycznej hiperoptymalizacji parametrów algorytmu QAOA.</w:t>
      </w:r>
      <w:r w:rsidR="000D6792" w:rsidRPr="00751B30">
        <w:rPr>
          <w:rFonts w:ascii="Times New Roman" w:hAnsi="Times New Roman"/>
          <w:sz w:val="24"/>
          <w:szCs w:val="24"/>
        </w:rPr>
        <w:tab/>
      </w:r>
    </w:p>
    <w:p w14:paraId="63A362A5" w14:textId="573D25A3" w:rsidR="000D6792" w:rsidRDefault="00263C00" w:rsidP="00B612C7">
      <w:pPr>
        <w:pStyle w:val="Nagwek3"/>
      </w:pPr>
      <w:bookmarkStart w:id="46" w:name="_Toc139805552"/>
      <w:r>
        <w:t>Złożoność QAOA</w:t>
      </w:r>
      <w:bookmarkEnd w:id="46"/>
    </w:p>
    <w:p w14:paraId="0E0C2D09" w14:textId="4060C365" w:rsidR="000D6792" w:rsidRDefault="000D6792" w:rsidP="000D6792">
      <w:pPr>
        <w:pStyle w:val="Tekstpodstawowy"/>
      </w:pPr>
      <w:r>
        <w:tab/>
        <w:t>Jednym z elementów wyróżniających algorytm QAOA na tle innych kwantowych algorytmów optymalizacyjnych jest udowodniony matematycznie fakt, że nawet w najgorszym przypadku poradzi on sobie lepiej z problemem optymalizacji kombinatorycznej niż algorytm losowo wybierający rozwiązania</w:t>
      </w:r>
      <w:r>
        <w:rPr>
          <w:rStyle w:val="Odwoanieprzypisudolnego"/>
        </w:rPr>
        <w:footnoteReference w:id="88"/>
      </w:r>
      <w:r w:rsidR="00CB2EDE">
        <w:t>.</w:t>
      </w:r>
      <w:r>
        <w:t xml:space="preserve"> Dla klasycznych algorytmów obliczenie wyrażenia w</w:t>
      </w:r>
      <w:r w:rsidR="00CB2EDE">
        <w:t> </w:t>
      </w:r>
      <w:r w:rsidR="00B612C7">
        <w:t>równan</w:t>
      </w:r>
      <w:commentRangeStart w:id="47"/>
      <w:r>
        <w:t xml:space="preserve">iu </w:t>
      </w:r>
      <w:r w:rsidR="00901931">
        <w:t>2</w:t>
      </w:r>
      <w:r w:rsidR="00862ACD">
        <w:t>5</w:t>
      </w:r>
      <w:r>
        <w:t xml:space="preserve"> </w:t>
      </w:r>
      <w:commentRangeEnd w:id="47"/>
      <w:r w:rsidR="00862ACD">
        <w:rPr>
          <w:rStyle w:val="Odwoaniedokomentarza"/>
          <w:lang w:val="x-none" w:eastAsia="x-none"/>
        </w:rPr>
        <w:commentReference w:id="47"/>
      </w:r>
      <w:r>
        <w:t>jest zadaniem, dla którego czas obliczeń rośnie dla komputerów klasycznych</w:t>
      </w:r>
      <w:r w:rsidR="00CB2EDE">
        <w:t xml:space="preserve"> w </w:t>
      </w:r>
      <w:r>
        <w:t xml:space="preserve">tempie </w:t>
      </w:r>
      <w:commentRangeStart w:id="48"/>
      <w:r w:rsidR="00901931">
        <w:t xml:space="preserve">podwójnie </w:t>
      </w:r>
      <w:r>
        <w:t xml:space="preserve">wykładniczym </w:t>
      </w:r>
      <w:commentRangeEnd w:id="48"/>
      <w:r w:rsidR="00901931">
        <w:rPr>
          <w:rStyle w:val="Odwoaniedokomentarza"/>
          <w:lang w:val="x-none" w:eastAsia="x-none"/>
        </w:rPr>
        <w:commentReference w:id="48"/>
      </w:r>
      <w:r>
        <w:t>wraz ze wzrostem głębokości algorytmu</w:t>
      </w:r>
      <w:r>
        <w:rPr>
          <w:rStyle w:val="Odwoanieprzypisudolnego"/>
        </w:rPr>
        <w:footnoteReference w:id="89"/>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Pr>
          <w:rStyle w:val="Odwoanieprzypisudolnego"/>
        </w:rPr>
        <w:footnoteReference w:id="90"/>
      </w:r>
      <w:r>
        <w:t>. Dla podejścia kwantowego, głębokość obwodu rośnie w</w:t>
      </w:r>
      <w:r w:rsidR="00CB2EDE">
        <w:t> </w:t>
      </w:r>
      <w:r>
        <w:t>tempie liniowym – powoduje to, że dla niewielkich głębokości może być możliwe przeprowadzenie niewielkich obliczeń praktycznych</w:t>
      </w:r>
      <w:r>
        <w:rPr>
          <w:rStyle w:val="Odwoanieprzypisudolnego"/>
        </w:rPr>
        <w:footnoteReference w:id="91"/>
      </w:r>
      <w:r w:rsidR="00CB2EDE">
        <w:t>.</w:t>
      </w:r>
      <w:r>
        <w:t xml:space="preserve"> Przy czym warto tutaj wspomnieć o</w:t>
      </w:r>
      <w:r w:rsidR="00CB2EDE">
        <w:t> </w:t>
      </w:r>
      <w:r>
        <w:t xml:space="preserve">początkowym skomplikowaniu o troteryzacji równej 1 (tzn. głębokości obwodu, gdzie </w:t>
      </w:r>
      <m:oMath>
        <m:r>
          <m:rPr>
            <m:sty m:val="b"/>
          </m:rPr>
          <w:rPr>
            <w:rFonts w:ascii="Cambria Math" w:hAnsi="Cambria Math"/>
          </w:rPr>
          <m:t>γ</m:t>
        </m:r>
      </m:oMath>
      <w:r>
        <w:t xml:space="preserve"> i </w:t>
      </w:r>
      <m:oMath>
        <m:r>
          <m:rPr>
            <m:sty m:val="b"/>
          </m:rPr>
          <w:rPr>
            <w:rFonts w:ascii="Cambria Math" w:hAnsi="Cambria Math"/>
          </w:rPr>
          <m:t>β</m:t>
        </m:r>
      </m:oMath>
      <w:r>
        <w:rPr>
          <w:b/>
          <w:bCs/>
        </w:rPr>
        <w:t xml:space="preserve"> </w:t>
      </w:r>
      <w:r>
        <w:t>są jednoelementowe), które w porównaniu do obecnych możliwości technicznych pozostaje duże.</w:t>
      </w:r>
      <w:r w:rsidR="00901931">
        <w:t xml:space="preserve"> Należy zwrócić uwagę, że można policzyć klasycznie wartość oczekiwaną w </w:t>
      </w:r>
      <w:r w:rsidR="00B612C7">
        <w:t>równan</w:t>
      </w:r>
      <w:r w:rsidR="00901931">
        <w:t>iu 2</w:t>
      </w:r>
      <w:r w:rsidR="00003BD4">
        <w:t>5</w:t>
      </w:r>
      <w:r w:rsidR="00901931">
        <w:t>, ale niemożliwe jest policzenie metodami klasycznymi rozkładu wyników składających się na tę wartość oczekiwaną</w:t>
      </w:r>
      <w:r w:rsidR="003F3692">
        <w:t xml:space="preserve">, </w:t>
      </w:r>
      <w:commentRangeStart w:id="49"/>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w:t>
      </w:r>
      <w:proofErr w:type="spellStart"/>
      <w:r w:rsidR="003F3692">
        <w:t>zym</w:t>
      </w:r>
      <w:proofErr w:type="spellEnd"/>
      <w:r w:rsidR="003F3692">
        <w:t xml:space="preserve"> stopniu skomplikowania wielomianowego nie jest możliwe</w:t>
      </w:r>
      <w:commentRangeEnd w:id="49"/>
      <w:r w:rsidR="003F3692">
        <w:rPr>
          <w:rStyle w:val="Odwoaniedokomentarza"/>
          <w:lang w:val="x-none" w:eastAsia="x-none"/>
        </w:rPr>
        <w:commentReference w:id="49"/>
      </w:r>
      <w:r w:rsidR="009610BB">
        <w:rPr>
          <w:rStyle w:val="Odwoanieprzypisudolnego"/>
        </w:rPr>
        <w:footnoteReference w:id="92"/>
      </w:r>
      <w:r w:rsidR="00CB2EDE">
        <w:t>.</w:t>
      </w:r>
      <w:r w:rsidR="00452861">
        <w:t xml:space="preserve"> Tak więc, o 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51155167" w:rsidR="003F3692" w:rsidRDefault="003F3692" w:rsidP="000D6792">
      <w:pPr>
        <w:pStyle w:val="Tekstpodstawowy"/>
      </w:pPr>
      <w:r>
        <w:lastRenderedPageBreak/>
        <w:tab/>
      </w:r>
      <w:r w:rsidR="003455F7">
        <w:t xml:space="preserve">Na poważne ograniczenie algorytmu QAOA zwraca uwagę </w:t>
      </w:r>
      <w:proofErr w:type="spellStart"/>
      <w:r w:rsidR="003455F7">
        <w:t>Akshay</w:t>
      </w:r>
      <w:proofErr w:type="spellEnd"/>
      <w:r w:rsidR="003455F7">
        <w:t xml:space="preserve"> et al</w:t>
      </w:r>
      <w:r w:rsidR="003455F7">
        <w:rPr>
          <w:rStyle w:val="Odwoanieprzypisudolnego"/>
        </w:rPr>
        <w:footnoteReference w:id="93"/>
      </w:r>
      <w:r w:rsidR="00CB2EDE">
        <w:t>.</w:t>
      </w:r>
      <w:r w:rsidR="003455F7">
        <w:t xml:space="preserve"> Zwraca on</w:t>
      </w:r>
      <w:r w:rsidR="00CB2EDE">
        <w:t> </w:t>
      </w:r>
      <w:r w:rsidR="003455F7">
        <w:t>uwagę na problem deficytu osiągalności</w:t>
      </w:r>
      <w:r w:rsidR="00E81E00">
        <w:t xml:space="preserve"> (</w:t>
      </w:r>
      <w:proofErr w:type="spellStart"/>
      <w:r w:rsidR="00E81E00">
        <w:rPr>
          <w:i/>
          <w:iCs/>
        </w:rPr>
        <w:t>reachability</w:t>
      </w:r>
      <w:proofErr w:type="spellEnd"/>
      <w:r w:rsidR="00E81E00">
        <w:rPr>
          <w:i/>
          <w:iCs/>
        </w:rPr>
        <w:t xml:space="preserve"> </w:t>
      </w:r>
      <w:proofErr w:type="spellStart"/>
      <w:r w:rsidR="00E81E00">
        <w:rPr>
          <w:i/>
          <w:iCs/>
        </w:rPr>
        <w:t>defic</w:t>
      </w:r>
      <w:r w:rsidR="001B1502">
        <w:rPr>
          <w:i/>
          <w:iCs/>
        </w:rPr>
        <w:t>i</w:t>
      </w:r>
      <w:r w:rsidR="00E81E00">
        <w:rPr>
          <w:i/>
          <w:iCs/>
        </w:rPr>
        <w:t>t</w:t>
      </w:r>
      <w:proofErr w:type="spellEnd"/>
      <w:r w:rsidR="00E81E00">
        <w:rPr>
          <w:i/>
          <w:iCs/>
        </w:rPr>
        <w: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 zwiększeniem się </w:t>
      </w:r>
      <w:r w:rsidR="00D9467D">
        <w:t>gęstości problemu</w:t>
      </w:r>
      <w:r w:rsidR="00E81E00">
        <w:t xml:space="preserve"> (</w:t>
      </w:r>
      <w:r w:rsidR="00E81E00">
        <w:rPr>
          <w:i/>
          <w:iCs/>
        </w:rPr>
        <w:t xml:space="preserve">problem </w:t>
      </w:r>
      <w:proofErr w:type="spellStart"/>
      <w:r w:rsidR="00E81E00">
        <w:rPr>
          <w:i/>
          <w:iCs/>
        </w:rPr>
        <w:t>d</w:t>
      </w:r>
      <w:r w:rsidR="00D9467D">
        <w:rPr>
          <w:i/>
          <w:iCs/>
        </w:rPr>
        <w:t>ensity</w:t>
      </w:r>
      <w:proofErr w:type="spellEnd"/>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proofErr w:type="spellStart"/>
      <w:r w:rsidR="00E81E00">
        <w:rPr>
          <w:i/>
          <w:iCs/>
        </w:rPr>
        <w:t>barren</w:t>
      </w:r>
      <w:proofErr w:type="spellEnd"/>
      <w:r w:rsidR="00E81E00">
        <w:rPr>
          <w:i/>
          <w:iCs/>
        </w:rPr>
        <w:t xml:space="preserve">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 algorytmie </w:t>
      </w:r>
      <w:proofErr w:type="spellStart"/>
      <w:r w:rsidR="00332E0E">
        <w:t>Grover’a</w:t>
      </w:r>
      <w:proofErr w:type="spellEnd"/>
      <w:r w:rsidR="00332E0E">
        <w:t xml:space="preserve"> oraz</w:t>
      </w:r>
      <w:r w:rsidR="00E81E00">
        <w:t xml:space="preserve"> numerycznie dla</w:t>
      </w:r>
      <w:r w:rsidR="00332E0E">
        <w:t xml:space="preserve"> problemów z grupy MAX-SAT</w:t>
      </w:r>
      <w:r w:rsidR="00332E0E">
        <w:rPr>
          <w:rStyle w:val="Odwoanieprzypisudolnego"/>
        </w:rPr>
        <w:footnoteReference w:id="94"/>
      </w:r>
      <w:r w:rsidR="00332E0E">
        <w:t xml:space="preserve"> (na</w:t>
      </w:r>
      <w:r w:rsidR="00CB2EDE">
        <w:t> </w:t>
      </w:r>
      <w:r w:rsidR="00332E0E">
        <w:t>których początkowy był testowany algorytm QAOA)</w:t>
      </w:r>
      <w:r w:rsidR="00332E0E">
        <w:rPr>
          <w:rStyle w:val="Odwoanieprzypisudolnego"/>
        </w:rPr>
        <w:footnoteReference w:id="95"/>
      </w:r>
      <w:r w:rsidR="00CB2EDE">
        <w:t>.</w:t>
      </w:r>
    </w:p>
    <w:p w14:paraId="0F1ED9AC" w14:textId="60664BBA" w:rsidR="005C21B1" w:rsidRDefault="005C21B1" w:rsidP="000D6792">
      <w:pPr>
        <w:pStyle w:val="Tekstpodstawowy"/>
      </w:pPr>
      <w:r>
        <w:tab/>
      </w:r>
      <w:commentRangeStart w:id="50"/>
      <w:r>
        <w:t xml:space="preserve">Warto tutaj zwrócić uwagę w artykule </w:t>
      </w:r>
      <w:proofErr w:type="spellStart"/>
      <w:r>
        <w:t>Akshay’a</w:t>
      </w:r>
      <w:proofErr w:type="spellEnd"/>
      <w:r>
        <w:t xml:space="preserve">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 algorytm odnalazł optimum globalne jest równie trudne jak jego znalezienie, tak więc </w:t>
      </w:r>
      <w:r w:rsidR="008C4777">
        <w:t>wspomniane wcześniej oskarżenie</w:t>
      </w:r>
      <w:r>
        <w:t>, chociaż zdaje się być poważne, nie jest krytyczne, jako że 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commentRangeEnd w:id="50"/>
      <w:r>
        <w:rPr>
          <w:rStyle w:val="Odwoaniedokomentarza"/>
          <w:lang w:val="x-none" w:eastAsia="x-none"/>
        </w:rPr>
        <w:commentReference w:id="50"/>
      </w:r>
    </w:p>
    <w:p w14:paraId="30DC70FF" w14:textId="3E0AE947" w:rsidR="003D7D4E" w:rsidRDefault="003D7D4E" w:rsidP="003D7D4E">
      <w:pPr>
        <w:pStyle w:val="Tekstpodstawowy"/>
      </w:pPr>
      <w:r>
        <w:tab/>
        <w:t xml:space="preserve">Trudność policzenia wartości oczekiwanej rośnie wraz ze wzrostem stopnia troteryzacji </w:t>
      </w:r>
      <m:oMath>
        <m:r>
          <w:rPr>
            <w:rFonts w:ascii="Cambria Math" w:hAnsi="Cambria Math"/>
          </w:rPr>
          <m:t>K</m:t>
        </m:r>
      </m:oMath>
      <w:r>
        <w:t xml:space="preserve"> oraz liczby ograniczeń, ale nie wraz z liczbą wierzchołków </w:t>
      </w:r>
      <m:oMath>
        <m:r>
          <w:rPr>
            <w:rFonts w:ascii="Cambria Math" w:hAnsi="Cambria Math"/>
          </w:rPr>
          <m:t>n</m:t>
        </m:r>
      </m:oMath>
      <w:r>
        <w:rPr>
          <w:rStyle w:val="Odwoanieprzypisudolnego"/>
        </w:rPr>
        <w:footnoteReference w:id="96"/>
      </w:r>
      <w:r w:rsidR="00CB2EDE">
        <w:t>.</w:t>
      </w:r>
      <w:r>
        <w:t xml:space="preserve"> Informacja ta</w:t>
      </w:r>
      <w:r w:rsidR="00CB2EDE">
        <w:t> </w:t>
      </w:r>
      <w:r>
        <w:t>zdaje się przemawiać za poszukiwaniem rozwiązaniem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względnie radził z problemami nie wymagającymi dokładnych przybliżeń, za to wymagających uwzględnienia wielu badanych punktów, co jest charakterystyczne dla problemów optymalizacji kombinatorycznej.</w:t>
      </w:r>
    </w:p>
    <w:p w14:paraId="4D53F86E" w14:textId="491A1DED" w:rsidR="002F1099" w:rsidRPr="00B21808" w:rsidRDefault="002F1099" w:rsidP="000D6792">
      <w:pPr>
        <w:pStyle w:val="Tekstpodstawowy"/>
        <w:rPr>
          <w:lang w:val="x-none"/>
        </w:rPr>
      </w:pPr>
      <w:r>
        <w:tab/>
        <w:t xml:space="preserve">Dokonywano także porównań z metodami klasycznymi (szczególnie wyżarzaniem symulowanym – SA – </w:t>
      </w:r>
      <w:proofErr w:type="spellStart"/>
      <w:r>
        <w:t>simulated</w:t>
      </w:r>
      <w:proofErr w:type="spellEnd"/>
      <w:r>
        <w:t xml:space="preserve"> </w:t>
      </w:r>
      <w:proofErr w:type="spellStart"/>
      <w:r>
        <w:t>annealing</w:t>
      </w:r>
      <w:proofErr w:type="spellEnd"/>
      <w:r>
        <w:t xml:space="preserve">) oraz wyżarzaniem kwantowym (QA – quantum </w:t>
      </w:r>
      <w:proofErr w:type="spellStart"/>
      <w:r>
        <w:lastRenderedPageBreak/>
        <w:t>annealing</w:t>
      </w:r>
      <w:proofErr w:type="spellEnd"/>
      <w:r>
        <w:t>). Hastings wnioskuje, że dla problemów o małej złożoności algorytm QAOA (tzn.</w:t>
      </w:r>
      <w:r w:rsidR="00CB2EDE">
        <w:t> </w:t>
      </w:r>
      <w:r>
        <w:t>takich, dla których nie jest wymagany wysoki stopień troteryzacji) przypomina w</w:t>
      </w:r>
      <w:r w:rsidR="00CB2EDE">
        <w:t> </w:t>
      </w:r>
      <w:r>
        <w:t>działaniu niektóre ze znanych algorytmów klasycznych, dlatego też nie będzie on w stanie osiągnąć znaczącej przewagi</w:t>
      </w:r>
      <w:r>
        <w:rPr>
          <w:rStyle w:val="Odwoanieprzypisudolnego"/>
        </w:rPr>
        <w:footnoteReference w:id="97"/>
      </w:r>
      <w:r w:rsidR="00CB2EDE">
        <w:t>.</w:t>
      </w:r>
      <w:r>
        <w:t xml:space="preserve"> </w:t>
      </w:r>
      <w:proofErr w:type="spellStart"/>
      <w:r>
        <w:t>Katzbrager</w:t>
      </w:r>
      <w:proofErr w:type="spellEnd"/>
      <w:r>
        <w:t xml:space="preserve"> et al. z kolei porównuje algorytm SA i QA. Zauważa, że 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 iż</w:t>
      </w:r>
      <w:r w:rsidR="00CB2EDE">
        <w:t> </w:t>
      </w:r>
      <w:r w:rsidR="007E3EFD">
        <w:t>problemy o szerokich i wąskich barierach mają porównywalne wysokości tych barier (o</w:t>
      </w:r>
      <w:r w:rsidR="00CB2EDE">
        <w:t> </w:t>
      </w:r>
      <w:r w:rsidR="007E3EFD">
        <w:t>czym autorzy napisali wprost)</w:t>
      </w:r>
      <w:r w:rsidR="007E3EFD">
        <w:rPr>
          <w:rStyle w:val="Odwoanieprzypisudolnego"/>
        </w:rPr>
        <w:footnoteReference w:id="98"/>
      </w:r>
      <w:r w:rsidR="00CB2EDE">
        <w:t>.</w:t>
      </w:r>
      <w:r w:rsidR="007E3EFD">
        <w:t xml:space="preserve"> </w:t>
      </w:r>
      <w:proofErr w:type="spellStart"/>
      <w:r w:rsidR="007E3EFD">
        <w:t>Streif</w:t>
      </w:r>
      <w:proofErr w:type="spellEnd"/>
      <w:r w:rsidR="007E3EFD">
        <w:t xml:space="preserve"> i </w:t>
      </w:r>
      <w:proofErr w:type="spellStart"/>
      <w:r w:rsidR="007E3EFD">
        <w:t>Leib</w:t>
      </w:r>
      <w:proofErr w:type="spellEnd"/>
      <w:r w:rsidR="007E3EFD">
        <w:t xml:space="preserve"> do tych badań dołączają algorytm QAOA, tworząc porównanie algorytmów</w:t>
      </w:r>
      <w:r w:rsidR="00B67534">
        <w:t xml:space="preserve"> kwantowych</w:t>
      </w:r>
      <w:r w:rsidR="007E3EFD">
        <w:t xml:space="preserve"> inspirowanych procesami adiabatycznymi</w:t>
      </w:r>
      <w:r w:rsidR="007863F6">
        <w:t xml:space="preserve"> – opisane wyżej przez </w:t>
      </w:r>
      <w:proofErr w:type="spellStart"/>
      <w:r w:rsidR="007863F6">
        <w:t>Katzbragera</w:t>
      </w:r>
      <w:proofErr w:type="spellEnd"/>
      <w:r w:rsidR="007863F6">
        <w:t xml:space="preserve"> et al. trudne dla SA i QA problemy optymalizacyjne są</w:t>
      </w:r>
      <w:r w:rsidR="00CB2EDE">
        <w:t> </w:t>
      </w:r>
      <w:r w:rsidR="007863F6">
        <w:t>względnie łatwe do rozwiązania dla algorytmu QAOA, z zastrzeżeniem, że lokalne minima nie są stanowią satysfakcjonujących rozwiązań</w:t>
      </w:r>
      <w:r w:rsidR="00B67534">
        <w:rPr>
          <w:rStyle w:val="Odwoanieprzypisudolnego"/>
        </w:rPr>
        <w:footnoteReference w:id="99"/>
      </w:r>
      <w:r w:rsidR="00CB2EDE">
        <w:t>.</w:t>
      </w:r>
      <w:r w:rsidR="00B67534">
        <w:t xml:space="preserve"> W innej pracy podjęli się oni wykorzystania algorytmu QAOA do zoptymalizowania schematu działania algorytmu QA, otrzymując zadowalające wyniki</w:t>
      </w:r>
      <w:r w:rsidR="00B67534">
        <w:rPr>
          <w:rStyle w:val="Odwoanieprzypisudolnego"/>
        </w:rPr>
        <w:footnoteReference w:id="100"/>
      </w:r>
      <w:commentRangeStart w:id="51"/>
      <w:commentRangeEnd w:id="51"/>
      <w:r w:rsidR="00B67534">
        <w:rPr>
          <w:rStyle w:val="Odwoaniedokomentarza"/>
          <w:lang w:val="x-none" w:eastAsia="x-none"/>
        </w:rPr>
        <w:commentReference w:id="51"/>
      </w:r>
      <w:commentRangeStart w:id="52"/>
      <w:commentRangeEnd w:id="52"/>
      <w:r w:rsidR="00B67534">
        <w:rPr>
          <w:rStyle w:val="Odwoaniedokomentarza"/>
          <w:lang w:val="x-none" w:eastAsia="x-none"/>
        </w:rPr>
        <w:commentReference w:id="52"/>
      </w:r>
      <w:r w:rsidR="00CB2EDE">
        <w:t>.</w:t>
      </w:r>
    </w:p>
    <w:p w14:paraId="04D029C6" w14:textId="72DA89CE" w:rsidR="00406EB6" w:rsidRDefault="00F36D84" w:rsidP="00B612C7">
      <w:pPr>
        <w:pStyle w:val="Nagwek3"/>
      </w:pPr>
      <w:bookmarkStart w:id="53" w:name="_Toc139805553"/>
      <w:proofErr w:type="spellStart"/>
      <w:r>
        <w:t>W</w:t>
      </w:r>
      <w:r w:rsidR="004F3EA3">
        <w:t>arm-starting</w:t>
      </w:r>
      <w:proofErr w:type="spellEnd"/>
      <w:r w:rsidR="004F3EA3">
        <w:t xml:space="preserve"> </w:t>
      </w:r>
      <w:r w:rsidR="008C4777">
        <w:t>QAOA</w:t>
      </w:r>
      <w:bookmarkEnd w:id="53"/>
    </w:p>
    <w:p w14:paraId="51B24CC1" w14:textId="7C267814" w:rsidR="003977C2" w:rsidRDefault="003977C2" w:rsidP="003977C2">
      <w:pPr>
        <w:pStyle w:val="Tekstpodstawowy"/>
      </w:pPr>
      <w:r>
        <w:tab/>
        <w:t>Jedną z metod hiperoptymalizacji działania algorytmu QAOA jest tzw. c</w:t>
      </w:r>
      <w:r w:rsidR="00F07D90">
        <w:t>iepłe wystartowanie</w:t>
      </w:r>
      <w:r>
        <w:t xml:space="preserve"> (</w:t>
      </w:r>
      <w:proofErr w:type="spellStart"/>
      <w:r>
        <w:rPr>
          <w:i/>
          <w:iCs/>
        </w:rPr>
        <w:t>warm</w:t>
      </w:r>
      <w:proofErr w:type="spellEnd"/>
      <w:r>
        <w:rPr>
          <w:i/>
          <w:iCs/>
        </w:rPr>
        <w:t xml:space="preserve"> </w:t>
      </w:r>
      <w:proofErr w:type="spellStart"/>
      <w:r>
        <w:rPr>
          <w:i/>
          <w:iCs/>
        </w:rPr>
        <w:t>start</w:t>
      </w:r>
      <w:r w:rsidR="00F07D90">
        <w:rPr>
          <w:i/>
          <w:iCs/>
        </w:rPr>
        <w:t>ing</w:t>
      </w:r>
      <w:proofErr w:type="spellEnd"/>
      <w:r>
        <w:t>)</w:t>
      </w:r>
      <w:r w:rsidR="00D60376">
        <w:t xml:space="preserve">. Powstał on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 xml:space="preserve">W ramach tego podejścia, Hamiltonian mieszający pozostaje bez zmian, jednak zmienia się stan początkowy, przez co </w:t>
      </w:r>
      <w:r w:rsidR="00B612C7">
        <w:t>równan</w:t>
      </w:r>
      <w:r w:rsidR="009C5FF4">
        <w:t>ie 41 nie jest zachowane</w:t>
      </w:r>
      <w:r w:rsidR="003D7D4E">
        <w:rPr>
          <w:rStyle w:val="Odwoanieprzypisudolnego"/>
        </w:rPr>
        <w:footnoteReference w:id="101"/>
      </w:r>
      <w:r w:rsidR="00CB2EDE">
        <w:t>.</w:t>
      </w:r>
    </w:p>
    <w:p w14:paraId="2342F707" w14:textId="329BF042" w:rsidR="006D78B8" w:rsidRDefault="008413CF" w:rsidP="000D6792">
      <w:pPr>
        <w:pStyle w:val="Tekstpodstawowy"/>
      </w:pPr>
      <w:r>
        <w:tab/>
        <w:t>Gradientowe metody optymalizacji są gorsze od numerycznych, szczególnie ze</w:t>
      </w:r>
      <w:r w:rsidR="00CB2EDE">
        <w:t> </w:t>
      </w:r>
      <w:r>
        <w:t xml:space="preserve">względu na fakt, że nawet niewielki szum ma bardzo duży wpływ na wyniki dla metod </w:t>
      </w:r>
      <w:r>
        <w:lastRenderedPageBreak/>
        <w:t>gradientowych</w:t>
      </w:r>
      <w:r>
        <w:rPr>
          <w:rStyle w:val="Odwoanieprzypisudolnego"/>
        </w:rPr>
        <w:footnoteReference w:id="102"/>
      </w:r>
      <w:r w:rsidR="00CB2EDE">
        <w:t>.</w:t>
      </w:r>
      <w:r w:rsidR="00DF026D">
        <w:t xml:space="preserve"> </w:t>
      </w:r>
      <w:r w:rsidR="006D78B8">
        <w:t>W wyjściowej wersji WS-QAOA (</w:t>
      </w:r>
      <w:proofErr w:type="spellStart"/>
      <w:r w:rsidR="006D78B8">
        <w:t>warm-start</w:t>
      </w:r>
      <w:r w:rsidR="00F07D90">
        <w:t>ing</w:t>
      </w:r>
      <w:proofErr w:type="spellEnd"/>
      <w:r w:rsidR="006D78B8">
        <w:t xml:space="preserve"> QAOA) system jest na</w:t>
      </w:r>
      <w:r w:rsidR="00CB2EDE">
        <w:t> </w:t>
      </w:r>
      <w:r w:rsidR="006D78B8">
        <w:t>początku iteracji w stanie</w:t>
      </w:r>
      <w:r w:rsidR="006D78B8">
        <w:rPr>
          <w:rStyle w:val="Odwoanieprzypisudolnego"/>
        </w:rPr>
        <w:footnoteReference w:id="103"/>
      </w:r>
      <w:r w:rsidR="00CB2ED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757821">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6161630B" w14:textId="77777777" w:rsidR="00097576" w:rsidRDefault="00097576" w:rsidP="00731DB5">
            <w:pPr>
              <w:pStyle w:val="Tekstpodstawowy"/>
              <w:numPr>
                <w:ilvl w:val="0"/>
                <w:numId w:val="38"/>
              </w:numPr>
              <w:jc w:val="right"/>
            </w:pPr>
          </w:p>
        </w:tc>
      </w:tr>
    </w:tbl>
    <w:p w14:paraId="2FA4C66D" w14:textId="473A703D" w:rsidR="00136DC2" w:rsidRDefault="00136DC2" w:rsidP="000D6792">
      <w:pPr>
        <w:pStyle w:val="Tekstpodstawowy"/>
      </w:pPr>
      <w:r>
        <w:t>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FE5929">
        <w:tc>
          <w:tcPr>
            <w:tcW w:w="754" w:type="dxa"/>
          </w:tcPr>
          <w:p w14:paraId="294DB597" w14:textId="77777777" w:rsidR="00136DC2" w:rsidRDefault="00136DC2" w:rsidP="000D6792">
            <w:pPr>
              <w:pStyle w:val="Tekstpodstawowy"/>
            </w:pPr>
          </w:p>
        </w:tc>
        <w:tc>
          <w:tcPr>
            <w:tcW w:w="7558" w:type="dxa"/>
          </w:tcPr>
          <w:p w14:paraId="253C3C72" w14:textId="0E4F0171"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m:t>
                </m:r>
              </m:oMath>
            </m:oMathPara>
          </w:p>
        </w:tc>
        <w:tc>
          <w:tcPr>
            <w:tcW w:w="754" w:type="dxa"/>
            <w:vAlign w:val="bottom"/>
          </w:tcPr>
          <w:p w14:paraId="12E7AC0C" w14:textId="77777777" w:rsidR="00136DC2" w:rsidRDefault="00136DC2" w:rsidP="00731DB5">
            <w:pPr>
              <w:pStyle w:val="Tekstpodstawowy"/>
              <w:numPr>
                <w:ilvl w:val="0"/>
                <w:numId w:val="38"/>
              </w:numPr>
              <w:jc w:val="right"/>
            </w:pPr>
          </w:p>
        </w:tc>
      </w:tr>
      <w:tr w:rsidR="00136DC2" w14:paraId="7299D045" w14:textId="77777777" w:rsidTr="00FE5929">
        <w:tc>
          <w:tcPr>
            <w:tcW w:w="754" w:type="dxa"/>
          </w:tcPr>
          <w:p w14:paraId="396892E3" w14:textId="77777777" w:rsidR="00136DC2" w:rsidRDefault="00136DC2" w:rsidP="000D6792">
            <w:pPr>
              <w:pStyle w:val="Tekstpodstawowy"/>
            </w:pPr>
          </w:p>
        </w:tc>
        <w:tc>
          <w:tcPr>
            <w:tcW w:w="7558" w:type="dxa"/>
          </w:tcPr>
          <w:p w14:paraId="7BD7E574" w14:textId="06B31E84" w:rsidR="00136DC2" w:rsidRPr="00136DC2" w:rsidRDefault="00000000" w:rsidP="000D6792">
            <w:pPr>
              <w:pStyle w:val="Tekstpodstawowy"/>
            </w:pPr>
            <m:oMathPara>
              <m:oMathParaPr>
                <m:jc m:val="center"/>
              </m:oMathParaP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248A8EED" w14:textId="77777777" w:rsidR="00136DC2" w:rsidRDefault="00136DC2" w:rsidP="00731DB5">
            <w:pPr>
              <w:pStyle w:val="Tekstpodstawowy"/>
              <w:numPr>
                <w:ilvl w:val="0"/>
                <w:numId w:val="38"/>
              </w:numPr>
              <w:jc w:val="right"/>
            </w:pPr>
          </w:p>
        </w:tc>
      </w:tr>
    </w:tbl>
    <w:p w14:paraId="6120A4CF" w14:textId="5207199E" w:rsidR="00425B4C" w:rsidRDefault="00757821" w:rsidP="000D6792">
      <w:pPr>
        <w:pStyle w:val="Tekstpodstawowy"/>
      </w:pPr>
      <w:r>
        <w:t xml:space="preserve">tzn. kubity zmieniają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 większy, niż robi to bramka Hadamarda. Spowoduje to, że nowy stan początkowy systemu nie będzie już reprezentowany przez wektor będący wektorem własnym Hamiltonianu mieszającego, dlatego należy też zmienić jego postać: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F172BF">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rsidP="00731DB5">
            <w:pPr>
              <w:pStyle w:val="Tekstpodstawowy"/>
              <w:numPr>
                <w:ilvl w:val="0"/>
                <w:numId w:val="38"/>
              </w:numPr>
              <w:jc w:val="right"/>
            </w:pPr>
          </w:p>
        </w:tc>
      </w:tr>
    </w:tbl>
    <w:p w14:paraId="70CFD4A7" w14:textId="150ADF6D" w:rsidR="00F172BF" w:rsidRDefault="00B02846" w:rsidP="000D6792">
      <w:pPr>
        <w:pStyle w:val="Tekstpodstawowy"/>
        <w:rPr>
          <w:iCs/>
        </w:rPr>
      </w:pPr>
      <w:r>
        <w:rPr>
          <w:iCs/>
        </w:rP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proofErr w:type="spellStart"/>
      <w:r w:rsidR="00F172BF">
        <w:rPr>
          <w:iCs/>
        </w:rPr>
        <w:t>odyfikując</w:t>
      </w:r>
      <w:proofErr w:type="spellEnd"/>
      <w:r w:rsidR="00F172BF">
        <w:rPr>
          <w:iCs/>
        </w:rPr>
        <w:t xml:space="preserve"> </w:t>
      </w:r>
      <w:r w:rsidR="00B612C7">
        <w:rPr>
          <w:iCs/>
        </w:rPr>
        <w:t>równan</w:t>
      </w:r>
      <w:r w:rsidR="00F172BF">
        <w:rPr>
          <w:iCs/>
        </w:rPr>
        <w:t xml:space="preserve">ie </w:t>
      </w:r>
      <w:r w:rsidR="00003BD4">
        <w:rPr>
          <w:iCs/>
        </w:rPr>
        <w:t>40</w:t>
      </w:r>
      <w:r w:rsidR="00F172BF">
        <w:rPr>
          <w:iCs/>
        </w:rPr>
        <w:t xml:space="preserve"> otrzymamy:</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B02846">
        <w:tc>
          <w:tcPr>
            <w:tcW w:w="754" w:type="dxa"/>
          </w:tcPr>
          <w:p w14:paraId="249C1438" w14:textId="77777777" w:rsidR="00F172BF" w:rsidRDefault="00F172BF" w:rsidP="000D6792">
            <w:pPr>
              <w:pStyle w:val="Tekstpodstawowy"/>
              <w:rPr>
                <w:iCs/>
              </w:rPr>
            </w:pPr>
          </w:p>
        </w:tc>
        <w:bookmarkStart w:id="54"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54"/>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rsidP="00731DB5">
            <w:pPr>
              <w:pStyle w:val="Tekstpodstawowy"/>
              <w:numPr>
                <w:ilvl w:val="0"/>
                <w:numId w:val="38"/>
              </w:numPr>
              <w:jc w:val="right"/>
              <w:rPr>
                <w:iCs/>
              </w:rPr>
            </w:pPr>
          </w:p>
        </w:tc>
      </w:tr>
    </w:tbl>
    <w:p w14:paraId="07B7004D" w14:textId="76A4C91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44</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proofErr w:type="spellStart"/>
      <w:r w:rsidR="00313D0D">
        <w:t>żliwe</w:t>
      </w:r>
      <w:proofErr w:type="spellEnd"/>
      <w:r w:rsidR="00B21AF8">
        <w:t xml:space="preserve"> osiągniecie tego stanu)</w:t>
      </w:r>
      <w:r>
        <w:rPr>
          <w:rStyle w:val="Odwoanieprzypisudolnego"/>
        </w:rPr>
        <w:footnoteReference w:id="104"/>
      </w:r>
      <w:r w:rsidR="00CB2EDE">
        <w:t>.</w:t>
      </w:r>
    </w:p>
    <w:p w14:paraId="4CD3E9D8" w14:textId="30E171D6"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Wówczas otrzymamy:</w:t>
      </w:r>
    </w:p>
    <w:p w14:paraId="0A31890D" w14:textId="761B243A"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6546BAE5" w:rsidR="00CF6ACE" w:rsidRDefault="00B61D27" w:rsidP="000D6792">
      <w:pPr>
        <w:pStyle w:val="Tekstpodstawowy"/>
        <w:rPr>
          <w:rFonts w:ascii="Cambria Math" w:hAnsi="Cambria Math"/>
          <w:iCs/>
        </w:rPr>
      </w:pPr>
      <w:r>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w:t>
      </w:r>
      <w:commentRangeStart w:id="55"/>
      <w:r w:rsidR="0064144B">
        <w:rPr>
          <w:rFonts w:ascii="Cambria Math" w:hAnsi="Cambria Math"/>
          <w:iCs/>
        </w:rPr>
        <w:t>QAOA</w:t>
      </w:r>
      <w:commentRangeEnd w:id="55"/>
      <w:r w:rsidR="008C4822">
        <w:rPr>
          <w:rStyle w:val="Odwoaniedokomentarza"/>
          <w:lang w:val="x-none" w:eastAsia="x-none"/>
        </w:rPr>
        <w:commentReference w:id="55"/>
      </w:r>
      <w:r w:rsidR="0064144B">
        <w:rPr>
          <w:rFonts w:ascii="Cambria Math" w:hAnsi="Cambria Math"/>
          <w:iCs/>
        </w:rPr>
        <w:t>.</w:t>
      </w:r>
    </w:p>
    <w:p w14:paraId="36F56A9B" w14:textId="4949DAF6" w:rsidR="00821D54" w:rsidRDefault="00821D54" w:rsidP="000D6792">
      <w:pPr>
        <w:pStyle w:val="Tekstpodstawowy"/>
        <w:rPr>
          <w:rFonts w:ascii="Cambria Math" w:hAnsi="Cambria Math"/>
          <w:iCs/>
        </w:rPr>
      </w:pPr>
      <w:r>
        <w:rPr>
          <w:rFonts w:ascii="Cambria Math" w:hAnsi="Cambria Math"/>
          <w:iCs/>
        </w:rPr>
        <w:tab/>
      </w:r>
      <w:proofErr w:type="spellStart"/>
      <w:r>
        <w:rPr>
          <w:rFonts w:ascii="Cambria Math" w:hAnsi="Cambria Math"/>
          <w:iCs/>
        </w:rPr>
        <w:t>Egger</w:t>
      </w:r>
      <w:proofErr w:type="spellEnd"/>
      <w:r>
        <w:rPr>
          <w:rFonts w:ascii="Cambria Math" w:hAnsi="Cambria Math"/>
          <w:iCs/>
        </w:rPr>
        <w:t xml:space="preserve"> et al.</w:t>
      </w:r>
      <w:r>
        <w:rPr>
          <w:rStyle w:val="Odwoanieprzypisudolnego"/>
          <w:rFonts w:ascii="Cambria Math" w:hAnsi="Cambria Math"/>
          <w:iCs/>
        </w:rPr>
        <w:footnoteReference w:id="105"/>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034965">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rsidP="00731DB5">
            <w:pPr>
              <w:pStyle w:val="Tekstpodstawowy"/>
              <w:numPr>
                <w:ilvl w:val="0"/>
                <w:numId w:val="38"/>
              </w:numPr>
              <w:jc w:val="right"/>
              <w:rPr>
                <w:iCs/>
              </w:rPr>
            </w:pPr>
          </w:p>
        </w:tc>
      </w:tr>
    </w:tbl>
    <w:p w14:paraId="017F5A57" w14:textId="64F5BC19"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003BD4">
        <w:rPr>
          <w:rFonts w:ascii="Cambria Math" w:hAnsi="Cambria Math"/>
        </w:rPr>
        <w:t>4</w:t>
      </w:r>
      <w:r w:rsidR="001D21EE">
        <w:rPr>
          <w:rStyle w:val="Odwoanieprzypisudolnego"/>
          <w:rFonts w:ascii="Cambria Math" w:hAnsi="Cambria Math"/>
        </w:rPr>
        <w:footnoteReference w:id="106"/>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4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Pr>
          <w:rStyle w:val="Odwoanieprzypisudolnego"/>
          <w:rFonts w:ascii="Cambria Math" w:hAnsi="Cambria Math"/>
        </w:rPr>
        <w:footnoteReference w:id="107"/>
      </w:r>
      <w:r w:rsidR="00CB2EDE">
        <w:rPr>
          <w:rFonts w:ascii="Cambria Math" w:hAnsi="Cambria Math"/>
        </w:rPr>
        <w:t>.</w:t>
      </w:r>
      <w:r w:rsidR="00EB64E7">
        <w:rPr>
          <w:rFonts w:ascii="Cambria Math" w:hAnsi="Cambria Math"/>
        </w:rPr>
        <w:t xml:space="preserve"> Widać, że zależność pomiędzy tempem zbieżności a </w:t>
      </w:r>
      <m:oMath>
        <m:r>
          <m:rPr>
            <m:sty m:val="p"/>
          </m:rPr>
          <w:rPr>
            <w:rFonts w:ascii="Cambria Math" w:hAnsi="Cambria Math"/>
          </w:rPr>
          <m:t>ε</m:t>
        </m:r>
      </m:oMath>
      <w:r w:rsidR="00EB64E7">
        <w:rPr>
          <w:rFonts w:ascii="Cambria Math" w:hAnsi="Cambria Math"/>
        </w:rPr>
        <w:t xml:space="preserve"> jest niemonotoniczna,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w:t>
      </w:r>
      <w:commentRangeStart w:id="56"/>
      <w:r w:rsidR="00EB64E7">
        <w:rPr>
          <w:rFonts w:ascii="Cambria Math" w:hAnsi="Cambria Math"/>
        </w:rPr>
        <w:t>Należy jednak zwrócić uwagę, że autorzy przedstawili jedynie wynik numeryczny, a więc wynik manipul</w:t>
      </w:r>
      <w:proofErr w:type="spellStart"/>
      <w:r w:rsidR="00EB64E7">
        <w:rPr>
          <w:rFonts w:ascii="Cambria Math" w:hAnsi="Cambria Math"/>
        </w:rPr>
        <w:t>acji</w:t>
      </w:r>
      <w:proofErr w:type="spellEnd"/>
      <w:r w:rsidR="00EB64E7">
        <w:rPr>
          <w:rFonts w:ascii="Cambria Math" w:hAnsi="Cambria Math"/>
        </w:rPr>
        <w:t xml:space="preserve">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commentRangeEnd w:id="56"/>
      <w:r w:rsidR="008810F6">
        <w:rPr>
          <w:rStyle w:val="Odwoaniedokomentarza"/>
          <w:lang w:val="x-none" w:eastAsia="x-none"/>
        </w:rPr>
        <w:commentReference w:id="56"/>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5FF36C52" w:rsidR="005B6F53" w:rsidRDefault="005B6F53" w:rsidP="005B6F53">
      <w:pPr>
        <w:pStyle w:val="Legenda"/>
        <w:keepNext/>
      </w:pPr>
      <w:r>
        <w:lastRenderedPageBreak/>
        <w:t xml:space="preserve">Rysunek </w:t>
      </w:r>
      <w:fldSimple w:instr=" SEQ Rysunek \* ARABIC ">
        <w:r w:rsidR="00753C49">
          <w:rPr>
            <w:noProof/>
          </w:rPr>
          <w:t>4</w:t>
        </w:r>
      </w:fldSimple>
      <w:r>
        <w:t xml:space="preserve">. Wartość rozwiązania po jednej iteracji WS-QAOA z parametrem </w:t>
      </w:r>
      <m:oMath>
        <m:r>
          <m:rPr>
            <m:sty m:val="bi"/>
          </m:rPr>
          <w:rPr>
            <w:rFonts w:ascii="Cambria Math" w:hAnsi="Cambria Math"/>
          </w:rPr>
          <m:t>ε</m:t>
        </m:r>
      </m:oMath>
      <w:r>
        <w:rPr>
          <w:iCs/>
        </w:rPr>
        <w:t>.</w:t>
      </w:r>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1026" type="#_x0000_t202" style="width:450pt;height:30.6pt;visibility:visible;mso-wrap-style:square;mso-left-percent:-10001;mso-top-percent:-10001;mso-position-horizontal:absolute;mso-position-horizontal-relative:char;mso-position-vertical:absolute;mso-position-vertical-relative:line;mso-left-percent:-10001;mso-top-percent:-10001;v-text-anchor:top" stroked="f">
            <v:textbox style="mso-next-textbox:#_x0000_s1026">
              <w:txbxContent>
                <w:p w14:paraId="0E3974EB" w14:textId="2D5EC8B2" w:rsidR="005B6F53" w:rsidRPr="00F07D90" w:rsidRDefault="005B6F53" w:rsidP="005B6F53">
                  <w:pPr>
                    <w:jc w:val="both"/>
                    <w:rPr>
                      <w:i/>
                      <w:iCs/>
                      <w:sz w:val="20"/>
                      <w:szCs w:val="20"/>
                      <w:lang w:val="en-GB"/>
                    </w:rPr>
                  </w:pPr>
                  <w:proofErr w:type="spellStart"/>
                  <w:r w:rsidRPr="00F07D90">
                    <w:rPr>
                      <w:b/>
                      <w:bCs/>
                      <w:sz w:val="20"/>
                      <w:szCs w:val="20"/>
                      <w:lang w:val="en-GB"/>
                    </w:rPr>
                    <w:t>Źródło</w:t>
                  </w:r>
                  <w:proofErr w:type="spellEnd"/>
                  <w:r w:rsidRPr="00F07D90">
                    <w:rPr>
                      <w:b/>
                      <w:bCs/>
                      <w:sz w:val="20"/>
                      <w:szCs w:val="20"/>
                      <w:lang w:val="en-GB"/>
                    </w:rPr>
                    <w:t>:</w:t>
                  </w:r>
                  <w:r w:rsidRPr="00F07D90">
                    <w:rPr>
                      <w:sz w:val="20"/>
                      <w:szCs w:val="20"/>
                      <w:lang w:val="en-GB"/>
                    </w:rPr>
                    <w:t xml:space="preserve"> </w:t>
                  </w:r>
                  <w:r w:rsidR="00F07D90" w:rsidRPr="00F07D90">
                    <w:rPr>
                      <w:sz w:val="20"/>
                      <w:szCs w:val="20"/>
                      <w:lang w:val="en-GB"/>
                    </w:rPr>
                    <w:t>D.</w:t>
                  </w:r>
                  <w:r w:rsidR="00F07D90">
                    <w:rPr>
                      <w:sz w:val="20"/>
                      <w:szCs w:val="20"/>
                      <w:lang w:val="en-GB"/>
                    </w:rPr>
                    <w:t xml:space="preserve"> J. Egger, J. </w:t>
                  </w:r>
                  <w:proofErr w:type="spellStart"/>
                  <w:r w:rsidR="00F07D90">
                    <w:rPr>
                      <w:sz w:val="20"/>
                      <w:szCs w:val="20"/>
                      <w:lang w:val="en-GB"/>
                    </w:rPr>
                    <w:t>Mare</w:t>
                  </w:r>
                  <w:r w:rsidR="00F07D90" w:rsidRPr="00F07D90">
                    <w:rPr>
                      <w:sz w:val="20"/>
                      <w:szCs w:val="20"/>
                      <w:lang w:val="en-GB"/>
                    </w:rPr>
                    <w:t>č</w:t>
                  </w:r>
                  <w:r w:rsidR="00F07D90">
                    <w:rPr>
                      <w:sz w:val="20"/>
                      <w:szCs w:val="20"/>
                      <w:lang w:val="en-GB"/>
                    </w:rPr>
                    <w:t>ek</w:t>
                  </w:r>
                  <w:proofErr w:type="spellEnd"/>
                  <w:r w:rsidR="00F07D90">
                    <w:rPr>
                      <w:sz w:val="20"/>
                      <w:szCs w:val="20"/>
                      <w:lang w:val="en-GB"/>
                    </w:rPr>
                    <w:t xml:space="preserve">, S. </w:t>
                  </w:r>
                  <w:proofErr w:type="spellStart"/>
                  <w:r w:rsidR="00F07D90">
                    <w:rPr>
                      <w:sz w:val="20"/>
                      <w:szCs w:val="20"/>
                      <w:lang w:val="en-GB"/>
                    </w:rPr>
                    <w:t>Woerner</w:t>
                  </w:r>
                  <w:proofErr w:type="spellEnd"/>
                  <w:r w:rsidR="00F07D90">
                    <w:rPr>
                      <w:sz w:val="20"/>
                      <w:szCs w:val="20"/>
                      <w:lang w:val="en-GB"/>
                    </w:rPr>
                    <w:t xml:space="preserve">, </w:t>
                  </w:r>
                  <w:r w:rsidR="00F07D90">
                    <w:rPr>
                      <w:i/>
                      <w:iCs/>
                      <w:sz w:val="20"/>
                      <w:szCs w:val="20"/>
                      <w:lang w:val="en-GB"/>
                    </w:rPr>
                    <w:t xml:space="preserve">Warm-starting quantum </w:t>
                  </w:r>
                  <w:r w:rsidR="00F07D90" w:rsidRPr="00F07D90">
                    <w:rPr>
                      <w:i/>
                      <w:iCs/>
                      <w:sz w:val="20"/>
                      <w:szCs w:val="20"/>
                      <w:lang w:val="en-GB"/>
                    </w:rPr>
                    <w:t>optimization,</w:t>
                  </w:r>
                  <w:r w:rsidR="00F07D90">
                    <w:rPr>
                      <w:sz w:val="20"/>
                      <w:szCs w:val="20"/>
                      <w:lang w:val="en-GB"/>
                    </w:rPr>
                    <w:t xml:space="preserve"> </w:t>
                  </w:r>
                  <w:r w:rsidR="00F07D90" w:rsidRPr="00F07D90">
                    <w:rPr>
                      <w:sz w:val="20"/>
                      <w:szCs w:val="20"/>
                      <w:lang w:val="en-GB"/>
                    </w:rPr>
                    <w:t>Quantum 5, 479 (2021)</w:t>
                  </w:r>
                  <w:r w:rsidR="00F07D90">
                    <w:rPr>
                      <w:sz w:val="20"/>
                      <w:szCs w:val="20"/>
                      <w:lang w:val="en-GB"/>
                    </w:rPr>
                    <w:t>, 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Pr>
          <w:rStyle w:val="Odwoanieprzypisudolnego"/>
          <w:iCs/>
        </w:rPr>
        <w:footnoteReference w:id="108"/>
      </w:r>
      <w:r w:rsidR="00CB2EDE">
        <w:rPr>
          <w:iCs/>
        </w:rPr>
        <w:t>.</w:t>
      </w:r>
    </w:p>
    <w:p w14:paraId="0D55EC98" w14:textId="09908590" w:rsidR="00F36D84" w:rsidRDefault="00F36D84" w:rsidP="00B612C7">
      <w:pPr>
        <w:pStyle w:val="Nagwek3"/>
      </w:pPr>
      <w:bookmarkStart w:id="57" w:name="_Toc139805554"/>
      <w:proofErr w:type="spellStart"/>
      <w:r>
        <w:t>Hiperoptymalizacja</w:t>
      </w:r>
      <w:proofErr w:type="spellEnd"/>
      <w:r>
        <w:t xml:space="preserve"> Bayesowska</w:t>
      </w:r>
      <w:bookmarkEnd w:id="57"/>
    </w:p>
    <w:p w14:paraId="6F685692" w14:textId="1E652AB1" w:rsidR="005F40CF" w:rsidRDefault="00BC373C" w:rsidP="00F659F1">
      <w:pPr>
        <w:pStyle w:val="Tekstpodstawowy"/>
        <w:rPr>
          <w:bCs/>
        </w:rPr>
      </w:pPr>
      <w:r>
        <w:rPr>
          <w:iCs/>
        </w:rPr>
        <w:tab/>
        <w:t xml:space="preserve">Jedną z proponowanych metod poszukiwania optymalnego zestawu parametrów </w:t>
      </w:r>
      <m:oMath>
        <m:r>
          <m:rPr>
            <m:sty m:val="bi"/>
          </m:rPr>
          <w:rPr>
            <w:rFonts w:ascii="Cambria Math" w:hAnsi="Cambria Math"/>
          </w:rPr>
          <m:t>γ</m:t>
        </m:r>
      </m:oMath>
      <w:r>
        <w:t xml:space="preserve"> i </w:t>
      </w:r>
      <m:oMath>
        <m:r>
          <m:rPr>
            <m:sty m:val="bi"/>
          </m:rPr>
          <w:rPr>
            <w:rFonts w:ascii="Cambria Math" w:hAnsi="Cambria Math"/>
          </w:rPr>
          <m:t>β</m:t>
        </m:r>
      </m:oMath>
      <w:r>
        <w:rPr>
          <w:b/>
        </w:rPr>
        <w:t xml:space="preserve"> </w:t>
      </w:r>
      <w:r>
        <w:rPr>
          <w:bCs/>
        </w:rPr>
        <w:t xml:space="preserve">jest zastosowanie podejścia </w:t>
      </w:r>
      <w:proofErr w:type="spellStart"/>
      <w:r>
        <w:rPr>
          <w:bCs/>
        </w:rPr>
        <w:t>Bayesowskiego</w:t>
      </w:r>
      <w:proofErr w:type="spellEnd"/>
      <w:r w:rsidR="00BD5D7F">
        <w:rPr>
          <w:bCs/>
        </w:rPr>
        <w:t>. Jest ono szczególnie polecane dla problemów o</w:t>
      </w:r>
      <w:r w:rsidR="00CB2EDE">
        <w:rPr>
          <w:bCs/>
        </w:rPr>
        <w:t> </w:t>
      </w:r>
      <w:r w:rsidR="00BD5D7F">
        <w:rPr>
          <w:bCs/>
        </w:rPr>
        <w:t>trudnej w ewaluacji funkcji celu</w:t>
      </w:r>
      <w:r w:rsidR="00BD5D7F">
        <w:rPr>
          <w:rStyle w:val="Odwoanieprzypisudolnego"/>
          <w:bCs/>
        </w:rPr>
        <w:footnoteReference w:id="109"/>
      </w:r>
      <w:r w:rsidR="00CB2EDE">
        <w:rPr>
          <w:bCs/>
        </w:rPr>
        <w:t>.</w:t>
      </w:r>
      <w:r w:rsidR="00BD5D7F">
        <w:rPr>
          <w:bCs/>
        </w:rPr>
        <w:t xml:space="preserve"> </w:t>
      </w:r>
      <w:r>
        <w:rPr>
          <w:bCs/>
        </w:rPr>
        <w:t xml:space="preserve">Podejście </w:t>
      </w:r>
      <w:proofErr w:type="spellStart"/>
      <w:r>
        <w:rPr>
          <w:bCs/>
        </w:rPr>
        <w:t>Bayesowskie</w:t>
      </w:r>
      <w:proofErr w:type="spellEnd"/>
      <w:r>
        <w:rPr>
          <w:bCs/>
        </w:rPr>
        <w:t xml:space="preserve"> opiera się na 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 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4D78BFCC" w:rsidR="00BC373C" w:rsidRPr="005F40CF" w:rsidRDefault="005F40CF" w:rsidP="00F659F1">
      <w:pPr>
        <w:pStyle w:val="Tekstpodstawowy"/>
        <w:rPr>
          <w:bCs/>
        </w:rPr>
      </w:pPr>
      <w:r>
        <w:rPr>
          <w:bCs/>
        </w:rPr>
        <w:lastRenderedPageBreak/>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w:t>
      </w:r>
      <w:proofErr w:type="spellStart"/>
      <w:r>
        <w:rPr>
          <w:bCs/>
        </w:rPr>
        <w:t>Bayesowkich</w:t>
      </w:r>
      <w:proofErr w:type="spellEnd"/>
      <w:r>
        <w:rPr>
          <w:bCs/>
        </w:rPr>
        <w:t xml:space="preserve">, a w algorytmach kwantowych mamy obecnie </w:t>
      </w:r>
      <w:r w:rsidR="00CB2EDE">
        <w:rPr>
          <w:bCs/>
        </w:rPr>
        <w:t>dwa </w:t>
      </w:r>
      <w:r>
        <w:rPr>
          <w:bCs/>
        </w:rPr>
        <w:t xml:space="preserve">rodzaje niepewności: pierwszy, związany z dokonywaniem pomiaru oraz drugi, związany z szumem kwantowym. Innym argumentem jest też relatywnie niska liczba potrzebnych iteracji części kwantowej, aby móc dokonać hiperoptymalizacji metodami </w:t>
      </w:r>
      <w:proofErr w:type="spellStart"/>
      <w:r>
        <w:rPr>
          <w:bCs/>
        </w:rPr>
        <w:t>Bayesowskimi</w:t>
      </w:r>
      <w:proofErr w:type="spellEnd"/>
      <w:r>
        <w:rPr>
          <w:bCs/>
        </w:rPr>
        <w:t>. Ponadto, dla problemów, gdzie istotne jest intensywne przeszukiwanie bliskiego sąsiedztwa (</w:t>
      </w:r>
      <w:proofErr w:type="spellStart"/>
      <w:r>
        <w:rPr>
          <w:bCs/>
          <w:i/>
          <w:iCs/>
        </w:rPr>
        <w:t>local</w:t>
      </w:r>
      <w:proofErr w:type="spellEnd"/>
      <w:r>
        <w:rPr>
          <w:bCs/>
          <w:i/>
          <w:iCs/>
        </w:rPr>
        <w:t xml:space="preserve"> </w:t>
      </w:r>
      <w:proofErr w:type="spellStart"/>
      <w:r>
        <w:rPr>
          <w:bCs/>
          <w:i/>
          <w:iCs/>
        </w:rPr>
        <w:t>problems</w:t>
      </w:r>
      <w:proofErr w:type="spellEnd"/>
      <w:r>
        <w:rPr>
          <w:bCs/>
        </w:rPr>
        <w:t>), metody te radzą sobie relatywnie dobrze</w:t>
      </w:r>
      <w:r>
        <w:rPr>
          <w:rStyle w:val="Odwoanieprzypisudolnego"/>
          <w:bCs/>
        </w:rPr>
        <w:footnoteReference w:id="110"/>
      </w:r>
      <w:r>
        <w:rPr>
          <w:bCs/>
        </w:rPr>
        <w:t xml:space="preserve"> (warto zaznaczyć, że problem VRP akurat do tych problemów się nie zalicza).</w:t>
      </w:r>
    </w:p>
    <w:p w14:paraId="76DAC7AF" w14:textId="6916CA81" w:rsidR="00452873" w:rsidRDefault="00BC373C" w:rsidP="00F659F1">
      <w:pPr>
        <w:pStyle w:val="Tekstpodstawowy"/>
        <w:rPr>
          <w:bCs/>
          <w:iCs/>
        </w:rPr>
      </w:pPr>
      <w:r>
        <w:rPr>
          <w:bCs/>
        </w:rPr>
        <w:tab/>
        <w:t>Informacją liczbową w optymalizacji Bayesowskiej może być kilka oszacowań optymalizowanej funkcji</w:t>
      </w:r>
      <w:r w:rsidR="009C776C">
        <w:rPr>
          <w:bCs/>
        </w:rPr>
        <w:t xml:space="preserve"> w losowych (co do rozkładu jednostajnego) punktach 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Pr>
          <w:rStyle w:val="Odwoanieprzypisudolnego"/>
          <w:bCs/>
          <w:iCs/>
        </w:rPr>
        <w:footnoteReference w:id="111"/>
      </w:r>
      <w:r w:rsidR="00CB2EDE">
        <w:rPr>
          <w:bCs/>
          <w:iCs/>
        </w:rPr>
        <w:t>.</w:t>
      </w:r>
      <w:r w:rsidR="005A5762">
        <w:rPr>
          <w:bCs/>
          <w:iCs/>
        </w:rPr>
        <w:t xml:space="preserve"> </w:t>
      </w:r>
      <w:commentRangeStart w:id="58"/>
      <w:r w:rsidR="007D6542">
        <w:rPr>
          <w:bCs/>
          <w:iCs/>
        </w:rPr>
        <w:t xml:space="preserve">Jednak, aby uniknąć błądzenia losowego po przestrzeni rozwiązań oraz wielokrotnego obliczania wartości skomplikowanej </w:t>
      </w:r>
      <w:commentRangeEnd w:id="58"/>
      <w:r w:rsidR="007D6542">
        <w:rPr>
          <w:rStyle w:val="Odwoaniedokomentarza"/>
          <w:lang w:val="x-none" w:eastAsia="x-none"/>
        </w:rPr>
        <w:commentReference w:id="58"/>
      </w:r>
      <w:r w:rsidR="007D6542">
        <w:rPr>
          <w:bCs/>
          <w:iCs/>
        </w:rPr>
        <w:t xml:space="preserve">funkcji, można </w:t>
      </w:r>
      <w:r w:rsidR="005A5762">
        <w:rPr>
          <w:bCs/>
          <w:iCs/>
        </w:rPr>
        <w:t>optymalizować funkcję użyteczności</w:t>
      </w:r>
      <w:r w:rsidR="005A5762">
        <w:rPr>
          <w:rStyle w:val="Odwoanieprzypisudolnego"/>
          <w:bCs/>
          <w:iCs/>
        </w:rPr>
        <w:footnoteReference w:id="112"/>
      </w:r>
      <w:r w:rsidR="005A5762">
        <w:rPr>
          <w:bCs/>
          <w:iCs/>
        </w:rPr>
        <w:t xml:space="preserve"> (zwaną dalej funkcją akwizycji).</w:t>
      </w:r>
    </w:p>
    <w:p w14:paraId="4B325AA6" w14:textId="49FDAC31"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proofErr w:type="spellStart"/>
      <w:r w:rsidRPr="00FA11E1">
        <w:rPr>
          <w:i/>
          <w:iCs/>
        </w:rPr>
        <w:t>acquisition</w:t>
      </w:r>
      <w:proofErr w:type="spellEnd"/>
      <w:r w:rsidRPr="00FA11E1">
        <w:rPr>
          <w:i/>
          <w:iCs/>
        </w:rPr>
        <w:t xml:space="preserve"> </w:t>
      </w:r>
      <w:proofErr w:type="spellStart"/>
      <w:r w:rsidRPr="00FA11E1">
        <w:rPr>
          <w:i/>
          <w:iCs/>
        </w:rPr>
        <w:t>function</w:t>
      </w:r>
      <w:proofErr w:type="spellEnd"/>
      <w:r>
        <w:t>) bazującej na funkcji oczekiwanej poprawy (</w:t>
      </w:r>
      <w:proofErr w:type="spellStart"/>
      <w:r>
        <w:rPr>
          <w:i/>
          <w:iCs/>
        </w:rPr>
        <w:t>expected</w:t>
      </w:r>
      <w:proofErr w:type="spellEnd"/>
      <w:r>
        <w:rPr>
          <w:i/>
          <w:iCs/>
        </w:rPr>
        <w:t xml:space="preserve"> </w:t>
      </w:r>
      <w:proofErr w:type="spellStart"/>
      <w:r>
        <w:rPr>
          <w:i/>
          <w:iCs/>
        </w:rPr>
        <w:t>improvement</w:t>
      </w:r>
      <w:proofErr w:type="spellEnd"/>
      <w:r>
        <w:t>)</w:t>
      </w:r>
      <w:r>
        <w:rPr>
          <w:rStyle w:val="Odwoanieprzypisudolnego"/>
        </w:rPr>
        <w:footnoteReference w:id="113"/>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9C3220">
        <w:tc>
          <w:tcPr>
            <w:tcW w:w="1321" w:type="dxa"/>
          </w:tcPr>
          <w:p w14:paraId="65CC5F8E" w14:textId="77777777" w:rsidR="007D6542" w:rsidRDefault="007D6542" w:rsidP="009C3220">
            <w:pPr>
              <w:pStyle w:val="Tekstpodstawowy"/>
            </w:pPr>
          </w:p>
        </w:tc>
        <w:tc>
          <w:tcPr>
            <w:tcW w:w="6424" w:type="dxa"/>
            <w:vAlign w:val="center"/>
          </w:tcPr>
          <w:p w14:paraId="6C7AAED6" w14:textId="77777777"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rsidP="00731DB5">
            <w:pPr>
              <w:pStyle w:val="Tekstpodstawowy"/>
              <w:numPr>
                <w:ilvl w:val="0"/>
                <w:numId w:val="38"/>
              </w:numPr>
              <w:jc w:val="right"/>
            </w:pPr>
          </w:p>
        </w:tc>
      </w:tr>
    </w:tbl>
    <w:p w14:paraId="5A115DA7" w14:textId="32CEF045" w:rsidR="00292E40" w:rsidRDefault="00292E40" w:rsidP="007D6542">
      <w:pPr>
        <w:pStyle w:val="Tekstpodstawowy"/>
      </w:pPr>
      <w:r>
        <w:t>Gdzie:</w:t>
      </w:r>
    </w:p>
    <w:p w14:paraId="47E45E95" w14:textId="7A37B563" w:rsidR="00292E40" w:rsidRDefault="00292E40" w:rsidP="007D6542">
      <w:pPr>
        <w:pStyle w:val="Tekstpodstawowy"/>
        <w:rPr>
          <w:bCs/>
        </w:rPr>
      </w:pPr>
      <m:oMath>
        <m:r>
          <w:rPr>
            <w:rFonts w:ascii="Cambria Math" w:hAnsi="Cambria Math"/>
          </w:rPr>
          <m:t>f</m:t>
        </m:r>
        <m:d>
          <m:dPr>
            <m:ctrlPr>
              <w:rPr>
                <w:rFonts w:ascii="Cambria Math" w:hAnsi="Cambria Math"/>
                <w:bCs/>
              </w:rPr>
            </m:ctrlPr>
          </m:dPr>
          <m:e>
            <m: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22CFB670"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Pr>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w:t>
      </w:r>
      <w:r>
        <w:lastRenderedPageBreak/>
        <w:t xml:space="preserve">różnicy między tymi dwiema wartościami, w przypadku znalezienia wartości większej. Problemem jest jednak znalezienie takiego </w:t>
      </w:r>
      <w:r>
        <w:rPr>
          <w:i/>
          <w:iCs/>
        </w:rPr>
        <w:t>x</w:t>
      </w:r>
      <w:r>
        <w:t>, aby wzrost był jak największy. Jako krok pośredni można dokonać maksymalizacji oczekiwanej wartości poprawy. Korzystając z wzoru na obliczenie wartości oczekiwanej przez całkowanie, tj.:</w:t>
      </w:r>
    </w:p>
    <w:tbl>
      <w:tblPr>
        <w:tblStyle w:val="Tabela-Siatk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6C7CBA">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rsidP="00731DB5">
            <w:pPr>
              <w:pStyle w:val="Tekstpodstawowy"/>
              <w:numPr>
                <w:ilvl w:val="0"/>
                <w:numId w:val="38"/>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Pr>
          <w:rStyle w:val="Odwoanieprzypisudolnego"/>
          <w:bCs/>
        </w:rPr>
        <w:footnoteReference w:id="114"/>
      </w:r>
      <w:r>
        <w:rPr>
          <w:bCs/>
        </w:rPr>
        <w:t xml:space="preserve"> </w:t>
      </w:r>
      <w:r>
        <w:rPr>
          <w:rStyle w:val="Odwoanieprzypisudolnego"/>
          <w:bCs/>
        </w:rPr>
        <w:footnoteReference w:id="115"/>
      </w:r>
      <w:r>
        <w:rPr>
          <w:b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6C7CBA">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rsidP="00731DB5">
            <w:pPr>
              <w:pStyle w:val="Tekstpodstawowy"/>
              <w:numPr>
                <w:ilvl w:val="0"/>
                <w:numId w:val="38"/>
              </w:numPr>
              <w:jc w:val="right"/>
            </w:pPr>
          </w:p>
        </w:tc>
      </w:tr>
    </w:tbl>
    <w:p w14:paraId="1342AC20" w14:textId="77777777" w:rsidR="007D6542" w:rsidRDefault="007D6542" w:rsidP="007D6542">
      <w:pPr>
        <w:pStyle w:val="Tekstpodstawowy"/>
        <w:rPr>
          <w:bCs/>
          <w:iCs/>
        </w:rPr>
      </w:pPr>
      <w:r>
        <w:rPr>
          <w:bCs/>
          <w:iCs/>
        </w:rPr>
        <w:t>gdzie:</w:t>
      </w:r>
    </w:p>
    <w:p w14:paraId="38EADFF7" w14:textId="77777777"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xml:space="preserve">, a 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6C7CBA">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rsidP="00731DB5">
            <w:pPr>
              <w:pStyle w:val="Tekstpodstawowy"/>
              <w:numPr>
                <w:ilvl w:val="0"/>
                <w:numId w:val="38"/>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6D1FB763"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54</w:t>
      </w:r>
      <w:r>
        <w:rPr>
          <w:bCs/>
          <w:iCs/>
        </w:rPr>
        <w:t xml:space="preserve"> jest nieskomplikowane, bowiem funkcje w </w:t>
      </w:r>
      <w:r w:rsidR="00B612C7">
        <w:rPr>
          <w:bCs/>
          <w:iCs/>
        </w:rPr>
        <w:t>równan</w:t>
      </w:r>
      <w:r>
        <w:rPr>
          <w:bCs/>
          <w:iCs/>
        </w:rPr>
        <w:t xml:space="preserve">iu </w:t>
      </w:r>
      <w:r w:rsidR="00284425">
        <w:rPr>
          <w:bCs/>
          <w:iCs/>
        </w:rPr>
        <w:t>53</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Pr>
          <w:rStyle w:val="Odwoanieprzypisudolnego"/>
          <w:bCs/>
          <w:iCs/>
        </w:rPr>
        <w:footnoteReference w:id="116"/>
      </w:r>
      <w:r w:rsidR="00CB2EDE">
        <w:rPr>
          <w:bCs/>
          <w:iCs/>
        </w:rPr>
        <w:t>.</w:t>
      </w:r>
      <w:r w:rsidR="00D97F32">
        <w:rPr>
          <w:bCs/>
          <w:iCs/>
        </w:rPr>
        <w:t xml:space="preserve"> Podejście takie stanowi trzecią wyjście w problemie kompromisu pomiędzy zachłannością a losowością (</w:t>
      </w:r>
      <w:proofErr w:type="spellStart"/>
      <w:r w:rsidR="00D97F32">
        <w:rPr>
          <w:bCs/>
          <w:i/>
        </w:rPr>
        <w:t>exploration</w:t>
      </w:r>
      <w:proofErr w:type="spellEnd"/>
      <w:r w:rsidR="00D97F32">
        <w:rPr>
          <w:bCs/>
          <w:i/>
        </w:rPr>
        <w:t xml:space="preserve"> vs </w:t>
      </w:r>
      <w:proofErr w:type="spellStart"/>
      <w:r w:rsidR="00D97F32">
        <w:rPr>
          <w:bCs/>
          <w:i/>
        </w:rPr>
        <w:t>exploitation</w:t>
      </w:r>
      <w:proofErr w:type="spellEnd"/>
      <w:r w:rsidR="00D97F32">
        <w:rPr>
          <w:bCs/>
          <w:i/>
        </w:rPr>
        <w:t xml:space="preserve"> </w:t>
      </w:r>
      <w:proofErr w:type="spellStart"/>
      <w:r w:rsidR="00D97F32">
        <w:rPr>
          <w:bCs/>
          <w:i/>
        </w:rPr>
        <w:t>tradeoff</w:t>
      </w:r>
      <w:proofErr w:type="spellEnd"/>
      <w:r w:rsidR="00D97F32">
        <w:rPr>
          <w:bCs/>
          <w:iCs/>
        </w:rPr>
        <w:t>)</w:t>
      </w:r>
      <w:r>
        <w:rPr>
          <w:rStyle w:val="Odwoanieprzypisudolnego"/>
          <w:bCs/>
          <w:iCs/>
        </w:rPr>
        <w:footnoteReference w:id="117"/>
      </w:r>
      <w:r w:rsidR="00CB2EDE">
        <w:rPr>
          <w:bCs/>
          <w:iCs/>
        </w:rPr>
        <w:t>.</w:t>
      </w:r>
    </w:p>
    <w:p w14:paraId="6CBF3524" w14:textId="7BBFFBC8" w:rsidR="00FA11E1" w:rsidRDefault="00452873" w:rsidP="00F659F1">
      <w:pPr>
        <w:pStyle w:val="Tekstpodstawowy"/>
        <w:rPr>
          <w:bCs/>
          <w:iCs/>
        </w:rPr>
      </w:pPr>
      <w:r>
        <w:rPr>
          <w:bCs/>
          <w:iCs/>
        </w:rPr>
        <w:lastRenderedPageBreak/>
        <w:tab/>
        <w:t xml:space="preserve">Przyjęcie rozkładu </w:t>
      </w:r>
      <w:r>
        <w:rPr>
          <w:bCs/>
          <w:i/>
        </w:rPr>
        <w:t>a priori</w:t>
      </w:r>
      <w:r>
        <w:rPr>
          <w:bCs/>
          <w:iCs/>
        </w:rPr>
        <w:t xml:space="preserve"> bazuje na przyjęciu pewnych założeń dotyczących rozkład.</w:t>
      </w:r>
      <w:r w:rsidR="00D8423A">
        <w:rPr>
          <w:bCs/>
          <w:iCs/>
        </w:rPr>
        <w:t xml:space="preserve"> Konstrukcja rozkładu </w:t>
      </w:r>
      <w:r w:rsidR="00D8423A">
        <w:rPr>
          <w:bCs/>
          <w:i/>
        </w:rPr>
        <w:t>a priori</w:t>
      </w:r>
      <w:r w:rsidR="00D8423A">
        <w:rPr>
          <w:bCs/>
          <w:iCs/>
        </w:rPr>
        <w:t xml:space="preserve"> stanowi również najbardziej złożony element hiperoptymalizacji metodą </w:t>
      </w:r>
      <w:proofErr w:type="spellStart"/>
      <w:r w:rsidR="00D8423A">
        <w:rPr>
          <w:bCs/>
          <w:iCs/>
        </w:rPr>
        <w:t>Bayesowską</w:t>
      </w:r>
      <w:proofErr w:type="spellEnd"/>
      <w:r w:rsidR="00D8423A">
        <w:rPr>
          <w:bCs/>
          <w:iCs/>
        </w:rPr>
        <w:t>.</w:t>
      </w:r>
      <w:r>
        <w:rPr>
          <w:bCs/>
          <w:iCs/>
        </w:rPr>
        <w:t xml:space="preserve"> </w:t>
      </w:r>
      <w:proofErr w:type="spellStart"/>
      <w:r>
        <w:rPr>
          <w:bCs/>
          <w:iCs/>
        </w:rPr>
        <w:t>Tibaldi</w:t>
      </w:r>
      <w:proofErr w:type="spellEnd"/>
      <w:r>
        <w:rPr>
          <w:bCs/>
          <w:iCs/>
        </w:rPr>
        <w:t xml:space="preserve">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Pr>
          <w:rStyle w:val="Odwoanieprzypisudolnego"/>
          <w:bCs/>
          <w:iCs/>
        </w:rPr>
        <w:footnoteReference w:id="118"/>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 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BF1FBE">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rsidP="00731DB5">
            <w:pPr>
              <w:pStyle w:val="Tekstpodstawowy"/>
              <w:numPr>
                <w:ilvl w:val="0"/>
                <w:numId w:val="38"/>
              </w:numPr>
              <w:jc w:val="right"/>
              <w:rPr>
                <w:bCs/>
                <w:iCs/>
              </w:rPr>
            </w:pPr>
          </w:p>
        </w:tc>
      </w:tr>
      <w:tr w:rsidR="007E5F75" w14:paraId="37B0159A" w14:textId="77777777" w:rsidTr="00BF1FBE">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rsidP="00731DB5">
            <w:pPr>
              <w:pStyle w:val="Tekstpodstawowy"/>
              <w:numPr>
                <w:ilvl w:val="0"/>
                <w:numId w:val="38"/>
              </w:numPr>
              <w:jc w:val="right"/>
              <w:rPr>
                <w:bCs/>
                <w:iCs/>
              </w:rPr>
            </w:pPr>
          </w:p>
        </w:tc>
      </w:tr>
    </w:tbl>
    <w:p w14:paraId="6E9C549B" w14:textId="406E292C"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Wartość średnia odzwierciedla posiadane (także w ramach założeń) informacje 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podczas gdy funkcja jądrowa odzwierciedla niepewność posiadanych informacji</w:t>
      </w:r>
      <w:r w:rsidR="006F7C3F">
        <w:rPr>
          <w:rStyle w:val="Odwoanieprzypisudolnego"/>
          <w:bCs/>
          <w:iCs/>
        </w:rPr>
        <w:footnoteReference w:id="119"/>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przez nas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proofErr w:type="spellStart"/>
      <w:r w:rsidRPr="00290699">
        <w:rPr>
          <w:bCs/>
          <w:iCs/>
        </w:rPr>
        <w:t>Matérna</w:t>
      </w:r>
      <w:proofErr w:type="spellEnd"/>
      <w:r>
        <w:rPr>
          <w:bCs/>
          <w:iCs/>
        </w:rPr>
        <w:t xml:space="preserve">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BF1FBE">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rsidP="00731DB5">
            <w:pPr>
              <w:pStyle w:val="Tekstpodstawowy"/>
              <w:numPr>
                <w:ilvl w:val="0"/>
                <w:numId w:val="38"/>
              </w:numPr>
              <w:jc w:val="right"/>
              <w:rPr>
                <w:bCs/>
                <w:iCs/>
              </w:rPr>
            </w:pPr>
          </w:p>
        </w:tc>
      </w:tr>
    </w:tbl>
    <w:p w14:paraId="291468A7" w14:textId="580B6A3E"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Pr>
          <w:rStyle w:val="Odwoanieprzypisudolnego"/>
          <w:rFonts w:ascii="Cambria Math" w:hAnsi="Cambria Math"/>
          <w:bCs/>
        </w:rPr>
        <w:footnoteReference w:id="120"/>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Pr>
          <w:rStyle w:val="Odwoanieprzypisudolnego"/>
          <w:bCs/>
          <w:i/>
        </w:rPr>
        <w:footnoteReference w:id="121"/>
      </w:r>
      <w:r w:rsidR="00CB2EDE">
        <w:rPr>
          <w:bCs/>
          <w:i/>
        </w:rPr>
        <w:t>.</w:t>
      </w:r>
      <w:r>
        <w:rPr>
          <w:bCs/>
          <w:i/>
        </w:rPr>
        <w:t xml:space="preserve"> </w:t>
      </w:r>
      <w:r>
        <w:rPr>
          <w:bCs/>
          <w:iCs/>
        </w:rPr>
        <w:t xml:space="preserve">Frazier proponuje trzy metody ich wyznaczania. Pierwsza, to wyznaczenie hiperparametrów metodą największej </w:t>
      </w:r>
      <w:r>
        <w:rPr>
          <w:bCs/>
          <w:iCs/>
        </w:rPr>
        <w:lastRenderedPageBreak/>
        <w:t>wiarygodności (</w:t>
      </w:r>
      <w:r>
        <w:rPr>
          <w:bCs/>
          <w:i/>
        </w:rPr>
        <w:t xml:space="preserve">maximum </w:t>
      </w:r>
      <w:proofErr w:type="spellStart"/>
      <w:r>
        <w:rPr>
          <w:bCs/>
          <w:i/>
        </w:rPr>
        <w:t>likelihood</w:t>
      </w:r>
      <w:proofErr w:type="spellEnd"/>
      <w:r>
        <w:rPr>
          <w:bCs/>
          <w:i/>
        </w:rPr>
        <w:t xml:space="preserve"> </w:t>
      </w:r>
      <w:proofErr w:type="spellStart"/>
      <w:r>
        <w:rPr>
          <w:bCs/>
          <w:i/>
        </w:rPr>
        <w:t>estimator</w:t>
      </w:r>
      <w:proofErr w:type="spellEnd"/>
      <w:r>
        <w:rPr>
          <w:bCs/>
          <w:i/>
        </w:rPr>
        <w:t xml:space="preserve">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9C3220">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rsidP="00731DB5">
            <w:pPr>
              <w:pStyle w:val="Tekstpodstawowy"/>
              <w:numPr>
                <w:ilvl w:val="0"/>
                <w:numId w:val="38"/>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Pr>
          <w:rStyle w:val="Odwoanieprzypisudolnego"/>
          <w:bCs/>
          <w:iCs/>
        </w:rPr>
        <w:footnoteReference w:id="122"/>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9C3220">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rsidP="00731DB5">
            <w:pPr>
              <w:pStyle w:val="Tekstpodstawowy"/>
              <w:numPr>
                <w:ilvl w:val="0"/>
                <w:numId w:val="38"/>
              </w:numPr>
              <w:jc w:val="right"/>
            </w:pPr>
          </w:p>
        </w:tc>
      </w:tr>
    </w:tbl>
    <w:p w14:paraId="61B57DB5" w14:textId="68FFDB83"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 zbyt wolno</w:t>
      </w:r>
      <w:r>
        <w:rPr>
          <w:rStyle w:val="Odwoanieprzypisudolnego"/>
          <w:bCs/>
          <w:iCs/>
        </w:rPr>
        <w:footnoteReference w:id="123"/>
      </w:r>
      <w:r w:rsidR="00CB2EDE">
        <w:rPr>
          <w:bCs/>
          <w:iCs/>
        </w:rPr>
        <w:t>.</w:t>
      </w:r>
    </w:p>
    <w:p w14:paraId="0AA4691E" w14:textId="33750D8D" w:rsidR="008F0014" w:rsidRDefault="008F0014" w:rsidP="008F0014">
      <w:pPr>
        <w:pStyle w:val="Tekstpodstawowy"/>
        <w:rPr>
          <w:bCs/>
          <w:iCs/>
        </w:rPr>
      </w:pPr>
      <w:r>
        <w:rPr>
          <w:bCs/>
          <w:iCs/>
        </w:rPr>
        <w:tab/>
        <w:t xml:space="preserve">Trzecia metoda opiera się w pełni na podejściu </w:t>
      </w:r>
      <w:proofErr w:type="spellStart"/>
      <w:r>
        <w:rPr>
          <w:bCs/>
          <w:iCs/>
        </w:rPr>
        <w:t>Bayesowskim</w:t>
      </w:r>
      <w:proofErr w:type="spellEnd"/>
      <w:r>
        <w:rPr>
          <w:bCs/>
          <w:iCs/>
        </w:rPr>
        <w:t xml:space="preserve"> (</w:t>
      </w:r>
      <w:proofErr w:type="spellStart"/>
      <w:r w:rsidRPr="005A7AC3">
        <w:rPr>
          <w:bCs/>
          <w:i/>
        </w:rPr>
        <w:t>fully</w:t>
      </w:r>
      <w:proofErr w:type="spellEnd"/>
      <w:r w:rsidRPr="005A7AC3">
        <w:rPr>
          <w:bCs/>
          <w:i/>
        </w:rPr>
        <w:t xml:space="preserve"> </w:t>
      </w:r>
      <w:proofErr w:type="spellStart"/>
      <w:r w:rsidRPr="005A7AC3">
        <w:rPr>
          <w:bCs/>
          <w:i/>
        </w:rPr>
        <w:t>Bayesian</w:t>
      </w:r>
      <w:proofErr w:type="spellEnd"/>
      <w:r w:rsidRPr="005A7AC3">
        <w:rPr>
          <w:bCs/>
          <w:i/>
        </w:rPr>
        <w:t xml:space="preserve"> </w:t>
      </w:r>
      <w:proofErr w:type="spellStart"/>
      <w:r w:rsidRPr="005A7AC3">
        <w:rPr>
          <w:bCs/>
          <w:i/>
        </w:rPr>
        <w:t>approach</w:t>
      </w:r>
      <w:proofErr w:type="spellEnd"/>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59"/>
      <w:commentRangeStart w:id="60"/>
      <w:r>
        <w:rPr>
          <w:bCs/>
          <w:iCs/>
        </w:rPr>
        <w:t>wartości brzegowych wiarygodności</w:t>
      </w:r>
      <w:commentRangeEnd w:id="59"/>
      <w:r>
        <w:rPr>
          <w:rStyle w:val="Odwoaniedokomentarza"/>
          <w:lang w:val="x-none" w:eastAsia="x-none"/>
        </w:rPr>
        <w:commentReference w:id="59"/>
      </w:r>
      <w:commentRangeEnd w:id="60"/>
      <w:r>
        <w:rPr>
          <w:rStyle w:val="Odwoaniedokomentarza"/>
          <w:lang w:val="x-none" w:eastAsia="x-none"/>
        </w:rPr>
        <w:commentReference w:id="60"/>
      </w:r>
      <w:r>
        <w:rPr>
          <w:bCs/>
          <w:iCs/>
        </w:rPr>
        <w:t xml:space="preserve"> po wszystkich hiperparametrach: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9C3220">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rsidP="00731DB5">
            <w:pPr>
              <w:pStyle w:val="Tekstpodstawowy"/>
              <w:numPr>
                <w:ilvl w:val="0"/>
                <w:numId w:val="38"/>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61"/>
      <w:r>
        <w:rPr>
          <w:bCs/>
          <w:iCs/>
        </w:rPr>
        <w:t>np. metodą MCMC)</w:t>
      </w:r>
      <w:commentRangeEnd w:id="61"/>
      <w:r>
        <w:rPr>
          <w:rStyle w:val="Odwoaniedokomentarza"/>
          <w:lang w:val="x-none" w:eastAsia="x-none"/>
        </w:rPr>
        <w:commentReference w:id="61"/>
      </w:r>
      <w:r w:rsidR="006F7C3F">
        <w:rPr>
          <w:rStyle w:val="Odwoanieprzypisudolnego"/>
          <w:bCs/>
          <w:iCs/>
        </w:rPr>
        <w:footnoteReference w:id="124"/>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9C3220">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rsidP="00731DB5">
            <w:pPr>
              <w:pStyle w:val="Tekstpodstawowy"/>
              <w:numPr>
                <w:ilvl w:val="0"/>
                <w:numId w:val="38"/>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Pr>
          <w:rStyle w:val="Odwoanieprzypisudolnego"/>
          <w:bCs/>
          <w:iCs/>
        </w:rPr>
        <w:footnoteReference w:id="125"/>
      </w:r>
      <w:r w:rsidR="00A33BCF">
        <w:rPr>
          <w:bCs/>
          <w:iC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9C3220">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rsidP="00731DB5">
            <w:pPr>
              <w:pStyle w:val="Tekstpodstawowy"/>
              <w:numPr>
                <w:ilvl w:val="0"/>
                <w:numId w:val="38"/>
              </w:numPr>
              <w:jc w:val="right"/>
              <w:rPr>
                <w:bCs/>
                <w:iCs/>
              </w:rPr>
            </w:pPr>
          </w:p>
        </w:tc>
      </w:tr>
      <w:tr w:rsidR="008F0014" w14:paraId="06B9A858" w14:textId="77777777" w:rsidTr="009C3220">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rsidP="00731DB5">
            <w:pPr>
              <w:pStyle w:val="Tekstpodstawowy"/>
              <w:numPr>
                <w:ilvl w:val="0"/>
                <w:numId w:val="38"/>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5533F0CF" w:rsidR="00FA11E1" w:rsidRDefault="00FA11E1" w:rsidP="00F659F1">
      <w:pPr>
        <w:pStyle w:val="Tekstpodstawowy"/>
        <w:rPr>
          <w:bCs/>
        </w:rPr>
      </w:pPr>
      <w:r w:rsidRPr="00383957">
        <w:rPr>
          <w:bCs/>
          <w:iCs/>
        </w:rPr>
        <w:lastRenderedPageBreak/>
        <w:tab/>
      </w:r>
      <w:commentRangeStart w:id="62"/>
      <w:commentRangeStart w:id="63"/>
      <w:r>
        <w:rPr>
          <w:bCs/>
          <w:iCs/>
        </w:rPr>
        <w:t xml:space="preserve">W ramach algorytmu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Pr>
          <w:rStyle w:val="Odwoanieprzypisudolnego"/>
          <w:bCs/>
          <w:iCs/>
        </w:rPr>
        <w:footnoteReference w:id="126"/>
      </w:r>
      <m:oMath>
        <m:r>
          <w:rPr>
            <w:rFonts w:ascii="Cambria Math" w:hAnsi="Cambria Math"/>
          </w:rPr>
          <m:t>.</m:t>
        </m:r>
      </m:oMath>
      <w:r w:rsidR="008F0014">
        <w:rPr>
          <w:bCs/>
          <w:iCs/>
        </w:rPr>
        <w:t xml:space="preserve"> </w:t>
      </w:r>
      <w:commentRangeEnd w:id="62"/>
      <w:r w:rsidR="00F11434">
        <w:rPr>
          <w:rStyle w:val="Odwoaniedokomentarza"/>
          <w:lang w:val="x-none" w:eastAsia="x-none"/>
        </w:rPr>
        <w:commentReference w:id="62"/>
      </w:r>
      <w:commentRangeEnd w:id="63"/>
      <w:r w:rsidR="006C0F5D">
        <w:rPr>
          <w:rStyle w:val="Odwoaniedokomentarza"/>
          <w:lang w:val="x-none" w:eastAsia="x-none"/>
        </w:rPr>
        <w:commentReference w:id="63"/>
      </w:r>
      <w:r w:rsidR="008F0014">
        <w:rPr>
          <w:bCs/>
          <w:iCs/>
        </w:rPr>
        <w:t xml:space="preserve">Znaleziony w 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w:t>
      </w:r>
      <w:proofErr w:type="spellStart"/>
      <w:r w:rsidR="008F0014">
        <w:rPr>
          <w:bCs/>
          <w:iCs/>
        </w:rPr>
        <w:t>bayesowską</w:t>
      </w:r>
      <w:proofErr w:type="spellEnd"/>
      <w:r w:rsidR="008F0014">
        <w:rPr>
          <w:bCs/>
          <w:iCs/>
        </w:rPr>
        <w:t xml:space="preserve"> </w:t>
      </w:r>
      <w:proofErr w:type="spellStart"/>
      <w:r w:rsidR="008F0014">
        <w:rPr>
          <w:bCs/>
          <w:iCs/>
        </w:rPr>
        <w:t>hiperparametry</w:t>
      </w:r>
      <w:proofErr w:type="spellEnd"/>
      <w:r w:rsidR="008F0014">
        <w:rPr>
          <w:bCs/>
          <w:iCs/>
        </w:rPr>
        <w:t xml:space="preserve">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0494EBFF" w14:textId="30A0ABE5" w:rsidR="00D8423A" w:rsidRDefault="00D8423A" w:rsidP="00F659F1">
      <w:pPr>
        <w:pStyle w:val="Tekstpodstawowy"/>
        <w:rPr>
          <w:bCs/>
          <w:iCs/>
        </w:rPr>
      </w:pPr>
      <w:r>
        <w:rPr>
          <w:bCs/>
        </w:rPr>
        <w:tab/>
        <w:t xml:space="preserve">Na koniec omówienia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A4615B">
        <w:rPr>
          <w:bCs/>
          <w:iCs/>
        </w:rPr>
        <w:t xml:space="preserve"> 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647A40F2" w14:textId="4564A7AA" w:rsidR="00D8423A" w:rsidRDefault="00A4615B" w:rsidP="00F659F1">
      <w:pPr>
        <w:pStyle w:val="Tekstpodstawowy"/>
        <w:rPr>
          <w:bCs/>
          <w:iCs/>
        </w:rPr>
      </w:pPr>
      <w:r>
        <w:rPr>
          <w:bCs/>
          <w:iCs/>
        </w:rPr>
        <w:tab/>
      </w:r>
      <w:r w:rsidR="00D8423A">
        <w:rPr>
          <w:bCs/>
          <w:iCs/>
        </w:rPr>
        <w:t xml:space="preserve">Drugie to przyjęcie </w:t>
      </w:r>
      <w:r>
        <w:rPr>
          <w:bCs/>
          <w:iCs/>
        </w:rPr>
        <w:t xml:space="preserve">funkcji jądrowej </w:t>
      </w:r>
      <w:proofErr w:type="spellStart"/>
      <w:r w:rsidRPr="00290699">
        <w:rPr>
          <w:bCs/>
          <w:iCs/>
        </w:rPr>
        <w:t>Matérna</w:t>
      </w:r>
      <w:proofErr w:type="spellEnd"/>
      <w:r>
        <w:rPr>
          <w:bCs/>
          <w:iCs/>
        </w:rPr>
        <w:t xml:space="preserve">. Można je usprawiedliwić tym, że w przeciwieństwie do często przyjmowanej funkcji jądrowej kwadratu wykładniczego, funkcja jądrowa </w:t>
      </w:r>
      <w:proofErr w:type="spellStart"/>
      <w:r w:rsidRPr="00290699">
        <w:rPr>
          <w:bCs/>
          <w:iCs/>
        </w:rPr>
        <w:t>Matérna</w:t>
      </w:r>
      <w:proofErr w:type="spellEnd"/>
      <w:r>
        <w:rPr>
          <w:bCs/>
          <w:iCs/>
        </w:rPr>
        <w:t xml:space="preserve"> ma bardziej nieregularny kształt, co lepiej odzwierciedla złożoność rzeczywistych problemów</w:t>
      </w:r>
      <w:r>
        <w:rPr>
          <w:rStyle w:val="Odwoanieprzypisudolnego"/>
          <w:bCs/>
          <w:iCs/>
        </w:rPr>
        <w:footnoteReference w:id="127"/>
      </w:r>
      <w:r w:rsidR="00A33BCF">
        <w:rPr>
          <w:bCs/>
          <w:iCs/>
        </w:rPr>
        <w:t>.</w:t>
      </w:r>
    </w:p>
    <w:p w14:paraId="0693F6B4" w14:textId="6553963D" w:rsidR="007A7C43" w:rsidRDefault="00817460" w:rsidP="00325B73">
      <w:pPr>
        <w:pStyle w:val="Nagwek2"/>
      </w:pPr>
      <w:bookmarkStart w:id="64" w:name="_Toc139805555"/>
      <w:r>
        <w:t>Stan badań i aspekt komercyjny</w:t>
      </w:r>
      <w:bookmarkEnd w:id="64"/>
    </w:p>
    <w:p w14:paraId="66B132F3" w14:textId="153D69F8" w:rsidR="002D10C4" w:rsidRPr="002D10C4" w:rsidRDefault="00891165" w:rsidP="00891165">
      <w:pPr>
        <w:pStyle w:val="Tekstpodstawowy"/>
      </w:pPr>
      <w:r>
        <w:tab/>
      </w:r>
      <w:r w:rsidR="002D10C4">
        <w:t>Podrozdział ten służy ukazaniu, w jaki sposób podmioty zainteresowane rozwiązaniami proponowanymi przez informatykę kwantową zapatrują się na rozwój tej dziedziny. Powyższe zostanie przedstawione zarówno z perspektywy producentów jak i</w:t>
      </w:r>
      <w:r w:rsidR="00A33BCF">
        <w:t> </w:t>
      </w:r>
      <w:r w:rsidR="002D10C4">
        <w:t>odbiorców rozwiązań. Szczególna uwaga zostanie poświęcona optymalizacji z</w:t>
      </w:r>
      <w:r w:rsidR="00A33BCF">
        <w:t> </w:t>
      </w:r>
      <w:r w:rsidR="002D10C4">
        <w:t xml:space="preserve">wykorzystaniem algorytmów kwantowych (nie tylko QAOA, lecz także wyżarzaniu kwantowemu) – większość źródeł będą stanowiły doniesienia medialne, dlatego należy </w:t>
      </w:r>
      <w:r w:rsidR="002D10C4">
        <w:lastRenderedPageBreak/>
        <w:t>je</w:t>
      </w:r>
      <w:r w:rsidR="00A33BCF">
        <w:t> </w:t>
      </w:r>
      <w:r w:rsidR="002D10C4">
        <w:t>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 testowanie rozwiązań kwantowych jest opłacalne długoterminowo</w:t>
      </w:r>
      <w:r>
        <w:t xml:space="preserve"> dla niektórych podmiotów.</w:t>
      </w:r>
    </w:p>
    <w:p w14:paraId="2D15E4E5" w14:textId="5E4EB77C" w:rsidR="002D10C4" w:rsidRDefault="00C53D7D" w:rsidP="00B612C7">
      <w:pPr>
        <w:pStyle w:val="Nagwek3"/>
      </w:pPr>
      <w:bookmarkStart w:id="65" w:name="_Toc139805556"/>
      <w:r>
        <w:t>Działalność podmiotów komercyjnych</w:t>
      </w:r>
      <w:bookmarkEnd w:id="65"/>
    </w:p>
    <w:p w14:paraId="58483DF0" w14:textId="6BBE5A60" w:rsidR="006571CE" w:rsidRPr="006571CE" w:rsidRDefault="006571CE" w:rsidP="006571CE">
      <w:pPr>
        <w:pStyle w:val="Tekstpodstawowy"/>
      </w:pPr>
      <w:r>
        <w:t>DOKOŃCZYĆ – POCZEKAC NA RAPORT ZA 2022</w:t>
      </w:r>
    </w:p>
    <w:p w14:paraId="66F39E44" w14:textId="21AE9F85" w:rsidR="00AA2174" w:rsidRDefault="00AA2174" w:rsidP="00AA2174">
      <w:pPr>
        <w:pStyle w:val="Tekstpodstawowy"/>
      </w:pPr>
      <w:r>
        <w:tab/>
        <w:t xml:space="preserve">Do największych graczy na rynku technologii kwantowych zaliczają się giganci technologiczni o ugruntowanej pozycji na rynku, w szczególności IBM, Microsoft, Google oraz Amazon – każdy z tych graczy dysponuje dużymi udziałami na szeroko pojętym rynku informatycznym, jednak tylko IBM może się pochwalić działalnością badawczo-rozwojową, która zaowocowała przyjęciem rozwiązań na poziomie sprzętu (hardware’u) na poziomie globalnym – pozostali gracze skupiają się raczej na rozwijaniu oprogramowania lub działalności </w:t>
      </w:r>
      <w:proofErr w:type="spellStart"/>
      <w:r>
        <w:t>XaaS</w:t>
      </w:r>
      <w:proofErr w:type="spellEnd"/>
      <w:r>
        <w:t xml:space="preserve"> (</w:t>
      </w:r>
      <w:proofErr w:type="spellStart"/>
      <w:r>
        <w:t>Anything</w:t>
      </w:r>
      <w:proofErr w:type="spellEnd"/>
      <w:r>
        <w:t xml:space="preserve"> as a Service – zdalne udostępnianie zasobów).</w:t>
      </w:r>
    </w:p>
    <w:p w14:paraId="432A6AB6" w14:textId="4028F16C" w:rsidR="00AA2174" w:rsidRDefault="00AA2174" w:rsidP="00AA2174">
      <w:pPr>
        <w:pStyle w:val="Tekstpodstawowy"/>
      </w:pPr>
      <w:r>
        <w:tab/>
        <w:t>Warto również wspomnieć, że IBM jako jedyny umożliwia bezpłatny dostęp indywidualnym osobom do infrastruktury kwantowej. Robi to za pomocą swojej platformy IBM Quantum</w:t>
      </w:r>
      <w:r w:rsidR="00A6374E">
        <w:t xml:space="preserve">. IBM stoi również za pakietem programistycznym (SDK – Software Development Kit) </w:t>
      </w:r>
      <w:proofErr w:type="spellStart"/>
      <w:r w:rsidR="00A6374E">
        <w:t>Qiskit</w:t>
      </w:r>
      <w:proofErr w:type="spellEnd"/>
      <w:r w:rsidR="00A6374E">
        <w:t xml:space="preserve"> o otwartym kodzie źródłowym udostępnianym w formie bibliotek do języka Python, umożliwiając prowadzenie symulacji kwantowych na maszynach klasycznych</w:t>
      </w:r>
      <w:r w:rsidR="00A6374E">
        <w:rPr>
          <w:rStyle w:val="Odwoanieprzypisudolnego"/>
        </w:rPr>
        <w:footnoteReference w:id="128"/>
      </w:r>
      <w:r w:rsidR="00A33BCF">
        <w:t>.</w:t>
      </w:r>
    </w:p>
    <w:p w14:paraId="2ED4B1D5" w14:textId="4EEE0698" w:rsidR="0041593E" w:rsidRDefault="0041593E" w:rsidP="00AA2174">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 w przedziale 25</w:t>
      </w:r>
      <w:r w:rsidR="00A33BCF">
        <w:noBreakHyphen/>
      </w:r>
      <w:r>
        <w:t>55% rocznie</w:t>
      </w:r>
      <w:r w:rsidR="00B951A9">
        <w:rPr>
          <w:rStyle w:val="Odwoanieprzypisudolnego"/>
        </w:rPr>
        <w:footnoteReference w:id="129"/>
      </w:r>
      <w:r w:rsidR="00A33BCF">
        <w:t xml:space="preserve"> </w:t>
      </w:r>
      <w:r w:rsidR="00B951A9">
        <w:rPr>
          <w:rStyle w:val="Odwoanieprzypisudolnego"/>
        </w:rPr>
        <w:footnoteReference w:id="130"/>
      </w:r>
      <w:r w:rsidR="00A33BCF">
        <w:t>.</w:t>
      </w:r>
      <w:r>
        <w:t xml:space="preserve"> Różnica w tych szacunkach wynika z różnego potraktowania gwałtownego wzrostu wartości rynku technologii kwantowych</w:t>
      </w:r>
      <w:r w:rsidR="006571CE">
        <w:t xml:space="preserve"> i inwestycjami </w:t>
      </w:r>
      <w:r w:rsidR="006571CE">
        <w:lastRenderedPageBreak/>
        <w:t>w te technologie</w:t>
      </w:r>
      <w:r>
        <w:t xml:space="preserve"> w czasie pandemii COVID-19</w:t>
      </w:r>
      <w:r w:rsidR="006571CE">
        <w:rPr>
          <w:rStyle w:val="Odwoanieprzypisudolnego"/>
        </w:rPr>
        <w:footnoteReference w:id="131"/>
      </w:r>
      <w:r>
        <w:t xml:space="preserve"> i trudnościami w wyizolowaniu faktycznego trendu od</w:t>
      </w:r>
      <w:r w:rsidR="00A33BCF">
        <w:t> </w:t>
      </w:r>
      <w:r>
        <w:t>chwilowych wzrostów spowodowanych inwestycjami w technologie informatyczne w</w:t>
      </w:r>
      <w:r w:rsidR="00A33BCF">
        <w:t> </w:t>
      </w:r>
      <w:r>
        <w:t>trakcie pandemii, przyspieszenia transformacji cyfrowej, a także zawirowań gospodarczych</w:t>
      </w:r>
      <w:r w:rsidR="00B951A9">
        <w:t>, skutkujących spowolnieniem przyrostu lub spadkiem PKB w czasie pandemii lub w okresie po</w:t>
      </w:r>
      <w:r w:rsidR="00A33BCF">
        <w:t> </w:t>
      </w:r>
      <w:r w:rsidR="00B951A9">
        <w:t>niej, kiedy pisana jest ta prac</w:t>
      </w:r>
      <w:r w:rsidR="00A33BCF">
        <w:t>a</w:t>
      </w:r>
      <w:r w:rsidR="00B951A9">
        <w:rPr>
          <w:rStyle w:val="Odwoanieprzypisudolnego"/>
        </w:rPr>
        <w:footnoteReference w:id="132"/>
      </w:r>
      <w:r w:rsidR="00A33BCF">
        <w:t>.</w:t>
      </w:r>
    </w:p>
    <w:p w14:paraId="5D839F1E" w14:textId="6A222E69" w:rsidR="00ED2FC6" w:rsidRDefault="00A96F57" w:rsidP="00AA2174">
      <w:pPr>
        <w:pStyle w:val="Tekstpodstawowy"/>
      </w:pPr>
      <w:r>
        <w:tab/>
        <w:t xml:space="preserve">Głównym ograniczeniem stojącym obecnie na drodze do rozwoju technologii informatyki kwantowej są ograniczenia związane z samym sprzętem – problem zarówno dotyczy wielkości (możliwości obliczeniowych) obecnych maszyn kwantowych jak i </w:t>
      </w:r>
      <w:r w:rsidR="009D710E">
        <w:t>ich jakości</w:t>
      </w:r>
      <w:r>
        <w:t>. Największa maszyna kwantowa, którą można nazwać procesorem kwantowym ogólnego zastosowania liczy (pod koniec 2022 roku) 433 kubitów – rekord ten należy do</w:t>
      </w:r>
      <w:r w:rsidR="00A33BCF">
        <w:t> </w:t>
      </w:r>
      <w:r>
        <w:t xml:space="preserve">komputera </w:t>
      </w:r>
      <w:proofErr w:type="spellStart"/>
      <w:r>
        <w:t>Osprey</w:t>
      </w:r>
      <w:proofErr w:type="spellEnd"/>
      <w:r>
        <w:t xml:space="preserve"> (</w:t>
      </w:r>
      <w:r w:rsidR="0003339F">
        <w:t>pl</w:t>
      </w:r>
      <w:r>
        <w:t>. rybołów) firmy IBM</w:t>
      </w:r>
      <w:r>
        <w:rPr>
          <w:rStyle w:val="Odwoanieprzypisudolnego"/>
        </w:rPr>
        <w:footnoteReference w:id="133"/>
      </w:r>
      <w:r w:rsidR="00A33BCF">
        <w:t>.</w:t>
      </w:r>
      <w:r>
        <w:t xml:space="preserve"> Zgodnie z zapowiedziami tej firmy, w 2023 ma</w:t>
      </w:r>
      <w:r w:rsidR="00A33BCF">
        <w:t> </w:t>
      </w:r>
      <w:r>
        <w:t>zostać osiągnięty próg 1000 kubitów, co należy uznać za realny plan, zważywszy na fakt, że zgodnie z planami czynionymi od 2019, dotychczasowy postulat rokrocznego zwiększania liczby kubitów około 2,5-krotnie rocznie, był zawsze spełniany</w:t>
      </w:r>
      <w:r w:rsidR="004C521E">
        <w:rPr>
          <w:rStyle w:val="Odwoanieprzypisudolnego"/>
        </w:rPr>
        <w:footnoteReference w:id="134"/>
      </w:r>
      <w:r w:rsidR="00A33BCF">
        <w:t>.</w:t>
      </w:r>
      <w:r w:rsidR="009D710E">
        <w:t xml:space="preserve"> Należy zaznaczyć, że samo zwiększanie liczby kubitów będzie bezcelowe, jeśli nie będą one odpowiedniej jakości, tzn.</w:t>
      </w:r>
      <w:r w:rsidR="00A33BCF">
        <w:t> </w:t>
      </w:r>
      <w:r w:rsidR="009D710E">
        <w:t>sposób ich konstrukcji oraz struktura układu powinna zapewnić jego odpowiednią stabilność zapobiegając m. in. dekoherencji, a szerzej – tzw. błędom maszynowym.</w:t>
      </w:r>
      <w:r w:rsidR="006A2B57">
        <w:t xml:space="preserve"> Zwiększanie liczby kubitów należy uznać za szczególnie istotne </w:t>
      </w:r>
      <w:r w:rsidR="00F3725E">
        <w:t>dla możliwości algorytmu QAOA</w:t>
      </w:r>
      <w:r w:rsidR="006A2B57">
        <w:t>.</w:t>
      </w:r>
      <w:r w:rsidR="00C34809">
        <w:t xml:space="preserve"> </w:t>
      </w:r>
    </w:p>
    <w:p w14:paraId="4978BAEF" w14:textId="56239628" w:rsidR="00A4681C" w:rsidRDefault="00ED2FC6" w:rsidP="00AA2174">
      <w:pPr>
        <w:pStyle w:val="Tekstpodstawowy"/>
      </w:pPr>
      <w:r>
        <w:tab/>
      </w:r>
      <w:r w:rsidR="00C34809">
        <w:t>Pod zwiększeniem jakości można też rozumieć zwiększenie liczby operacji na</w:t>
      </w:r>
      <w:r w:rsidR="00A33BCF">
        <w:t> </w:t>
      </w:r>
      <w:r w:rsidR="00C34809">
        <w:t xml:space="preserve">sekundę (CLOPS - </w:t>
      </w:r>
      <w:proofErr w:type="spellStart"/>
      <w:r w:rsidR="00C34809" w:rsidRPr="00C34809">
        <w:t>Circuit</w:t>
      </w:r>
      <w:proofErr w:type="spellEnd"/>
      <w:r w:rsidR="00C34809" w:rsidRPr="00C34809">
        <w:t xml:space="preserve"> </w:t>
      </w:r>
      <w:proofErr w:type="spellStart"/>
      <w:r w:rsidR="00C34809" w:rsidRPr="00C34809">
        <w:t>Layer</w:t>
      </w:r>
      <w:proofErr w:type="spellEnd"/>
      <w:r w:rsidR="00C34809" w:rsidRPr="00C34809">
        <w:t xml:space="preserve"> Operation</w:t>
      </w:r>
      <w:r w:rsidR="00C34809">
        <w:t>s</w:t>
      </w:r>
      <w:r w:rsidR="00C34809" w:rsidRPr="00C34809">
        <w:t xml:space="preserve"> Per Second</w:t>
      </w:r>
      <w:r w:rsidR="00C34809">
        <w:t xml:space="preserve"> – liczba operacji na poziomie obwodu na sekundę – miara analogiczna do klasycznych FLOPS-ów, przy czym należy pamiętać, że pojedyncza operacja na komputerze kwantowym</w:t>
      </w:r>
      <w:r w:rsidR="00A8392D">
        <w:t xml:space="preserve"> (CLO)</w:t>
      </w:r>
      <w:r w:rsidR="00C34809">
        <w:t xml:space="preserve"> będzie </w:t>
      </w:r>
      <w:r w:rsidR="00A8392D">
        <w:t>wolniejsza, ale</w:t>
      </w:r>
      <w:r w:rsidR="00A33BCF">
        <w:t> </w:t>
      </w:r>
      <w:r w:rsidR="00A8392D">
        <w:t>niosła ze sobą więcej informacji, niż klasyczna (FLO)</w:t>
      </w:r>
      <w:r w:rsidR="00C34809">
        <w:t>)</w:t>
      </w:r>
      <w:r w:rsidR="004A6476">
        <w:t>. Liczba CLOPS-ów r</w:t>
      </w:r>
      <w:r w:rsidR="00054D09">
        <w:t xml:space="preserve">ównież ulega stopniowemu zwiększaniu, w tempie </w:t>
      </w:r>
      <w:proofErr w:type="spellStart"/>
      <w:r w:rsidR="00054D09">
        <w:t>nadproporcjonalnym</w:t>
      </w:r>
      <w:proofErr w:type="spellEnd"/>
      <w:r w:rsidR="00054D09">
        <w:t xml:space="preserve"> do zwiększania liczby kubitów – </w:t>
      </w:r>
      <w:r w:rsidR="004A6476">
        <w:t>jest to możliwe nie tylko dzięki</w:t>
      </w:r>
      <w:r w:rsidR="00054D09">
        <w:t xml:space="preserve"> lepszej jakości </w:t>
      </w:r>
      <w:r w:rsidR="004A6476">
        <w:t>sprzętowi</w:t>
      </w:r>
      <w:r w:rsidR="00054D09">
        <w:t>, lecz także</w:t>
      </w:r>
      <w:r w:rsidR="004A6476">
        <w:t xml:space="preserve"> dzięki</w:t>
      </w:r>
      <w:r w:rsidR="00054D09">
        <w:t xml:space="preserve"> wspomniane</w:t>
      </w:r>
      <w:r w:rsidR="004A6476">
        <w:t>mu</w:t>
      </w:r>
      <w:r w:rsidR="00054D09">
        <w:t xml:space="preserve"> wcześniej zjawisk</w:t>
      </w:r>
      <w:r w:rsidR="004A6476">
        <w:t>u</w:t>
      </w:r>
      <w:r w:rsidR="00054D09">
        <w:t xml:space="preserve"> splątania kwantowego, które dzięki lepszej infrastrukturze może być intensywniej eksploatowane przy zachowaniu zadowalającej stabilności.</w:t>
      </w:r>
      <w:r>
        <w:t xml:space="preserve"> Miara ta została </w:t>
      </w:r>
      <w:r>
        <w:lastRenderedPageBreak/>
        <w:t xml:space="preserve">wprowadzona przez IBM, chcąc wyznaczyć podstawową metodologię </w:t>
      </w:r>
      <w:r w:rsidR="004A6476">
        <w:t>określania</w:t>
      </w:r>
      <w:r>
        <w:t xml:space="preserve"> benchmarków, ustaleniu kierunku rozwoju,</w:t>
      </w:r>
      <w:r w:rsidR="004C3E13">
        <w:t xml:space="preserve"> a także pokazać, że rozwój maszyn kwantowych ma rzeczywiście miejsce i jest mierzalnym zjawiskiem, a nie jedynie szumnym hasłem marketingowym</w:t>
      </w:r>
      <w:r w:rsidR="004C3E13">
        <w:rPr>
          <w:rStyle w:val="Odwoanieprzypisudolnego"/>
        </w:rPr>
        <w:footnoteReference w:id="135"/>
      </w:r>
      <w:r w:rsidR="00A33BCF">
        <w:t>.</w:t>
      </w:r>
      <w:r>
        <w:t xml:space="preserve"> </w:t>
      </w:r>
      <w:r w:rsidR="004C3E13">
        <w:t>M</w:t>
      </w:r>
      <w:r>
        <w:t xml:space="preserve">ożna się też tutaj doszukiwać prób ugruntowania pozycji lidera na rynku poprzez </w:t>
      </w:r>
      <w:r w:rsidR="00A4681C">
        <w:t>ogłaszanie pewnych miar standardem. W ten sposób IBM określił 3 podstawowe</w:t>
      </w:r>
      <w:r w:rsidR="00282484">
        <w:t xml:space="preserve"> (i współzależne)</w:t>
      </w:r>
      <w:r w:rsidR="00A4681C">
        <w:t xml:space="preserve"> miary mierzące zdolność procesora kwantowego do dokonywania obliczeń</w:t>
      </w:r>
      <w:r w:rsidR="00C45AF0">
        <w:rPr>
          <w:rStyle w:val="Odwoanieprzypisudolnego"/>
        </w:rPr>
        <w:footnoteReference w:id="136"/>
      </w:r>
      <w:r w:rsidR="00A33BCF">
        <w:t>:</w:t>
      </w:r>
    </w:p>
    <w:p w14:paraId="7967AD88" w14:textId="7ECDD864" w:rsidR="00A4681C" w:rsidRDefault="00A4681C" w:rsidP="00A4681C">
      <w:pPr>
        <w:pStyle w:val="Tekstpodstawowy"/>
        <w:numPr>
          <w:ilvl w:val="0"/>
          <w:numId w:val="32"/>
        </w:numPr>
      </w:pPr>
      <w:r>
        <w:t>wielkość (</w:t>
      </w:r>
      <w:proofErr w:type="spellStart"/>
      <w:r>
        <w:t>scale</w:t>
      </w:r>
      <w:proofErr w:type="spellEnd"/>
      <w:r>
        <w:t>) - liczba kubitów,</w:t>
      </w:r>
    </w:p>
    <w:p w14:paraId="1FE5FEC4" w14:textId="20675522" w:rsidR="00A96F57" w:rsidRDefault="00A4681C" w:rsidP="00A4681C">
      <w:pPr>
        <w:pStyle w:val="Tekstpodstawowy"/>
        <w:numPr>
          <w:ilvl w:val="0"/>
          <w:numId w:val="32"/>
        </w:numPr>
      </w:pPr>
      <w:r>
        <w:t>szybkość (</w:t>
      </w:r>
      <w:proofErr w:type="spellStart"/>
      <w:r>
        <w:t>speed</w:t>
      </w:r>
      <w:proofErr w:type="spellEnd"/>
      <w:r>
        <w:t>) - liczba CLOPS-ów – wprowadzone przez IBM w 2021,</w:t>
      </w:r>
    </w:p>
    <w:p w14:paraId="72A69D63" w14:textId="62C830B5" w:rsidR="0098658F" w:rsidRDefault="00A4681C" w:rsidP="0012036D">
      <w:pPr>
        <w:pStyle w:val="Tekstpodstawowy"/>
        <w:numPr>
          <w:ilvl w:val="0"/>
          <w:numId w:val="32"/>
        </w:numPr>
      </w:pPr>
      <w:r>
        <w:t>jakość (</w:t>
      </w:r>
      <w:proofErr w:type="spellStart"/>
      <w:r>
        <w:t>quality</w:t>
      </w:r>
      <w:proofErr w:type="spellEnd"/>
      <w:r>
        <w:t>) – rozumiana jako maksymalna liczba kubitów, która może być naraz w użyciu (Quantum Volume</w:t>
      </w:r>
      <w:r w:rsidR="0072637A">
        <w:t xml:space="preserve"> – objętość kwantowa</w:t>
      </w:r>
      <w:r>
        <w:t>)</w:t>
      </w:r>
      <w:r w:rsidR="005A01A1">
        <w:t>, zależne od liczby kubitów oraz skali popełnianych błędów, przy czym szczegółowy sposób obliczania ulegał zmianie</w:t>
      </w:r>
      <w:r w:rsidR="005A01A1">
        <w:rPr>
          <w:rStyle w:val="Odwoanieprzypisudolnego"/>
        </w:rPr>
        <w:footnoteReference w:id="137"/>
      </w:r>
      <w:r w:rsidR="0005156B">
        <w:t xml:space="preserve"> </w:t>
      </w:r>
      <w:r w:rsidR="0005156B">
        <w:rPr>
          <w:rStyle w:val="Odwoanieprzypisudolnego"/>
        </w:rPr>
        <w:footnoteReference w:id="138"/>
      </w:r>
      <w:r w:rsidR="0005156B">
        <w:t xml:space="preserve"> </w:t>
      </w:r>
      <w:r w:rsidR="0005156B">
        <w:rPr>
          <w:rStyle w:val="Odwoanieprzypisudolnego"/>
        </w:rPr>
        <w:footnoteReference w:id="139"/>
      </w:r>
      <w:r w:rsidR="00A33BCF">
        <w:t>.</w:t>
      </w:r>
      <w:r w:rsidR="005A01A1">
        <w:t xml:space="preserve"> Metryka ta jest kluczowa, aby określić czy algorytm implementowany przez obwód o określonej złożoności (rozumianej przez głębokość – </w:t>
      </w:r>
      <w:proofErr w:type="spellStart"/>
      <w:r w:rsidR="005A01A1" w:rsidRPr="005A01A1">
        <w:rPr>
          <w:i/>
          <w:iCs/>
        </w:rPr>
        <w:t>circuit</w:t>
      </w:r>
      <w:proofErr w:type="spellEnd"/>
      <w:r w:rsidR="005A01A1" w:rsidRPr="005A01A1">
        <w:rPr>
          <w:i/>
          <w:iCs/>
        </w:rPr>
        <w:t xml:space="preserve"> </w:t>
      </w:r>
      <w:proofErr w:type="spellStart"/>
      <w:r w:rsidR="005A01A1" w:rsidRPr="005A01A1">
        <w:rPr>
          <w:i/>
          <w:iCs/>
        </w:rPr>
        <w:t>depth</w:t>
      </w:r>
      <w:proofErr w:type="spellEnd"/>
      <w:r w:rsidR="005A01A1">
        <w:t>) może z</w:t>
      </w:r>
      <w:r w:rsidR="0005156B">
        <w:t>ostać wykorzystany na danej maszynie</w:t>
      </w:r>
      <w:r w:rsidR="0005156B">
        <w:rPr>
          <w:rStyle w:val="Odwoanieprzypisudolnego"/>
        </w:rPr>
        <w:footnoteReference w:id="140"/>
      </w:r>
      <w:r w:rsidR="00A33BCF">
        <w:t>.</w:t>
      </w:r>
    </w:p>
    <w:p w14:paraId="79460CA1" w14:textId="150B7491" w:rsidR="003D284F" w:rsidRDefault="0072637A" w:rsidP="0098658F">
      <w:pPr>
        <w:pStyle w:val="Tekstpodstawowy"/>
      </w:pPr>
      <w:r>
        <w:tab/>
      </w:r>
      <w:r w:rsidR="0012036D">
        <w:t>O ile rozwój sprzętu jest główną domeną gigantów technologicznych, o tyle w rozwoju oprogramowania dla obliczeń kwantowych przodują start-</w:t>
      </w:r>
      <w:proofErr w:type="spellStart"/>
      <w:r w:rsidR="0012036D">
        <w:t>upy</w:t>
      </w:r>
      <w:proofErr w:type="spellEnd"/>
      <w:r w:rsidR="0012036D">
        <w:t xml:space="preserve"> – 68% start-</w:t>
      </w:r>
      <w:proofErr w:type="spellStart"/>
      <w:r w:rsidR="0012036D">
        <w:t>upów</w:t>
      </w:r>
      <w:proofErr w:type="spellEnd"/>
      <w:r w:rsidR="0012036D">
        <w:t xml:space="preserve"> założonych w sektorze technologii kwantowych w 2018 roku</w:t>
      </w:r>
      <w:r w:rsidR="003C1B71">
        <w:t xml:space="preserve"> było związanych z rozwojem oprogramowania</w:t>
      </w:r>
      <w:r w:rsidR="00C45AF0">
        <w:rPr>
          <w:rStyle w:val="Odwoanieprzypisudolnego"/>
        </w:rPr>
        <w:footnoteReference w:id="141"/>
      </w:r>
      <w:r w:rsidR="00A33BCF">
        <w:t>.</w:t>
      </w:r>
      <w:r w:rsidR="003D284F">
        <w:t xml:space="preserve"> Z racji niskiej jakości i wielkości obecnych maszyn kwantowych, za główny obszar działalności producentów oprogramowania do obliczeń kwantowych można uznać dwa obszary: </w:t>
      </w:r>
    </w:p>
    <w:p w14:paraId="0349716B" w14:textId="3264513F" w:rsidR="003D284F" w:rsidRDefault="003D284F" w:rsidP="003D284F">
      <w:pPr>
        <w:pStyle w:val="Tekstpodstawowy"/>
        <w:numPr>
          <w:ilvl w:val="0"/>
          <w:numId w:val="36"/>
        </w:numPr>
      </w:pPr>
      <w:r>
        <w:t xml:space="preserve">dotyczący tworzenia oprogramowania umożliwiającego przeprowadzanie symulacji obliczeń kwantowych na maszynach klasycznych (m.in. biblioteki do języka Python takie jak </w:t>
      </w:r>
      <w:proofErr w:type="spellStart"/>
      <w:r>
        <w:t>Qiskit</w:t>
      </w:r>
      <w:proofErr w:type="spellEnd"/>
      <w:r>
        <w:t xml:space="preserve"> od IBM lub </w:t>
      </w:r>
      <w:proofErr w:type="spellStart"/>
      <w:r>
        <w:t>Cirq</w:t>
      </w:r>
      <w:proofErr w:type="spellEnd"/>
      <w:r>
        <w:t xml:space="preserve"> od Google)</w:t>
      </w:r>
      <w:r w:rsidR="00D31E6F">
        <w:t>. Najpopularniejsze z nich są tworzone przez duże firmy</w:t>
      </w:r>
      <w:r>
        <w:t>;</w:t>
      </w:r>
    </w:p>
    <w:p w14:paraId="12BBCCA0" w14:textId="0DD3A593" w:rsidR="005A0D2A" w:rsidRPr="003D284F" w:rsidRDefault="003D284F" w:rsidP="003D284F">
      <w:pPr>
        <w:pStyle w:val="Tekstpodstawowy"/>
        <w:numPr>
          <w:ilvl w:val="0"/>
          <w:numId w:val="36"/>
        </w:numPr>
      </w:pPr>
      <w:r>
        <w:lastRenderedPageBreak/>
        <w:t xml:space="preserve">dotyczący optymalizacji algorytmów kwantowych (np. </w:t>
      </w:r>
      <w:proofErr w:type="spellStart"/>
      <w:r w:rsidRPr="003D284F">
        <w:t>FireOpal</w:t>
      </w:r>
      <w:proofErr w:type="spellEnd"/>
      <w:r w:rsidRPr="003D284F">
        <w:t xml:space="preserve"> od Q-</w:t>
      </w:r>
      <w:proofErr w:type="spellStart"/>
      <w:r w:rsidRPr="003D284F">
        <w:t>Ctrl</w:t>
      </w:r>
      <w:proofErr w:type="spellEnd"/>
      <w:r w:rsidRPr="003D284F">
        <w:t>)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w:t>
      </w:r>
      <w:r w:rsidR="00D31E6F">
        <w:t xml:space="preserve"> To ta część została zdominowana przez start-</w:t>
      </w:r>
      <w:proofErr w:type="spellStart"/>
      <w:r w:rsidR="00D31E6F">
        <w:t>upy</w:t>
      </w:r>
      <w:proofErr w:type="spellEnd"/>
      <w:r w:rsidR="00D31E6F">
        <w:t>.</w:t>
      </w:r>
    </w:p>
    <w:p w14:paraId="455D7372" w14:textId="263F6875" w:rsidR="00C45AF0" w:rsidRDefault="00C45AF0" w:rsidP="0012036D">
      <w:pPr>
        <w:pStyle w:val="Tekstpodstawowy"/>
      </w:pPr>
      <w:r>
        <w:t>FIRE OPAL</w:t>
      </w:r>
    </w:p>
    <w:p w14:paraId="699725C5" w14:textId="260F6611" w:rsidR="009E073C" w:rsidRDefault="009E073C" w:rsidP="0012036D">
      <w:pPr>
        <w:pStyle w:val="Tekstpodstawowy"/>
      </w:pPr>
      <w:r>
        <w:tab/>
        <w:t xml:space="preserve">Przy okazji wspomnienia o </w:t>
      </w:r>
      <w:r w:rsidR="00922E72">
        <w:t xml:space="preserve">oprogramowaniu, warto zwrócić uwagę na rosnącą liczbę języków, które wspierają symulacje kwantowe. Dla wspomnianego wcześniej </w:t>
      </w:r>
      <w:proofErr w:type="spellStart"/>
      <w:r w:rsidR="00922E72">
        <w:t>Pythona</w:t>
      </w:r>
      <w:proofErr w:type="spellEnd"/>
      <w:r w:rsidR="00922E72">
        <w:t xml:space="preserve"> zostały utworzone m.in. pakiety </w:t>
      </w:r>
      <w:proofErr w:type="spellStart"/>
      <w:r w:rsidR="00922E72">
        <w:t>Qiskit</w:t>
      </w:r>
      <w:proofErr w:type="spellEnd"/>
      <w:r w:rsidR="00922E72">
        <w:t xml:space="preserve"> od IBM</w:t>
      </w:r>
      <w:r w:rsidR="005649C3">
        <w:t xml:space="preserve">, </w:t>
      </w:r>
      <w:proofErr w:type="spellStart"/>
      <w:r w:rsidR="005649C3">
        <w:t>pyQuil</w:t>
      </w:r>
      <w:proofErr w:type="spellEnd"/>
      <w:r w:rsidR="005649C3">
        <w:t xml:space="preserve"> od </w:t>
      </w:r>
      <w:proofErr w:type="spellStart"/>
      <w:r w:rsidR="005649C3">
        <w:t>Rigetti</w:t>
      </w:r>
      <w:proofErr w:type="spellEnd"/>
      <w:r w:rsidR="005649C3">
        <w:t xml:space="preserve"> Computing</w:t>
      </w:r>
      <w:r w:rsidR="005649C3">
        <w:rPr>
          <w:rStyle w:val="Odwoanieprzypisudolnego"/>
        </w:rPr>
        <w:footnoteReference w:id="142"/>
      </w:r>
      <w:r w:rsidR="005649C3">
        <w:t xml:space="preserve"> (firma zajmująca się budowaniem i udostępnianiem dostępu do obliczeń na maszynach kwantowych za pośrednictwem chmury)</w:t>
      </w:r>
      <w:r w:rsidR="005649C3">
        <w:rPr>
          <w:rStyle w:val="Odwoanieprzypisudolnego"/>
        </w:rPr>
        <w:footnoteReference w:id="143"/>
      </w:r>
      <w:r w:rsidR="00A33BCF">
        <w:t>,</w:t>
      </w:r>
      <w:r w:rsidR="00DA0FB5">
        <w:t xml:space="preserve"> </w:t>
      </w:r>
      <w:proofErr w:type="spellStart"/>
      <w:r w:rsidR="00DA0FB5">
        <w:t>PennyLane</w:t>
      </w:r>
      <w:proofErr w:type="spellEnd"/>
      <w:r w:rsidR="00DA0FB5">
        <w:t xml:space="preserve"> od </w:t>
      </w:r>
      <w:proofErr w:type="spellStart"/>
      <w:r w:rsidR="00DA0FB5">
        <w:t>Xanadu</w:t>
      </w:r>
      <w:proofErr w:type="spellEnd"/>
      <w:r w:rsidR="00DA0FB5">
        <w:t xml:space="preserve"> (firma o podobnym profilu do </w:t>
      </w:r>
      <w:proofErr w:type="spellStart"/>
      <w:r w:rsidR="00DA0FB5">
        <w:t>Rigetti</w:t>
      </w:r>
      <w:proofErr w:type="spellEnd"/>
      <w:r w:rsidR="00DA0FB5">
        <w:t xml:space="preserve"> Computing</w:t>
      </w:r>
      <w:r w:rsidR="00DA0FB5">
        <w:rPr>
          <w:rStyle w:val="Odwoanieprzypisudolnego"/>
        </w:rPr>
        <w:footnoteReference w:id="144"/>
      </w:r>
      <w:r w:rsidR="00A33BCF">
        <w:t>)</w:t>
      </w:r>
      <w:r w:rsidR="00922E72">
        <w:t xml:space="preserve"> </w:t>
      </w:r>
      <w:proofErr w:type="spellStart"/>
      <w:r w:rsidR="00922E72">
        <w:t>Cirq</w:t>
      </w:r>
      <w:proofErr w:type="spellEnd"/>
      <w:r w:rsidR="00922E72">
        <w:t xml:space="preserve"> od Google</w:t>
      </w:r>
      <w:r w:rsidR="005649C3">
        <w:rPr>
          <w:rStyle w:val="Odwoanieprzypisudolnego"/>
        </w:rPr>
        <w:footnoteReference w:id="145"/>
      </w:r>
      <w:r w:rsidR="00A33BCF">
        <w:t>,</w:t>
      </w:r>
      <w:r w:rsidR="00922E72">
        <w:t xml:space="preserve"> jednak takie pakiety są tworzone także dla produktów komercyjnych takich jak </w:t>
      </w:r>
      <w:proofErr w:type="spellStart"/>
      <w:r w:rsidR="00922E72">
        <w:t>Matlab</w:t>
      </w:r>
      <w:proofErr w:type="spellEnd"/>
      <w:r w:rsidR="00922E72">
        <w:t xml:space="preserve"> od firmy </w:t>
      </w:r>
      <w:proofErr w:type="spellStart"/>
      <w:r w:rsidR="00922E72">
        <w:t>MathWorks</w:t>
      </w:r>
      <w:proofErr w:type="spellEnd"/>
      <w:r w:rsidR="00922E72">
        <w:t>, dla którego pakiet został opublikowany w 2023 r</w:t>
      </w:r>
      <w:r w:rsidR="00A33BCF">
        <w:t>oku</w:t>
      </w:r>
      <w:r w:rsidR="00922E72">
        <w:rPr>
          <w:rStyle w:val="Odwoanieprzypisudolnego"/>
        </w:rPr>
        <w:footnoteReference w:id="146"/>
      </w:r>
      <w:r w:rsidR="00A33BCF">
        <w:t>.</w:t>
      </w:r>
      <w:r w:rsidR="005649C3">
        <w:t xml:space="preserve"> Istnieją także języki dedykowane symulacjom kwantowym jak Q# od Microsoftu</w:t>
      </w:r>
      <w:r w:rsidR="00A33BCF">
        <w:t>.</w:t>
      </w:r>
      <w:r w:rsidR="005649C3">
        <w:rPr>
          <w:rStyle w:val="Odwoanieprzypisudolnego"/>
        </w:rPr>
        <w:footnoteReference w:id="147"/>
      </w:r>
      <w:r w:rsidR="00DA0FB5">
        <w:t xml:space="preserve"> Wiele z tych firm oferuje także usługi chmurowe w zakresie obliczeń kwantowych; poza wyżej wymienionymi warto wymienić także usługę Amazon </w:t>
      </w:r>
      <w:proofErr w:type="spellStart"/>
      <w:r w:rsidR="00DA0FB5">
        <w:t>Braket</w:t>
      </w:r>
      <w:proofErr w:type="spellEnd"/>
      <w:r w:rsidR="00DA0FB5">
        <w:rPr>
          <w:rStyle w:val="Odwoanieprzypisudolnego"/>
        </w:rPr>
        <w:footnoteReference w:id="148"/>
      </w:r>
      <w:r w:rsidR="00DA0FB5">
        <w:t xml:space="preserve"> oraz bezpłatną platformę IBM Quantum, umożliwiającą bezpłatny dostęp do niewielkich maszyn kwantowych</w:t>
      </w:r>
      <w:r w:rsidR="00645D67">
        <w:rPr>
          <w:rStyle w:val="Odwoanieprzypisudolnego"/>
        </w:rPr>
        <w:footnoteReference w:id="149"/>
      </w:r>
      <w:r w:rsidR="00A33BCF">
        <w:t>.</w:t>
      </w:r>
    </w:p>
    <w:p w14:paraId="2DFFE8E5" w14:textId="796B9F38" w:rsidR="00B1560C" w:rsidRDefault="00B1560C" w:rsidP="00B612C7">
      <w:pPr>
        <w:pStyle w:val="Nagwek3"/>
      </w:pPr>
      <w:bookmarkStart w:id="66" w:name="_Toc139805557"/>
      <w:r>
        <w:t>Inwestycje publiczne</w:t>
      </w:r>
      <w:bookmarkEnd w:id="66"/>
    </w:p>
    <w:p w14:paraId="30C82D2B" w14:textId="0E35286B" w:rsidR="00B1560C" w:rsidRDefault="00B1560C" w:rsidP="00B1560C">
      <w:pPr>
        <w:pStyle w:val="Tekstpodstawowy"/>
      </w:pPr>
      <w:r>
        <w:tab/>
        <w:t xml:space="preserve">Na uwagę w Polsce zasługuje inwestycja ze strony Komisji Europejskiej w ramach projektu </w:t>
      </w:r>
      <w:proofErr w:type="spellStart"/>
      <w:r w:rsidRPr="00B1560C">
        <w:t>European</w:t>
      </w:r>
      <w:proofErr w:type="spellEnd"/>
      <w:r w:rsidRPr="00B1560C">
        <w:t xml:space="preserve"> High-Performance Computing Joint </w:t>
      </w:r>
      <w:proofErr w:type="spellStart"/>
      <w:r w:rsidRPr="00B1560C">
        <w:t>Undertaking</w:t>
      </w:r>
      <w:proofErr w:type="spellEnd"/>
      <w:r w:rsidRPr="00B1560C">
        <w:t xml:space="preserve"> (</w:t>
      </w:r>
      <w:proofErr w:type="spellStart"/>
      <w:r w:rsidRPr="00B1560C">
        <w:t>EuroHPC</w:t>
      </w:r>
      <w:proofErr w:type="spellEnd"/>
      <w:r w:rsidRPr="00B1560C">
        <w:t xml:space="preserve"> JU)</w:t>
      </w:r>
      <w:r>
        <w:t xml:space="preserve">. Inicjatywa ta, z finansowaniem w wysokości ponad 100 </w:t>
      </w:r>
      <w:r w:rsidR="00B81D1E">
        <w:t xml:space="preserve">milionów </w:t>
      </w:r>
      <w:r>
        <w:t>euro ma na celu zbudowanie pierwszego w Unii Europejskiej komputera kwantowego oraz dołączenie do technologicznego wyścigu</w:t>
      </w:r>
      <w:r w:rsidR="00B81D1E">
        <w:t xml:space="preserve"> – jednym z sześciu krajów zaangażowanych w tę inicjatywę jest Polska. Projekt ten jest częścią 10-letniego, trwającego od 2018 programu </w:t>
      </w:r>
      <w:r w:rsidR="00B81D1E" w:rsidRPr="00B81D1E">
        <w:t xml:space="preserve">Quantum </w:t>
      </w:r>
      <w:r w:rsidR="00B81D1E" w:rsidRPr="00B81D1E">
        <w:lastRenderedPageBreak/>
        <w:t xml:space="preserve">Technologies </w:t>
      </w:r>
      <w:proofErr w:type="spellStart"/>
      <w:r w:rsidR="00B81D1E" w:rsidRPr="00B81D1E">
        <w:t>Flagship</w:t>
      </w:r>
      <w:proofErr w:type="spellEnd"/>
      <w:r w:rsidR="00B81D1E">
        <w:t>, w ramach którego UE ma wydać 10 miliardów euro na działalność badawczo-rozwojową w zakresie technologii kwantowych</w:t>
      </w:r>
      <w:r w:rsidR="00B81D1E">
        <w:rPr>
          <w:rStyle w:val="Odwoanieprzypisudolnego"/>
        </w:rPr>
        <w:footnoteReference w:id="150"/>
      </w:r>
      <w:r w:rsidR="00A33BCF">
        <w:t>.</w:t>
      </w:r>
    </w:p>
    <w:p w14:paraId="009C7DC6" w14:textId="7A06D5D9" w:rsidR="00B250A9" w:rsidRDefault="00B250A9" w:rsidP="00B1560C">
      <w:pPr>
        <w:pStyle w:val="Tekstpodstawowy"/>
      </w:pPr>
      <w:r>
        <w:tab/>
        <w:t xml:space="preserve">Wśród pierwszych osiągnięć Quantum Technologies </w:t>
      </w:r>
      <w:proofErr w:type="spellStart"/>
      <w:r>
        <w:t>Flagship</w:t>
      </w:r>
      <w:proofErr w:type="spellEnd"/>
      <w:r>
        <w:t xml:space="preserve"> wymienia się: 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w:t>
      </w:r>
      <w:proofErr w:type="spellStart"/>
      <w:r>
        <w:t>upów</w:t>
      </w:r>
      <w:proofErr w:type="spellEnd"/>
      <w:r>
        <w:t xml:space="preserve"> w obszarze technologii kwantowych, udało się również przyznać 64 patenty oraz opublikować ponad 1300 artykułów naukowych</w:t>
      </w:r>
      <w:r>
        <w:rPr>
          <w:rStyle w:val="Odwoanieprzypisudolnego"/>
        </w:rPr>
        <w:footnoteReference w:id="151"/>
      </w:r>
      <w:r w:rsidR="00A33BCF">
        <w:t>.</w:t>
      </w:r>
    </w:p>
    <w:p w14:paraId="0A9DF0B6" w14:textId="13D5DA4B" w:rsidR="00BC5B31" w:rsidRDefault="00BC5B31" w:rsidP="00B612C7">
      <w:pPr>
        <w:pStyle w:val="Nagwek3"/>
      </w:pPr>
      <w:bookmarkStart w:id="67" w:name="_Toc139805558"/>
      <w:r>
        <w:t>Implementacje</w:t>
      </w:r>
      <w:bookmarkEnd w:id="67"/>
    </w:p>
    <w:p w14:paraId="0E243023" w14:textId="7933F767" w:rsidR="0012042D" w:rsidRDefault="0012042D" w:rsidP="0012042D">
      <w:pPr>
        <w:pStyle w:val="Tekstpodstawowy"/>
        <w:ind w:left="708"/>
      </w:pPr>
      <w:r>
        <w:t>DWAVE Australia?</w:t>
      </w:r>
    </w:p>
    <w:p w14:paraId="59A72F44" w14:textId="7DCD1F7D" w:rsidR="0012042D" w:rsidRDefault="0012042D" w:rsidP="0012042D">
      <w:pPr>
        <w:pStyle w:val="Tekstpodstawowy"/>
        <w:ind w:left="708"/>
      </w:pPr>
    </w:p>
    <w:p w14:paraId="413DEBCE" w14:textId="2092B78B" w:rsidR="0012042D" w:rsidRDefault="0012042D" w:rsidP="00325B73">
      <w:pPr>
        <w:pStyle w:val="Nagwek2"/>
      </w:pPr>
      <w:bookmarkStart w:id="68" w:name="_Toc139805559"/>
      <w:r>
        <w:t>Optymalizacja logistyczna z wykorzystaniem algorytmów kwantowych</w:t>
      </w:r>
      <w:bookmarkEnd w:id="68"/>
    </w:p>
    <w:p w14:paraId="37981B53" w14:textId="7D14CFE4" w:rsidR="0012042D" w:rsidRDefault="0012042D" w:rsidP="0012042D">
      <w:pPr>
        <w:pStyle w:val="Tekstpodstawowy"/>
      </w:pPr>
      <w:r>
        <w:tab/>
      </w:r>
      <w:commentRangeStart w:id="69"/>
      <w:r>
        <w:t>Rozdział ten stanowi przegląd rozwiązań zaproponowanych w pracach naukowych w zakresie wykorzystania technologii kwantowych w optymalizacji logistycznej, w szczególności dla problemu marszrutyzacji. Zostaną przedstawione nie tylko wykorzystania algorytmu QAOA, ale też wyżarzania kwantowego – wynika to z chęci wyrażenia problemu VRP w formie QUBO</w:t>
      </w:r>
      <w:r w:rsidR="00B33789">
        <w:t>.</w:t>
      </w:r>
    </w:p>
    <w:p w14:paraId="22786095" w14:textId="5556A41B" w:rsidR="00B33789" w:rsidRDefault="00B33789" w:rsidP="0012042D">
      <w:pPr>
        <w:pStyle w:val="Tekstpodstawowy"/>
      </w:pPr>
      <w:r>
        <w:tab/>
      </w:r>
      <w:r w:rsidR="00A502BB">
        <w:t xml:space="preserve">Jako pierwszy zostanie ponownie przywołany artykuł </w:t>
      </w:r>
      <w:proofErr w:type="spellStart"/>
      <w:r w:rsidR="00A51C66">
        <w:t>Salehi</w:t>
      </w:r>
      <w:proofErr w:type="spellEnd"/>
      <w:r w:rsidR="00A502BB">
        <w:t xml:space="preserve"> et al. dotyczący problemu VRP-TW. </w:t>
      </w:r>
      <w:commentRangeStart w:id="70"/>
      <w:r w:rsidR="00A502BB">
        <w:t xml:space="preserve">W </w:t>
      </w:r>
      <w:r w:rsidR="00B612C7">
        <w:t>równan</w:t>
      </w:r>
      <w:r w:rsidR="00A502BB">
        <w:t xml:space="preserve">iu </w:t>
      </w:r>
      <w:commentRangeEnd w:id="70"/>
      <w:r w:rsidR="001B0DC5">
        <w:rPr>
          <w:rStyle w:val="Odwoaniedokomentarza"/>
          <w:lang w:val="x-none" w:eastAsia="x-none"/>
        </w:rPr>
        <w:commentReference w:id="70"/>
      </w:r>
      <w:r w:rsidR="00A502BB">
        <w:t>24 zaproponowano sformułowanie warunku na brak zamkniętych cykli. Sformułowanie to jednak nie nadaje się do sformułowania w postaci QUBO, ponieważ pojawiają się tam czwarte potęgi (dokładnie: iloczyn kwadratów dwóch zmiennych)</w:t>
      </w:r>
      <w:r w:rsidR="001B0DC5">
        <w:t>.</w:t>
      </w:r>
      <w:r w:rsidR="00DC1A24">
        <w:t xml:space="preserve"> Aby to zmienić należy przekształcić składniki </w:t>
      </w:r>
      <w:r w:rsidR="00B612C7">
        <w:t>równan</w:t>
      </w:r>
      <w:r w:rsidR="00DC1A24">
        <w:t>ia 24 w następujący sposób:</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E80C69" w14:paraId="5AE7D35D" w14:textId="77777777" w:rsidTr="00E80C69">
        <w:tc>
          <w:tcPr>
            <w:tcW w:w="754" w:type="dxa"/>
          </w:tcPr>
          <w:p w14:paraId="24ACA28E" w14:textId="77777777" w:rsidR="00E80C69" w:rsidRDefault="00E80C69" w:rsidP="0012042D">
            <w:pPr>
              <w:pStyle w:val="Tekstpodstawowy"/>
            </w:pPr>
          </w:p>
        </w:tc>
        <w:tc>
          <w:tcPr>
            <w:tcW w:w="7558" w:type="dxa"/>
            <w:vAlign w:val="center"/>
          </w:tcPr>
          <w:p w14:paraId="0DE4E70D" w14:textId="0A18A9EF" w:rsidR="00E80C69" w:rsidRDefault="00E80C69" w:rsidP="00E80C69">
            <w:pPr>
              <w:pStyle w:val="Tekstpodstawowy"/>
              <w:jc w:val="center"/>
            </w:pPr>
            <m:oMathPara>
              <m:oMath>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k=2</m:t>
                        </m:r>
                      </m:e>
                      <m:e>
                        <m:r>
                          <w:rPr>
                            <w:rFonts w:ascii="Cambria Math" w:hAnsi="Cambria Math"/>
                          </w:rPr>
                          <m:t>k</m:t>
                        </m:r>
                        <m:r>
                          <m:rPr>
                            <m:sty m:val="p"/>
                          </m:rPr>
                          <w:rPr>
                            <w:rFonts w:ascii="Cambria Math" w:hAnsi="Cambria Math"/>
                          </w:rPr>
                          <m:t xml:space="preserve"> ≠ </m:t>
                        </m:r>
                        <m:r>
                          <w:rPr>
                            <w:rFonts w:ascii="Cambria Math" w:hAnsi="Cambria Math"/>
                          </w:rPr>
                          <m:t>i'</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k=2</m:t>
                        </m:r>
                      </m:e>
                      <m:e>
                        <m:r>
                          <w:rPr>
                            <w:rFonts w:ascii="Cambria Math" w:hAnsi="Cambria Math"/>
                          </w:rPr>
                          <m:t>k</m:t>
                        </m:r>
                        <m:r>
                          <m:rPr>
                            <m:sty m:val="p"/>
                          </m:rPr>
                          <w:rPr>
                            <w:rFonts w:ascii="Cambria Math" w:hAnsi="Cambria Math"/>
                          </w:rPr>
                          <m:t xml:space="preserve"> ≠ </m:t>
                        </m:r>
                        <m:r>
                          <w:rPr>
                            <w:rFonts w:ascii="Cambria Math" w:hAnsi="Cambria Math"/>
                          </w:rPr>
                          <m:t>i'</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j',k,t+1</m:t>
                        </m:r>
                      </m:sub>
                    </m:sSub>
                  </m:e>
                </m:nary>
                <m:r>
                  <w:rPr>
                    <w:rFonts w:ascii="Cambria Math" w:hAnsi="Cambria Math"/>
                  </w:rPr>
                  <m:t>.</m:t>
                </m:r>
              </m:oMath>
            </m:oMathPara>
          </w:p>
        </w:tc>
        <w:tc>
          <w:tcPr>
            <w:tcW w:w="754" w:type="dxa"/>
            <w:vAlign w:val="bottom"/>
          </w:tcPr>
          <w:p w14:paraId="218087D6" w14:textId="77777777" w:rsidR="00E80C69" w:rsidRDefault="00E80C69" w:rsidP="00731DB5">
            <w:pPr>
              <w:pStyle w:val="Tekstpodstawowy"/>
              <w:numPr>
                <w:ilvl w:val="0"/>
                <w:numId w:val="38"/>
              </w:numPr>
              <w:jc w:val="right"/>
            </w:pPr>
          </w:p>
        </w:tc>
      </w:tr>
    </w:tbl>
    <w:p w14:paraId="3DF3F376" w14:textId="13B7A144" w:rsidR="00DC1A24" w:rsidRDefault="00E80C69" w:rsidP="0012042D">
      <w:pPr>
        <w:pStyle w:val="Tekstpodstawowy"/>
        <w:rPr>
          <w:iCs/>
        </w:rPr>
      </w:pPr>
      <w:r>
        <w:lastRenderedPageBreak/>
        <w:tab/>
        <w:t xml:space="preserve">Przekształcenie w </w:t>
      </w:r>
      <w:r w:rsidR="00B612C7">
        <w:t>równan</w:t>
      </w:r>
      <w:r>
        <w:t xml:space="preserve">iu 64 tłumaczy się następująco: dla wierzchołka </w:t>
      </w:r>
      <w:r>
        <w:rPr>
          <w:i/>
          <w:iCs/>
        </w:rPr>
        <w:t>j</w:t>
      </w:r>
      <w:r>
        <w:t xml:space="preserve">, wartość </w:t>
      </w:r>
      <m:oMath>
        <m:sSub>
          <m:sSubPr>
            <m:ctrlPr>
              <w:rPr>
                <w:rFonts w:ascii="Cambria Math" w:hAnsi="Cambria Math"/>
                <w:i/>
                <w:iCs/>
              </w:rPr>
            </m:ctrlPr>
          </m:sSubPr>
          <m:e>
            <m:r>
              <w:rPr>
                <w:rFonts w:ascii="Cambria Math" w:hAnsi="Cambria Math"/>
              </w:rPr>
              <m:t>x</m:t>
            </m:r>
          </m:e>
          <m:sub>
            <m:r>
              <w:rPr>
                <w:rFonts w:ascii="Cambria Math" w:hAnsi="Cambria Math"/>
              </w:rPr>
              <m:t>j,k,t+1</m:t>
            </m:r>
          </m:sub>
        </m:sSub>
      </m:oMath>
      <w:r>
        <w:rPr>
          <w:iCs/>
        </w:rPr>
        <w:t xml:space="preserve"> </w:t>
      </w:r>
      <w:r w:rsidR="00436E00">
        <w:rPr>
          <w:iCs/>
        </w:rPr>
        <w:t xml:space="preserve">jest równa 1 dokładnie dla jednego wierzchołka docelowego </w:t>
      </w:r>
      <w:r w:rsidR="00436E00">
        <w:rPr>
          <w:i/>
        </w:rPr>
        <w:t>k</w:t>
      </w:r>
      <w:r w:rsidR="00436E00">
        <w:rPr>
          <w:iCs/>
        </w:rPr>
        <w:t xml:space="preserve">. Z racji tego, że wyrażenie w sumie może być równe wyłącznie 0 lub 1, podnoszenie do drugiej potęgi nie jest potrzebne. W ten sposób </w:t>
      </w:r>
      <w:r w:rsidR="00B612C7">
        <w:rPr>
          <w:iCs/>
        </w:rPr>
        <w:t>równan</w:t>
      </w:r>
      <w:r w:rsidR="00436E00">
        <w:rPr>
          <w:iCs/>
        </w:rPr>
        <w:t>ie 24 można przekształcić do następującej postaci:</w:t>
      </w:r>
    </w:p>
    <w:p w14:paraId="01D21317" w14:textId="7D476621" w:rsidR="00DD7740" w:rsidRDefault="00DD7740" w:rsidP="0012042D">
      <w:pPr>
        <w:pStyle w:val="Tekstpodstawowy"/>
        <w:rPr>
          <w:iCs/>
        </w:rPr>
      </w:pPr>
    </w:p>
    <w:p w14:paraId="37260C68" w14:textId="49B6B48B" w:rsidR="00DD7740" w:rsidRDefault="00DD7740" w:rsidP="0012042D">
      <w:pPr>
        <w:pStyle w:val="Tekstpodstawowy"/>
        <w:rPr>
          <w:iCs/>
        </w:rPr>
      </w:pPr>
    </w:p>
    <w:p w14:paraId="01390C45" w14:textId="77777777" w:rsidR="00DD7740" w:rsidRDefault="00DD7740" w:rsidP="0012042D">
      <w:pPr>
        <w:pStyle w:val="Tekstpodstawowy"/>
        <w:rPr>
          <w:iC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BA596A" w14:paraId="7560CC08" w14:textId="77777777" w:rsidTr="009A2333">
        <w:tc>
          <w:tcPr>
            <w:tcW w:w="754" w:type="dxa"/>
          </w:tcPr>
          <w:p w14:paraId="426CD8E7" w14:textId="77777777" w:rsidR="00BA596A" w:rsidRDefault="00BA596A" w:rsidP="009C3220">
            <w:pPr>
              <w:pStyle w:val="Tekstpodstawowy"/>
              <w:rPr>
                <w:iCs/>
              </w:rPr>
            </w:pPr>
          </w:p>
        </w:tc>
        <w:tc>
          <w:tcPr>
            <w:tcW w:w="7558" w:type="dxa"/>
            <w:vAlign w:val="center"/>
          </w:tcPr>
          <w:p w14:paraId="6872265C" w14:textId="77777777" w:rsidR="00351432" w:rsidRPr="00351432" w:rsidRDefault="00000000" w:rsidP="009A2333">
            <w:pPr>
              <w:pStyle w:val="Tekstpodstawowy"/>
              <w:jc w:val="center"/>
            </w:pPr>
            <m:oMathPara>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nary>
              </m:oMath>
            </m:oMathPara>
          </w:p>
          <w:p w14:paraId="378747C5" w14:textId="2A3229D1" w:rsidR="00351432" w:rsidRPr="00351432" w:rsidRDefault="009C3220" w:rsidP="009A2333">
            <w:pPr>
              <w:pStyle w:val="Tekstpodstawowy"/>
              <w:jc w:val="center"/>
            </w:pPr>
            <m:oMathPara>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nary>
                  </m:e>
                </m:nary>
              </m:oMath>
            </m:oMathPara>
          </w:p>
          <w:p w14:paraId="64C9E903" w14:textId="36565CC8" w:rsidR="00BA596A" w:rsidRPr="00A60D12" w:rsidRDefault="009C3220" w:rsidP="009A2333">
            <w:pPr>
              <w:pStyle w:val="Tekstpodstawowy"/>
              <w:jc w:val="center"/>
              <w:rPr>
                <w:iCs/>
              </w:rPr>
            </w:pPr>
            <m:oMathPara>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nary>
                <m:r>
                  <w:rPr>
                    <w:rFonts w:ascii="Cambria Math" w:hAnsi="Cambria Math"/>
                  </w:rPr>
                  <m:t>.</m:t>
                </m:r>
              </m:oMath>
            </m:oMathPara>
          </w:p>
        </w:tc>
        <w:tc>
          <w:tcPr>
            <w:tcW w:w="754" w:type="dxa"/>
            <w:vAlign w:val="bottom"/>
          </w:tcPr>
          <w:p w14:paraId="30FD02CA" w14:textId="77777777" w:rsidR="00BA596A" w:rsidRDefault="00BA596A" w:rsidP="00731DB5">
            <w:pPr>
              <w:pStyle w:val="Tekstpodstawowy"/>
              <w:numPr>
                <w:ilvl w:val="0"/>
                <w:numId w:val="38"/>
              </w:numPr>
              <w:jc w:val="right"/>
              <w:rPr>
                <w:iCs/>
              </w:rPr>
            </w:pPr>
          </w:p>
        </w:tc>
      </w:tr>
    </w:tbl>
    <w:commentRangeEnd w:id="69"/>
    <w:p w14:paraId="073CCC0E" w14:textId="77777777" w:rsidR="00BA596A" w:rsidRDefault="005042A0" w:rsidP="0012042D">
      <w:pPr>
        <w:pStyle w:val="Tekstpodstawowy"/>
        <w:rPr>
          <w:iCs/>
        </w:rPr>
      </w:pPr>
      <w:r>
        <w:rPr>
          <w:rStyle w:val="Odwoaniedokomentarza"/>
          <w:lang w:val="x-none" w:eastAsia="x-none"/>
        </w:rPr>
        <w:commentReference w:id="69"/>
      </w:r>
    </w:p>
    <w:p w14:paraId="0937F5F9" w14:textId="10F2C7AF" w:rsidR="00436E00" w:rsidRPr="00436E00" w:rsidRDefault="00436E00" w:rsidP="0012042D">
      <w:pPr>
        <w:pStyle w:val="Tekstpodstawowy"/>
        <w:rPr>
          <w:iCs/>
        </w:rPr>
      </w:pPr>
    </w:p>
    <w:p w14:paraId="362736F3" w14:textId="1973DAA0" w:rsidR="0012042D" w:rsidRDefault="0012042D" w:rsidP="0012042D">
      <w:pPr>
        <w:pStyle w:val="Tekstpodstawowy"/>
      </w:pPr>
    </w:p>
    <w:p w14:paraId="596B7033" w14:textId="5CA706DE" w:rsidR="00325B73" w:rsidRDefault="00325B73" w:rsidP="00325B73"/>
    <w:p w14:paraId="0EBF6957" w14:textId="77777777" w:rsidR="00325B73" w:rsidRPr="00325B73" w:rsidRDefault="00325B73" w:rsidP="00325B73">
      <w:pPr>
        <w:pStyle w:val="Nagwek8"/>
      </w:pPr>
    </w:p>
    <w:p w14:paraId="7D9BD520" w14:textId="77777777" w:rsidR="00F659F1" w:rsidRPr="00C57B4E" w:rsidRDefault="00F659F1" w:rsidP="00F659F1">
      <w:pPr>
        <w:pStyle w:val="Tekstpodstawowy"/>
        <w:rPr>
          <w:b/>
          <w:lang w:val="en-US"/>
        </w:rPr>
      </w:pPr>
      <w:proofErr w:type="spellStart"/>
      <w:r w:rsidRPr="00C57B4E">
        <w:rPr>
          <w:b/>
          <w:lang w:val="en-US"/>
        </w:rPr>
        <w:t>Podsumowanie</w:t>
      </w:r>
      <w:proofErr w:type="spellEnd"/>
    </w:p>
    <w:p w14:paraId="5E4C197F" w14:textId="77777777" w:rsidR="00F659F1" w:rsidRPr="00C57B4E" w:rsidRDefault="00F659F1" w:rsidP="00F659F1">
      <w:pPr>
        <w:pStyle w:val="Tekstpodstawowy"/>
        <w:rPr>
          <w:lang w:val="en-US"/>
        </w:rPr>
      </w:pPr>
    </w:p>
    <w:p w14:paraId="287AF421" w14:textId="77777777" w:rsidR="00F659F1" w:rsidRPr="00C57B4E" w:rsidRDefault="00F659F1" w:rsidP="00F659F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0FF46B69" w14:textId="77777777" w:rsidR="00F659F1" w:rsidRPr="00C57B4E" w:rsidRDefault="00F659F1" w:rsidP="00F659F1">
      <w:pPr>
        <w:pStyle w:val="Tekstpodstawowy"/>
        <w:rPr>
          <w:lang w:val="en-US"/>
        </w:rPr>
      </w:pPr>
    </w:p>
    <w:p w14:paraId="2EC95152" w14:textId="77777777" w:rsidR="00F659F1" w:rsidRPr="00C57B4E" w:rsidRDefault="00F659F1" w:rsidP="00F659F1">
      <w:pPr>
        <w:pStyle w:val="Tekstpodstawowy"/>
        <w:rPr>
          <w:lang w:val="en-US"/>
        </w:rPr>
      </w:pPr>
    </w:p>
    <w:p w14:paraId="7C4176C6" w14:textId="77777777" w:rsidR="00F659F1" w:rsidRPr="00C57B4E" w:rsidRDefault="00F659F1" w:rsidP="00F659F1">
      <w:pPr>
        <w:pStyle w:val="Tekstpodstawowy"/>
        <w:rPr>
          <w:lang w:val="en-US"/>
        </w:rPr>
      </w:pPr>
    </w:p>
    <w:p w14:paraId="76768EC6" w14:textId="77777777" w:rsidR="00F659F1" w:rsidRPr="00C57B4E" w:rsidRDefault="00F659F1" w:rsidP="00F659F1">
      <w:pPr>
        <w:pStyle w:val="Tekstpodstawowy"/>
        <w:rPr>
          <w:lang w:val="en-US"/>
        </w:rPr>
      </w:pPr>
    </w:p>
    <w:p w14:paraId="3D504415" w14:textId="77777777" w:rsidR="00F659F1" w:rsidRPr="00C57B4E" w:rsidRDefault="00F659F1" w:rsidP="00F659F1">
      <w:pPr>
        <w:pStyle w:val="Tekstpodstawowy"/>
        <w:rPr>
          <w:lang w:val="en-US"/>
        </w:rPr>
      </w:pPr>
    </w:p>
    <w:p w14:paraId="4B50A0BC" w14:textId="77777777" w:rsidR="00F659F1" w:rsidRPr="00C57B4E" w:rsidRDefault="00F659F1" w:rsidP="00F659F1">
      <w:pPr>
        <w:pStyle w:val="Tekstpodstawowy"/>
        <w:rPr>
          <w:lang w:val="en-US"/>
        </w:rPr>
      </w:pPr>
    </w:p>
    <w:p w14:paraId="6F333498" w14:textId="77777777" w:rsidR="00F659F1" w:rsidRPr="00C57B4E" w:rsidRDefault="00F659F1" w:rsidP="00F659F1">
      <w:pPr>
        <w:pStyle w:val="Tekstpodstawowy"/>
        <w:rPr>
          <w:lang w:val="en-US"/>
        </w:rPr>
      </w:pPr>
    </w:p>
    <w:p w14:paraId="1A75A56E" w14:textId="77777777" w:rsidR="00F659F1" w:rsidRPr="00C57B4E" w:rsidRDefault="00F659F1" w:rsidP="00F659F1">
      <w:pPr>
        <w:pStyle w:val="Tekstpodstawowy"/>
        <w:rPr>
          <w:lang w:val="en-US"/>
        </w:rPr>
      </w:pPr>
    </w:p>
    <w:p w14:paraId="2E582A54" w14:textId="77777777" w:rsidR="00F659F1" w:rsidRPr="00C57B4E" w:rsidRDefault="00F659F1" w:rsidP="00F659F1">
      <w:pPr>
        <w:pStyle w:val="Tekstpodstawowy"/>
        <w:rPr>
          <w:lang w:val="en-US"/>
        </w:rPr>
      </w:pPr>
    </w:p>
    <w:p w14:paraId="075CA94B" w14:textId="77777777" w:rsidR="00F659F1" w:rsidRPr="00C57B4E" w:rsidRDefault="00F659F1" w:rsidP="00F659F1">
      <w:pPr>
        <w:pStyle w:val="Tekstpodstawowy"/>
        <w:rPr>
          <w:lang w:val="en-US"/>
        </w:rPr>
      </w:pPr>
    </w:p>
    <w:p w14:paraId="08D74E62" w14:textId="77777777" w:rsidR="00F659F1" w:rsidRPr="00C57B4E" w:rsidRDefault="00F659F1" w:rsidP="00F659F1">
      <w:pPr>
        <w:pStyle w:val="Tekstpodstawowy"/>
        <w:rPr>
          <w:lang w:val="en-US"/>
        </w:rPr>
      </w:pPr>
    </w:p>
    <w:p w14:paraId="46E6B88D" w14:textId="77777777" w:rsidR="00F659F1" w:rsidRPr="00C57B4E" w:rsidRDefault="00F659F1" w:rsidP="00F659F1">
      <w:pPr>
        <w:pStyle w:val="Tekstpodstawowy"/>
        <w:rPr>
          <w:lang w:val="en-US"/>
        </w:rPr>
      </w:pPr>
    </w:p>
    <w:p w14:paraId="1C42E6D8" w14:textId="77777777" w:rsidR="00F659F1" w:rsidRPr="00C57B4E" w:rsidRDefault="00F659F1" w:rsidP="00F659F1">
      <w:pPr>
        <w:pStyle w:val="Tekstpodstawowy"/>
        <w:rPr>
          <w:lang w:val="en-US"/>
        </w:rPr>
      </w:pPr>
    </w:p>
    <w:p w14:paraId="4D9EBC58" w14:textId="77777777" w:rsidR="00F659F1" w:rsidRPr="00C57B4E" w:rsidRDefault="00F659F1" w:rsidP="00F659F1">
      <w:pPr>
        <w:pStyle w:val="Tekstpodstawowy"/>
        <w:rPr>
          <w:lang w:val="en-US"/>
        </w:rPr>
      </w:pPr>
    </w:p>
    <w:p w14:paraId="5DAC4792" w14:textId="77777777" w:rsidR="00F659F1" w:rsidRPr="00C57B4E" w:rsidRDefault="00F659F1" w:rsidP="00F659F1">
      <w:pPr>
        <w:pStyle w:val="Tekstpodstawowy"/>
        <w:rPr>
          <w:lang w:val="en-US"/>
        </w:rPr>
      </w:pPr>
    </w:p>
    <w:p w14:paraId="35429072" w14:textId="77777777" w:rsidR="00F659F1" w:rsidRPr="00C57B4E" w:rsidRDefault="00F659F1" w:rsidP="00F659F1">
      <w:pPr>
        <w:pStyle w:val="Tekstpodstawowy"/>
        <w:rPr>
          <w:lang w:val="en-US"/>
        </w:rPr>
      </w:pPr>
    </w:p>
    <w:p w14:paraId="55AC282D" w14:textId="77777777" w:rsidR="00F659F1" w:rsidRPr="00C57B4E" w:rsidRDefault="00F659F1" w:rsidP="00F659F1">
      <w:pPr>
        <w:pStyle w:val="Nagwek1"/>
        <w:rPr>
          <w:lang w:val="en-US"/>
        </w:rPr>
      </w:pPr>
      <w:r w:rsidRPr="00C57B4E">
        <w:rPr>
          <w:lang w:val="en-US"/>
        </w:rPr>
        <w:tab/>
        <w:t xml:space="preserve"> </w:t>
      </w:r>
      <w:bookmarkStart w:id="71" w:name="_Toc139805560"/>
      <w:proofErr w:type="spellStart"/>
      <w:r>
        <w:rPr>
          <w:lang w:val="en-US"/>
        </w:rPr>
        <w:t>Implementacja</w:t>
      </w:r>
      <w:bookmarkEnd w:id="71"/>
      <w:proofErr w:type="spellEnd"/>
    </w:p>
    <w:p w14:paraId="488E1A1E" w14:textId="7D1185F0"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sprawdzenie czy zastosowanie algorytmu QAOA z </w:t>
      </w:r>
      <w:proofErr w:type="spellStart"/>
      <w:r w:rsidR="00584266">
        <w:t>Bayesowką</w:t>
      </w:r>
      <w:proofErr w:type="spellEnd"/>
      <w:r w:rsidR="00584266">
        <w:t xml:space="preserve"> </w:t>
      </w:r>
      <w:proofErr w:type="spellStart"/>
      <w:r w:rsidR="00584266">
        <w:t>hiperoptymalizacją</w:t>
      </w:r>
      <w:proofErr w:type="spellEnd"/>
      <w:r w:rsidR="00584266">
        <w:t xml:space="preserve">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 (tzw. benchmark).</w:t>
      </w:r>
    </w:p>
    <w:p w14:paraId="0E8CCD97" w14:textId="30097C57" w:rsidR="00F659F1" w:rsidRDefault="005046E3" w:rsidP="00325B73">
      <w:pPr>
        <w:pStyle w:val="Nagwek2"/>
      </w:pPr>
      <w:bookmarkStart w:id="72" w:name="_Toc139805561"/>
      <w:r>
        <w:t>Przygotowanie eksperymentu</w:t>
      </w:r>
      <w:bookmarkEnd w:id="72"/>
    </w:p>
    <w:p w14:paraId="2BDB5F98" w14:textId="498BDCC1" w:rsidR="009A2333" w:rsidRDefault="00E25008" w:rsidP="00E25008">
      <w:pPr>
        <w:pStyle w:val="Nagwek3"/>
      </w:pPr>
      <w:bookmarkStart w:id="73" w:name="_Toc139805562"/>
      <w:r>
        <w:t>Infrastruktura</w:t>
      </w:r>
      <w:r w:rsidR="007B0D48">
        <w:t>, oprogramowanie i algorytmy</w:t>
      </w:r>
      <w:bookmarkEnd w:id="73"/>
      <w:r w:rsidR="005046E3">
        <w:tab/>
      </w:r>
    </w:p>
    <w:p w14:paraId="241F61DC" w14:textId="5A1068A8" w:rsidR="009A2333" w:rsidRDefault="009A2333" w:rsidP="009A2333">
      <w:pPr>
        <w:pStyle w:val="Tekstpodstawowy"/>
      </w:pPr>
      <w:r>
        <w:tab/>
        <w:t xml:space="preserve">Do obliczeń (zarówno klasycznych i jak kwantowych) wykorzystano język Python platformę IBM Quantum Lab. Obecne tam środowisko </w:t>
      </w:r>
      <w:proofErr w:type="spellStart"/>
      <w:r>
        <w:t>Jupyter</w:t>
      </w:r>
      <w:proofErr w:type="spellEnd"/>
      <w:r>
        <w:t xml:space="preserve"> Lab umożliwia pisanie kodu w języku Python w edytorze </w:t>
      </w:r>
      <w:proofErr w:type="spellStart"/>
      <w:r>
        <w:t>Jupyter</w:t>
      </w:r>
      <w:proofErr w:type="spellEnd"/>
      <w:r>
        <w:t xml:space="preserve"> Notebook. Dzięki zastosowaniu platformy IBM Quantum Lab użytkownik ma dostęp do środowiska z zainstalowanymi niezbędnymi pakietami, w szczególności z stabilnymi wersjami modułu </w:t>
      </w:r>
      <w:proofErr w:type="spellStart"/>
      <w:r>
        <w:t>qiskit</w:t>
      </w:r>
      <w:proofErr w:type="spellEnd"/>
      <w:r>
        <w:t xml:space="preserve"> i pokrewnych (szczegóły dotyczące </w:t>
      </w:r>
      <w:r>
        <w:lastRenderedPageBreak/>
        <w:t xml:space="preserve">użytych pakietów zawiera </w:t>
      </w:r>
      <w:r w:rsidRPr="009A2333">
        <w:rPr>
          <w:b/>
          <w:bCs/>
        </w:rPr>
        <w:t>Tabela</w:t>
      </w:r>
      <w:r>
        <w:rPr>
          <w:b/>
          <w:bCs/>
        </w:rPr>
        <w:t>),</w:t>
      </w:r>
      <w:r>
        <w:t>, co w chwili obecnej jest istotne ze względu na brak wersji v. 1.0.0. – funkcje w modułach są między sobą powiązane, a zmiana w wersji jednego modułu może spowodować problemy z działaniem innego modułu.</w:t>
      </w:r>
      <w:r w:rsidR="0019747D">
        <w:t xml:space="preserve"> </w:t>
      </w:r>
      <w:r w:rsidR="00E25008">
        <w:t xml:space="preserve">Do przechowywania postaci matematycznej problemu wykorzystano obiekt </w:t>
      </w:r>
      <w:r w:rsidR="00E25008" w:rsidRPr="00E25008">
        <w:rPr>
          <w:i/>
          <w:iCs/>
        </w:rPr>
        <w:t>TSP</w:t>
      </w:r>
      <w:r w:rsidR="00E25008">
        <w:t xml:space="preserve"> z pakietu </w:t>
      </w:r>
      <w:proofErr w:type="spellStart"/>
      <w:r w:rsidR="00E25008">
        <w:t>qiskit-optimization</w:t>
      </w:r>
      <w:proofErr w:type="spellEnd"/>
      <w:r w:rsidR="00E25008">
        <w:t>, jednak wymagał on wprowadzenia modyfikacji (opisanych w rozdziale III.1.3).</w:t>
      </w:r>
      <w:r w:rsidR="00443D1E">
        <w:t xml:space="preserve"> Pakiety </w:t>
      </w:r>
      <w:proofErr w:type="spellStart"/>
      <w:r w:rsidR="00443D1E">
        <w:t>quimb</w:t>
      </w:r>
      <w:proofErr w:type="spellEnd"/>
      <w:r w:rsidR="00443D1E">
        <w:t xml:space="preserve"> pozwalał na zintegrowanie algorytmu QAOA z algorytmem hiperoptymalizacji Bayesowskiej wdrożonej przy pomocy </w:t>
      </w:r>
      <w:proofErr w:type="spellStart"/>
      <w:r w:rsidR="00443D1E">
        <w:t>scikit-optimize</w:t>
      </w:r>
      <w:proofErr w:type="spellEnd"/>
      <w:r w:rsidR="00A2356B">
        <w:t>.</w:t>
      </w:r>
      <w:r w:rsidR="00443D1E">
        <w:t xml:space="preserve"> Pakiety </w:t>
      </w:r>
      <w:proofErr w:type="spellStart"/>
      <w:r w:rsidR="00443D1E">
        <w:t>networkx</w:t>
      </w:r>
      <w:proofErr w:type="spellEnd"/>
      <w:r w:rsidR="00443D1E">
        <w:t xml:space="preserve"> oraz </w:t>
      </w:r>
      <w:proofErr w:type="spellStart"/>
      <w:r w:rsidR="00443D1E">
        <w:t>cotengra</w:t>
      </w:r>
      <w:proofErr w:type="spellEnd"/>
      <w:r w:rsidR="00443D1E">
        <w:t xml:space="preserve"> służyły do tworzenia struktur grafowych odpowiednio dla pakietów </w:t>
      </w:r>
      <w:proofErr w:type="spellStart"/>
      <w:r w:rsidR="00443D1E">
        <w:t>qiskit</w:t>
      </w:r>
      <w:proofErr w:type="spellEnd"/>
      <w:r w:rsidR="00443D1E">
        <w:t xml:space="preserve"> oraz </w:t>
      </w:r>
      <w:proofErr w:type="spellStart"/>
      <w:r w:rsidR="00443D1E">
        <w:t>quimb</w:t>
      </w:r>
      <w:proofErr w:type="spellEnd"/>
      <w:r w:rsidR="00443D1E">
        <w:t xml:space="preserve">. Do wizualizacji wykorzystano </w:t>
      </w:r>
      <w:proofErr w:type="spellStart"/>
      <w:r w:rsidR="00443D1E">
        <w:t>matplotlib</w:t>
      </w:r>
      <w:proofErr w:type="spellEnd"/>
      <w:r w:rsidR="00443D1E">
        <w:t xml:space="preserve"> oraz </w:t>
      </w:r>
      <w:proofErr w:type="spellStart"/>
      <w:r w:rsidR="00443D1E">
        <w:t>pandas</w:t>
      </w:r>
      <w:proofErr w:type="spellEnd"/>
      <w:r w:rsidR="00443D1E">
        <w:t xml:space="preserve">, pakiety </w:t>
      </w:r>
      <w:proofErr w:type="spellStart"/>
      <w:r w:rsidR="00443D1E">
        <w:t>scipy</w:t>
      </w:r>
      <w:proofErr w:type="spellEnd"/>
      <w:r w:rsidR="00443D1E">
        <w:t xml:space="preserve"> oraz </w:t>
      </w:r>
      <w:proofErr w:type="spellStart"/>
      <w:r w:rsidR="00443D1E">
        <w:t>numpy</w:t>
      </w:r>
      <w:proofErr w:type="spellEnd"/>
      <w:r w:rsidR="00443D1E">
        <w:t xml:space="preserve"> pozwoliły na wdrożenie innych, klasycznych optymalizatorów, opisanych dalej.</w:t>
      </w:r>
    </w:p>
    <w:p w14:paraId="0C96BA33" w14:textId="3DCEB9D1" w:rsidR="00B25BD9" w:rsidRDefault="00B25BD9" w:rsidP="00B25BD9">
      <w:pPr>
        <w:pStyle w:val="Legenda"/>
        <w:keepNext/>
      </w:pPr>
      <w:r>
        <w:t xml:space="preserve">Tabela </w:t>
      </w:r>
      <w:fldSimple w:instr=" SEQ Tabela \* ARABIC ">
        <w:r w:rsidR="00150155">
          <w:rPr>
            <w:noProof/>
          </w:rPr>
          <w:t>2</w:t>
        </w:r>
      </w:fldSimple>
      <w:r>
        <w:t>. Wersje oprogramowania użyte w czasie eksperymentów.</w:t>
      </w:r>
    </w:p>
    <w:tbl>
      <w:tblPr>
        <w:tblStyle w:val="Tabela-Siatka"/>
        <w:tblW w:w="0" w:type="auto"/>
        <w:tblLook w:val="04A0" w:firstRow="1" w:lastRow="0" w:firstColumn="1" w:lastColumn="0" w:noHBand="0" w:noVBand="1"/>
      </w:tblPr>
      <w:tblGrid>
        <w:gridCol w:w="3514"/>
        <w:gridCol w:w="990"/>
        <w:gridCol w:w="3660"/>
        <w:gridCol w:w="896"/>
      </w:tblGrid>
      <w:tr w:rsidR="009A2333" w14:paraId="604C49B5" w14:textId="77777777" w:rsidTr="00B25BD9">
        <w:tc>
          <w:tcPr>
            <w:tcW w:w="3514" w:type="dxa"/>
          </w:tcPr>
          <w:p w14:paraId="02160340" w14:textId="131830C5" w:rsidR="009A2333" w:rsidRDefault="007D7C96" w:rsidP="009A2333">
            <w:pPr>
              <w:pStyle w:val="Tekstpodstawowy"/>
            </w:pPr>
            <w:r>
              <w:t>Nazwa oprogramowania / modułu</w:t>
            </w:r>
          </w:p>
        </w:tc>
        <w:tc>
          <w:tcPr>
            <w:tcW w:w="990" w:type="dxa"/>
            <w:tcBorders>
              <w:right w:val="single" w:sz="18" w:space="0" w:color="auto"/>
            </w:tcBorders>
          </w:tcPr>
          <w:p w14:paraId="21876699" w14:textId="552B9FF8" w:rsidR="009A2333" w:rsidRDefault="007D7C96" w:rsidP="009A2333">
            <w:pPr>
              <w:pStyle w:val="Tekstpodstawowy"/>
            </w:pPr>
            <w:r>
              <w:t>Wersja</w:t>
            </w:r>
          </w:p>
        </w:tc>
        <w:tc>
          <w:tcPr>
            <w:tcW w:w="3660" w:type="dxa"/>
            <w:tcBorders>
              <w:left w:val="single" w:sz="18" w:space="0" w:color="auto"/>
            </w:tcBorders>
            <w:shd w:val="clear" w:color="auto" w:fill="auto"/>
          </w:tcPr>
          <w:p w14:paraId="6277C5D6" w14:textId="1478867B" w:rsidR="009A2333" w:rsidRDefault="007D7C96" w:rsidP="009A2333">
            <w:pPr>
              <w:pStyle w:val="Tekstpodstawowy"/>
            </w:pPr>
            <w:r>
              <w:t>Nazwa oprogramowania / modułu</w:t>
            </w:r>
          </w:p>
        </w:tc>
        <w:tc>
          <w:tcPr>
            <w:tcW w:w="896" w:type="dxa"/>
          </w:tcPr>
          <w:p w14:paraId="27ED93D0" w14:textId="6036CF4C" w:rsidR="009A2333" w:rsidRDefault="007D7C96" w:rsidP="009A2333">
            <w:pPr>
              <w:pStyle w:val="Tekstpodstawowy"/>
            </w:pPr>
            <w:r>
              <w:t>Wersja</w:t>
            </w:r>
          </w:p>
        </w:tc>
      </w:tr>
      <w:tr w:rsidR="009A2333" w14:paraId="07C6F2AF" w14:textId="77777777" w:rsidTr="00B25BD9">
        <w:tc>
          <w:tcPr>
            <w:tcW w:w="3514" w:type="dxa"/>
          </w:tcPr>
          <w:p w14:paraId="69B498F7" w14:textId="1E8A168C" w:rsidR="009A2333" w:rsidRDefault="007D7C96" w:rsidP="009A2333">
            <w:pPr>
              <w:pStyle w:val="Tekstpodstawowy"/>
            </w:pPr>
            <w:r>
              <w:t>Python</w:t>
            </w:r>
          </w:p>
        </w:tc>
        <w:tc>
          <w:tcPr>
            <w:tcW w:w="990" w:type="dxa"/>
            <w:tcBorders>
              <w:right w:val="single" w:sz="18" w:space="0" w:color="auto"/>
            </w:tcBorders>
          </w:tcPr>
          <w:p w14:paraId="505D315E" w14:textId="1FB39BFC" w:rsidR="009A2333" w:rsidRDefault="007D7C96" w:rsidP="009A2333">
            <w:pPr>
              <w:pStyle w:val="Tekstpodstawowy"/>
            </w:pPr>
            <w:r>
              <w:t>3.10.8</w:t>
            </w:r>
          </w:p>
        </w:tc>
        <w:tc>
          <w:tcPr>
            <w:tcW w:w="3660" w:type="dxa"/>
            <w:tcBorders>
              <w:left w:val="single" w:sz="18" w:space="0" w:color="auto"/>
            </w:tcBorders>
            <w:shd w:val="clear" w:color="auto" w:fill="auto"/>
          </w:tcPr>
          <w:p w14:paraId="223BC3BC" w14:textId="3B0AFEB6" w:rsidR="009A2333" w:rsidRDefault="007D7C96" w:rsidP="009A2333">
            <w:pPr>
              <w:pStyle w:val="Tekstpodstawowy"/>
            </w:pPr>
            <w:proofErr w:type="spellStart"/>
            <w:r>
              <w:t>numpy</w:t>
            </w:r>
            <w:proofErr w:type="spellEnd"/>
          </w:p>
        </w:tc>
        <w:tc>
          <w:tcPr>
            <w:tcW w:w="896" w:type="dxa"/>
          </w:tcPr>
          <w:p w14:paraId="69D0BBF1" w14:textId="2893A329" w:rsidR="009A2333" w:rsidRDefault="007D7C96" w:rsidP="009A2333">
            <w:pPr>
              <w:pStyle w:val="Tekstpodstawowy"/>
            </w:pPr>
            <w:r>
              <w:t>1.23.5</w:t>
            </w:r>
          </w:p>
        </w:tc>
      </w:tr>
      <w:tr w:rsidR="009A2333" w14:paraId="6D71F621" w14:textId="77777777" w:rsidTr="00B25BD9">
        <w:tc>
          <w:tcPr>
            <w:tcW w:w="3514" w:type="dxa"/>
          </w:tcPr>
          <w:p w14:paraId="7658C6CA" w14:textId="0F62FA3F" w:rsidR="009A2333" w:rsidRDefault="007D7C96" w:rsidP="009A2333">
            <w:pPr>
              <w:pStyle w:val="Tekstpodstawowy"/>
            </w:pPr>
            <w:proofErr w:type="spellStart"/>
            <w:r>
              <w:t>qiskit</w:t>
            </w:r>
            <w:proofErr w:type="spellEnd"/>
          </w:p>
        </w:tc>
        <w:tc>
          <w:tcPr>
            <w:tcW w:w="990" w:type="dxa"/>
            <w:tcBorders>
              <w:right w:val="single" w:sz="18" w:space="0" w:color="auto"/>
            </w:tcBorders>
          </w:tcPr>
          <w:p w14:paraId="46CF1B75" w14:textId="40DB0F80" w:rsidR="009A2333" w:rsidRDefault="007D7C96" w:rsidP="009A2333">
            <w:pPr>
              <w:pStyle w:val="Tekstpodstawowy"/>
            </w:pPr>
            <w:r>
              <w:t>0.43.1</w:t>
            </w:r>
          </w:p>
        </w:tc>
        <w:tc>
          <w:tcPr>
            <w:tcW w:w="3660" w:type="dxa"/>
            <w:tcBorders>
              <w:left w:val="single" w:sz="18" w:space="0" w:color="auto"/>
            </w:tcBorders>
            <w:shd w:val="clear" w:color="auto" w:fill="auto"/>
          </w:tcPr>
          <w:p w14:paraId="125D3CE3" w14:textId="1A8D4437" w:rsidR="009A2333" w:rsidRDefault="007D7C96" w:rsidP="009A2333">
            <w:pPr>
              <w:pStyle w:val="Tekstpodstawowy"/>
            </w:pPr>
            <w:proofErr w:type="spellStart"/>
            <w:r>
              <w:t>pandas</w:t>
            </w:r>
            <w:proofErr w:type="spellEnd"/>
          </w:p>
        </w:tc>
        <w:tc>
          <w:tcPr>
            <w:tcW w:w="896" w:type="dxa"/>
          </w:tcPr>
          <w:p w14:paraId="1DF57ABA" w14:textId="3F62656F" w:rsidR="009A2333" w:rsidRDefault="007D7C96" w:rsidP="009A2333">
            <w:pPr>
              <w:pStyle w:val="Tekstpodstawowy"/>
            </w:pPr>
            <w:r>
              <w:t>1.5.2</w:t>
            </w:r>
          </w:p>
        </w:tc>
      </w:tr>
      <w:tr w:rsidR="009A2333" w14:paraId="0FD60831" w14:textId="77777777" w:rsidTr="00B25BD9">
        <w:tc>
          <w:tcPr>
            <w:tcW w:w="3514" w:type="dxa"/>
          </w:tcPr>
          <w:p w14:paraId="47FC318B" w14:textId="288DB9AE" w:rsidR="009A2333" w:rsidRDefault="007D7C96" w:rsidP="009A2333">
            <w:pPr>
              <w:pStyle w:val="Tekstpodstawowy"/>
            </w:pPr>
            <w:proofErr w:type="spellStart"/>
            <w:r>
              <w:t>qiskit-optimization</w:t>
            </w:r>
            <w:proofErr w:type="spellEnd"/>
          </w:p>
        </w:tc>
        <w:tc>
          <w:tcPr>
            <w:tcW w:w="990" w:type="dxa"/>
            <w:tcBorders>
              <w:right w:val="single" w:sz="18" w:space="0" w:color="auto"/>
            </w:tcBorders>
          </w:tcPr>
          <w:p w14:paraId="31058E85" w14:textId="16A372EE" w:rsidR="009A2333" w:rsidRDefault="007D7C96" w:rsidP="009A2333">
            <w:pPr>
              <w:pStyle w:val="Tekstpodstawowy"/>
            </w:pPr>
            <w:r>
              <w:t>0.5.0</w:t>
            </w:r>
          </w:p>
        </w:tc>
        <w:tc>
          <w:tcPr>
            <w:tcW w:w="3660" w:type="dxa"/>
            <w:tcBorders>
              <w:left w:val="single" w:sz="18" w:space="0" w:color="auto"/>
            </w:tcBorders>
            <w:shd w:val="clear" w:color="auto" w:fill="auto"/>
          </w:tcPr>
          <w:p w14:paraId="3D3942CF" w14:textId="6A568BBF" w:rsidR="009A2333" w:rsidRDefault="007D7C96" w:rsidP="009A2333">
            <w:pPr>
              <w:pStyle w:val="Tekstpodstawowy"/>
            </w:pPr>
            <w:proofErr w:type="spellStart"/>
            <w:r>
              <w:t>networkx</w:t>
            </w:r>
            <w:proofErr w:type="spellEnd"/>
          </w:p>
        </w:tc>
        <w:tc>
          <w:tcPr>
            <w:tcW w:w="896" w:type="dxa"/>
          </w:tcPr>
          <w:p w14:paraId="58C4C568" w14:textId="31E2CD5C" w:rsidR="009A2333" w:rsidRDefault="007D7C96" w:rsidP="009A2333">
            <w:pPr>
              <w:pStyle w:val="Tekstpodstawowy"/>
            </w:pPr>
            <w:r>
              <w:t>2.8.8</w:t>
            </w:r>
          </w:p>
        </w:tc>
      </w:tr>
      <w:tr w:rsidR="009A2333" w14:paraId="0A59B1C2" w14:textId="77777777" w:rsidTr="00B25BD9">
        <w:tc>
          <w:tcPr>
            <w:tcW w:w="3514" w:type="dxa"/>
          </w:tcPr>
          <w:p w14:paraId="2104F860" w14:textId="27F5318D" w:rsidR="009A2333" w:rsidRDefault="007D7C96" w:rsidP="009A2333">
            <w:pPr>
              <w:pStyle w:val="Tekstpodstawowy"/>
            </w:pPr>
            <w:proofErr w:type="spellStart"/>
            <w:r>
              <w:t>qiskit-aer</w:t>
            </w:r>
            <w:proofErr w:type="spellEnd"/>
          </w:p>
        </w:tc>
        <w:tc>
          <w:tcPr>
            <w:tcW w:w="990" w:type="dxa"/>
            <w:tcBorders>
              <w:right w:val="single" w:sz="18" w:space="0" w:color="auto"/>
            </w:tcBorders>
          </w:tcPr>
          <w:p w14:paraId="56B933AB" w14:textId="3AC1ABA1" w:rsidR="009A2333" w:rsidRDefault="007D7C96" w:rsidP="009A2333">
            <w:pPr>
              <w:pStyle w:val="Tekstpodstawowy"/>
            </w:pPr>
            <w:r>
              <w:t>0.12.0</w:t>
            </w:r>
          </w:p>
        </w:tc>
        <w:tc>
          <w:tcPr>
            <w:tcW w:w="3660" w:type="dxa"/>
            <w:tcBorders>
              <w:left w:val="single" w:sz="18" w:space="0" w:color="auto"/>
            </w:tcBorders>
            <w:shd w:val="clear" w:color="auto" w:fill="auto"/>
          </w:tcPr>
          <w:p w14:paraId="1A001B30" w14:textId="5ACEEA32" w:rsidR="009A2333" w:rsidRDefault="007D7C96" w:rsidP="009A2333">
            <w:pPr>
              <w:pStyle w:val="Tekstpodstawowy"/>
            </w:pPr>
            <w:proofErr w:type="spellStart"/>
            <w:r>
              <w:t>matplotlib</w:t>
            </w:r>
            <w:proofErr w:type="spellEnd"/>
          </w:p>
        </w:tc>
        <w:tc>
          <w:tcPr>
            <w:tcW w:w="896" w:type="dxa"/>
          </w:tcPr>
          <w:p w14:paraId="111FC1C7" w14:textId="563F455E" w:rsidR="009A2333" w:rsidRDefault="007D7C96" w:rsidP="009A2333">
            <w:pPr>
              <w:pStyle w:val="Tekstpodstawowy"/>
            </w:pPr>
            <w:r>
              <w:t>3.6.3</w:t>
            </w:r>
          </w:p>
        </w:tc>
      </w:tr>
      <w:tr w:rsidR="009A2333" w14:paraId="7CAA96AB" w14:textId="77777777" w:rsidTr="00B25BD9">
        <w:tc>
          <w:tcPr>
            <w:tcW w:w="3514" w:type="dxa"/>
          </w:tcPr>
          <w:p w14:paraId="2E051760" w14:textId="7D3714E3" w:rsidR="009A2333" w:rsidRDefault="00443D1E" w:rsidP="009A2333">
            <w:pPr>
              <w:pStyle w:val="Tekstpodstawowy"/>
            </w:pPr>
            <w:proofErr w:type="spellStart"/>
            <w:r>
              <w:t>cotengra</w:t>
            </w:r>
            <w:proofErr w:type="spellEnd"/>
          </w:p>
        </w:tc>
        <w:tc>
          <w:tcPr>
            <w:tcW w:w="990" w:type="dxa"/>
            <w:tcBorders>
              <w:right w:val="single" w:sz="18" w:space="0" w:color="auto"/>
            </w:tcBorders>
          </w:tcPr>
          <w:p w14:paraId="145E84AF" w14:textId="1B17534E" w:rsidR="009A2333" w:rsidRDefault="00443D1E" w:rsidP="009A2333">
            <w:pPr>
              <w:pStyle w:val="Tekstpodstawowy"/>
            </w:pPr>
            <w:r>
              <w:t>0.2.0</w:t>
            </w:r>
          </w:p>
        </w:tc>
        <w:tc>
          <w:tcPr>
            <w:tcW w:w="3660" w:type="dxa"/>
            <w:tcBorders>
              <w:left w:val="single" w:sz="18" w:space="0" w:color="auto"/>
            </w:tcBorders>
            <w:shd w:val="clear" w:color="auto" w:fill="auto"/>
          </w:tcPr>
          <w:p w14:paraId="0914FA01" w14:textId="603D9ED2" w:rsidR="009A2333" w:rsidRDefault="00443D1E" w:rsidP="009A2333">
            <w:pPr>
              <w:pStyle w:val="Tekstpodstawowy"/>
            </w:pPr>
            <w:proofErr w:type="spellStart"/>
            <w:r>
              <w:t>scikit-optimize</w:t>
            </w:r>
            <w:proofErr w:type="spellEnd"/>
            <w:r>
              <w:t xml:space="preserve"> (</w:t>
            </w:r>
            <w:proofErr w:type="spellStart"/>
            <w:r>
              <w:t>skopt</w:t>
            </w:r>
            <w:proofErr w:type="spellEnd"/>
            <w:r>
              <w:t>)</w:t>
            </w:r>
          </w:p>
        </w:tc>
        <w:tc>
          <w:tcPr>
            <w:tcW w:w="896" w:type="dxa"/>
          </w:tcPr>
          <w:p w14:paraId="04C7B655" w14:textId="6C07F4AC" w:rsidR="009A2333" w:rsidRDefault="00443D1E" w:rsidP="009A2333">
            <w:pPr>
              <w:pStyle w:val="Tekstpodstawowy"/>
            </w:pPr>
            <w:r>
              <w:t>0.9.0</w:t>
            </w:r>
          </w:p>
        </w:tc>
      </w:tr>
      <w:tr w:rsidR="00443D1E" w14:paraId="66163B58" w14:textId="77777777" w:rsidTr="00B25BD9">
        <w:tc>
          <w:tcPr>
            <w:tcW w:w="3514" w:type="dxa"/>
          </w:tcPr>
          <w:p w14:paraId="43AF1DC7" w14:textId="294D4E33" w:rsidR="00443D1E" w:rsidRPr="00B25BD9" w:rsidRDefault="00443D1E" w:rsidP="009A2333">
            <w:pPr>
              <w:pStyle w:val="Tekstpodstawowy"/>
            </w:pPr>
            <w:proofErr w:type="spellStart"/>
            <w:r>
              <w:t>quimb</w:t>
            </w:r>
            <w:proofErr w:type="spellEnd"/>
          </w:p>
        </w:tc>
        <w:tc>
          <w:tcPr>
            <w:tcW w:w="990" w:type="dxa"/>
            <w:tcBorders>
              <w:right w:val="single" w:sz="18" w:space="0" w:color="auto"/>
            </w:tcBorders>
          </w:tcPr>
          <w:p w14:paraId="30163762" w14:textId="52D74648" w:rsidR="00443D1E" w:rsidRDefault="00443D1E" w:rsidP="009A2333">
            <w:pPr>
              <w:pStyle w:val="Tekstpodstawowy"/>
            </w:pPr>
            <w:r>
              <w:t>1.5.0</w:t>
            </w:r>
          </w:p>
        </w:tc>
        <w:tc>
          <w:tcPr>
            <w:tcW w:w="3660" w:type="dxa"/>
            <w:tcBorders>
              <w:left w:val="single" w:sz="18" w:space="0" w:color="auto"/>
            </w:tcBorders>
            <w:shd w:val="clear" w:color="auto" w:fill="auto"/>
          </w:tcPr>
          <w:p w14:paraId="5F576724" w14:textId="199442B8" w:rsidR="00443D1E" w:rsidRDefault="00443D1E" w:rsidP="009A2333">
            <w:pPr>
              <w:pStyle w:val="Tekstpodstawowy"/>
            </w:pPr>
            <w:proofErr w:type="spellStart"/>
            <w:r w:rsidRPr="00B25BD9">
              <w:t>scipy</w:t>
            </w:r>
            <w:proofErr w:type="spellEnd"/>
          </w:p>
        </w:tc>
        <w:tc>
          <w:tcPr>
            <w:tcW w:w="896" w:type="dxa"/>
          </w:tcPr>
          <w:p w14:paraId="371CC74A" w14:textId="08EE7A1A" w:rsidR="00443D1E" w:rsidRDefault="00443D1E" w:rsidP="009A2333">
            <w:pPr>
              <w:pStyle w:val="Tekstpodstawowy"/>
            </w:pPr>
            <w:r>
              <w:t>1.9.3</w:t>
            </w:r>
          </w:p>
        </w:tc>
      </w:tr>
    </w:tbl>
    <w:p w14:paraId="28A2FF3D" w14:textId="6CC1DEB6" w:rsidR="009A2333" w:rsidRDefault="00443D1E" w:rsidP="009A2333">
      <w:pPr>
        <w:pStyle w:val="Tekstpodstawowy"/>
        <w:rPr>
          <w:sz w:val="20"/>
          <w:szCs w:val="20"/>
        </w:rPr>
      </w:pPr>
      <w:r w:rsidRPr="00443D1E">
        <w:rPr>
          <w:b/>
          <w:bCs/>
          <w:sz w:val="20"/>
          <w:szCs w:val="20"/>
        </w:rPr>
        <w:t>Źródło</w:t>
      </w:r>
      <w:r w:rsidRPr="00443D1E">
        <w:rPr>
          <w:sz w:val="20"/>
          <w:szCs w:val="20"/>
        </w:rPr>
        <w:t>: opracowanie własne</w:t>
      </w:r>
    </w:p>
    <w:p w14:paraId="175358F6" w14:textId="77777777" w:rsidR="00443D1E" w:rsidRPr="00443D1E" w:rsidRDefault="00443D1E" w:rsidP="009A2333">
      <w:pPr>
        <w:pStyle w:val="Tekstpodstawowy"/>
        <w:rPr>
          <w:sz w:val="20"/>
          <w:szCs w:val="20"/>
        </w:rPr>
      </w:pPr>
    </w:p>
    <w:p w14:paraId="24DCED95" w14:textId="0EB3EE87" w:rsidR="00335A67" w:rsidRDefault="00335A67" w:rsidP="007B0D48">
      <w:pPr>
        <w:pStyle w:val="Tekstpodstawowy"/>
      </w:pPr>
      <w:r>
        <w:tab/>
        <w:t xml:space="preserve">Do obliczeń kwantowych wykorzystano system </w:t>
      </w:r>
      <w:proofErr w:type="spellStart"/>
      <w:r>
        <w:rPr>
          <w:i/>
          <w:iCs/>
        </w:rPr>
        <w:t>ibm_</w:t>
      </w:r>
      <w:r w:rsidR="00E12893">
        <w:rPr>
          <w:i/>
          <w:iCs/>
        </w:rPr>
        <w:t>jakarta</w:t>
      </w:r>
      <w:proofErr w:type="spellEnd"/>
      <w:r>
        <w:t xml:space="preserve"> o 7 kubitach, objętości kwantowej </w:t>
      </w:r>
      <w:r w:rsidR="00E12893">
        <w:t>16</w:t>
      </w:r>
      <w:r>
        <w:t>, 2</w:t>
      </w:r>
      <w:r w:rsidR="00E12893">
        <w:t>4</w:t>
      </w:r>
      <w:r>
        <w:t xml:space="preserve">00 CLOPS-ach, bazujący na procesorze kwantowym </w:t>
      </w:r>
      <w:proofErr w:type="spellStart"/>
      <w:r>
        <w:t>Falcon</w:t>
      </w:r>
      <w:proofErr w:type="spellEnd"/>
      <w:r>
        <w:t xml:space="preserve"> r5.11H. </w:t>
      </w:r>
      <w:proofErr w:type="spellStart"/>
      <w:r>
        <w:t>Falcon</w:t>
      </w:r>
      <w:proofErr w:type="spellEnd"/>
      <w:r>
        <w:t xml:space="preserve"> był to pierwszy procesor kwantowy od którego IBM rozpoczął plan podwajania liczby kubitów co rok – pierwsza wersja procesora </w:t>
      </w:r>
      <w:proofErr w:type="spellStart"/>
      <w:r>
        <w:t>Falcon</w:t>
      </w:r>
      <w:proofErr w:type="spellEnd"/>
      <w:r>
        <w:t xml:space="preserve"> ukazała się w 2019 roku – obecnie do bezpłatnego użytku są dostępne tylko te procesory. r5.11 stanowi określenie wersji procesora, a ostatnia litera określa kształt układu tworzony przez połączenia kubitów w procesorze (w 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Pr>
          <w:rStyle w:val="Odwoanieprzypisudolnego"/>
        </w:rPr>
        <w:footnoteReference w:id="152"/>
      </w:r>
      <w:r w:rsidR="00033206">
        <w:t>.</w:t>
      </w:r>
    </w:p>
    <w:p w14:paraId="0B0C68D0" w14:textId="77777777"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proofErr w:type="spellStart"/>
      <w:r>
        <w:rPr>
          <w:i/>
          <w:iCs/>
        </w:rPr>
        <w:t>brute</w:t>
      </w:r>
      <w:proofErr w:type="spellEnd"/>
      <w:r>
        <w:rPr>
          <w:i/>
          <w:iCs/>
        </w:rPr>
        <w:t xml:space="preserve"> </w:t>
      </w:r>
      <w:proofErr w:type="spellStart"/>
      <w:r>
        <w:rPr>
          <w:i/>
          <w:iCs/>
        </w:rPr>
        <w:t>force</w:t>
      </w:r>
      <w:proofErr w:type="spellEnd"/>
      <w:r>
        <w:t xml:space="preserve">), dla którego ograniczenia zostaną zaimplementowane bez rozluźniania – zagwarantuje to </w:t>
      </w:r>
      <w:r>
        <w:lastRenderedPageBreak/>
        <w:t xml:space="preserve">wyszukanie optymalnego rozwiązania, co jest możliwe także dzięki niewielkiej skali problemów. </w:t>
      </w:r>
    </w:p>
    <w:p w14:paraId="0A982206" w14:textId="569CCF01" w:rsidR="00335A67" w:rsidRDefault="008D789A" w:rsidP="003F1C63">
      <w:pPr>
        <w:pStyle w:val="Tekstpodstawowy"/>
      </w:pPr>
      <w:r>
        <w:tab/>
      </w:r>
      <w:r w:rsidR="003F1C63">
        <w:t xml:space="preserve">Drugi algorytm </w:t>
      </w:r>
      <w:r w:rsidR="00A27131">
        <w:t xml:space="preserve">to </w:t>
      </w:r>
      <w:proofErr w:type="spellStart"/>
      <w:r w:rsidR="00A27131" w:rsidRPr="00A27131">
        <w:t>NumPyMinimumEigensolver</w:t>
      </w:r>
      <w:proofErr w:type="spellEnd"/>
      <w:r w:rsidR="00A27131">
        <w:t xml:space="preserve"> będący klasycznym algorytmem zaimplementowanym </w:t>
      </w:r>
      <w:r w:rsidR="00A27131" w:rsidRPr="00033206">
        <w:t>w bibliotece</w:t>
      </w:r>
      <w:r w:rsidR="00ED5995">
        <w:t xml:space="preserve"> </w:t>
      </w:r>
      <w:proofErr w:type="spellStart"/>
      <w:r w:rsidR="00ED5995">
        <w:t>qiskit</w:t>
      </w:r>
      <w:proofErr w:type="spellEnd"/>
      <w:r w:rsidR="00ED5995">
        <w:t xml:space="preserve">, ale </w:t>
      </w:r>
      <w:r w:rsidR="00033206">
        <w:t>zbudowanym na podstawie implementacji w</w:t>
      </w:r>
      <w:r>
        <w:t xml:space="preserve"> bibliotece</w:t>
      </w:r>
      <w:r w:rsidR="00A27131">
        <w:t xml:space="preserve"> </w:t>
      </w:r>
      <w:proofErr w:type="spellStart"/>
      <w:r w:rsidR="00A27131">
        <w:t>numpy</w:t>
      </w:r>
      <w:proofErr w:type="spellEnd"/>
      <w:r w:rsidR="00A27131">
        <w:t xml:space="preserve">. </w:t>
      </w:r>
      <w:r w:rsidR="00ED5995">
        <w:t xml:space="preserve">Algorytm ten szuka wektorów własnych macierzy problemu, tzn.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proofErr w:type="spellStart"/>
      <w:r w:rsidR="00ED5995" w:rsidRPr="00A27131">
        <w:t>NumPyMinimumEigensolver</w:t>
      </w:r>
      <w:proofErr w:type="spellEnd"/>
      <w:r w:rsidR="00ED5995">
        <w:t xml:space="preserve"> </w:t>
      </w:r>
      <w:r>
        <w:t xml:space="preserve">bazuje na procedurze </w:t>
      </w:r>
      <w:proofErr w:type="spellStart"/>
      <w:r w:rsidRPr="008D08DC">
        <w:t>geev</w:t>
      </w:r>
      <w:proofErr w:type="spellEnd"/>
      <w:r>
        <w:rPr>
          <w:i/>
          <w:iCs/>
        </w:rPr>
        <w:t xml:space="preserve"> </w:t>
      </w:r>
      <w:r>
        <w:t>z pakietu LAPACE zaimplementowanego w języku Fortran (z którego korzysta bibliotek</w:t>
      </w:r>
      <w:r w:rsidR="00033206">
        <w:t>a</w:t>
      </w:r>
      <w:r>
        <w:t xml:space="preserve"> </w:t>
      </w:r>
      <w:proofErr w:type="spellStart"/>
      <w:r>
        <w:t>numpy</w:t>
      </w:r>
      <w:proofErr w:type="spellEnd"/>
      <w:r>
        <w:t>)</w:t>
      </w:r>
      <w:r w:rsidR="00033206">
        <w:t>.</w:t>
      </w:r>
      <w:r>
        <w:t xml:space="preserve"> Procedura </w:t>
      </w:r>
      <w:proofErr w:type="spellStart"/>
      <w:r>
        <w:t>geev</w:t>
      </w:r>
      <w:proofErr w:type="spellEnd"/>
      <w:r>
        <w:t xml:space="preserve"> polega na przekształceniu macierzy wejściowej do postaci macierzy </w:t>
      </w:r>
      <w:proofErr w:type="spellStart"/>
      <w:r>
        <w:t>Hessenberga</w:t>
      </w:r>
      <w:proofErr w:type="spellEnd"/>
      <w:r>
        <w:t xml:space="preserve"> metodą </w:t>
      </w:r>
      <w:proofErr w:type="spellStart"/>
      <w:r>
        <w:t>Householdera</w:t>
      </w:r>
      <w:proofErr w:type="spellEnd"/>
      <w:r>
        <w:t>, a następnie wielokrotnej dekompozycji tej macierzy metodą QR do czasu osiągnięcia postaci macierzy zadowalająco bliskiej macierzy trójkątnej – w rezultacie otrzyma się przekształcenie pozwalające łatwo określić wektory i wartości własne macierzy wejściowej</w:t>
      </w:r>
      <w:r w:rsidR="00033206">
        <w:rPr>
          <w:rStyle w:val="Odwoanieprzypisudolnego"/>
        </w:rPr>
        <w:footnoteReference w:id="153"/>
      </w:r>
      <w:r w:rsidR="006143CD">
        <w:t>.</w:t>
      </w:r>
    </w:p>
    <w:p w14:paraId="62616A8C" w14:textId="5DD3A8BA" w:rsidR="006143CD" w:rsidRDefault="006143CD" w:rsidP="003F1C63">
      <w:pPr>
        <w:pStyle w:val="Tekstpodstawowy"/>
      </w:pPr>
      <w:r>
        <w:tab/>
        <w:t xml:space="preserve">Trzeci algorytm to symulacja działania algorytmu QAOA z wykorzystaniem maszyny klasycznej oraz obiektu klasy QAOA dostępnego w pakiecie </w:t>
      </w:r>
      <w:proofErr w:type="spellStart"/>
      <w:r>
        <w:t>qiskit</w:t>
      </w:r>
      <w:proofErr w:type="spellEnd"/>
      <w:r>
        <w:t xml:space="preserve">. Użytkownik przekazuje do obiektu problem w postaci QUBO. Można także dobrać rodzaj optymalizatora części klasycznej algorytmu QAOA. Na potrzeby eksperymentu zostanie wykorzystany optymalizator rekomendowany przez </w:t>
      </w:r>
      <w:proofErr w:type="spellStart"/>
      <w:r>
        <w:t>qiskit</w:t>
      </w:r>
      <w:proofErr w:type="spellEnd"/>
      <w:r>
        <w:t xml:space="preserve"> w dokumentacji, tj. optymalizator numeryczny COBYLA.</w:t>
      </w:r>
      <w:r w:rsidR="007F4006">
        <w:t xml:space="preserve"> Iteracje algorytmu QAOA były wykonywane do czasu osiągnięcia zbieżności. </w:t>
      </w:r>
      <w:r>
        <w:t>Do wad używania obiektu QAOA należą: niewielka możliwość jego modyfikacji (w szczególności duże restrykcje co do możliwości zastosowania optymalizatora klasycznego), niewielka ilość danych, które można wyciągnąć z procesu optymalizacji, w szczególności brak możliwości otrzymania bramek kwantowych implementujących algorytm QAOA</w:t>
      </w:r>
      <w:r w:rsidR="00E23806">
        <w:rPr>
          <w:rStyle w:val="Odwoanieprzypisudolnego"/>
        </w:rPr>
        <w:footnoteReference w:id="154"/>
      </w:r>
      <w:r>
        <w:t>.</w:t>
      </w:r>
    </w:p>
    <w:p w14:paraId="4AE570AD" w14:textId="6A23220E"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w:t>
      </w:r>
      <w:proofErr w:type="spellStart"/>
      <w:r w:rsidR="009800CE">
        <w:t>Bayesowski</w:t>
      </w:r>
      <w:proofErr w:type="spellEnd"/>
      <w:r w:rsidR="009800CE">
        <w:t xml:space="preserve"> do hiperoptymalizacji klasycznej oraz funkcja scalająca część kwantową algorytmu QAOA z klasyczną </w:t>
      </w:r>
      <w:proofErr w:type="spellStart"/>
      <w:r w:rsidR="009800CE">
        <w:t>hiperoptymalizacją</w:t>
      </w:r>
      <w:proofErr w:type="spellEnd"/>
      <w:r w:rsidR="009800CE">
        <w:t>. W ramach przygotowań najpierw przeprowadzono klasyczne symulacje, które również zostaną omówione.</w:t>
      </w:r>
      <w:r w:rsidR="007F4006">
        <w:t xml:space="preserve"> W ramach klasycznych symulacji zezwolono na maksymalnie 20 iteracji algorytmu QAOA oraz po 2 iteracje </w:t>
      </w:r>
      <w:proofErr w:type="spellStart"/>
      <w:r w:rsidR="007F4006">
        <w:t>iteracje</w:t>
      </w:r>
      <w:proofErr w:type="spellEnd"/>
      <w:r w:rsidR="007F4006">
        <w:t xml:space="preserv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w:t>
      </w:r>
      <w:r w:rsidR="007F4006">
        <w:lastRenderedPageBreak/>
        <w:t xml:space="preserve">hiperoptymalizacji. Proces mógł być przedwcześnie przerwany, jeżeli 5 razy z rzędu otrzymano identyczny wynik </w:t>
      </w:r>
    </w:p>
    <w:p w14:paraId="2833A35A" w14:textId="7CB1D70F" w:rsidR="00E25008" w:rsidRDefault="009800CE" w:rsidP="005046E3">
      <w:pPr>
        <w:pStyle w:val="Tekstpodstawowy"/>
      </w:pPr>
      <w:r>
        <w:tab/>
        <w:t>Ostatnim eksperymentem jest uruchomienie algorytmu QAOA na maszynie kwantowej – brak bezpłatnego dostępu do maszyn o więcej niż 7 kubitach stanowił jedną z 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w:t>
      </w:r>
      <w:proofErr w:type="spellStart"/>
      <w:r>
        <w:t>Qiskit</w:t>
      </w:r>
      <w:proofErr w:type="spellEnd"/>
      <w:r>
        <w:t xml:space="preserve"> Runtime (ogłoszone jesienią 2022 roku razem z komputerem </w:t>
      </w:r>
      <w:proofErr w:type="spellStart"/>
      <w:r>
        <w:t>Osprey</w:t>
      </w:r>
      <w:proofErr w:type="spellEnd"/>
      <w:r>
        <w:t>) umożliwia implementację algorytmu QAOA (i innych algorytmów wariancyjnych</w:t>
      </w:r>
      <w:r w:rsidR="005B7074">
        <w:t xml:space="preserve"> wymagających środowiska hybrydowego w każdej iteracji, jednak algorytm QAOA stanowił główną motywację stojącą za wprowadzeniem tego narzędzia</w:t>
      </w:r>
      <w:r>
        <w:t>) na maszynie kwantowej przy wsparciu maszyn klasycznych, jest to jednak rozwiązanie płatn</w:t>
      </w:r>
      <w:r w:rsidR="005B7074">
        <w:t>e</w:t>
      </w:r>
      <w:r w:rsidR="00194939">
        <w:rPr>
          <w:rStyle w:val="Odwoanieprzypisudolnego"/>
        </w:rPr>
        <w:footnoteReference w:id="155"/>
      </w:r>
      <w:r w:rsidR="005B7074">
        <w:t>.</w:t>
      </w:r>
    </w:p>
    <w:p w14:paraId="283EDF1E" w14:textId="72DADEBA" w:rsidR="00E25008" w:rsidRDefault="007B0D48" w:rsidP="00E25008">
      <w:pPr>
        <w:pStyle w:val="Nagwek3"/>
      </w:pPr>
      <w:bookmarkStart w:id="74" w:name="_Toc139805563"/>
      <w:r>
        <w:t>Dane i s</w:t>
      </w:r>
      <w:r w:rsidR="00E25008">
        <w:t>formułowanie problemu</w:t>
      </w:r>
      <w:bookmarkEnd w:id="74"/>
    </w:p>
    <w:p w14:paraId="208F6497" w14:textId="5588D3AE"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 3-wierzchołkowe (oznaczane T1 oraz T2) oraz dwa 4-wierzchołkowe (oznaczane F1 oraz F2). W jednej parze grafów (para T1 oraz F1) odległości pomiędzy wierzchołkami grafów są identyczne – posłużą one za test warunków skrajnych. Warto zwrócić uwagę, że dla 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Pr>
          <w:rStyle w:val="Odwoanieprzypisudolnego"/>
        </w:rPr>
        <w:footnoteReference w:id="156"/>
      </w:r>
      <w:r>
        <w:t xml:space="preserve"> Macierze odległości dla poszczególnych zestawów przedstawiono w </w:t>
      </w:r>
      <w:r w:rsidRPr="007D1ED9">
        <w:rPr>
          <w:b/>
          <w:bCs/>
        </w:rPr>
        <w:t>TABELA</w:t>
      </w:r>
    </w:p>
    <w:p w14:paraId="3812A989" w14:textId="22D9C2B6" w:rsidR="00E25008" w:rsidRDefault="00E25008" w:rsidP="00E25008">
      <w:pPr>
        <w:pStyle w:val="Legenda"/>
        <w:keepNext/>
        <w:jc w:val="both"/>
      </w:pPr>
      <w:r>
        <w:lastRenderedPageBreak/>
        <w:t xml:space="preserve">Tabela </w:t>
      </w:r>
      <w:fldSimple w:instr=" SEQ Tabela \* ARABIC ">
        <w:r w:rsidR="00150155">
          <w:rPr>
            <w:noProof/>
          </w:rPr>
          <w:t>3</w:t>
        </w:r>
      </w:fldSimple>
      <w:r>
        <w:t>. Macierze odległości dla grafów używanych w eksperymentach.</w:t>
      </w:r>
      <w:r w:rsidR="00686DFE">
        <w:t xml:space="preserve"> </w:t>
      </w:r>
    </w:p>
    <w:tbl>
      <w:tblPr>
        <w:tblStyle w:val="Tabela-Siatka"/>
        <w:tblW w:w="0" w:type="auto"/>
        <w:tblLook w:val="04A0" w:firstRow="1" w:lastRow="0" w:firstColumn="1" w:lastColumn="0" w:noHBand="0" w:noVBand="1"/>
      </w:tblPr>
      <w:tblGrid>
        <w:gridCol w:w="1085"/>
        <w:gridCol w:w="2896"/>
        <w:gridCol w:w="1086"/>
        <w:gridCol w:w="3993"/>
      </w:tblGrid>
      <w:tr w:rsidR="00E25008" w14:paraId="724CAC7A" w14:textId="77777777" w:rsidTr="009C3220">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9C3220">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9C3220">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7E23009E" w:rsidR="00686DFE" w:rsidRPr="00912665" w:rsidRDefault="00912665" w:rsidP="00E25008">
      <w:pPr>
        <w:pStyle w:val="Tekstpodstawowy"/>
        <w:rPr>
          <w:sz w:val="20"/>
          <w:szCs w:val="20"/>
        </w:rPr>
      </w:pPr>
      <w:r w:rsidRPr="00912665">
        <w:rPr>
          <w:b/>
          <w:bCs/>
          <w:sz w:val="20"/>
          <w:szCs w:val="20"/>
        </w:rPr>
        <w:t>Źródło</w:t>
      </w:r>
      <w:r w:rsidRPr="00912665">
        <w:rPr>
          <w:sz w:val="20"/>
          <w:szCs w:val="20"/>
        </w:rPr>
        <w:t>: opracowanie własne, wykorzystano dane 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48BFAC19"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xml:space="preserve">, gdzie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xml:space="preserve">. Ponadto nie konstruowano zmiennych binarnych dla tożsamych wierzchołków – w rozwiązywanym przypadku nie zachodzi potrzeba pozostawania w wierzchołku lub przebywania zerowego dystansu przez agenta. Powyższe zabiegi pozwoliły na zmniejszenie skali problemu zdefiniowanego w domyślnej wersji obiektu </w:t>
      </w:r>
      <w:r w:rsidRPr="00E25008">
        <w:rPr>
          <w:i/>
          <w:iCs/>
        </w:rPr>
        <w:t>TSP</w:t>
      </w:r>
      <w:r>
        <w:t>. W rezultacie zmniejszono liczbę warunków ograniczających określanych przez równania 18 i 19. Należało jednak dodać warunek ograniczający odpowiadający za warunek zakazu istnienia zamkniętych cykli.</w:t>
      </w:r>
      <w:r w:rsidR="00D04AE9">
        <w:t xml:space="preserve"> </w:t>
      </w:r>
      <w:r w:rsidR="00D04AE9">
        <w:rPr>
          <w:b/>
          <w:bCs/>
        </w:rPr>
        <w:t>DOPISAC o CYKLACH TABELA X zawiera zestawienie liczby wymaganych kubitów.</w:t>
      </w:r>
    </w:p>
    <w:p w14:paraId="6A6458B5" w14:textId="1CD3221B" w:rsidR="00686DFE" w:rsidRDefault="00686DFE" w:rsidP="00686DFE">
      <w:pPr>
        <w:pStyle w:val="Legenda"/>
        <w:keepNext/>
      </w:pPr>
      <w:r>
        <w:t xml:space="preserve">Tabela </w:t>
      </w:r>
      <w:fldSimple w:instr=" SEQ Tabela \* ARABIC ">
        <w:r w:rsidR="00150155">
          <w:rPr>
            <w:noProof/>
          </w:rPr>
          <w:t>4</w:t>
        </w:r>
      </w:fldSimple>
      <w:r>
        <w:t xml:space="preserve">. Redukcja rozmiaru problemu VRP.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 xml:space="preserve">Algorytm QAOA jest algorytmem </w:t>
      </w:r>
      <w:proofErr w:type="spellStart"/>
      <w:r>
        <w:t>parametryzowalnym</w:t>
      </w:r>
      <w:proofErr w:type="spellEnd"/>
      <w:r>
        <w:t>.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rsidP="006F3E7E">
            <w:pPr>
              <w:pStyle w:val="Tekstpodstawowy"/>
              <w:numPr>
                <w:ilvl w:val="0"/>
                <w:numId w:val="43"/>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C11733A"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ograniczenia globalne będą indeksowane odpowiednio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337373">
        <w:t>) 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-ty warunek lokalny będzie powiąza</w:t>
      </w:r>
      <w:proofErr w:type="spellStart"/>
      <w:r w:rsidR="00337373">
        <w:t>ny</w:t>
      </w:r>
      <w:proofErr w:type="spellEnd"/>
      <w:r w:rsidR="00337373">
        <w:t xml:space="preserve">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t xml:space="preserve"> wierzchołk</w:t>
      </w:r>
      <w:r w:rsidR="00FB76F5">
        <w:t>a</w:t>
      </w:r>
      <w:r>
        <w:t>, którego dotyczy</w:t>
      </w:r>
      <w:r w:rsidR="00FB76F5">
        <w:t xml:space="preserve"> mnożnik</w:t>
      </w:r>
      <w:r>
        <w:t xml:space="preserve">, aby algorytm nie preferował złamania ograniczenia nad utworzeniem trasy krótszej, ale nie spełniającej warunków zadania. Z 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p w14:paraId="1A79EB55" w14:textId="64F973AD" w:rsidR="00785BC9" w:rsidRPr="00D730BF"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p w14:paraId="7200FF3A" w14:textId="14F7C386" w:rsidR="00D730BF" w:rsidRDefault="00D730BF" w:rsidP="00BA0E73">
      <w:pPr>
        <w:pStyle w:val="Tekstpodstawowy"/>
      </w:pPr>
      <w:r>
        <w:lastRenderedPageBreak/>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p w14:paraId="100952FB" w14:textId="6991D10D" w:rsidR="0063427B" w:rsidRPr="0063427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p w14:paraId="1D3E07D9" w14:textId="62322CB5" w:rsidR="0063427B" w:rsidRP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-tego wierzchołka, a drugą jako kr</w:t>
      </w:r>
      <w:proofErr w:type="spellStart"/>
      <w:r>
        <w:t>awędź</w:t>
      </w:r>
      <w:proofErr w:type="spellEnd"/>
      <w:r>
        <w:t xml:space="preserve">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 postaci QUBO wraz z mnożnikiem warunek ten można zapisać jako:</w:t>
      </w:r>
    </w:p>
    <w:p w14:paraId="6539FCA4" w14:textId="4DE8116B" w:rsidR="0063427B" w:rsidRPr="00FB76F5"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p w14:paraId="37C552C8" w14:textId="57084F8F" w:rsidR="00D730BF" w:rsidRDefault="00FB76F5" w:rsidP="00BA0E73">
      <w:pPr>
        <w:pStyle w:val="Tekstpodstawowy"/>
      </w:pPr>
      <w:r>
        <w:tab/>
      </w:r>
      <w:r w:rsidR="009E27D9">
        <w:t>W ramach przeprowadzanych eksperymentów zostaną przypisane wartości mnożników równe długości najdłuższej krawędzi powiązanej z danym wierzchołkiem, tzn.:</w:t>
      </w:r>
    </w:p>
    <w:p w14:paraId="1E54460D" w14:textId="4E80FD9B" w:rsidR="009E27D9" w:rsidRPr="00337373"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p w14:paraId="640C5065" w14:textId="0FBAECAE" w:rsidR="00337373"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E1223C">
        <w:rPr>
          <w:b/>
          <w:bCs/>
        </w:rPr>
        <w:t>Tabeli</w:t>
      </w:r>
    </w:p>
    <w:p w14:paraId="5B4CF2E3" w14:textId="77777777" w:rsidR="00912665" w:rsidRDefault="00912665" w:rsidP="00BA0E73">
      <w:pPr>
        <w:pStyle w:val="Tekstpodstawowy"/>
      </w:pPr>
    </w:p>
    <w:p w14:paraId="4ECAE146" w14:textId="4192E0E2" w:rsidR="00912665" w:rsidRDefault="00912665" w:rsidP="00912665">
      <w:pPr>
        <w:pStyle w:val="Legenda"/>
        <w:keepNext/>
      </w:pPr>
      <w:r>
        <w:t xml:space="preserve">Tabela </w:t>
      </w:r>
      <w:fldSimple w:instr=" SEQ Tabela \* ARABIC ">
        <w:r w:rsidR="00150155">
          <w:rPr>
            <w:noProof/>
          </w:rPr>
          <w:t>5</w:t>
        </w:r>
      </w:fldSimple>
      <w:r>
        <w:t>. Mnożniki funkcji kary dla lokalnych warunków ograniczających.</w:t>
      </w:r>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505B4210" w14:textId="77777777" w:rsidR="007B0D48" w:rsidRDefault="007B0D48" w:rsidP="00BA0E73">
      <w:pPr>
        <w:pStyle w:val="Tekstpodstawowy"/>
        <w:rPr>
          <w:sz w:val="20"/>
          <w:szCs w:val="20"/>
        </w:rPr>
      </w:pPr>
    </w:p>
    <w:p w14:paraId="66D25FB4" w14:textId="592B95E3" w:rsidR="007B0D48" w:rsidRPr="00912665" w:rsidRDefault="00791F8D" w:rsidP="00791F8D">
      <w:pPr>
        <w:pStyle w:val="Nagwek3"/>
      </w:pPr>
      <w:bookmarkStart w:id="75" w:name="_Toc139805564"/>
      <w:r>
        <w:t>Postać QUBO problemu</w:t>
      </w:r>
      <w:bookmarkEnd w:id="75"/>
    </w:p>
    <w:p w14:paraId="21501767" w14:textId="77777777" w:rsidR="005174B2" w:rsidRDefault="005174B2" w:rsidP="005174B2">
      <w:pPr>
        <w:pStyle w:val="Tekstpodstawowy"/>
      </w:pPr>
    </w:p>
    <w:p w14:paraId="4443770B" w14:textId="55E63146" w:rsidR="005174B2" w:rsidRDefault="008139F3" w:rsidP="005174B2">
      <w:pPr>
        <w:pStyle w:val="Tekstpodstawowy"/>
      </w:pPr>
      <w:r>
        <w:t xml:space="preserve">Dla poszczególnych problemów otrzymano następujące </w:t>
      </w:r>
      <w:proofErr w:type="spellStart"/>
      <w:r>
        <w:t>Hamiltoniany</w:t>
      </w:r>
      <w:proofErr w:type="spellEnd"/>
      <w:r>
        <w:t xml:space="preserve">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rsidP="008139F3">
      <w:pPr>
        <w:pStyle w:val="Tekstpodstawowy"/>
        <w:numPr>
          <w:ilvl w:val="0"/>
          <w:numId w:val="41"/>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w:lastRenderedPageBreak/>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rsidP="008139F3">
      <w:pPr>
        <w:pStyle w:val="Tekstpodstawowy"/>
        <w:numPr>
          <w:ilvl w:val="0"/>
          <w:numId w:val="41"/>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rsidP="008139F3">
      <w:pPr>
        <w:pStyle w:val="Tekstpodstawowy"/>
        <w:numPr>
          <w:ilvl w:val="0"/>
          <w:numId w:val="41"/>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rsidP="008139F3">
      <w:pPr>
        <w:pStyle w:val="Tekstpodstawowy"/>
        <w:numPr>
          <w:ilvl w:val="0"/>
          <w:numId w:val="41"/>
        </w:numPr>
      </w:pPr>
      <w:r>
        <w:t>T1 z ograniczeniami lokalnymi:</w:t>
      </w:r>
    </w:p>
    <w:p w14:paraId="1D43C793" w14:textId="0B714DB7"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m:rPr>
              <m:sty m:val="p"/>
            </m:rPr>
            <w:rPr>
              <w:rFonts w:ascii="Cambria Math" w:hAnsi="Cambria Math"/>
              <w:color w:val="161616"/>
              <w:spacing w:val="2"/>
            </w:rPr>
            <w:br/>
          </m:r>
        </m:oMath>
      </m:oMathPara>
    </w:p>
    <w:p w14:paraId="57C3CD41" w14:textId="7D367A5F" w:rsidR="00DF0A7E" w:rsidRPr="007F4006" w:rsidRDefault="007F4006" w:rsidP="007F4006">
      <w:pPr>
        <w:pStyle w:val="Tekstpodstawowy"/>
      </w:pPr>
      <w:r>
        <w:tab/>
      </w:r>
      <w:r w:rsidR="00DF0A7E" w:rsidRPr="007F4006">
        <w:t xml:space="preserve">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 ich identyczność wyniku wyłącznie z nietypowego doboru liczb i należy go uznać za kwestię pomijalną). Warto również zwrócić uwagę na fakt, że mnożniki elementów funkcji kary </w:t>
      </w:r>
      <w:r w:rsidR="00DF0A7E" w:rsidRPr="007F4006">
        <w:lastRenderedPageBreak/>
        <w:t xml:space="preserve">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33.</w:t>
      </w:r>
      <w:r w:rsidR="009B3FC1" w:rsidRPr="007F4006">
        <w:t xml:space="preserve"> Przygotowane w ten sposób </w:t>
      </w:r>
      <w:proofErr w:type="spellStart"/>
      <w:r w:rsidR="009B3FC1" w:rsidRPr="007F4006">
        <w:t>Hamiltoniany</w:t>
      </w:r>
      <w:proofErr w:type="spellEnd"/>
      <w:r w:rsidR="009B3FC1" w:rsidRPr="007F4006">
        <w:t xml:space="preserve"> pozostają niezmienne w czasie przetwarzania algorytmu i wraz z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k</m:t>
                </m:r>
              </m:sub>
            </m:sSub>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proofErr w:type="spellStart"/>
      <w:r>
        <w:t>postaic</w:t>
      </w:r>
      <w:proofErr w:type="spellEnd"/>
      <w:r>
        <w:t xml:space="preserve"> nieprzetworzonej, powyższe </w:t>
      </w:r>
      <w:proofErr w:type="spellStart"/>
      <w:r>
        <w:t>Hamiltoniany</w:t>
      </w:r>
      <w:proofErr w:type="spellEnd"/>
      <w:r>
        <w:t xml:space="preserve"> przekazano do algorytmu </w:t>
      </w:r>
      <w:proofErr w:type="spellStart"/>
      <w:r>
        <w:t>NumPyMinimumEigensolver</w:t>
      </w:r>
      <w:proofErr w:type="spellEnd"/>
      <w:r>
        <w:t>.</w:t>
      </w:r>
    </w:p>
    <w:p w14:paraId="67B47B02" w14:textId="342D402C" w:rsidR="007B0D48" w:rsidRDefault="00791F8D" w:rsidP="007B0D48">
      <w:pPr>
        <w:pStyle w:val="Nagwek2"/>
      </w:pPr>
      <w:bookmarkStart w:id="76" w:name="_Toc139805565"/>
      <w:r>
        <w:t>Wyniki</w:t>
      </w:r>
      <w:bookmarkEnd w:id="76"/>
    </w:p>
    <w:p w14:paraId="11DFFBDB" w14:textId="387F838D" w:rsidR="007B0D48" w:rsidRDefault="007B0D48" w:rsidP="007B0D48">
      <w:pPr>
        <w:pStyle w:val="Nagwek3"/>
      </w:pPr>
      <w:bookmarkStart w:id="77" w:name="_Toc139805566"/>
      <w:r>
        <w:t xml:space="preserve">Obliczenia klasyczne - </w:t>
      </w:r>
      <w:proofErr w:type="spellStart"/>
      <w:r>
        <w:t>hiperoptymalizacja</w:t>
      </w:r>
      <w:bookmarkEnd w:id="77"/>
      <w:proofErr w:type="spellEnd"/>
    </w:p>
    <w:p w14:paraId="7447A1FB" w14:textId="01625C66" w:rsidR="009B3FC1" w:rsidRDefault="00A2356B" w:rsidP="009B3FC1">
      <w:pPr>
        <w:pStyle w:val="Tekstpodstawowy"/>
      </w:pPr>
      <w:r>
        <w:tab/>
      </w:r>
      <w:r w:rsidR="00151AB8">
        <w:t xml:space="preserve">Na rysunkach </w:t>
      </w:r>
      <w:r w:rsidR="00151AB8" w:rsidRPr="00151AB8">
        <w:t xml:space="preserve">X-Y </w:t>
      </w:r>
      <w:r w:rsidR="00151AB8">
        <w:t xml:space="preserve">przedstawiono przebieg procesu hiperoptymalizacji parametrów </w:t>
      </w:r>
      <m:oMath>
        <m:r>
          <m:rPr>
            <m:sty m:val="p"/>
          </m:rPr>
          <w:rPr>
            <w:rFonts w:ascii="Cambria Math" w:hAnsi="Cambria Math"/>
          </w:rPr>
          <m:t>β</m:t>
        </m:r>
      </m:oMath>
      <w:r w:rsidR="00151AB8">
        <w:t xml:space="preserve"> i </w:t>
      </w:r>
      <m:oMath>
        <m:r>
          <m:rPr>
            <m:sty m:val="p"/>
          </m:rPr>
          <w:rPr>
            <w:rFonts w:ascii="Cambria Math" w:hAnsi="Cambria Math"/>
          </w:rPr>
          <m:t>γ</m:t>
        </m:r>
      </m:oMath>
      <w:r w:rsidR="00151AB8">
        <w:t>. Algorytm szukał takiego zestawu hiperparametrów, aby zminimalizować funkcję celu, tj. minimalizować wartość oczekiwaną długości trasy po uwzględnieniu kar za niespełnienie warunków ograniczających. Na każdym z wykresów</w:t>
      </w:r>
      <w:r w:rsidR="00150155">
        <w:t xml:space="preserve"> na rysunku </w:t>
      </w:r>
      <w:r w:rsidR="00150155">
        <w:rPr>
          <w:b/>
          <w:bCs/>
        </w:rPr>
        <w:t>555</w:t>
      </w:r>
      <w:r w:rsidR="00151AB8">
        <w:t xml:space="preserve"> widoczn</w:t>
      </w:r>
      <w:r w:rsidR="00304D59">
        <w:t xml:space="preserve">a jest znacznie większa zmienność wartości funkcji celu ze względu na wartości parametru </w:t>
      </w:r>
      <m:oMath>
        <m:r>
          <m:rPr>
            <m:sty m:val="p"/>
          </m:rPr>
          <w:rPr>
            <w:rFonts w:ascii="Cambria Math" w:hAnsi="Cambria Math"/>
          </w:rPr>
          <m:t>γ</m:t>
        </m:r>
      </m:oMath>
      <w:r w:rsidR="00304D59">
        <w:t xml:space="preserve">; potwierdzają to </w:t>
      </w:r>
      <w:r w:rsidR="00304D59" w:rsidRPr="00304D59">
        <w:t>wykres</w:t>
      </w:r>
      <w:r w:rsidR="00304D59">
        <w:t>y</w:t>
      </w:r>
      <w:r w:rsidR="00304D59" w:rsidRPr="00304D59">
        <w:t xml:space="preserve"> zależności częściowej</w:t>
      </w:r>
      <w:r w:rsidR="00304D59">
        <w:t xml:space="preserve"> (PDP – </w:t>
      </w:r>
      <w:proofErr w:type="spellStart"/>
      <w:r w:rsidR="00304D59">
        <w:t>Partial</w:t>
      </w:r>
      <w:proofErr w:type="spellEnd"/>
      <w:r w:rsidR="00304D59">
        <w:t xml:space="preserve"> </w:t>
      </w:r>
      <w:proofErr w:type="spellStart"/>
      <w:r w:rsidR="00304D59">
        <w:t>Dependence</w:t>
      </w:r>
      <w:proofErr w:type="spellEnd"/>
      <w:r w:rsidR="00304D59">
        <w:t xml:space="preserv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xml:space="preserve">, tj. należy się bardziej skupić na hiperoptymalizacji parametrów związanych z bramką implementującą hamiltonian celu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3CB40948" w14:textId="77777777" w:rsidR="00320FBC" w:rsidRDefault="00320FBC" w:rsidP="009B3FC1">
      <w:pPr>
        <w:pStyle w:val="Tekstpodstawowy"/>
      </w:pPr>
    </w:p>
    <w:p w14:paraId="6FED3C15" w14:textId="499A7757" w:rsidR="00320FBC" w:rsidRPr="00320FBC" w:rsidRDefault="00320FBC" w:rsidP="00320FBC">
      <w:pPr>
        <w:pStyle w:val="Legenda"/>
        <w:keepNext/>
        <w:jc w:val="both"/>
        <w:rPr>
          <w:sz w:val="24"/>
          <w:szCs w:val="24"/>
        </w:rPr>
      </w:pPr>
      <w:r w:rsidRPr="00320FBC">
        <w:rPr>
          <w:sz w:val="24"/>
          <w:szCs w:val="24"/>
        </w:rPr>
        <w:lastRenderedPageBreak/>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753C49">
        <w:rPr>
          <w:noProof/>
          <w:sz w:val="24"/>
          <w:szCs w:val="24"/>
        </w:rPr>
        <w:t>5</w:t>
      </w:r>
      <w:r w:rsidR="00753C49">
        <w:rPr>
          <w:sz w:val="24"/>
          <w:szCs w:val="24"/>
        </w:rPr>
        <w:fldChar w:fldCharType="end"/>
      </w:r>
      <w:r w:rsidRPr="00320FBC">
        <w:rPr>
          <w:sz w:val="24"/>
          <w:szCs w:val="24"/>
        </w:rPr>
        <w:t xml:space="preserve">. </w:t>
      </w:r>
      <w:proofErr w:type="spellStart"/>
      <w:r w:rsidRPr="00320FBC">
        <w:rPr>
          <w:sz w:val="24"/>
          <w:szCs w:val="24"/>
        </w:rPr>
        <w:t>Hiperoptymalizacja</w:t>
      </w:r>
      <w:proofErr w:type="spellEnd"/>
      <w:r w:rsidRPr="00320FBC">
        <w:rPr>
          <w:sz w:val="24"/>
          <w:szCs w:val="24"/>
        </w:rPr>
        <w:t xml:space="preserve"> parametrów metodą </w:t>
      </w:r>
      <w:proofErr w:type="spellStart"/>
      <w:r w:rsidRPr="00320FBC">
        <w:rPr>
          <w:sz w:val="24"/>
          <w:szCs w:val="24"/>
        </w:rPr>
        <w:t>Bayesowską</w:t>
      </w:r>
      <w:proofErr w:type="spellEnd"/>
      <w:r w:rsidRPr="00320FBC">
        <w:rPr>
          <w:sz w:val="24"/>
          <w:szCs w:val="24"/>
        </w:rPr>
        <w:t xml:space="preserve"> optymalizacji Bayesowskiej dla problemu T1.</w:t>
      </w:r>
    </w:p>
    <w:p w14:paraId="7B26EF0E" w14:textId="77777777" w:rsidR="00320FBC" w:rsidRDefault="00320FBC" w:rsidP="00320FBC">
      <w:pPr>
        <w:pStyle w:val="Tekstpodstawowy"/>
        <w:keepNext/>
        <w:jc w:val="center"/>
      </w:pPr>
      <w:r w:rsidRPr="00AA1788">
        <w:rPr>
          <w:noProof/>
        </w:rPr>
        <w:drawing>
          <wp:inline distT="0" distB="0" distL="0" distR="0" wp14:anchorId="6EB61FF9" wp14:editId="3CE8C179">
            <wp:extent cx="3248025" cy="2910689"/>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0"/>
                    <a:stretch>
                      <a:fillRect/>
                    </a:stretch>
                  </pic:blipFill>
                  <pic:spPr>
                    <a:xfrm>
                      <a:off x="0" y="0"/>
                      <a:ext cx="3289578" cy="294792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557823EC" w:rsidR="0002075A" w:rsidRDefault="0002075A" w:rsidP="0002075A">
      <w:pPr>
        <w:pStyle w:val="Legenda"/>
        <w:keepNext/>
        <w:jc w:val="both"/>
      </w:pPr>
      <w:r>
        <w:lastRenderedPageBreak/>
        <w:t xml:space="preserve">Rysunek </w:t>
      </w:r>
      <w:fldSimple w:instr=" SEQ Rysunek \* ARABIC ">
        <w:r w:rsidR="00753C49">
          <w:rPr>
            <w:noProof/>
          </w:rPr>
          <w:t>6</w:t>
        </w:r>
      </w:fldSimple>
      <w:r>
        <w:t xml:space="preserve">. </w:t>
      </w:r>
      <w:proofErr w:type="spellStart"/>
      <w:r w:rsidR="00320FBC">
        <w:t>Hiperoptymalizacja</w:t>
      </w:r>
      <w:proofErr w:type="spellEnd"/>
      <w:r w:rsidR="00320FBC">
        <w:t xml:space="preserve"> parametrów metodą </w:t>
      </w:r>
      <w:proofErr w:type="spellStart"/>
      <w:r w:rsidR="00320FBC">
        <w:t>Bayesowską</w:t>
      </w:r>
      <w:proofErr w:type="spellEnd"/>
      <w:r w:rsidRPr="000C2596">
        <w:t xml:space="preserve"> dla problemu T</w:t>
      </w:r>
      <w:r>
        <w:t>2.</w:t>
      </w:r>
    </w:p>
    <w:p w14:paraId="1EE31125" w14:textId="77777777" w:rsidR="007B0D48" w:rsidRDefault="007B0D48" w:rsidP="0002075A">
      <w:pPr>
        <w:pStyle w:val="Tekstpodstawowy"/>
        <w:keepNext/>
        <w:jc w:val="center"/>
      </w:pPr>
      <w:r w:rsidRPr="00DE7289">
        <w:rPr>
          <w:noProof/>
        </w:rPr>
        <w:drawing>
          <wp:inline distT="0" distB="0" distL="0" distR="0" wp14:anchorId="3D9A2A0C" wp14:editId="116EACDF">
            <wp:extent cx="4152900" cy="3744021"/>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1"/>
                    <a:stretch>
                      <a:fillRect/>
                    </a:stretch>
                  </pic:blipFill>
                  <pic:spPr>
                    <a:xfrm>
                      <a:off x="0" y="0"/>
                      <a:ext cx="4170895" cy="3760244"/>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06147CF9" w:rsidR="0002075A" w:rsidRPr="00320FBC" w:rsidRDefault="0002075A" w:rsidP="0002075A">
      <w:pPr>
        <w:pStyle w:val="Legenda"/>
        <w:keepNext/>
        <w:jc w:val="both"/>
        <w:rPr>
          <w:sz w:val="24"/>
          <w:szCs w:val="24"/>
        </w:rPr>
      </w:pPr>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753C49">
        <w:rPr>
          <w:noProof/>
          <w:sz w:val="24"/>
          <w:szCs w:val="24"/>
        </w:rPr>
        <w:t>7</w:t>
      </w:r>
      <w:r w:rsidR="00753C49">
        <w:rPr>
          <w:sz w:val="24"/>
          <w:szCs w:val="24"/>
        </w:rPr>
        <w:fldChar w:fldCharType="end"/>
      </w:r>
      <w:r w:rsidR="00320FBC">
        <w:rPr>
          <w:sz w:val="24"/>
          <w:szCs w:val="24"/>
        </w:rPr>
        <w:t>.</w:t>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w:t>
      </w:r>
      <w:proofErr w:type="spellStart"/>
      <w:r w:rsidR="00320FBC" w:rsidRPr="00320FBC">
        <w:rPr>
          <w:sz w:val="24"/>
          <w:szCs w:val="24"/>
        </w:rPr>
        <w:t>Bayesowską</w:t>
      </w:r>
      <w:proofErr w:type="spellEnd"/>
      <w:r w:rsidR="00320FBC" w:rsidRPr="00320FBC">
        <w:rPr>
          <w:sz w:val="24"/>
          <w:szCs w:val="24"/>
        </w:rPr>
        <w:t xml:space="preserve"> </w:t>
      </w:r>
      <w:r w:rsidRPr="00320FBC">
        <w:rPr>
          <w:sz w:val="24"/>
          <w:szCs w:val="24"/>
        </w:rPr>
        <w:t>dla problemu F1</w:t>
      </w:r>
      <w:r w:rsidR="00320FBC" w:rsidRPr="00320FBC">
        <w:rPr>
          <w:sz w:val="24"/>
          <w:szCs w:val="24"/>
        </w:rPr>
        <w:t>.</w:t>
      </w:r>
    </w:p>
    <w:p w14:paraId="6A6B4F42" w14:textId="77777777" w:rsidR="0002075A" w:rsidRDefault="0002075A" w:rsidP="0002075A">
      <w:pPr>
        <w:pStyle w:val="Tekstpodstawowy"/>
        <w:keepNext/>
        <w:jc w:val="center"/>
      </w:pPr>
      <w:r w:rsidRPr="00C1231E">
        <w:rPr>
          <w:noProof/>
        </w:rPr>
        <w:drawing>
          <wp:inline distT="0" distB="0" distL="0" distR="0" wp14:anchorId="0F6381CF" wp14:editId="328ABF20">
            <wp:extent cx="3609372" cy="339090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2"/>
                    <a:stretch>
                      <a:fillRect/>
                    </a:stretch>
                  </pic:blipFill>
                  <pic:spPr>
                    <a:xfrm>
                      <a:off x="0" y="0"/>
                      <a:ext cx="3615709" cy="3396853"/>
                    </a:xfrm>
                    <a:prstGeom prst="rect">
                      <a:avLst/>
                    </a:prstGeom>
                  </pic:spPr>
                </pic:pic>
              </a:graphicData>
            </a:graphic>
          </wp:inline>
        </w:drawing>
      </w:r>
    </w:p>
    <w:p w14:paraId="72741503" w14:textId="5EF7FB1E"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D369B92" w14:textId="77777777" w:rsidR="00320FBC" w:rsidRDefault="00320FBC" w:rsidP="0002075A">
      <w:pPr>
        <w:pStyle w:val="Tekstpodstawowy"/>
        <w:keepNext/>
      </w:pPr>
    </w:p>
    <w:p w14:paraId="5779C33C" w14:textId="77777777" w:rsidR="00320FBC" w:rsidRDefault="00320FBC" w:rsidP="0002075A">
      <w:pPr>
        <w:pStyle w:val="Tekstpodstawowy"/>
        <w:keepNext/>
      </w:pPr>
    </w:p>
    <w:p w14:paraId="42A8FCB4" w14:textId="77777777" w:rsidR="00320FBC" w:rsidRDefault="00320FBC" w:rsidP="0002075A">
      <w:pPr>
        <w:pStyle w:val="Tekstpodstawowy"/>
        <w:keepNext/>
      </w:pPr>
    </w:p>
    <w:p w14:paraId="6B906AB3" w14:textId="21D36C53" w:rsidR="0002075A" w:rsidRPr="00320FBC" w:rsidRDefault="0002075A" w:rsidP="0002075A">
      <w:pPr>
        <w:pStyle w:val="Legenda"/>
        <w:keepNext/>
        <w:jc w:val="both"/>
        <w:rPr>
          <w:sz w:val="24"/>
          <w:szCs w:val="24"/>
        </w:rPr>
      </w:pPr>
      <w:r w:rsidRPr="00320FBC">
        <w:rPr>
          <w:sz w:val="24"/>
          <w:szCs w:val="24"/>
        </w:rPr>
        <w:t xml:space="preserve">Rysunek </w:t>
      </w:r>
      <w:r w:rsidR="00753C49">
        <w:rPr>
          <w:sz w:val="24"/>
          <w:szCs w:val="24"/>
        </w:rPr>
        <w:fldChar w:fldCharType="begin"/>
      </w:r>
      <w:r w:rsidR="00753C49">
        <w:rPr>
          <w:sz w:val="24"/>
          <w:szCs w:val="24"/>
        </w:rPr>
        <w:instrText xml:space="preserve"> SEQ Rysunek \* ARABIC </w:instrText>
      </w:r>
      <w:r w:rsidR="00753C49">
        <w:rPr>
          <w:sz w:val="24"/>
          <w:szCs w:val="24"/>
        </w:rPr>
        <w:fldChar w:fldCharType="separate"/>
      </w:r>
      <w:r w:rsidR="00753C49">
        <w:rPr>
          <w:noProof/>
          <w:sz w:val="24"/>
          <w:szCs w:val="24"/>
        </w:rPr>
        <w:t>8</w:t>
      </w:r>
      <w:r w:rsidR="00753C49">
        <w:rPr>
          <w:sz w:val="24"/>
          <w:szCs w:val="24"/>
        </w:rPr>
        <w:fldChar w:fldCharType="end"/>
      </w:r>
      <w:r w:rsidR="00320FBC" w:rsidRPr="00320FBC">
        <w:rPr>
          <w:sz w:val="24"/>
          <w:szCs w:val="24"/>
        </w:rPr>
        <w:t xml:space="preserve">.  </w:t>
      </w:r>
      <w:proofErr w:type="spellStart"/>
      <w:r w:rsidR="00320FBC" w:rsidRPr="00320FBC">
        <w:rPr>
          <w:sz w:val="24"/>
          <w:szCs w:val="24"/>
        </w:rPr>
        <w:t>Hiperoptymalizacja</w:t>
      </w:r>
      <w:proofErr w:type="spellEnd"/>
      <w:r w:rsidR="00320FBC" w:rsidRPr="00320FBC">
        <w:rPr>
          <w:sz w:val="24"/>
          <w:szCs w:val="24"/>
        </w:rPr>
        <w:t xml:space="preserve"> parametrów metodą </w:t>
      </w:r>
      <w:proofErr w:type="spellStart"/>
      <w:r w:rsidR="00320FBC" w:rsidRPr="00320FBC">
        <w:rPr>
          <w:sz w:val="24"/>
          <w:szCs w:val="24"/>
        </w:rPr>
        <w:t>Bayesowską</w:t>
      </w:r>
      <w:proofErr w:type="spellEnd"/>
      <w:r w:rsidR="00320FBC" w:rsidRPr="00320FBC">
        <w:rPr>
          <w:sz w:val="24"/>
          <w:szCs w:val="24"/>
        </w:rPr>
        <w:t xml:space="preserve"> </w:t>
      </w:r>
      <w:r w:rsidRPr="00320FBC">
        <w:rPr>
          <w:sz w:val="24"/>
          <w:szCs w:val="24"/>
        </w:rPr>
        <w:t>dla problemu F2.</w:t>
      </w:r>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3"/>
                    <a:stretch>
                      <a:fillRect/>
                    </a:stretch>
                  </pic:blipFill>
                  <pic:spPr>
                    <a:xfrm>
                      <a:off x="0" y="0"/>
                      <a:ext cx="3957658" cy="3565819"/>
                    </a:xfrm>
                    <a:prstGeom prst="rect">
                      <a:avLst/>
                    </a:prstGeom>
                  </pic:spPr>
                </pic:pic>
              </a:graphicData>
            </a:graphic>
          </wp:inline>
        </w:drawing>
      </w:r>
    </w:p>
    <w:p w14:paraId="291A10F9" w14:textId="57FBA35B" w:rsidR="0002075A" w:rsidRPr="00320FBC"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0C98B75" w14:textId="77777777" w:rsidR="0002075A" w:rsidRDefault="0002075A" w:rsidP="0002075A">
      <w:pPr>
        <w:pStyle w:val="Tekstpodstawowy"/>
        <w:keepNext/>
      </w:pPr>
    </w:p>
    <w:p w14:paraId="5F05D1BC" w14:textId="77777777" w:rsidR="0002075A" w:rsidRPr="0002075A" w:rsidRDefault="0002075A" w:rsidP="0002075A">
      <w:pPr>
        <w:pStyle w:val="Tekstpodstawowy"/>
        <w:keepNext/>
      </w:pPr>
    </w:p>
    <w:p w14:paraId="53CFA854" w14:textId="0CA212B2" w:rsidR="007B0D48" w:rsidRPr="005174B2" w:rsidRDefault="007B0D48" w:rsidP="007B0D48">
      <w:pPr>
        <w:pStyle w:val="Nagwek3"/>
      </w:pPr>
      <w:bookmarkStart w:id="78" w:name="_Toc139805567"/>
      <w:r>
        <w:t>Obliczenia klasyczne – czas obliczeń</w:t>
      </w:r>
      <w:bookmarkEnd w:id="78"/>
    </w:p>
    <w:p w14:paraId="24FDE4EE" w14:textId="5D3364FA" w:rsidR="009B2347" w:rsidRDefault="00A2356B" w:rsidP="009B2347">
      <w:pPr>
        <w:pStyle w:val="Tekstpodstawowy"/>
      </w:pPr>
      <w:r>
        <w:tab/>
      </w:r>
      <w:r w:rsidR="009B2347">
        <w:t xml:space="preserve">W </w:t>
      </w:r>
      <w:r w:rsidR="009B2347">
        <w:rPr>
          <w:b/>
          <w:bCs/>
        </w:rPr>
        <w:t xml:space="preserve">tabeli </w:t>
      </w:r>
      <w:r w:rsidR="009B2347">
        <w:t xml:space="preserve">przedstawiono wyniki czasowe </w:t>
      </w:r>
      <w:r w:rsidR="004F0C2F">
        <w:t>obliczeń klasycznych</w:t>
      </w:r>
      <w:r>
        <w:t xml:space="preserve">.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 założenia mają być stosowane na maszynach kwantowych. Dla symulacji algorytmu QAOA wykorzystujących metody </w:t>
      </w:r>
      <w:proofErr w:type="spellStart"/>
      <w:r>
        <w:t>Bayesowskie</w:t>
      </w:r>
      <w:proofErr w:type="spellEnd"/>
      <w:r>
        <w:t xml:space="preserve"> można zauważyć niższy odsetek sukcesów dla problemów T2 i F2 – wyjaśnienia można szukać na rysunk</w:t>
      </w:r>
      <w:r w:rsidR="007F4006">
        <w:t>u</w:t>
      </w:r>
      <w:r>
        <w:t xml:space="preserve"> 6 gdzie klasyczny optymalizator miał problem ze znal</w:t>
      </w:r>
      <w:r w:rsidR="007F4006">
        <w:t xml:space="preserve">ezieniem minimum funkcji celu i przerywał przedwcześnie działanie. Pomimo wielokrotnie większego czasu przetwarzania, metody QAOA ze wsparciem metod </w:t>
      </w:r>
      <w:proofErr w:type="spellStart"/>
      <w:r w:rsidR="007F4006">
        <w:t>Bayesowkich</w:t>
      </w:r>
      <w:proofErr w:type="spellEnd"/>
      <w:r w:rsidR="007F4006">
        <w:t xml:space="preserve"> w 3 na 4 przypadkach był w stanie sobie lepiej poradzić niż QAOA z optymalizatorem COBYLA z pakietu </w:t>
      </w:r>
      <w:proofErr w:type="spellStart"/>
      <w:r w:rsidR="007F4006">
        <w:t>qiskit</w:t>
      </w:r>
      <w:proofErr w:type="spellEnd"/>
      <w:r w:rsidR="007F4006">
        <w:t xml:space="preserve">. Równocześnie w każdym przypadku symulacja algorytmu QAOA wolniej kończyła przetwarzanie niż deterministyczne algorytmy klasyczne </w:t>
      </w:r>
      <w:r w:rsidR="007F4006">
        <w:lastRenderedPageBreak/>
        <w:t xml:space="preserve">– zarówno przeszukiwanie wyczerpujące, jak i bazujące na postaci QUBO metody zaimplementowane w bibliotece </w:t>
      </w:r>
      <w:proofErr w:type="spellStart"/>
      <w:r w:rsidR="007F4006">
        <w:t>NumPy</w:t>
      </w:r>
      <w:proofErr w:type="spellEnd"/>
      <w:r w:rsidR="007F4006">
        <w:t xml:space="preserve"> było w stanie znaleźć poprawne rozwiązanie w krótkim czasie.</w:t>
      </w:r>
    </w:p>
    <w:p w14:paraId="7EEB25DE" w14:textId="77777777" w:rsidR="00A224F4" w:rsidRDefault="00A224F4" w:rsidP="009B2347">
      <w:pPr>
        <w:pStyle w:val="Tekstpodstawowy"/>
      </w:pPr>
    </w:p>
    <w:p w14:paraId="58858991" w14:textId="0F4B2DA2" w:rsidR="00150155" w:rsidRDefault="00150155" w:rsidP="00150155">
      <w:pPr>
        <w:pStyle w:val="Legenda"/>
        <w:keepNext/>
      </w:pPr>
      <w:r>
        <w:t xml:space="preserve">Tabela </w:t>
      </w:r>
      <w:fldSimple w:instr=" SEQ Tabela \* ARABIC ">
        <w:r>
          <w:rPr>
            <w:noProof/>
          </w:rPr>
          <w:t>6</w:t>
        </w:r>
      </w:fldSimple>
      <w:r>
        <w:t>. Wyniki optymalizacji metodami klasycznymi.</w:t>
      </w:r>
    </w:p>
    <w:tbl>
      <w:tblPr>
        <w:tblStyle w:val="Tabela-Siatka"/>
        <w:tblW w:w="0" w:type="auto"/>
        <w:tblLayout w:type="fixed"/>
        <w:tblLook w:val="04A0" w:firstRow="1" w:lastRow="0" w:firstColumn="1" w:lastColumn="0" w:noHBand="0" w:noVBand="1"/>
      </w:tblPr>
      <w:tblGrid>
        <w:gridCol w:w="3227"/>
        <w:gridCol w:w="1417"/>
        <w:gridCol w:w="4140"/>
      </w:tblGrid>
      <w:tr w:rsidR="004F0C2F" w14:paraId="4238BF52" w14:textId="77777777" w:rsidTr="00A224F4">
        <w:tc>
          <w:tcPr>
            <w:tcW w:w="3227" w:type="dxa"/>
          </w:tcPr>
          <w:p w14:paraId="046B12D1" w14:textId="4089554F" w:rsidR="004F0C2F" w:rsidRDefault="00A224F4" w:rsidP="009B2347">
            <w:pPr>
              <w:pStyle w:val="Tekstpodstawowy"/>
            </w:pPr>
            <w:r>
              <w:t>Algorytm (klasyczny)</w:t>
            </w:r>
          </w:p>
        </w:tc>
        <w:tc>
          <w:tcPr>
            <w:tcW w:w="1417" w:type="dxa"/>
          </w:tcPr>
          <w:p w14:paraId="1ABD928D" w14:textId="7FDC561B" w:rsidR="004F0C2F" w:rsidRDefault="004F0C2F" w:rsidP="004F0C2F">
            <w:pPr>
              <w:pStyle w:val="Tekstpodstawowy"/>
              <w:jc w:val="center"/>
            </w:pPr>
            <w:r>
              <w:t xml:space="preserve">Czas </w:t>
            </w:r>
            <w:r w:rsidR="00D14982">
              <w:t>obliczeń</w:t>
            </w:r>
            <w:r>
              <w:t xml:space="preserve"> [ms]</w:t>
            </w:r>
          </w:p>
        </w:tc>
        <w:tc>
          <w:tcPr>
            <w:tcW w:w="4140" w:type="dxa"/>
          </w:tcPr>
          <w:p w14:paraId="75ABEEA8" w14:textId="6AABA308" w:rsidR="004F0C2F" w:rsidRDefault="004F0C2F" w:rsidP="009B2347">
            <w:pPr>
              <w:pStyle w:val="Tekstpodstawowy"/>
            </w:pPr>
            <w:r>
              <w:t>Szczegóły</w:t>
            </w:r>
          </w:p>
        </w:tc>
      </w:tr>
      <w:tr w:rsidR="004F0C2F" w14:paraId="1799D147" w14:textId="77777777" w:rsidTr="004F0C2F">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A224F4">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A224F4">
        <w:tc>
          <w:tcPr>
            <w:tcW w:w="3227" w:type="dxa"/>
          </w:tcPr>
          <w:p w14:paraId="05B8E514" w14:textId="776B44EE" w:rsidR="004F0C2F" w:rsidRDefault="004F0C2F" w:rsidP="009B2347">
            <w:pPr>
              <w:pStyle w:val="Tekstpodstawowy"/>
            </w:pPr>
            <w:proofErr w:type="spellStart"/>
            <w:r>
              <w:t>NumPy</w:t>
            </w:r>
            <w:proofErr w:type="spellEnd"/>
            <w:r>
              <w:t xml:space="preserve"> </w:t>
            </w:r>
            <w:proofErr w:type="spellStart"/>
            <w:r>
              <w:t>Eigensolver</w:t>
            </w:r>
            <w:proofErr w:type="spellEnd"/>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A224F4">
        <w:tc>
          <w:tcPr>
            <w:tcW w:w="3227" w:type="dxa"/>
          </w:tcPr>
          <w:p w14:paraId="521DE92C" w14:textId="77777777" w:rsidR="004F0C2F" w:rsidRDefault="004F0C2F" w:rsidP="009C3220">
            <w:pPr>
              <w:pStyle w:val="Tekstpodstawowy"/>
            </w:pPr>
            <w:proofErr w:type="spellStart"/>
            <w:r>
              <w:t>Qiskit</w:t>
            </w:r>
            <w:proofErr w:type="spellEnd"/>
            <w:r>
              <w:t xml:space="preserve">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32 iteracje, p-</w:t>
            </w:r>
            <w:proofErr w:type="spellStart"/>
            <w:r>
              <w:t>ństwo</w:t>
            </w:r>
            <w:proofErr w:type="spellEnd"/>
            <w:r>
              <w:t xml:space="preserve"> odczytania </w:t>
            </w:r>
            <w:r w:rsidR="00DB0482">
              <w:t>najlepszego</w:t>
            </w:r>
            <w:r>
              <w:t xml:space="preserve"> wyniku = </w:t>
            </w:r>
            <w:r w:rsidR="00DB0482">
              <w:t>80</w:t>
            </w:r>
            <w:r>
              <w:t>%</w:t>
            </w:r>
          </w:p>
        </w:tc>
      </w:tr>
      <w:tr w:rsidR="004F0C2F" w14:paraId="45676DAD" w14:textId="77777777" w:rsidTr="00A224F4">
        <w:tc>
          <w:tcPr>
            <w:tcW w:w="3227" w:type="dxa"/>
          </w:tcPr>
          <w:p w14:paraId="395BED89" w14:textId="473C6196" w:rsidR="004F0C2F" w:rsidRDefault="004F0C2F" w:rsidP="009B2347">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9C3220">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A224F4">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A224F4">
        <w:tc>
          <w:tcPr>
            <w:tcW w:w="3227" w:type="dxa"/>
          </w:tcPr>
          <w:p w14:paraId="34590012" w14:textId="44DC02EE" w:rsidR="008452B9" w:rsidRDefault="008452B9" w:rsidP="008452B9">
            <w:pPr>
              <w:pStyle w:val="Tekstpodstawowy"/>
            </w:pPr>
            <w:proofErr w:type="spellStart"/>
            <w:r>
              <w:t>NumPy</w:t>
            </w:r>
            <w:proofErr w:type="spellEnd"/>
            <w:r>
              <w:t xml:space="preserve"> </w:t>
            </w:r>
            <w:proofErr w:type="spellStart"/>
            <w:r>
              <w:t>Eigensolver</w:t>
            </w:r>
            <w:proofErr w:type="spellEnd"/>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A224F4">
        <w:tc>
          <w:tcPr>
            <w:tcW w:w="3227" w:type="dxa"/>
          </w:tcPr>
          <w:p w14:paraId="23681899" w14:textId="47693383" w:rsidR="008452B9" w:rsidRDefault="008452B9" w:rsidP="008452B9">
            <w:pPr>
              <w:pStyle w:val="Tekstpodstawowy"/>
            </w:pPr>
            <w:proofErr w:type="spellStart"/>
            <w:r>
              <w:t>Qiskit</w:t>
            </w:r>
            <w:proofErr w:type="spellEnd"/>
            <w:r>
              <w:t xml:space="preserve">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w:t>
            </w:r>
            <w:proofErr w:type="spellStart"/>
            <w:r>
              <w:t>ństwo</w:t>
            </w:r>
            <w:proofErr w:type="spellEnd"/>
            <w:r>
              <w:t xml:space="preserve">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A224F4">
        <w:tc>
          <w:tcPr>
            <w:tcW w:w="3227" w:type="dxa"/>
          </w:tcPr>
          <w:p w14:paraId="49F643AD" w14:textId="0F4CC014" w:rsidR="008452B9" w:rsidRDefault="008452B9" w:rsidP="008452B9">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9C3220">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A224F4">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A224F4">
        <w:tc>
          <w:tcPr>
            <w:tcW w:w="3227" w:type="dxa"/>
          </w:tcPr>
          <w:p w14:paraId="01AB4A71" w14:textId="19CB6EB1" w:rsidR="00485C5D" w:rsidRDefault="00485C5D" w:rsidP="00485C5D">
            <w:pPr>
              <w:pStyle w:val="Tekstpodstawowy"/>
            </w:pPr>
            <w:proofErr w:type="spellStart"/>
            <w:r>
              <w:t>NumPy</w:t>
            </w:r>
            <w:proofErr w:type="spellEnd"/>
            <w:r>
              <w:t xml:space="preserve"> </w:t>
            </w:r>
            <w:proofErr w:type="spellStart"/>
            <w:r>
              <w:t>Eigensolver</w:t>
            </w:r>
            <w:proofErr w:type="spellEnd"/>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A224F4">
        <w:tc>
          <w:tcPr>
            <w:tcW w:w="3227" w:type="dxa"/>
          </w:tcPr>
          <w:p w14:paraId="4158C172" w14:textId="2C62497A" w:rsidR="00485C5D" w:rsidRDefault="00485C5D" w:rsidP="00485C5D">
            <w:pPr>
              <w:pStyle w:val="Tekstpodstawowy"/>
            </w:pPr>
            <w:proofErr w:type="spellStart"/>
            <w:r>
              <w:t>Qiskit</w:t>
            </w:r>
            <w:proofErr w:type="spellEnd"/>
            <w:r>
              <w:t xml:space="preserve">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w:t>
            </w:r>
            <w:proofErr w:type="spellStart"/>
            <w:r>
              <w:t>ństwo</w:t>
            </w:r>
            <w:proofErr w:type="spellEnd"/>
            <w:r>
              <w:t xml:space="preserve"> odczytania najlepszego wyniku = 63%</w:t>
            </w:r>
          </w:p>
        </w:tc>
      </w:tr>
      <w:tr w:rsidR="00485C5D" w14:paraId="51E654F7" w14:textId="77777777" w:rsidTr="00A224F4">
        <w:tc>
          <w:tcPr>
            <w:tcW w:w="3227" w:type="dxa"/>
          </w:tcPr>
          <w:p w14:paraId="2AD6D779" w14:textId="51A9AA9B" w:rsidR="00485C5D" w:rsidRDefault="00485C5D" w:rsidP="00485C5D">
            <w:pPr>
              <w:pStyle w:val="Tekstpodstawowy"/>
            </w:pPr>
            <w:r>
              <w:t xml:space="preserve">QAOA z </w:t>
            </w:r>
            <w:proofErr w:type="spellStart"/>
            <w:r>
              <w:t>hiperoptymalizacją</w:t>
            </w:r>
            <w:proofErr w:type="spellEnd"/>
            <w:r>
              <w:t xml:space="preserve"> </w:t>
            </w:r>
            <w:proofErr w:type="spellStart"/>
            <w:r>
              <w:t>Bayesowską</w:t>
            </w:r>
            <w:proofErr w:type="spellEnd"/>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9C3220">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A224F4">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A224F4">
        <w:tc>
          <w:tcPr>
            <w:tcW w:w="3227" w:type="dxa"/>
          </w:tcPr>
          <w:p w14:paraId="389A5DF1" w14:textId="38A479A6" w:rsidR="0043215C" w:rsidRDefault="0043215C" w:rsidP="0043215C">
            <w:pPr>
              <w:pStyle w:val="Tekstpodstawowy"/>
            </w:pPr>
            <w:proofErr w:type="spellStart"/>
            <w:r>
              <w:t>NumPy</w:t>
            </w:r>
            <w:proofErr w:type="spellEnd"/>
            <w:r>
              <w:t xml:space="preserve"> </w:t>
            </w:r>
            <w:proofErr w:type="spellStart"/>
            <w:r>
              <w:t>Eigensolver</w:t>
            </w:r>
            <w:proofErr w:type="spellEnd"/>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484819">
        <w:tc>
          <w:tcPr>
            <w:tcW w:w="3227" w:type="dxa"/>
          </w:tcPr>
          <w:p w14:paraId="5E3D148D" w14:textId="18DBB4C4" w:rsidR="0043215C" w:rsidRDefault="0043215C" w:rsidP="0043215C">
            <w:pPr>
              <w:pStyle w:val="Tekstpodstawowy"/>
            </w:pPr>
            <w:proofErr w:type="spellStart"/>
            <w:r>
              <w:t>Qiskit</w:t>
            </w:r>
            <w:proofErr w:type="spellEnd"/>
            <w:r>
              <w:t xml:space="preserve">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bottom"/>
          </w:tcPr>
          <w:p w14:paraId="039E77C6" w14:textId="0890EC85" w:rsidR="0043215C" w:rsidRDefault="0043215C" w:rsidP="0043215C">
            <w:pPr>
              <w:pStyle w:val="Tekstpodstawowy"/>
            </w:pPr>
            <w:commentRangeStart w:id="79"/>
            <w:r>
              <w:t>29 iteracji, p-</w:t>
            </w:r>
            <w:proofErr w:type="spellStart"/>
            <w:r>
              <w:t>ństwo</w:t>
            </w:r>
            <w:proofErr w:type="spellEnd"/>
            <w:r>
              <w:t xml:space="preserve"> odczytania </w:t>
            </w:r>
            <w:r>
              <w:lastRenderedPageBreak/>
              <w:t>najlepszego wyniku = 48%</w:t>
            </w:r>
            <w:commentRangeEnd w:id="79"/>
            <w:r>
              <w:rPr>
                <w:rStyle w:val="Odwoaniedokomentarza"/>
                <w:lang w:val="x-none" w:eastAsia="x-none"/>
              </w:rPr>
              <w:commentReference w:id="79"/>
            </w:r>
          </w:p>
        </w:tc>
      </w:tr>
      <w:tr w:rsidR="0043215C" w14:paraId="7B1E2E64" w14:textId="77777777" w:rsidTr="00A224F4">
        <w:tc>
          <w:tcPr>
            <w:tcW w:w="3227" w:type="dxa"/>
          </w:tcPr>
          <w:p w14:paraId="330E3D4E" w14:textId="3FB2866A" w:rsidR="0043215C" w:rsidRDefault="0043215C" w:rsidP="0043215C">
            <w:pPr>
              <w:pStyle w:val="Tekstpodstawowy"/>
            </w:pPr>
            <w:r>
              <w:lastRenderedPageBreak/>
              <w:t xml:space="preserve">QAOA z </w:t>
            </w:r>
            <w:proofErr w:type="spellStart"/>
            <w:r>
              <w:t>hiperoptymalizacją</w:t>
            </w:r>
            <w:proofErr w:type="spellEnd"/>
            <w:r>
              <w:t xml:space="preserve"> </w:t>
            </w:r>
            <w:proofErr w:type="spellStart"/>
            <w:r>
              <w:t>Bayesowską</w:t>
            </w:r>
            <w:proofErr w:type="spellEnd"/>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6D66B6B4" w14:textId="4929B38C" w:rsidR="00BA0E73" w:rsidRPr="00150155" w:rsidRDefault="00150155" w:rsidP="009B2347">
      <w:pPr>
        <w:pStyle w:val="Tekstpodstawowy"/>
        <w:rPr>
          <w:sz w:val="20"/>
          <w:szCs w:val="20"/>
        </w:rPr>
      </w:pPr>
      <w:r w:rsidRPr="00150155">
        <w:rPr>
          <w:b/>
          <w:bCs/>
          <w:sz w:val="20"/>
          <w:szCs w:val="20"/>
        </w:rPr>
        <w:t>Źródło</w:t>
      </w:r>
      <w:r w:rsidRPr="00150155">
        <w:rPr>
          <w:sz w:val="20"/>
          <w:szCs w:val="20"/>
        </w:rPr>
        <w:t>: opracowanie własne.</w:t>
      </w:r>
    </w:p>
    <w:p w14:paraId="2E8C6D74" w14:textId="77777777" w:rsidR="00F747F1" w:rsidRDefault="00F747F1" w:rsidP="00E25008">
      <w:pPr>
        <w:pStyle w:val="Tekstpodstawowy"/>
      </w:pPr>
    </w:p>
    <w:p w14:paraId="229695F3" w14:textId="7A875BF8" w:rsidR="00463D9E" w:rsidRDefault="00463D9E" w:rsidP="00463D9E">
      <w:pPr>
        <w:pStyle w:val="Nagwek3"/>
      </w:pPr>
      <w:bookmarkStart w:id="80" w:name="_Toc139805568"/>
      <w:r>
        <w:t>Obliczenia kwantowe</w:t>
      </w:r>
      <w:bookmarkEnd w:id="80"/>
    </w:p>
    <w:p w14:paraId="3D3872D0" w14:textId="05D29025" w:rsidR="00557DDD" w:rsidRPr="00753C49" w:rsidRDefault="005C2AF3" w:rsidP="00557DDD">
      <w:pPr>
        <w:pStyle w:val="Tekstpodstawowy"/>
      </w:pPr>
      <w:r>
        <w:tab/>
      </w:r>
      <w:r w:rsidR="00463D9E">
        <w:t xml:space="preserve">Instrukcje dla maszyny kwantowej przekazano z wykorzystaniem języka </w:t>
      </w:r>
      <w:r w:rsidR="001E29F3">
        <w:t xml:space="preserve">maszynowego </w:t>
      </w:r>
      <w:proofErr w:type="spellStart"/>
      <w:r w:rsidR="00463D9E">
        <w:t>OpenQASM</w:t>
      </w:r>
      <w:proofErr w:type="spellEnd"/>
      <w:r w:rsidR="00463D9E">
        <w:t xml:space="preserve">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w:t>
      </w:r>
      <w:r w:rsidR="00557DDD">
        <w:t>oraz</w:t>
      </w:r>
      <w:r w:rsidR="00557DDD">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w:t>
      </w:r>
      <w:proofErr w:type="spellStart"/>
      <w:r w:rsidR="00557DDD">
        <w:t>OpenQASM</w:t>
      </w:r>
      <w:proofErr w:type="spellEnd"/>
      <w:r w:rsidR="00557DDD">
        <w:t xml:space="preserve"> 2.0 oferuje mniej sposobów konstruowania bramek niż </w:t>
      </w:r>
      <w:proofErr w:type="spellStart"/>
      <w:r w:rsidR="00557DDD">
        <w:t>qiskit</w:t>
      </w:r>
      <w:proofErr w:type="spellEnd"/>
      <w:r w:rsidR="00557DDD">
        <w:t xml:space="preserve">. Z tego powodu należy dokonać </w:t>
      </w:r>
      <w:proofErr w:type="spellStart"/>
      <w:r w:rsidR="00557DDD">
        <w:t>transpilacji</w:t>
      </w:r>
      <w:proofErr w:type="spellEnd"/>
      <w:r w:rsidR="00557DDD">
        <w:t xml:space="preserve"> obwodu zawierającego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557DDD">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w:t>
      </w:r>
      <w:proofErr w:type="spellStart"/>
      <w:r w:rsidR="00557DDD">
        <w:t>qiskit</w:t>
      </w:r>
      <w:proofErr w:type="spellEnd"/>
      <w:r w:rsidR="00557DDD">
        <w:t xml:space="preserve"> na prostsze, które można wpisać do kodu języka maszynowego. Proces </w:t>
      </w:r>
      <w:proofErr w:type="spellStart"/>
      <w:r w:rsidR="00557DDD">
        <w:t>transpilacji</w:t>
      </w:r>
      <w:proofErr w:type="spellEnd"/>
      <w:r w:rsidR="00557DDD">
        <w:t xml:space="preserve"> obwodu jest podatny na klasyczne błędy numeryczne związane z przybliżeniami – po dokonaniu dekompozycji następuje próba optymalizacji liczby prostych bramek. Funkcja </w:t>
      </w:r>
      <w:proofErr w:type="spellStart"/>
      <w:r w:rsidR="00557DDD">
        <w:rPr>
          <w:i/>
          <w:iCs/>
        </w:rPr>
        <w:t>transpile</w:t>
      </w:r>
      <w:proofErr w:type="spellEnd"/>
      <w:r w:rsidR="00557DDD">
        <w:t xml:space="preserve"> z biblioteki </w:t>
      </w:r>
      <w:proofErr w:type="spellStart"/>
      <w:r w:rsidR="00557DDD">
        <w:t>qiskit</w:t>
      </w:r>
      <w:proofErr w:type="spellEnd"/>
      <w:r w:rsidR="00557DDD">
        <w:t xml:space="preserve"> umożliwia sterowanie stopniem optymalizacji obwodu w procesie </w:t>
      </w:r>
      <w:proofErr w:type="spellStart"/>
      <w:r w:rsidR="00557DDD">
        <w:t>transpilacji</w:t>
      </w:r>
      <w:proofErr w:type="spellEnd"/>
      <w:r w:rsidR="00557DDD">
        <w:t xml:space="preserve"> – im wyższy poziom optymalizacji, tym wyższe ryzyko popełnienia błędów numerycznych w trakcie procesu. W ramach powyższych eksperymentów zostanie przyjęty średni poziom optymalizacji (drugi z trzech), a docelowe bramki to </w:t>
      </w:r>
      <w:r w:rsidR="00557DDD">
        <w:t>CX, I, Rz, SX, X,</w:t>
      </w:r>
      <w:r w:rsidR="00557DDD">
        <w:t xml:space="preserve"> czyli te, które są wykorzystywane przez procesor </w:t>
      </w:r>
      <w:proofErr w:type="spellStart"/>
      <w:r w:rsidR="00557DDD">
        <w:t>Falcon</w:t>
      </w:r>
      <w:proofErr w:type="spellEnd"/>
      <w:r w:rsidR="00557DDD">
        <w:t xml:space="preserve"> r5.11H</w:t>
      </w:r>
      <w:r w:rsidR="00557DDD">
        <w:t>.</w:t>
      </w:r>
      <w:r w:rsidR="00753C49">
        <w:t xml:space="preserve"> Zadania dekompozycji, optymalizacji i uodparniania na zaszumienie stanowią oddzielny przedmiot badań w zakresie informatyki kwantowej, ich efektywne rozwiązanie jest uważane za jedno z wyzwań. Przykładowo, na </w:t>
      </w:r>
      <w:r w:rsidR="00753C49">
        <w:rPr>
          <w:b/>
          <w:bCs/>
        </w:rPr>
        <w:t xml:space="preserve">RYSUNKU </w:t>
      </w:r>
      <w:r w:rsidR="00753C49">
        <w:t xml:space="preserve">przedstawiono obwód kwantowy po </w:t>
      </w:r>
      <w:proofErr w:type="spellStart"/>
      <w:r w:rsidR="00753C49">
        <w:t>transpilacji</w:t>
      </w:r>
      <w:proofErr w:type="spellEnd"/>
      <w:r w:rsidR="00753C49">
        <w:t xml:space="preserve"> dla problemu T1 (szara linia (bariera) oddziela zdekomponowaną bramkę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rsidR="00753C49">
        <w:t xml:space="preserve"> 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A8AEAD8" w:rsidR="00753C49" w:rsidRDefault="00753C49" w:rsidP="00753C49">
      <w:pPr>
        <w:pStyle w:val="Legenda"/>
        <w:keepNext/>
        <w:jc w:val="both"/>
      </w:pPr>
      <w:r>
        <w:lastRenderedPageBreak/>
        <w:t xml:space="preserve">Rysunek </w:t>
      </w:r>
      <w:fldSimple w:instr=" SEQ Rysunek \* ARABIC ">
        <w:r>
          <w:rPr>
            <w:noProof/>
          </w:rPr>
          <w:t>9</w:t>
        </w:r>
      </w:fldSimple>
      <w:r>
        <w:t xml:space="preserve">. Obwód kwantowy dla problemu T1 po </w:t>
      </w:r>
      <w:proofErr w:type="spellStart"/>
      <w:r>
        <w:t>transpilacji</w:t>
      </w:r>
      <w:proofErr w:type="spellEnd"/>
      <w:r>
        <w:t>.</w:t>
      </w:r>
    </w:p>
    <w:p w14:paraId="7533F3AA" w14:textId="70978D2D" w:rsidR="00463D9E" w:rsidRDefault="00753C49" w:rsidP="00753C49">
      <w:pPr>
        <w:pStyle w:val="Tekstpodstawowy"/>
        <w:jc w:val="center"/>
      </w:pPr>
      <w:r w:rsidRPr="00753C49">
        <w:drawing>
          <wp:inline distT="0" distB="0" distL="0" distR="0" wp14:anchorId="010FE63F" wp14:editId="2F3DB991">
            <wp:extent cx="5716375" cy="3005666"/>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4"/>
                    <a:stretch>
                      <a:fillRect/>
                    </a:stretch>
                  </pic:blipFill>
                  <pic:spPr>
                    <a:xfrm>
                      <a:off x="0" y="0"/>
                      <a:ext cx="5724761" cy="3010075"/>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3C037E4A" w14:textId="77777777" w:rsidR="006B47B5" w:rsidRDefault="006B47B5" w:rsidP="00B72EDB">
      <w:pPr>
        <w:pStyle w:val="Tekstpodstawowy"/>
        <w:rPr>
          <w:sz w:val="20"/>
          <w:szCs w:val="20"/>
        </w:rPr>
      </w:pPr>
    </w:p>
    <w:p w14:paraId="32C36576" w14:textId="7E2BB308" w:rsidR="006B47B5" w:rsidRDefault="006B47B5" w:rsidP="00B72EDB">
      <w:pPr>
        <w:pStyle w:val="Tekstpodstawowy"/>
      </w:pPr>
      <w:r>
        <w:tab/>
        <w:t>Ze względu na charakterystykę (i ograniczenia) używanej infrastruktury i oprogramowania należało zmienić metodę testowania algorytmu. W ramach każdego z problemów wykonano następujące kroki, wykonując łącznie 3 iteracje algorytmu QAOA (ostatnia iteracja bez części klasycznej algorytmu QAOA):</w:t>
      </w:r>
    </w:p>
    <w:p w14:paraId="00B23737" w14:textId="70F53992" w:rsidR="006B47B5" w:rsidRDefault="006B47B5" w:rsidP="006B47B5">
      <w:pPr>
        <w:pStyle w:val="Tekstpodstawowy"/>
        <w:numPr>
          <w:ilvl w:val="0"/>
          <w:numId w:val="44"/>
        </w:numPr>
      </w:pPr>
      <w:r>
        <w:t>Zdefiniowanie problemu w języku Python.</w:t>
      </w:r>
    </w:p>
    <w:p w14:paraId="62C46883" w14:textId="28698255" w:rsidR="006B47B5" w:rsidRDefault="006B47B5" w:rsidP="006B47B5">
      <w:pPr>
        <w:pStyle w:val="Tekstpodstawowy"/>
        <w:numPr>
          <w:ilvl w:val="0"/>
          <w:numId w:val="44"/>
        </w:numPr>
      </w:pPr>
      <w:r>
        <w:t xml:space="preserve">Zdefiniowanie bramek kwantowych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 bibliotece </w:t>
      </w:r>
      <w:proofErr w:type="spellStart"/>
      <w:r>
        <w:t>qiskit</w:t>
      </w:r>
      <w:proofErr w:type="spellEnd"/>
      <w:r>
        <w:t>.</w:t>
      </w:r>
    </w:p>
    <w:p w14:paraId="5C52827B" w14:textId="68509333" w:rsidR="006B47B5" w:rsidRDefault="006B47B5" w:rsidP="006B47B5">
      <w:pPr>
        <w:pStyle w:val="Tekstpodstawowy"/>
        <w:numPr>
          <w:ilvl w:val="0"/>
          <w:numId w:val="44"/>
        </w:numPr>
      </w:pPr>
      <w:r>
        <w:t xml:space="preserve">Zdefiniowanie obwodu kwantowego w języku </w:t>
      </w:r>
      <w:proofErr w:type="spellStart"/>
      <w:r>
        <w:t>qiskit</w:t>
      </w:r>
      <w:proofErr w:type="spellEnd"/>
      <w:r>
        <w:t xml:space="preserve">, zawierającego </w:t>
      </w:r>
      <w:proofErr w:type="spellStart"/>
      <w:r>
        <w:t>pojedyczną</w:t>
      </w:r>
      <w:proofErr w:type="spellEnd"/>
      <w:r>
        <w:t xml:space="preserve"> iterację części kwantowej algorytmu QAOA (czyli zastosowanie bramek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oraz dokonanie pomiaru).</w:t>
      </w:r>
    </w:p>
    <w:p w14:paraId="0FB45A2C" w14:textId="6CC5499C" w:rsidR="006B47B5" w:rsidRDefault="006B47B5" w:rsidP="006B47B5">
      <w:pPr>
        <w:pStyle w:val="Tekstpodstawowy"/>
        <w:numPr>
          <w:ilvl w:val="0"/>
          <w:numId w:val="44"/>
        </w:numPr>
      </w:pPr>
      <w:proofErr w:type="spellStart"/>
      <w:r>
        <w:t>Transpilacja</w:t>
      </w:r>
      <w:proofErr w:type="spellEnd"/>
      <w:r>
        <w:t xml:space="preserve"> obwodu z poprzedniego punktu.</w:t>
      </w:r>
    </w:p>
    <w:p w14:paraId="48EECB48" w14:textId="67A5C4C1" w:rsidR="006B47B5" w:rsidRDefault="006B47B5" w:rsidP="006B47B5">
      <w:pPr>
        <w:pStyle w:val="Tekstpodstawowy"/>
        <w:numPr>
          <w:ilvl w:val="0"/>
          <w:numId w:val="44"/>
        </w:numPr>
      </w:pPr>
      <w:r>
        <w:t xml:space="preserve">Ręczne przekazanie definicji obwodu po </w:t>
      </w:r>
      <w:proofErr w:type="spellStart"/>
      <w:r>
        <w:t>transpilacji</w:t>
      </w:r>
      <w:proofErr w:type="spellEnd"/>
      <w:r>
        <w:t xml:space="preserve"> do języka </w:t>
      </w:r>
      <w:proofErr w:type="spellStart"/>
      <w:r>
        <w:t>OpenQASM</w:t>
      </w:r>
      <w:proofErr w:type="spellEnd"/>
      <w:r>
        <w:t xml:space="preserve"> 2.0.</w:t>
      </w:r>
    </w:p>
    <w:p w14:paraId="2E5C75F3" w14:textId="2DE6E58D" w:rsidR="006B47B5" w:rsidRDefault="006B47B5" w:rsidP="006B47B5">
      <w:pPr>
        <w:pStyle w:val="Tekstpodstawowy"/>
        <w:numPr>
          <w:ilvl w:val="0"/>
          <w:numId w:val="44"/>
        </w:numPr>
      </w:pPr>
      <w:r>
        <w:t>Uruchomienie części kwantowej algorytmu QAOA 100 razy.</w:t>
      </w:r>
    </w:p>
    <w:p w14:paraId="5AF376CA" w14:textId="5766F790" w:rsidR="006B47B5" w:rsidRDefault="006B47B5" w:rsidP="006B47B5">
      <w:pPr>
        <w:pStyle w:val="Tekstpodstawowy"/>
        <w:numPr>
          <w:ilvl w:val="0"/>
          <w:numId w:val="44"/>
        </w:numPr>
      </w:pPr>
      <w:r>
        <w:t>Przekazanie wyników pomiaru do pliku.</w:t>
      </w:r>
    </w:p>
    <w:p w14:paraId="62AB4A36" w14:textId="4D61DB92" w:rsidR="006B47B5" w:rsidRDefault="006B47B5" w:rsidP="006B47B5">
      <w:pPr>
        <w:pStyle w:val="Tekstpodstawowy"/>
        <w:numPr>
          <w:ilvl w:val="0"/>
          <w:numId w:val="44"/>
        </w:numPr>
      </w:pPr>
      <w:r>
        <w:t>Zaimportowanie pliku z wynikami do środowiska z językiem Python.</w:t>
      </w:r>
    </w:p>
    <w:p w14:paraId="074787BF" w14:textId="64637E43" w:rsidR="006B47B5" w:rsidRDefault="006B47B5" w:rsidP="006B47B5">
      <w:pPr>
        <w:pStyle w:val="Tekstpodstawowy"/>
        <w:numPr>
          <w:ilvl w:val="0"/>
          <w:numId w:val="44"/>
        </w:numPr>
      </w:pPr>
      <w:r>
        <w:t xml:space="preserve">Dokonanie hiperoptymalizacji parametrów metodą </w:t>
      </w:r>
      <w:proofErr w:type="spellStart"/>
      <w:r>
        <w:t>Bayesowską</w:t>
      </w:r>
      <w:proofErr w:type="spellEnd"/>
      <w:r>
        <w:t xml:space="preserve">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rsidP="006B47B5">
      <w:pPr>
        <w:pStyle w:val="Tekstpodstawowy"/>
        <w:numPr>
          <w:ilvl w:val="0"/>
          <w:numId w:val="44"/>
        </w:numPr>
      </w:pPr>
      <w:r>
        <w:t>Powtórzenie kroków 2-9.</w:t>
      </w:r>
    </w:p>
    <w:p w14:paraId="2A5637E2" w14:textId="3EE93EC6" w:rsidR="006B47B5" w:rsidRDefault="006B47B5" w:rsidP="006B47B5">
      <w:pPr>
        <w:pStyle w:val="Tekstpodstawowy"/>
        <w:numPr>
          <w:ilvl w:val="0"/>
          <w:numId w:val="44"/>
        </w:numPr>
      </w:pPr>
      <w:r>
        <w:t>Powtórzenie kroków 2-7 (ostatnia iteracja bez części klasycznej algorytmu).</w:t>
      </w:r>
    </w:p>
    <w:p w14:paraId="2FCB8FC8" w14:textId="54776699" w:rsidR="00484819" w:rsidRDefault="006B47B5" w:rsidP="00484819">
      <w:pPr>
        <w:pStyle w:val="Tekstpodstawowy"/>
        <w:numPr>
          <w:ilvl w:val="0"/>
          <w:numId w:val="44"/>
        </w:numPr>
      </w:pPr>
      <w:r>
        <w:t>Analiza końcowych wyników algorytmu QAOA.</w:t>
      </w:r>
    </w:p>
    <w:p w14:paraId="5A291118" w14:textId="146F0A75" w:rsidR="00484819" w:rsidRDefault="00484819" w:rsidP="00484819">
      <w:pPr>
        <w:pStyle w:val="Tekstpodstawowy"/>
      </w:pPr>
      <w:r>
        <w:lastRenderedPageBreak/>
        <w:tab/>
        <w:t xml:space="preserve">W tabeli </w:t>
      </w:r>
      <w:r>
        <w:rPr>
          <w:b/>
          <w:bCs/>
        </w:rPr>
        <w:t>XXX</w:t>
      </w:r>
      <w:r>
        <w:t xml:space="preserve"> przedstawiono czasy przetwarzania poszczególnych etapów:</w:t>
      </w:r>
    </w:p>
    <w:p w14:paraId="6C8C5355" w14:textId="77777777" w:rsidR="00484819" w:rsidRDefault="00484819" w:rsidP="00484819">
      <w:pPr>
        <w:pStyle w:val="Tekstpodstawowy"/>
      </w:pPr>
    </w:p>
    <w:p w14:paraId="268F556C" w14:textId="058B25A1" w:rsidR="00484819" w:rsidRDefault="00484819" w:rsidP="00484819">
      <w:pPr>
        <w:pStyle w:val="Legenda"/>
        <w:keepNext/>
      </w:pPr>
      <w:r>
        <w:t xml:space="preserve">Tabela </w:t>
      </w:r>
      <w:fldSimple w:instr=" SEQ Tabela \* ARABIC ">
        <w:r w:rsidR="00150155">
          <w:rPr>
            <w:noProof/>
          </w:rPr>
          <w:t>7</w:t>
        </w:r>
      </w:fldSimple>
      <w:r>
        <w:t>. Czasy przetwarzania algorytmu QAOA w sekundach</w:t>
      </w:r>
    </w:p>
    <w:tbl>
      <w:tblPr>
        <w:tblStyle w:val="Tabela-Siatka"/>
        <w:tblW w:w="7329" w:type="dxa"/>
        <w:jc w:val="center"/>
        <w:tblLook w:val="04A0" w:firstRow="1" w:lastRow="0" w:firstColumn="1" w:lastColumn="0" w:noHBand="0" w:noVBand="1"/>
      </w:tblPr>
      <w:tblGrid>
        <w:gridCol w:w="936"/>
        <w:gridCol w:w="2381"/>
        <w:gridCol w:w="1006"/>
        <w:gridCol w:w="1006"/>
        <w:gridCol w:w="1000"/>
        <w:gridCol w:w="1000"/>
      </w:tblGrid>
      <w:tr w:rsidR="00484819" w14:paraId="3F821341" w14:textId="77777777" w:rsidTr="00FC05E0">
        <w:trPr>
          <w:jc w:val="center"/>
        </w:trPr>
        <w:tc>
          <w:tcPr>
            <w:tcW w:w="936" w:type="dxa"/>
          </w:tcPr>
          <w:p w14:paraId="1522996F" w14:textId="6D9499D3" w:rsidR="00484819" w:rsidRDefault="00484819" w:rsidP="00484819">
            <w:pPr>
              <w:pStyle w:val="Tekstpodstawowy"/>
            </w:pPr>
            <w:r>
              <w:t>Iteracja</w:t>
            </w:r>
          </w:p>
        </w:tc>
        <w:tc>
          <w:tcPr>
            <w:tcW w:w="2381" w:type="dxa"/>
            <w:vAlign w:val="center"/>
          </w:tcPr>
          <w:p w14:paraId="02CADD70" w14:textId="6D1CB0A9" w:rsidR="00484819" w:rsidRDefault="00484819" w:rsidP="00484819">
            <w:pPr>
              <w:pStyle w:val="Tekstpodstawowy"/>
              <w:jc w:val="center"/>
            </w:pPr>
            <w:r>
              <w:t>Etap</w:t>
            </w:r>
          </w:p>
        </w:tc>
        <w:tc>
          <w:tcPr>
            <w:tcW w:w="1006" w:type="dxa"/>
            <w:vAlign w:val="center"/>
          </w:tcPr>
          <w:p w14:paraId="6B6504DF" w14:textId="15991E07" w:rsidR="00484819" w:rsidRDefault="00484819" w:rsidP="00484819">
            <w:pPr>
              <w:pStyle w:val="Tekstpodstawowy"/>
              <w:jc w:val="center"/>
            </w:pPr>
            <w:r>
              <w:t>T1</w:t>
            </w:r>
          </w:p>
        </w:tc>
        <w:tc>
          <w:tcPr>
            <w:tcW w:w="1006" w:type="dxa"/>
            <w:vAlign w:val="center"/>
          </w:tcPr>
          <w:p w14:paraId="1D78DF24" w14:textId="2E21B3F5" w:rsidR="00484819" w:rsidRDefault="00484819" w:rsidP="00484819">
            <w:pPr>
              <w:pStyle w:val="Tekstpodstawowy"/>
              <w:jc w:val="center"/>
            </w:pPr>
            <w:r>
              <w:t>T2</w:t>
            </w:r>
          </w:p>
        </w:tc>
        <w:tc>
          <w:tcPr>
            <w:tcW w:w="1000" w:type="dxa"/>
            <w:vAlign w:val="center"/>
          </w:tcPr>
          <w:p w14:paraId="411532EF" w14:textId="5E01876F" w:rsidR="00484819" w:rsidRDefault="00484819" w:rsidP="00484819">
            <w:pPr>
              <w:pStyle w:val="Tekstpodstawowy"/>
              <w:jc w:val="center"/>
            </w:pPr>
            <w:r>
              <w:t>F1</w:t>
            </w:r>
          </w:p>
        </w:tc>
        <w:tc>
          <w:tcPr>
            <w:tcW w:w="1000" w:type="dxa"/>
            <w:vAlign w:val="center"/>
          </w:tcPr>
          <w:p w14:paraId="654FBFE8" w14:textId="7BB58776" w:rsidR="00484819" w:rsidRDefault="00484819" w:rsidP="00484819">
            <w:pPr>
              <w:pStyle w:val="Tekstpodstawowy"/>
              <w:jc w:val="center"/>
            </w:pPr>
            <w:r>
              <w:t>F2</w:t>
            </w:r>
          </w:p>
        </w:tc>
      </w:tr>
      <w:tr w:rsidR="00484819" w14:paraId="519EC48E" w14:textId="77777777" w:rsidTr="00FC05E0">
        <w:trPr>
          <w:jc w:val="center"/>
        </w:trPr>
        <w:tc>
          <w:tcPr>
            <w:tcW w:w="936" w:type="dxa"/>
            <w:vMerge w:val="restart"/>
            <w:vAlign w:val="center"/>
          </w:tcPr>
          <w:p w14:paraId="2B3B0412" w14:textId="78DE1EA6" w:rsidR="00484819" w:rsidRDefault="00484819" w:rsidP="00484819">
            <w:pPr>
              <w:pStyle w:val="Tekstpodstawowy"/>
              <w:jc w:val="center"/>
            </w:pPr>
            <w:r>
              <w:t>1</w:t>
            </w:r>
          </w:p>
        </w:tc>
        <w:tc>
          <w:tcPr>
            <w:tcW w:w="2381" w:type="dxa"/>
          </w:tcPr>
          <w:p w14:paraId="30EEF36C" w14:textId="4F9E1782" w:rsidR="00484819" w:rsidRDefault="00484819" w:rsidP="00484819">
            <w:pPr>
              <w:pStyle w:val="Tekstpodstawowy"/>
              <w:jc w:val="center"/>
            </w:pPr>
            <w:r>
              <w:t>Przygotowanie bramek (2-4)</w:t>
            </w:r>
          </w:p>
        </w:tc>
        <w:tc>
          <w:tcPr>
            <w:tcW w:w="1006" w:type="dxa"/>
            <w:vAlign w:val="center"/>
          </w:tcPr>
          <w:p w14:paraId="1217F046" w14:textId="7B62AD8B" w:rsidR="00484819" w:rsidRDefault="00484819" w:rsidP="00484819">
            <w:pPr>
              <w:pStyle w:val="Tekstpodstawowy"/>
              <w:jc w:val="center"/>
            </w:pPr>
          </w:p>
        </w:tc>
        <w:tc>
          <w:tcPr>
            <w:tcW w:w="1006" w:type="dxa"/>
            <w:vAlign w:val="center"/>
          </w:tcPr>
          <w:p w14:paraId="3B6956B7" w14:textId="77777777" w:rsidR="00484819" w:rsidRDefault="00484819" w:rsidP="00484819">
            <w:pPr>
              <w:pStyle w:val="Tekstpodstawowy"/>
              <w:jc w:val="center"/>
            </w:pPr>
          </w:p>
        </w:tc>
        <w:tc>
          <w:tcPr>
            <w:tcW w:w="1000" w:type="dxa"/>
            <w:vAlign w:val="center"/>
          </w:tcPr>
          <w:p w14:paraId="5330878A" w14:textId="77777777" w:rsidR="00484819" w:rsidRDefault="00484819" w:rsidP="00484819">
            <w:pPr>
              <w:pStyle w:val="Tekstpodstawowy"/>
              <w:jc w:val="center"/>
            </w:pPr>
          </w:p>
        </w:tc>
        <w:tc>
          <w:tcPr>
            <w:tcW w:w="1000" w:type="dxa"/>
            <w:vAlign w:val="center"/>
          </w:tcPr>
          <w:p w14:paraId="07CCA9E7" w14:textId="77777777" w:rsidR="00484819" w:rsidRDefault="00484819" w:rsidP="00484819">
            <w:pPr>
              <w:pStyle w:val="Tekstpodstawowy"/>
              <w:jc w:val="center"/>
            </w:pPr>
          </w:p>
        </w:tc>
      </w:tr>
      <w:tr w:rsidR="00484819" w14:paraId="5053D907" w14:textId="77777777" w:rsidTr="00FC05E0">
        <w:trPr>
          <w:jc w:val="center"/>
        </w:trPr>
        <w:tc>
          <w:tcPr>
            <w:tcW w:w="936" w:type="dxa"/>
            <w:vMerge/>
          </w:tcPr>
          <w:p w14:paraId="10718083" w14:textId="77777777" w:rsidR="00484819" w:rsidRDefault="00484819" w:rsidP="00484819">
            <w:pPr>
              <w:pStyle w:val="Tekstpodstawowy"/>
            </w:pPr>
          </w:p>
        </w:tc>
        <w:tc>
          <w:tcPr>
            <w:tcW w:w="2381" w:type="dxa"/>
          </w:tcPr>
          <w:p w14:paraId="63779748" w14:textId="7EF8B3CF" w:rsidR="00484819" w:rsidRDefault="00484819" w:rsidP="00484819">
            <w:pPr>
              <w:pStyle w:val="Tekstpodstawowy"/>
              <w:jc w:val="center"/>
            </w:pPr>
            <w:r>
              <w:t>Część kwantowa (6)</w:t>
            </w:r>
          </w:p>
        </w:tc>
        <w:tc>
          <w:tcPr>
            <w:tcW w:w="1006" w:type="dxa"/>
            <w:vAlign w:val="center"/>
          </w:tcPr>
          <w:p w14:paraId="6D5BE9E5" w14:textId="49D4757F" w:rsidR="00484819" w:rsidRDefault="00484819" w:rsidP="00484819">
            <w:pPr>
              <w:pStyle w:val="Tekstpodstawowy"/>
              <w:jc w:val="center"/>
            </w:pPr>
          </w:p>
        </w:tc>
        <w:tc>
          <w:tcPr>
            <w:tcW w:w="1006" w:type="dxa"/>
            <w:vAlign w:val="center"/>
          </w:tcPr>
          <w:p w14:paraId="7A28DAE4" w14:textId="77777777" w:rsidR="00484819" w:rsidRDefault="00484819" w:rsidP="00484819">
            <w:pPr>
              <w:pStyle w:val="Tekstpodstawowy"/>
              <w:jc w:val="center"/>
            </w:pPr>
          </w:p>
        </w:tc>
        <w:tc>
          <w:tcPr>
            <w:tcW w:w="1000" w:type="dxa"/>
            <w:vAlign w:val="center"/>
          </w:tcPr>
          <w:p w14:paraId="0C6261D4" w14:textId="77777777" w:rsidR="00484819" w:rsidRDefault="00484819" w:rsidP="00484819">
            <w:pPr>
              <w:pStyle w:val="Tekstpodstawowy"/>
              <w:jc w:val="center"/>
            </w:pPr>
          </w:p>
        </w:tc>
        <w:tc>
          <w:tcPr>
            <w:tcW w:w="1000" w:type="dxa"/>
            <w:vAlign w:val="center"/>
          </w:tcPr>
          <w:p w14:paraId="354FC561" w14:textId="77777777" w:rsidR="00484819" w:rsidRDefault="00484819" w:rsidP="00484819">
            <w:pPr>
              <w:pStyle w:val="Tekstpodstawowy"/>
              <w:jc w:val="center"/>
            </w:pPr>
          </w:p>
        </w:tc>
      </w:tr>
      <w:tr w:rsidR="00484819" w14:paraId="1A975997" w14:textId="77777777" w:rsidTr="00FC05E0">
        <w:trPr>
          <w:jc w:val="center"/>
        </w:trPr>
        <w:tc>
          <w:tcPr>
            <w:tcW w:w="936" w:type="dxa"/>
            <w:vMerge/>
          </w:tcPr>
          <w:p w14:paraId="6092A20C" w14:textId="77777777" w:rsidR="00484819" w:rsidRDefault="00484819" w:rsidP="00484819">
            <w:pPr>
              <w:pStyle w:val="Tekstpodstawowy"/>
            </w:pPr>
          </w:p>
        </w:tc>
        <w:tc>
          <w:tcPr>
            <w:tcW w:w="2381" w:type="dxa"/>
          </w:tcPr>
          <w:p w14:paraId="062A16F6" w14:textId="26170762" w:rsidR="00484819" w:rsidRDefault="00484819" w:rsidP="00484819">
            <w:pPr>
              <w:pStyle w:val="Tekstpodstawowy"/>
              <w:jc w:val="center"/>
            </w:pPr>
            <w:r>
              <w:t xml:space="preserve">Klasyczna </w:t>
            </w:r>
            <w:proofErr w:type="spellStart"/>
            <w:r>
              <w:t>hiperoptymalizacja</w:t>
            </w:r>
            <w:proofErr w:type="spellEnd"/>
            <w:r>
              <w:t xml:space="preserve"> (9)</w:t>
            </w:r>
          </w:p>
        </w:tc>
        <w:tc>
          <w:tcPr>
            <w:tcW w:w="1006" w:type="dxa"/>
            <w:vAlign w:val="center"/>
          </w:tcPr>
          <w:p w14:paraId="745F86CA" w14:textId="500FEEF7" w:rsidR="00484819" w:rsidRDefault="00484819" w:rsidP="00484819">
            <w:pPr>
              <w:pStyle w:val="Tekstpodstawowy"/>
              <w:jc w:val="center"/>
            </w:pPr>
          </w:p>
        </w:tc>
        <w:tc>
          <w:tcPr>
            <w:tcW w:w="1006" w:type="dxa"/>
            <w:vAlign w:val="center"/>
          </w:tcPr>
          <w:p w14:paraId="0FC2EAD2" w14:textId="77777777" w:rsidR="00484819" w:rsidRDefault="00484819" w:rsidP="00484819">
            <w:pPr>
              <w:pStyle w:val="Tekstpodstawowy"/>
              <w:jc w:val="center"/>
            </w:pPr>
          </w:p>
        </w:tc>
        <w:tc>
          <w:tcPr>
            <w:tcW w:w="1000" w:type="dxa"/>
            <w:vAlign w:val="center"/>
          </w:tcPr>
          <w:p w14:paraId="43B74272" w14:textId="77777777" w:rsidR="00484819" w:rsidRDefault="00484819" w:rsidP="00484819">
            <w:pPr>
              <w:pStyle w:val="Tekstpodstawowy"/>
              <w:jc w:val="center"/>
            </w:pPr>
          </w:p>
        </w:tc>
        <w:tc>
          <w:tcPr>
            <w:tcW w:w="1000" w:type="dxa"/>
            <w:vAlign w:val="center"/>
          </w:tcPr>
          <w:p w14:paraId="687CE62E" w14:textId="77777777" w:rsidR="00484819" w:rsidRDefault="00484819" w:rsidP="00484819">
            <w:pPr>
              <w:pStyle w:val="Tekstpodstawowy"/>
              <w:jc w:val="center"/>
            </w:pPr>
          </w:p>
        </w:tc>
      </w:tr>
      <w:tr w:rsidR="00484819" w14:paraId="1AD84CCF" w14:textId="77777777" w:rsidTr="00FC05E0">
        <w:trPr>
          <w:jc w:val="center"/>
        </w:trPr>
        <w:tc>
          <w:tcPr>
            <w:tcW w:w="936" w:type="dxa"/>
            <w:vMerge w:val="restart"/>
            <w:vAlign w:val="center"/>
          </w:tcPr>
          <w:p w14:paraId="3C32B98F" w14:textId="43364B84" w:rsidR="00484819" w:rsidRDefault="00484819" w:rsidP="00484819">
            <w:pPr>
              <w:pStyle w:val="Tekstpodstawowy"/>
              <w:jc w:val="center"/>
            </w:pPr>
            <w:r>
              <w:t>2</w:t>
            </w:r>
          </w:p>
        </w:tc>
        <w:tc>
          <w:tcPr>
            <w:tcW w:w="2381" w:type="dxa"/>
          </w:tcPr>
          <w:p w14:paraId="2AEEC51C" w14:textId="5C8305C1" w:rsidR="00484819" w:rsidRDefault="00484819" w:rsidP="00484819">
            <w:pPr>
              <w:pStyle w:val="Tekstpodstawowy"/>
              <w:jc w:val="center"/>
            </w:pPr>
            <w:r>
              <w:t>Przygotowanie bramek (2-4)</w:t>
            </w:r>
          </w:p>
        </w:tc>
        <w:tc>
          <w:tcPr>
            <w:tcW w:w="1006" w:type="dxa"/>
            <w:vAlign w:val="center"/>
          </w:tcPr>
          <w:p w14:paraId="010565A4" w14:textId="12F2A8F9" w:rsidR="00484819" w:rsidRDefault="00484819" w:rsidP="00484819">
            <w:pPr>
              <w:pStyle w:val="Tekstpodstawowy"/>
              <w:jc w:val="center"/>
            </w:pPr>
          </w:p>
        </w:tc>
        <w:tc>
          <w:tcPr>
            <w:tcW w:w="1006" w:type="dxa"/>
            <w:vAlign w:val="center"/>
          </w:tcPr>
          <w:p w14:paraId="4718EB04" w14:textId="77777777" w:rsidR="00484819" w:rsidRDefault="00484819" w:rsidP="00484819">
            <w:pPr>
              <w:pStyle w:val="Tekstpodstawowy"/>
              <w:jc w:val="center"/>
            </w:pPr>
          </w:p>
        </w:tc>
        <w:tc>
          <w:tcPr>
            <w:tcW w:w="1000" w:type="dxa"/>
            <w:vAlign w:val="center"/>
          </w:tcPr>
          <w:p w14:paraId="21FCD944" w14:textId="77777777" w:rsidR="00484819" w:rsidRDefault="00484819" w:rsidP="00484819">
            <w:pPr>
              <w:pStyle w:val="Tekstpodstawowy"/>
              <w:jc w:val="center"/>
            </w:pPr>
          </w:p>
        </w:tc>
        <w:tc>
          <w:tcPr>
            <w:tcW w:w="1000" w:type="dxa"/>
            <w:vAlign w:val="center"/>
          </w:tcPr>
          <w:p w14:paraId="7C27B85A" w14:textId="77777777" w:rsidR="00484819" w:rsidRDefault="00484819" w:rsidP="00484819">
            <w:pPr>
              <w:pStyle w:val="Tekstpodstawowy"/>
              <w:jc w:val="center"/>
            </w:pPr>
          </w:p>
        </w:tc>
      </w:tr>
      <w:tr w:rsidR="00484819" w14:paraId="79EDA969" w14:textId="77777777" w:rsidTr="00FC05E0">
        <w:trPr>
          <w:jc w:val="center"/>
        </w:trPr>
        <w:tc>
          <w:tcPr>
            <w:tcW w:w="936" w:type="dxa"/>
            <w:vMerge/>
          </w:tcPr>
          <w:p w14:paraId="70453723" w14:textId="77777777" w:rsidR="00484819" w:rsidRDefault="00484819" w:rsidP="00484819">
            <w:pPr>
              <w:pStyle w:val="Tekstpodstawowy"/>
            </w:pPr>
          </w:p>
        </w:tc>
        <w:tc>
          <w:tcPr>
            <w:tcW w:w="2381" w:type="dxa"/>
          </w:tcPr>
          <w:p w14:paraId="6AEE4770" w14:textId="29809E12" w:rsidR="00484819" w:rsidRDefault="00484819" w:rsidP="00484819">
            <w:pPr>
              <w:pStyle w:val="Tekstpodstawowy"/>
              <w:jc w:val="center"/>
            </w:pPr>
            <w:r>
              <w:t>Część kwantowa (6)</w:t>
            </w:r>
          </w:p>
        </w:tc>
        <w:tc>
          <w:tcPr>
            <w:tcW w:w="1006" w:type="dxa"/>
            <w:vAlign w:val="center"/>
          </w:tcPr>
          <w:p w14:paraId="2A61283C" w14:textId="4B2CF586" w:rsidR="00484819" w:rsidRDefault="00484819" w:rsidP="00484819">
            <w:pPr>
              <w:pStyle w:val="Tekstpodstawowy"/>
              <w:jc w:val="center"/>
            </w:pPr>
          </w:p>
        </w:tc>
        <w:tc>
          <w:tcPr>
            <w:tcW w:w="1006" w:type="dxa"/>
            <w:vAlign w:val="center"/>
          </w:tcPr>
          <w:p w14:paraId="6C515CA3" w14:textId="77777777" w:rsidR="00484819" w:rsidRDefault="00484819" w:rsidP="00484819">
            <w:pPr>
              <w:pStyle w:val="Tekstpodstawowy"/>
              <w:jc w:val="center"/>
            </w:pPr>
          </w:p>
        </w:tc>
        <w:tc>
          <w:tcPr>
            <w:tcW w:w="1000" w:type="dxa"/>
            <w:vAlign w:val="center"/>
          </w:tcPr>
          <w:p w14:paraId="085BC710" w14:textId="77777777" w:rsidR="00484819" w:rsidRDefault="00484819" w:rsidP="00484819">
            <w:pPr>
              <w:pStyle w:val="Tekstpodstawowy"/>
              <w:jc w:val="center"/>
            </w:pPr>
          </w:p>
        </w:tc>
        <w:tc>
          <w:tcPr>
            <w:tcW w:w="1000" w:type="dxa"/>
            <w:vAlign w:val="center"/>
          </w:tcPr>
          <w:p w14:paraId="43F06F61" w14:textId="77777777" w:rsidR="00484819" w:rsidRDefault="00484819" w:rsidP="00484819">
            <w:pPr>
              <w:pStyle w:val="Tekstpodstawowy"/>
              <w:jc w:val="center"/>
            </w:pPr>
          </w:p>
        </w:tc>
      </w:tr>
      <w:tr w:rsidR="00484819" w14:paraId="181E89D8" w14:textId="77777777" w:rsidTr="00FC05E0">
        <w:trPr>
          <w:jc w:val="center"/>
        </w:trPr>
        <w:tc>
          <w:tcPr>
            <w:tcW w:w="936" w:type="dxa"/>
            <w:vMerge/>
          </w:tcPr>
          <w:p w14:paraId="37C5058E" w14:textId="77777777" w:rsidR="00484819" w:rsidRDefault="00484819" w:rsidP="00484819">
            <w:pPr>
              <w:pStyle w:val="Tekstpodstawowy"/>
            </w:pPr>
          </w:p>
        </w:tc>
        <w:tc>
          <w:tcPr>
            <w:tcW w:w="2381" w:type="dxa"/>
          </w:tcPr>
          <w:p w14:paraId="389BEA4D" w14:textId="463CF407" w:rsidR="00484819" w:rsidRDefault="00484819" w:rsidP="00484819">
            <w:pPr>
              <w:pStyle w:val="Tekstpodstawowy"/>
              <w:jc w:val="center"/>
            </w:pPr>
            <w:r>
              <w:t xml:space="preserve">Klasyczna </w:t>
            </w:r>
            <w:proofErr w:type="spellStart"/>
            <w:r>
              <w:t>hiperoptymalizacja</w:t>
            </w:r>
            <w:proofErr w:type="spellEnd"/>
            <w:r>
              <w:t xml:space="preserve"> (9)</w:t>
            </w:r>
          </w:p>
        </w:tc>
        <w:tc>
          <w:tcPr>
            <w:tcW w:w="1006" w:type="dxa"/>
            <w:vAlign w:val="center"/>
          </w:tcPr>
          <w:p w14:paraId="1C72F32D" w14:textId="5E44CB36" w:rsidR="00484819" w:rsidRDefault="00484819" w:rsidP="00484819">
            <w:pPr>
              <w:pStyle w:val="Tekstpodstawowy"/>
              <w:jc w:val="center"/>
            </w:pPr>
          </w:p>
        </w:tc>
        <w:tc>
          <w:tcPr>
            <w:tcW w:w="1006" w:type="dxa"/>
            <w:vAlign w:val="center"/>
          </w:tcPr>
          <w:p w14:paraId="00E7CFFB" w14:textId="77777777" w:rsidR="00484819" w:rsidRDefault="00484819" w:rsidP="00484819">
            <w:pPr>
              <w:pStyle w:val="Tekstpodstawowy"/>
              <w:jc w:val="center"/>
            </w:pPr>
          </w:p>
        </w:tc>
        <w:tc>
          <w:tcPr>
            <w:tcW w:w="1000" w:type="dxa"/>
            <w:vAlign w:val="center"/>
          </w:tcPr>
          <w:p w14:paraId="5822805D" w14:textId="77777777" w:rsidR="00484819" w:rsidRDefault="00484819" w:rsidP="00484819">
            <w:pPr>
              <w:pStyle w:val="Tekstpodstawowy"/>
              <w:jc w:val="center"/>
            </w:pPr>
          </w:p>
        </w:tc>
        <w:tc>
          <w:tcPr>
            <w:tcW w:w="1000" w:type="dxa"/>
            <w:vAlign w:val="center"/>
          </w:tcPr>
          <w:p w14:paraId="3EA341C2" w14:textId="77777777" w:rsidR="00484819" w:rsidRDefault="00484819" w:rsidP="00484819">
            <w:pPr>
              <w:pStyle w:val="Tekstpodstawowy"/>
              <w:jc w:val="center"/>
            </w:pPr>
          </w:p>
        </w:tc>
      </w:tr>
      <w:tr w:rsidR="00484819" w14:paraId="6E79D695" w14:textId="77777777" w:rsidTr="00FC05E0">
        <w:trPr>
          <w:jc w:val="center"/>
        </w:trPr>
        <w:tc>
          <w:tcPr>
            <w:tcW w:w="936" w:type="dxa"/>
            <w:vMerge w:val="restart"/>
            <w:vAlign w:val="center"/>
          </w:tcPr>
          <w:p w14:paraId="3B6E7D3F" w14:textId="5E081AEB" w:rsidR="00484819" w:rsidRDefault="00484819" w:rsidP="00484819">
            <w:pPr>
              <w:pStyle w:val="Tekstpodstawowy"/>
              <w:jc w:val="center"/>
            </w:pPr>
            <w:r>
              <w:t>3</w:t>
            </w:r>
          </w:p>
        </w:tc>
        <w:tc>
          <w:tcPr>
            <w:tcW w:w="2381" w:type="dxa"/>
          </w:tcPr>
          <w:p w14:paraId="347F5E67" w14:textId="2B6A8211" w:rsidR="00484819" w:rsidRDefault="00484819" w:rsidP="00484819">
            <w:pPr>
              <w:pStyle w:val="Tekstpodstawowy"/>
              <w:jc w:val="center"/>
            </w:pPr>
            <w:r>
              <w:t>Przygotowanie bramek (2-4)</w:t>
            </w:r>
          </w:p>
        </w:tc>
        <w:tc>
          <w:tcPr>
            <w:tcW w:w="1006" w:type="dxa"/>
            <w:vAlign w:val="center"/>
          </w:tcPr>
          <w:p w14:paraId="18C7A3B2" w14:textId="51735DE4" w:rsidR="00484819" w:rsidRDefault="00484819" w:rsidP="00484819">
            <w:pPr>
              <w:pStyle w:val="Tekstpodstawowy"/>
              <w:jc w:val="center"/>
            </w:pPr>
          </w:p>
        </w:tc>
        <w:tc>
          <w:tcPr>
            <w:tcW w:w="1006" w:type="dxa"/>
            <w:vAlign w:val="center"/>
          </w:tcPr>
          <w:p w14:paraId="3DDF93EB" w14:textId="77777777" w:rsidR="00484819" w:rsidRDefault="00484819" w:rsidP="00484819">
            <w:pPr>
              <w:pStyle w:val="Tekstpodstawowy"/>
              <w:jc w:val="center"/>
            </w:pPr>
          </w:p>
        </w:tc>
        <w:tc>
          <w:tcPr>
            <w:tcW w:w="1000" w:type="dxa"/>
            <w:vAlign w:val="center"/>
          </w:tcPr>
          <w:p w14:paraId="453A7750" w14:textId="77777777" w:rsidR="00484819" w:rsidRDefault="00484819" w:rsidP="00484819">
            <w:pPr>
              <w:pStyle w:val="Tekstpodstawowy"/>
              <w:jc w:val="center"/>
            </w:pPr>
          </w:p>
        </w:tc>
        <w:tc>
          <w:tcPr>
            <w:tcW w:w="1000" w:type="dxa"/>
            <w:vAlign w:val="center"/>
          </w:tcPr>
          <w:p w14:paraId="6F0002D7" w14:textId="77777777" w:rsidR="00484819" w:rsidRDefault="00484819" w:rsidP="00484819">
            <w:pPr>
              <w:pStyle w:val="Tekstpodstawowy"/>
              <w:jc w:val="center"/>
            </w:pPr>
          </w:p>
        </w:tc>
      </w:tr>
      <w:tr w:rsidR="00484819" w14:paraId="69A65EFA" w14:textId="77777777" w:rsidTr="00FC05E0">
        <w:trPr>
          <w:jc w:val="center"/>
        </w:trPr>
        <w:tc>
          <w:tcPr>
            <w:tcW w:w="936" w:type="dxa"/>
            <w:vMerge/>
          </w:tcPr>
          <w:p w14:paraId="111F18BA" w14:textId="77777777" w:rsidR="00484819" w:rsidRDefault="00484819" w:rsidP="00484819">
            <w:pPr>
              <w:pStyle w:val="Tekstpodstawowy"/>
            </w:pPr>
          </w:p>
        </w:tc>
        <w:tc>
          <w:tcPr>
            <w:tcW w:w="2381" w:type="dxa"/>
          </w:tcPr>
          <w:p w14:paraId="063E8F52" w14:textId="300C91A1" w:rsidR="00484819" w:rsidRDefault="00484819" w:rsidP="00484819">
            <w:pPr>
              <w:pStyle w:val="Tekstpodstawowy"/>
              <w:jc w:val="center"/>
            </w:pPr>
            <w:r>
              <w:t>Część kwantowa (6)</w:t>
            </w:r>
          </w:p>
        </w:tc>
        <w:tc>
          <w:tcPr>
            <w:tcW w:w="1006" w:type="dxa"/>
            <w:vAlign w:val="center"/>
          </w:tcPr>
          <w:p w14:paraId="71043EFB" w14:textId="76D0D925" w:rsidR="00484819" w:rsidRDefault="00484819" w:rsidP="00484819">
            <w:pPr>
              <w:pStyle w:val="Tekstpodstawowy"/>
              <w:jc w:val="center"/>
            </w:pPr>
          </w:p>
        </w:tc>
        <w:tc>
          <w:tcPr>
            <w:tcW w:w="1006" w:type="dxa"/>
            <w:vAlign w:val="center"/>
          </w:tcPr>
          <w:p w14:paraId="4AF111DA" w14:textId="77777777" w:rsidR="00484819" w:rsidRDefault="00484819" w:rsidP="00484819">
            <w:pPr>
              <w:pStyle w:val="Tekstpodstawowy"/>
              <w:jc w:val="center"/>
            </w:pPr>
          </w:p>
        </w:tc>
        <w:tc>
          <w:tcPr>
            <w:tcW w:w="1000" w:type="dxa"/>
            <w:vAlign w:val="center"/>
          </w:tcPr>
          <w:p w14:paraId="1D46BCFA" w14:textId="77777777" w:rsidR="00484819" w:rsidRDefault="00484819" w:rsidP="00484819">
            <w:pPr>
              <w:pStyle w:val="Tekstpodstawowy"/>
              <w:jc w:val="center"/>
            </w:pPr>
          </w:p>
        </w:tc>
        <w:tc>
          <w:tcPr>
            <w:tcW w:w="1000" w:type="dxa"/>
            <w:vAlign w:val="center"/>
          </w:tcPr>
          <w:p w14:paraId="3DCC820F" w14:textId="77777777" w:rsidR="00484819" w:rsidRDefault="00484819" w:rsidP="00484819">
            <w:pPr>
              <w:pStyle w:val="Tekstpodstawowy"/>
              <w:jc w:val="center"/>
            </w:pPr>
          </w:p>
        </w:tc>
      </w:tr>
    </w:tbl>
    <w:p w14:paraId="6D07FD49" w14:textId="17F4C9C3" w:rsidR="00484819" w:rsidRPr="00484819" w:rsidRDefault="00484819" w:rsidP="00484819">
      <w:pPr>
        <w:pStyle w:val="Tekstpodstawowy"/>
        <w:rPr>
          <w:sz w:val="20"/>
          <w:szCs w:val="20"/>
        </w:rPr>
      </w:pPr>
      <w:r w:rsidRPr="00484819">
        <w:rPr>
          <w:b/>
          <w:bCs/>
          <w:sz w:val="20"/>
          <w:szCs w:val="20"/>
        </w:rPr>
        <w:t>Źródło</w:t>
      </w:r>
      <w:r w:rsidRPr="00484819">
        <w:rPr>
          <w:sz w:val="20"/>
          <w:szCs w:val="20"/>
        </w:rPr>
        <w:t>: opracowanie własne.</w:t>
      </w:r>
    </w:p>
    <w:p w14:paraId="11A30A43" w14:textId="357F70D9" w:rsidR="00F659F1" w:rsidRDefault="00F659F1" w:rsidP="00150155">
      <w:pPr>
        <w:pStyle w:val="Tekstpodstawowy"/>
        <w:rPr>
          <w:lang w:val="en-US"/>
        </w:rPr>
      </w:pPr>
      <w:r w:rsidRPr="009C0E9A">
        <w:rPr>
          <w:lang w:val="en-GB"/>
        </w:rPr>
        <w:tab/>
      </w:r>
    </w:p>
    <w:p w14:paraId="5D09FCFB" w14:textId="0A239B93" w:rsidR="00150155" w:rsidRDefault="00150155" w:rsidP="00150155">
      <w:pPr>
        <w:pStyle w:val="Nagwek2"/>
        <w:rPr>
          <w:lang w:val="en-US"/>
        </w:rPr>
      </w:pPr>
      <w:proofErr w:type="spellStart"/>
      <w:r>
        <w:rPr>
          <w:lang w:val="en-US"/>
        </w:rPr>
        <w:t>Wnioski</w:t>
      </w:r>
      <w:proofErr w:type="spellEnd"/>
      <w:r>
        <w:rPr>
          <w:lang w:val="en-US"/>
        </w:rPr>
        <w:t xml:space="preserve"> </w:t>
      </w:r>
      <w:proofErr w:type="spellStart"/>
      <w:r>
        <w:rPr>
          <w:lang w:val="en-US"/>
        </w:rPr>
        <w:t>dla</w:t>
      </w:r>
      <w:proofErr w:type="spellEnd"/>
      <w:r>
        <w:rPr>
          <w:lang w:val="en-US"/>
        </w:rPr>
        <w:t xml:space="preserve"> </w:t>
      </w:r>
      <w:proofErr w:type="spellStart"/>
      <w:r>
        <w:rPr>
          <w:lang w:val="en-US"/>
        </w:rPr>
        <w:t>wyników</w:t>
      </w:r>
      <w:proofErr w:type="spellEnd"/>
    </w:p>
    <w:p w14:paraId="043E9DBB" w14:textId="3DBBD6FD" w:rsidR="00150155" w:rsidRPr="00150155" w:rsidRDefault="00150155" w:rsidP="00150155">
      <w:pPr>
        <w:pStyle w:val="Tekstpodstawowy"/>
      </w:pPr>
      <w:r>
        <w:tab/>
      </w:r>
      <w:r w:rsidRPr="00150155">
        <w:t>W pierwszej kolejności można z</w:t>
      </w:r>
      <w:r>
        <w:t xml:space="preserve">auważyć, że dla symulacji klasycznych </w:t>
      </w:r>
      <w:proofErr w:type="spellStart"/>
      <w:r>
        <w:t>hiperoptymalizacja</w:t>
      </w:r>
      <w:proofErr w:type="spellEnd"/>
      <w:r>
        <w:t xml:space="preserve"> metodami </w:t>
      </w:r>
      <w:proofErr w:type="spellStart"/>
      <w:r>
        <w:t>Bayesowskimi</w:t>
      </w:r>
      <w:proofErr w:type="spellEnd"/>
      <w:r>
        <w:t xml:space="preserve"> </w:t>
      </w:r>
    </w:p>
    <w:p w14:paraId="1EC6243A" w14:textId="77777777" w:rsidR="00150155" w:rsidRPr="00150155" w:rsidRDefault="00150155" w:rsidP="00150155">
      <w:pPr>
        <w:pStyle w:val="Tekstpodstawowy"/>
      </w:pPr>
    </w:p>
    <w:p w14:paraId="36CD5F5E" w14:textId="77777777" w:rsidR="00F659F1" w:rsidRPr="00150155" w:rsidRDefault="00F659F1" w:rsidP="00F659F1">
      <w:pPr>
        <w:pStyle w:val="Tekstpodstawowy"/>
      </w:pPr>
    </w:p>
    <w:p w14:paraId="7FD0675F" w14:textId="77777777" w:rsidR="00F659F1" w:rsidRPr="00150155" w:rsidRDefault="00F659F1" w:rsidP="00F659F1">
      <w:pPr>
        <w:pStyle w:val="Tekstpodstawowy"/>
      </w:pPr>
    </w:p>
    <w:p w14:paraId="791A99A0" w14:textId="77777777" w:rsidR="00F659F1" w:rsidRPr="00150155" w:rsidRDefault="00F659F1" w:rsidP="00F659F1">
      <w:pPr>
        <w:pStyle w:val="Tekstpodstawowy"/>
      </w:pPr>
    </w:p>
    <w:p w14:paraId="0C84818B" w14:textId="77777777" w:rsidR="00F659F1" w:rsidRPr="00150155" w:rsidRDefault="00F659F1" w:rsidP="00F659F1">
      <w:pPr>
        <w:pStyle w:val="Tekstpodstawowy"/>
      </w:pPr>
    </w:p>
    <w:p w14:paraId="526A730F" w14:textId="77777777" w:rsidR="00F659F1" w:rsidRPr="00150155" w:rsidRDefault="00F659F1" w:rsidP="00F659F1">
      <w:pPr>
        <w:pStyle w:val="Tekstpodstawowy"/>
      </w:pPr>
    </w:p>
    <w:p w14:paraId="58CCDDD0" w14:textId="77777777" w:rsidR="00F659F1" w:rsidRPr="00150155" w:rsidRDefault="00F659F1" w:rsidP="00F659F1">
      <w:pPr>
        <w:pStyle w:val="Tekstpodstawowy"/>
      </w:pPr>
    </w:p>
    <w:p w14:paraId="46666CD3" w14:textId="77777777" w:rsidR="00F659F1" w:rsidRPr="00150155" w:rsidRDefault="00F659F1" w:rsidP="00F659F1">
      <w:pPr>
        <w:pStyle w:val="Tekstpodstawowy"/>
      </w:pPr>
    </w:p>
    <w:p w14:paraId="6269A295" w14:textId="77777777" w:rsidR="00F659F1" w:rsidRPr="00150155" w:rsidRDefault="00F659F1" w:rsidP="00F659F1">
      <w:pPr>
        <w:pStyle w:val="Tekstpodstawowy"/>
      </w:pPr>
    </w:p>
    <w:p w14:paraId="098F165C" w14:textId="77777777" w:rsidR="00F659F1" w:rsidRPr="00150155" w:rsidRDefault="00F659F1" w:rsidP="00F659F1">
      <w:pPr>
        <w:pStyle w:val="Tekstpodstawowy"/>
      </w:pPr>
    </w:p>
    <w:p w14:paraId="51596DEF" w14:textId="77777777" w:rsidR="00F659F1" w:rsidRPr="00150155" w:rsidRDefault="00F659F1" w:rsidP="00F659F1">
      <w:pPr>
        <w:pStyle w:val="Tekstpodstawowy"/>
      </w:pPr>
    </w:p>
    <w:p w14:paraId="6EDB5199" w14:textId="77777777" w:rsidR="00F659F1" w:rsidRPr="00150155" w:rsidRDefault="00F659F1" w:rsidP="00F659F1">
      <w:pPr>
        <w:pStyle w:val="Tekstpodstawowy"/>
      </w:pPr>
    </w:p>
    <w:p w14:paraId="6ED64A5F" w14:textId="77777777" w:rsidR="00F659F1" w:rsidRPr="00150155" w:rsidRDefault="00F659F1" w:rsidP="00F659F1">
      <w:pPr>
        <w:pStyle w:val="Tekstpodstawowy"/>
      </w:pPr>
    </w:p>
    <w:p w14:paraId="2DF01F04" w14:textId="77777777" w:rsidR="00F659F1" w:rsidRPr="00150155" w:rsidRDefault="00F659F1" w:rsidP="00F659F1">
      <w:pPr>
        <w:pStyle w:val="Tekstpodstawowy"/>
      </w:pPr>
    </w:p>
    <w:p w14:paraId="6FE2A3B5" w14:textId="77777777" w:rsidR="00F659F1" w:rsidRPr="00150155" w:rsidRDefault="00F659F1" w:rsidP="00F659F1">
      <w:pPr>
        <w:pStyle w:val="Tekstpodstawowy"/>
      </w:pPr>
    </w:p>
    <w:p w14:paraId="64AF4CFD" w14:textId="77777777" w:rsidR="00F659F1" w:rsidRPr="00150155" w:rsidRDefault="00F659F1" w:rsidP="00F659F1">
      <w:pPr>
        <w:pStyle w:val="Tekstpodstawowy"/>
      </w:pPr>
    </w:p>
    <w:p w14:paraId="34297807" w14:textId="77777777" w:rsidR="00F659F1" w:rsidRPr="00150155" w:rsidRDefault="00F659F1" w:rsidP="00F659F1">
      <w:pPr>
        <w:pStyle w:val="Tekstpodstawowy"/>
      </w:pPr>
    </w:p>
    <w:p w14:paraId="35EE7085" w14:textId="77777777" w:rsidR="00F659F1" w:rsidRPr="00C57B4E" w:rsidRDefault="00F659F1" w:rsidP="00F659F1">
      <w:pPr>
        <w:pStyle w:val="Nagwek"/>
        <w:rPr>
          <w:lang w:val="en-US"/>
        </w:rPr>
      </w:pPr>
      <w:bookmarkStart w:id="81" w:name="_Toc139805572"/>
      <w:r w:rsidRPr="00C57B4E">
        <w:rPr>
          <w:lang w:val="en-US"/>
        </w:rPr>
        <w:t>Zakończenie</w:t>
      </w:r>
      <w:bookmarkEnd w:id="81"/>
    </w:p>
    <w:p w14:paraId="175F7F34" w14:textId="77777777" w:rsidR="00F659F1" w:rsidRPr="00C57B4E" w:rsidRDefault="00F659F1" w:rsidP="00F659F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w:t>
      </w:r>
    </w:p>
    <w:p w14:paraId="459F9C0C" w14:textId="77777777" w:rsidR="00F659F1" w:rsidRPr="006F349D" w:rsidRDefault="00F659F1" w:rsidP="00F659F1">
      <w:pPr>
        <w:pStyle w:val="Tekstpodstawowy"/>
        <w:rPr>
          <w:lang w:val="en-GB"/>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lastRenderedPageBreak/>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6F349D">
        <w:rPr>
          <w:lang w:val="en-GB"/>
        </w:rPr>
        <w:t xml:space="preserve">Duis </w:t>
      </w:r>
      <w:proofErr w:type="spellStart"/>
      <w:r w:rsidRPr="006F349D">
        <w:rPr>
          <w:lang w:val="en-GB"/>
        </w:rPr>
        <w:t>aute</w:t>
      </w:r>
      <w:proofErr w:type="spellEnd"/>
      <w:r w:rsidRPr="006F349D">
        <w:rPr>
          <w:lang w:val="en-GB"/>
        </w:rPr>
        <w:t xml:space="preserve"> </w:t>
      </w:r>
      <w:proofErr w:type="spellStart"/>
      <w:r w:rsidRPr="006F349D">
        <w:rPr>
          <w:lang w:val="en-GB"/>
        </w:rPr>
        <w:t>irure</w:t>
      </w:r>
      <w:proofErr w:type="spellEnd"/>
      <w:r w:rsidRPr="006F349D">
        <w:rPr>
          <w:lang w:val="en-GB"/>
        </w:rPr>
        <w:t xml:space="preserve"> </w:t>
      </w:r>
      <w:proofErr w:type="spellStart"/>
      <w:r w:rsidRPr="006F349D">
        <w:rPr>
          <w:lang w:val="en-GB"/>
        </w:rPr>
        <w:t>dolor</w:t>
      </w:r>
      <w:proofErr w:type="spellEnd"/>
      <w:r w:rsidRPr="006F349D">
        <w:rPr>
          <w:lang w:val="en-GB"/>
        </w:rPr>
        <w:t xml:space="preserve"> in </w:t>
      </w:r>
      <w:proofErr w:type="spellStart"/>
      <w:r w:rsidRPr="006F349D">
        <w:rPr>
          <w:lang w:val="en-GB"/>
        </w:rPr>
        <w:t>reprehenderit</w:t>
      </w:r>
      <w:proofErr w:type="spellEnd"/>
      <w:r w:rsidRPr="006F349D">
        <w:rPr>
          <w:lang w:val="en-GB"/>
        </w:rPr>
        <w:t xml:space="preserve"> in </w:t>
      </w:r>
      <w:proofErr w:type="spellStart"/>
      <w:r w:rsidRPr="006F349D">
        <w:rPr>
          <w:lang w:val="en-GB"/>
        </w:rPr>
        <w:t>voluptate</w:t>
      </w:r>
      <w:proofErr w:type="spellEnd"/>
      <w:r w:rsidRPr="006F349D">
        <w:rPr>
          <w:lang w:val="en-GB"/>
        </w:rPr>
        <w:t xml:space="preserve"> </w:t>
      </w:r>
      <w:proofErr w:type="spellStart"/>
      <w:r w:rsidRPr="006F349D">
        <w:rPr>
          <w:lang w:val="en-GB"/>
        </w:rPr>
        <w:t>velit</w:t>
      </w:r>
      <w:proofErr w:type="spellEnd"/>
      <w:r w:rsidRPr="006F349D">
        <w:rPr>
          <w:lang w:val="en-GB"/>
        </w:rPr>
        <w:t xml:space="preserve"> </w:t>
      </w:r>
      <w:proofErr w:type="spellStart"/>
      <w:r w:rsidRPr="006F349D">
        <w:rPr>
          <w:lang w:val="en-GB"/>
        </w:rPr>
        <w:t>esse</w:t>
      </w:r>
      <w:proofErr w:type="spellEnd"/>
      <w:r w:rsidRPr="006F349D">
        <w:rPr>
          <w:lang w:val="en-GB"/>
        </w:rPr>
        <w:t xml:space="preserve"> </w:t>
      </w:r>
      <w:proofErr w:type="spellStart"/>
      <w:r w:rsidRPr="006F349D">
        <w:rPr>
          <w:lang w:val="en-GB"/>
        </w:rPr>
        <w:t>cillum</w:t>
      </w:r>
      <w:proofErr w:type="spellEnd"/>
      <w:r w:rsidRPr="006F349D">
        <w:rPr>
          <w:lang w:val="en-GB"/>
        </w:rPr>
        <w:t xml:space="preserve"> dolore </w:t>
      </w:r>
      <w:proofErr w:type="spellStart"/>
      <w:r w:rsidRPr="006F349D">
        <w:rPr>
          <w:lang w:val="en-GB"/>
        </w:rPr>
        <w:t>eu</w:t>
      </w:r>
      <w:proofErr w:type="spellEnd"/>
      <w:r w:rsidRPr="006F349D">
        <w:rPr>
          <w:lang w:val="en-GB"/>
        </w:rPr>
        <w:t xml:space="preserve"> </w:t>
      </w:r>
      <w:proofErr w:type="spellStart"/>
      <w:r w:rsidRPr="006F349D">
        <w:rPr>
          <w:lang w:val="en-GB"/>
        </w:rPr>
        <w:t>fugiat</w:t>
      </w:r>
      <w:proofErr w:type="spellEnd"/>
      <w:r w:rsidRPr="006F349D">
        <w:rPr>
          <w:lang w:val="en-GB"/>
        </w:rPr>
        <w:t xml:space="preserve"> </w:t>
      </w:r>
      <w:proofErr w:type="spellStart"/>
      <w:r w:rsidRPr="006F349D">
        <w:rPr>
          <w:lang w:val="en-GB"/>
        </w:rPr>
        <w:t>nulla</w:t>
      </w:r>
      <w:proofErr w:type="spellEnd"/>
      <w:r w:rsidRPr="006F349D">
        <w:rPr>
          <w:lang w:val="en-GB"/>
        </w:rPr>
        <w:t xml:space="preserve"> </w:t>
      </w:r>
      <w:proofErr w:type="spellStart"/>
      <w:r w:rsidRPr="006F349D">
        <w:rPr>
          <w:lang w:val="en-GB"/>
        </w:rPr>
        <w:t>pariatur</w:t>
      </w:r>
      <w:proofErr w:type="spellEnd"/>
      <w:r w:rsidRPr="006F349D">
        <w:rPr>
          <w:lang w:val="en-GB"/>
        </w:rPr>
        <w:t>.</w:t>
      </w:r>
    </w:p>
    <w:p w14:paraId="17324E01" w14:textId="77777777" w:rsidR="00F659F1" w:rsidRPr="006F349D" w:rsidRDefault="00F659F1" w:rsidP="00F659F1">
      <w:pPr>
        <w:pStyle w:val="Tekstpodstawowy"/>
        <w:rPr>
          <w:lang w:val="en-GB"/>
        </w:rPr>
      </w:pPr>
    </w:p>
    <w:p w14:paraId="7FE74770" w14:textId="77777777" w:rsidR="00F659F1" w:rsidRPr="006F349D" w:rsidRDefault="00F659F1" w:rsidP="00F659F1">
      <w:pPr>
        <w:pStyle w:val="Tekstpodstawowy"/>
        <w:rPr>
          <w:lang w:val="en-GB"/>
        </w:rPr>
      </w:pPr>
      <w:r w:rsidRPr="006F349D">
        <w:rPr>
          <w:lang w:val="en-GB"/>
        </w:rPr>
        <w:tab/>
        <w:t xml:space="preserve"> </w:t>
      </w:r>
    </w:p>
    <w:p w14:paraId="66AC940A" w14:textId="58CBA728" w:rsidR="00F659F1" w:rsidRDefault="00F659F1" w:rsidP="00F659F1">
      <w:pPr>
        <w:pStyle w:val="Nagwek"/>
        <w:rPr>
          <w:lang w:val="en-GB"/>
        </w:rPr>
      </w:pPr>
      <w:r w:rsidRPr="006F349D">
        <w:rPr>
          <w:lang w:val="en-GB"/>
        </w:rPr>
        <w:br w:type="column"/>
      </w:r>
      <w:bookmarkStart w:id="82" w:name="_Toc139805573"/>
      <w:r w:rsidRPr="00FE1991">
        <w:rPr>
          <w:lang w:val="en-GB"/>
        </w:rPr>
        <w:lastRenderedPageBreak/>
        <w:t>LITERATURA</w:t>
      </w:r>
      <w:bookmarkEnd w:id="82"/>
    </w:p>
    <w:p w14:paraId="17D887DE" w14:textId="77777777" w:rsidR="00440D89" w:rsidRPr="00440D89" w:rsidRDefault="00440D89" w:rsidP="00440D89">
      <w:pPr>
        <w:pStyle w:val="Tekstpodstawowy"/>
        <w:rPr>
          <w:lang w:val="en-GB"/>
        </w:rPr>
      </w:pPr>
    </w:p>
    <w:p w14:paraId="05B82352" w14:textId="77777777" w:rsidR="00F659F1" w:rsidRPr="00FE1991" w:rsidRDefault="00F659F1" w:rsidP="00F659F1">
      <w:pPr>
        <w:pStyle w:val="Tekstpodstawowy"/>
        <w:rPr>
          <w:lang w:val="en-GB"/>
        </w:rPr>
      </w:pPr>
    </w:p>
    <w:p w14:paraId="042FB28C" w14:textId="77777777" w:rsidR="00F659F1" w:rsidRPr="001228FC" w:rsidRDefault="00F659F1" w:rsidP="00F659F1">
      <w:pPr>
        <w:pStyle w:val="Tekstpodstawowy"/>
        <w:rPr>
          <w:b/>
          <w:sz w:val="28"/>
          <w:szCs w:val="28"/>
          <w:lang w:val="en-GB"/>
        </w:rPr>
      </w:pPr>
      <w:proofErr w:type="spellStart"/>
      <w:r w:rsidRPr="001228FC">
        <w:rPr>
          <w:b/>
          <w:sz w:val="28"/>
          <w:szCs w:val="28"/>
          <w:lang w:val="en-GB"/>
        </w:rPr>
        <w:t>Książki</w:t>
      </w:r>
      <w:proofErr w:type="spellEnd"/>
    </w:p>
    <w:p w14:paraId="34E1495A" w14:textId="77777777" w:rsidR="00F659F1" w:rsidRPr="001228FC" w:rsidRDefault="00F659F1" w:rsidP="00F659F1">
      <w:pPr>
        <w:pStyle w:val="Tekstpodstawowy"/>
        <w:rPr>
          <w:b/>
          <w:sz w:val="28"/>
          <w:szCs w:val="28"/>
          <w:lang w:val="en-GB"/>
        </w:rPr>
      </w:pPr>
    </w:p>
    <w:p w14:paraId="41C7C6C8" w14:textId="77777777" w:rsidR="00F659F1" w:rsidRDefault="00F659F1" w:rsidP="00F659F1">
      <w:pPr>
        <w:pStyle w:val="Tekstpodstawowy"/>
        <w:numPr>
          <w:ilvl w:val="0"/>
          <w:numId w:val="3"/>
        </w:numPr>
      </w:pPr>
      <w:r w:rsidRPr="00235C99">
        <w:t xml:space="preserve">Bradley K., </w:t>
      </w:r>
      <w:r w:rsidRPr="00235C99">
        <w:rPr>
          <w:i/>
        </w:rPr>
        <w:t>Podstawy metodyki PRINCE 2</w:t>
      </w:r>
      <w:r w:rsidRPr="00235C99">
        <w:t>, Warszawa 2002</w:t>
      </w:r>
      <w:r>
        <w:t>.</w:t>
      </w:r>
    </w:p>
    <w:p w14:paraId="2821AC44" w14:textId="77777777" w:rsidR="00F659F1" w:rsidRPr="00235C99" w:rsidRDefault="00F659F1" w:rsidP="00F659F1">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t>.</w:t>
      </w:r>
    </w:p>
    <w:p w14:paraId="2EDA7CBA" w14:textId="77777777" w:rsidR="00F659F1" w:rsidRDefault="00F659F1" w:rsidP="00F659F1">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0EEFC51D" w14:textId="77777777" w:rsidR="00F659F1" w:rsidRPr="00235C99" w:rsidRDefault="00F659F1" w:rsidP="00F659F1">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t>.</w:t>
      </w:r>
    </w:p>
    <w:p w14:paraId="1F699F56" w14:textId="1AACB74B" w:rsidR="00F659F1" w:rsidRPr="00235C99" w:rsidRDefault="00F659F1" w:rsidP="00F659F1">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t>,</w:t>
      </w:r>
      <w:r w:rsidRPr="00235C99">
        <w:t xml:space="preserve"> 2009</w:t>
      </w:r>
      <w:r>
        <w:t>.</w:t>
      </w:r>
    </w:p>
    <w:p w14:paraId="321269C1" w14:textId="77777777" w:rsidR="00F659F1" w:rsidRPr="00B6493A" w:rsidRDefault="00F659F1" w:rsidP="00F659F1">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t>.</w:t>
      </w:r>
    </w:p>
    <w:p w14:paraId="076FDDD8" w14:textId="77777777" w:rsidR="00F659F1" w:rsidRPr="00235C99" w:rsidRDefault="00F659F1" w:rsidP="00F659F1">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t>.</w:t>
      </w:r>
    </w:p>
    <w:p w14:paraId="699E5AF1" w14:textId="77777777" w:rsidR="00F659F1" w:rsidRPr="00235C99" w:rsidRDefault="00F659F1" w:rsidP="00F659F1">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7B13C795" w14:textId="77777777" w:rsidR="00F659F1" w:rsidRPr="00235C99" w:rsidRDefault="00F659F1" w:rsidP="00F659F1">
      <w:pPr>
        <w:pStyle w:val="Tekstpodstawowy"/>
        <w:numPr>
          <w:ilvl w:val="0"/>
          <w:numId w:val="3"/>
        </w:numPr>
      </w:pPr>
      <w:r w:rsidRPr="00235C99">
        <w:t xml:space="preserve">Kisielnicki J., </w:t>
      </w:r>
      <w:r w:rsidRPr="00235C99">
        <w:rPr>
          <w:i/>
        </w:rPr>
        <w:t xml:space="preserve">Systemy informacyjne biznesu, </w:t>
      </w:r>
      <w:r w:rsidRPr="00235C99">
        <w:t>Placet, Warszawa 1999</w:t>
      </w:r>
      <w:r>
        <w:t>.</w:t>
      </w:r>
    </w:p>
    <w:p w14:paraId="40DC9EE2" w14:textId="77777777" w:rsidR="00F659F1" w:rsidRPr="00235C99" w:rsidRDefault="00F659F1" w:rsidP="00F659F1">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t>.</w:t>
      </w:r>
    </w:p>
    <w:p w14:paraId="6AC81266" w14:textId="77777777" w:rsidR="00F659F1" w:rsidRPr="00B6493A" w:rsidRDefault="00F659F1" w:rsidP="00F659F1">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t>.</w:t>
      </w:r>
    </w:p>
    <w:p w14:paraId="1876CC24" w14:textId="77777777" w:rsidR="00F659F1" w:rsidRPr="00235C99" w:rsidRDefault="00F659F1" w:rsidP="00F659F1">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208248F0" w14:textId="77777777" w:rsidR="00F659F1" w:rsidRPr="008352E5" w:rsidRDefault="00F659F1" w:rsidP="00F659F1">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4134DA15" w14:textId="77777777" w:rsidR="00F659F1" w:rsidRDefault="00F659F1" w:rsidP="00F659F1">
      <w:pPr>
        <w:pStyle w:val="Tekstpodstawowy"/>
        <w:numPr>
          <w:ilvl w:val="0"/>
          <w:numId w:val="3"/>
        </w:numPr>
      </w:pPr>
      <w:proofErr w:type="spellStart"/>
      <w:r w:rsidRPr="00235C99">
        <w:t>Rokicka-Broniatowska</w:t>
      </w:r>
      <w:proofErr w:type="spellEnd"/>
      <w:r w:rsidRPr="00235C99">
        <w:t xml:space="preserve"> A., </w:t>
      </w:r>
      <w:r w:rsidRPr="00235C99">
        <w:rPr>
          <w:i/>
        </w:rPr>
        <w:t>Wstęp do informatyki gospodarczej</w:t>
      </w:r>
      <w:r w:rsidRPr="00235C99">
        <w:t>, Szkoł</w:t>
      </w:r>
      <w:r>
        <w:t>a Główna Handlowa, Warszawa 2006.</w:t>
      </w:r>
    </w:p>
    <w:p w14:paraId="239F28A1" w14:textId="77777777" w:rsidR="00F659F1" w:rsidRDefault="00F659F1" w:rsidP="00F659F1">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E66987" w14:textId="77777777" w:rsidR="00F659F1" w:rsidRPr="00235C99" w:rsidRDefault="00F659F1" w:rsidP="00F659F1">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416B2CFF" w14:textId="77777777" w:rsidR="00F659F1" w:rsidRPr="00235C99" w:rsidRDefault="00F659F1" w:rsidP="00F659F1">
      <w:pPr>
        <w:pStyle w:val="Tekstpodstawowy"/>
        <w:numPr>
          <w:ilvl w:val="0"/>
          <w:numId w:val="3"/>
        </w:numPr>
      </w:pPr>
      <w:r w:rsidRPr="00235C99">
        <w:t xml:space="preserve">Trocki M., </w:t>
      </w:r>
      <w:r w:rsidRPr="00235C99">
        <w:rPr>
          <w:i/>
        </w:rPr>
        <w:t>Metodyki zarządzania projektami</w:t>
      </w:r>
      <w:r w:rsidRPr="00235C99">
        <w:t>, Biblioteka Project Managera, Warszawa 2011</w:t>
      </w:r>
      <w:r>
        <w:t>.</w:t>
      </w:r>
    </w:p>
    <w:p w14:paraId="47A9FB04" w14:textId="77777777" w:rsidR="00F659F1" w:rsidRPr="00235C99" w:rsidRDefault="00F659F1" w:rsidP="00F659F1">
      <w:pPr>
        <w:pStyle w:val="Tekstpodstawowy"/>
        <w:numPr>
          <w:ilvl w:val="0"/>
          <w:numId w:val="3"/>
        </w:numPr>
      </w:pPr>
      <w:r w:rsidRPr="00235C99">
        <w:t xml:space="preserve">Waćkowski K., Chmielewski J., </w:t>
      </w:r>
      <w:r w:rsidRPr="00B6493A">
        <w:rPr>
          <w:i/>
        </w:rPr>
        <w:t>Wspomaganie zarządzania projektami informatycznymi. Poradnik dla menadżera</w:t>
      </w:r>
      <w:r w:rsidRPr="00235C99">
        <w:t xml:space="preserve">, Helion, Gliwice 2007. </w:t>
      </w:r>
    </w:p>
    <w:p w14:paraId="5F0FB420" w14:textId="77777777" w:rsidR="00F659F1" w:rsidRPr="00235C99" w:rsidRDefault="00F659F1" w:rsidP="00F659F1">
      <w:pPr>
        <w:pStyle w:val="Tekstpodstawowy"/>
      </w:pPr>
      <w:r>
        <w:tab/>
      </w:r>
    </w:p>
    <w:p w14:paraId="787E0A23" w14:textId="77777777" w:rsidR="00F659F1" w:rsidRPr="00235C99" w:rsidRDefault="00F659F1" w:rsidP="00F659F1">
      <w:pPr>
        <w:pStyle w:val="Tekstpodstawowy"/>
        <w:rPr>
          <w:rStyle w:val="reference-text"/>
        </w:rPr>
      </w:pPr>
    </w:p>
    <w:p w14:paraId="1657CABE" w14:textId="77777777" w:rsidR="00F659F1" w:rsidRPr="00235C99" w:rsidRDefault="00F659F1" w:rsidP="00F659F1">
      <w:pPr>
        <w:pStyle w:val="Tekstpodstawowy"/>
        <w:rPr>
          <w:rStyle w:val="reference-text"/>
        </w:rPr>
      </w:pPr>
    </w:p>
    <w:p w14:paraId="41098F66" w14:textId="77777777" w:rsidR="00F659F1" w:rsidRPr="00235C99" w:rsidRDefault="00F659F1" w:rsidP="00F659F1">
      <w:pPr>
        <w:pStyle w:val="Tekstpodstawowy"/>
      </w:pPr>
    </w:p>
    <w:p w14:paraId="26CF149F" w14:textId="77777777" w:rsidR="00F659F1" w:rsidRPr="0058046A" w:rsidRDefault="00F659F1" w:rsidP="00F659F1">
      <w:pPr>
        <w:pStyle w:val="Tekstpodstawowy"/>
        <w:rPr>
          <w:b/>
        </w:rPr>
      </w:pPr>
      <w:r w:rsidRPr="0058046A">
        <w:rPr>
          <w:b/>
        </w:rPr>
        <w:t>Artykuły i studia</w:t>
      </w:r>
    </w:p>
    <w:p w14:paraId="7156E60F" w14:textId="77777777" w:rsidR="00F659F1" w:rsidRPr="007651B5" w:rsidRDefault="00F659F1" w:rsidP="00F659F1">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2DC4C689" w14:textId="77777777" w:rsidR="00F659F1" w:rsidRPr="0058046A" w:rsidRDefault="00F659F1" w:rsidP="00F659F1">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71013DA0" w14:textId="77777777" w:rsidR="00F659F1" w:rsidRPr="0058046A" w:rsidRDefault="00F659F1" w:rsidP="00F659F1">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57A60461" w14:textId="77777777" w:rsidR="00F659F1" w:rsidRPr="00FD7603" w:rsidRDefault="00F659F1" w:rsidP="00F659F1">
      <w:pPr>
        <w:pStyle w:val="Tekstpodstawowy"/>
        <w:rPr>
          <w:lang w:val="en-US"/>
        </w:rPr>
      </w:pPr>
    </w:p>
    <w:p w14:paraId="1702F4C0" w14:textId="77777777" w:rsidR="00F659F1" w:rsidRPr="00FD7603" w:rsidRDefault="00F659F1" w:rsidP="00F659F1">
      <w:pPr>
        <w:pStyle w:val="Tekstpodstawowy"/>
        <w:rPr>
          <w:lang w:val="en-US"/>
        </w:rPr>
      </w:pPr>
    </w:p>
    <w:p w14:paraId="677438B9" w14:textId="77777777" w:rsidR="00F659F1" w:rsidRPr="00FD7603" w:rsidRDefault="00F659F1" w:rsidP="00F659F1">
      <w:pPr>
        <w:pStyle w:val="Tekstpodstawowy"/>
        <w:rPr>
          <w:b/>
          <w:lang w:val="en-US"/>
        </w:rPr>
      </w:pPr>
    </w:p>
    <w:p w14:paraId="70B0FC47" w14:textId="77777777" w:rsidR="00F659F1" w:rsidRDefault="00F659F1" w:rsidP="00F659F1">
      <w:pPr>
        <w:pStyle w:val="Tekstpodstawowy"/>
        <w:rPr>
          <w:b/>
        </w:rPr>
      </w:pPr>
      <w:r w:rsidRPr="00235C99">
        <w:rPr>
          <w:b/>
        </w:rPr>
        <w:t>Strony internetowe</w:t>
      </w:r>
    </w:p>
    <w:p w14:paraId="50CB1F49" w14:textId="77777777" w:rsidR="00F659F1" w:rsidRPr="00235C99" w:rsidRDefault="00F659F1" w:rsidP="00F659F1">
      <w:pPr>
        <w:pStyle w:val="Tekstpodstawowy"/>
        <w:rPr>
          <w:b/>
        </w:rPr>
      </w:pPr>
    </w:p>
    <w:p w14:paraId="1B7C1827" w14:textId="77777777" w:rsidR="00F659F1" w:rsidRDefault="00F659F1" w:rsidP="00F659F1">
      <w:pPr>
        <w:pStyle w:val="Tekstpodstawowy"/>
        <w:numPr>
          <w:ilvl w:val="0"/>
          <w:numId w:val="5"/>
        </w:numPr>
      </w:pPr>
      <w:r w:rsidRPr="00235C99">
        <w:t xml:space="preserve">Poksiński P., </w:t>
      </w:r>
      <w:r w:rsidRPr="00235C99">
        <w:rPr>
          <w:i/>
        </w:rPr>
        <w:t>PRINCE2</w:t>
      </w:r>
      <w:r w:rsidRPr="00235C99">
        <w:t xml:space="preserve">, materiał dostępny w wersji elektronicznej pod adresem internetowym: </w:t>
      </w:r>
      <w:r w:rsidRPr="007B0711">
        <w:t>http://www.poksinski.com/pdf_files/PRINCE2.pdf</w:t>
      </w:r>
      <w:r>
        <w:t xml:space="preserve"> [18-09-2012]</w:t>
      </w:r>
    </w:p>
    <w:p w14:paraId="02B7417A" w14:textId="77777777" w:rsidR="00F659F1" w:rsidRPr="00235C99" w:rsidRDefault="00F659F1" w:rsidP="00F659F1">
      <w:pPr>
        <w:pStyle w:val="Tekstpodstawowy"/>
        <w:numPr>
          <w:ilvl w:val="0"/>
          <w:numId w:val="5"/>
        </w:numPr>
      </w:pPr>
      <w:r w:rsidRPr="00487AD5">
        <w:rPr>
          <w:i/>
        </w:rPr>
        <w:t>Słownik APICS</w:t>
      </w:r>
      <w:r>
        <w:t xml:space="preserve">, </w:t>
      </w:r>
      <w:r w:rsidRPr="007B0711">
        <w:t>http://www.apics.org/dictionary/dictionary-information?ID=2399</w:t>
      </w:r>
      <w:r>
        <w:t xml:space="preserve"> [4-01-2013]</w:t>
      </w:r>
    </w:p>
    <w:p w14:paraId="4B57865D" w14:textId="77777777" w:rsidR="00F659F1" w:rsidRDefault="00F659F1" w:rsidP="00F659F1">
      <w:pPr>
        <w:pStyle w:val="Tekstpodstawowy"/>
        <w:numPr>
          <w:ilvl w:val="0"/>
          <w:numId w:val="5"/>
        </w:numPr>
      </w:pPr>
      <w:r w:rsidRPr="00235C99">
        <w:t xml:space="preserve">Schmidt P., </w:t>
      </w:r>
      <w:r w:rsidRPr="00235C99">
        <w:rPr>
          <w:i/>
        </w:rPr>
        <w:t>PRINCE2 i techniki planowania</w:t>
      </w:r>
      <w:r w:rsidRPr="00235C99">
        <w:t xml:space="preserve">, materiał dostępny w wersji elektronicznej pod adresem internetowym: </w:t>
      </w:r>
      <w:r w:rsidRPr="007B0711">
        <w:t>http://ww.4pm.pl/artykul/prince2_i_techniki_planowania-56-1247.html</w:t>
      </w:r>
      <w:r>
        <w:t xml:space="preserve"> [17-10-2012]</w:t>
      </w:r>
    </w:p>
    <w:p w14:paraId="77CA7B98" w14:textId="77777777" w:rsidR="00F659F1" w:rsidRPr="00235C99" w:rsidRDefault="00F659F1" w:rsidP="00F659F1">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2DF476F2" w14:textId="77777777" w:rsidR="00F659F1" w:rsidRPr="00235C99" w:rsidRDefault="00F659F1" w:rsidP="00F659F1">
      <w:pPr>
        <w:pStyle w:val="Tekstpodstawowy"/>
        <w:numPr>
          <w:ilvl w:val="0"/>
          <w:numId w:val="5"/>
        </w:numPr>
      </w:pPr>
      <w:r w:rsidRPr="00235C99">
        <w:lastRenderedPageBreak/>
        <w:t xml:space="preserve">Trąbka J.,  </w:t>
      </w:r>
      <w:r w:rsidRPr="00235C99">
        <w:rPr>
          <w:bCs/>
          <w:i/>
        </w:rPr>
        <w:t>Zarządzanie projektem wdrożeniowym systemu klasy ERP – autorska metodyka</w:t>
      </w:r>
      <w:r w:rsidRPr="00235C99">
        <w:rPr>
          <w:bCs/>
        </w:rPr>
        <w:t xml:space="preserve">, materiał dostępny w wersji elektronicznej pod adresem internetowym: </w:t>
      </w:r>
      <w:r w:rsidRPr="007B0711">
        <w:rPr>
          <w:bCs/>
        </w:rPr>
        <w:t>http://kkio2012.agh.edu.pl/presentations/KKIO2012-C1_3.pdf</w:t>
      </w:r>
      <w:r>
        <w:rPr>
          <w:bCs/>
        </w:rPr>
        <w:t xml:space="preserve"> [10-11-2012]</w:t>
      </w:r>
    </w:p>
    <w:p w14:paraId="1683FE27" w14:textId="77777777" w:rsidR="00F659F1" w:rsidRPr="00235C99" w:rsidRDefault="00F659F1" w:rsidP="00F659F1">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Pr="007B0711">
        <w:t>http://www.it.integro.pl/pl/metodyka-wdrozeniowa</w:t>
      </w:r>
      <w:r w:rsidRPr="00235C99">
        <w:t>.</w:t>
      </w:r>
      <w:r>
        <w:t xml:space="preserve"> [28-09-2012]</w:t>
      </w:r>
    </w:p>
    <w:p w14:paraId="60B9E8A5" w14:textId="77777777" w:rsidR="00F659F1" w:rsidRPr="00235C99" w:rsidRDefault="00F659F1" w:rsidP="00F659F1">
      <w:pPr>
        <w:pStyle w:val="Tekstpodstawowy"/>
        <w:numPr>
          <w:ilvl w:val="0"/>
          <w:numId w:val="5"/>
        </w:numPr>
      </w:pPr>
      <w:r>
        <w:rPr>
          <w:i/>
        </w:rPr>
        <w:t>Nasza metodyka na wdrożenie ERP w twojej firmie;</w:t>
      </w:r>
      <w:r w:rsidRPr="00235C99">
        <w:t xml:space="preserve"> </w:t>
      </w:r>
      <w:r w:rsidRPr="007B0711">
        <w:t>http://www.profidata.com.pl/erp/metodyka-pit-stop.html</w:t>
      </w:r>
      <w:r w:rsidRPr="00235C99">
        <w:t>.</w:t>
      </w:r>
      <w:r w:rsidRPr="00304D94">
        <w:t xml:space="preserve"> </w:t>
      </w:r>
      <w:r>
        <w:t>[28-09-2012]</w:t>
      </w:r>
    </w:p>
    <w:p w14:paraId="571EF0E9" w14:textId="77777777" w:rsidR="00F659F1" w:rsidRPr="00A25EC9" w:rsidRDefault="00F659F1" w:rsidP="00F659F1">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Pr="00A25EC9">
        <w:rPr>
          <w:lang w:val="en-US"/>
        </w:rPr>
        <w:t>Cytat</w:t>
      </w:r>
      <w:proofErr w:type="spellEnd"/>
      <w:r w:rsidRPr="00A25EC9">
        <w:rPr>
          <w:lang w:val="en-US"/>
        </w:rPr>
        <w:t xml:space="preserve"> ze </w:t>
      </w:r>
      <w:proofErr w:type="spellStart"/>
      <w:r w:rsidRPr="00A25EC9">
        <w:rPr>
          <w:lang w:val="en-US"/>
        </w:rPr>
        <w:t>strony</w:t>
      </w:r>
      <w:proofErr w:type="spellEnd"/>
      <w:r w:rsidRPr="00A25EC9">
        <w:rPr>
          <w:lang w:val="en-US"/>
        </w:rPr>
        <w:t xml:space="preserve"> </w:t>
      </w:r>
      <w:r w:rsidRPr="007B0711">
        <w:rPr>
          <w:lang w:val="en-US"/>
        </w:rPr>
        <w:t>http://www.agilemanifesto.org/</w:t>
      </w:r>
      <w:r w:rsidRPr="00A25EC9">
        <w:rPr>
          <w:lang w:val="en-US"/>
        </w:rPr>
        <w:t xml:space="preserve"> </w:t>
      </w:r>
      <w:r w:rsidRPr="00A25EC9">
        <w:rPr>
          <w:bCs/>
          <w:lang w:val="en-US"/>
        </w:rPr>
        <w:t>[10-10-2012]</w:t>
      </w:r>
    </w:p>
    <w:p w14:paraId="590CF4DB" w14:textId="77777777" w:rsidR="00F659F1" w:rsidRPr="00235C99" w:rsidRDefault="00F659F1" w:rsidP="00F659F1">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 xml:space="preserve">. </w:t>
      </w:r>
      <w:r>
        <w:t>[28-09-2012]</w:t>
      </w:r>
    </w:p>
    <w:p w14:paraId="611A6A12" w14:textId="77777777" w:rsidR="00F659F1" w:rsidRPr="00A25EC9" w:rsidRDefault="00F659F1" w:rsidP="00F659F1">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Pr="007B0711">
        <w:rPr>
          <w:lang w:val="en-US"/>
        </w:rPr>
        <w:t>http://www.businessintelligence.pl/pl/a/QlikView-przelamuje-bariery-rynku</w:t>
      </w:r>
      <w:r w:rsidRPr="00A25EC9">
        <w:rPr>
          <w:lang w:val="en-US"/>
        </w:rPr>
        <w:t xml:space="preserve"> </w:t>
      </w:r>
      <w:r w:rsidRPr="00A25EC9">
        <w:rPr>
          <w:bCs/>
          <w:lang w:val="en-US"/>
        </w:rPr>
        <w:t>[11-10-2012]</w:t>
      </w:r>
    </w:p>
    <w:p w14:paraId="4D641FB0" w14:textId="77777777" w:rsidR="00F659F1" w:rsidRPr="00235C99" w:rsidRDefault="00F659F1" w:rsidP="00F659F1">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Pr="00235C99">
        <w:t xml:space="preserve"> </w:t>
      </w:r>
      <w:r>
        <w:rPr>
          <w:bCs/>
        </w:rPr>
        <w:t>[10-10-2012]</w:t>
      </w:r>
    </w:p>
    <w:p w14:paraId="1520730A" w14:textId="77777777" w:rsidR="00F659F1" w:rsidRPr="00A25EC9" w:rsidRDefault="00F659F1" w:rsidP="00F659F1">
      <w:pPr>
        <w:pStyle w:val="Tekstpodstawowy"/>
        <w:numPr>
          <w:ilvl w:val="0"/>
          <w:numId w:val="5"/>
        </w:numPr>
        <w:rPr>
          <w:lang w:val="en-US"/>
        </w:rPr>
      </w:pPr>
      <w:r w:rsidRPr="00A25EC9">
        <w:rPr>
          <w:i/>
          <w:lang w:val="en-US"/>
        </w:rPr>
        <w:t>The history of Prince2- Project Smart</w:t>
      </w:r>
      <w:r w:rsidRPr="00A25EC9">
        <w:rPr>
          <w:lang w:val="en-US"/>
        </w:rPr>
        <w:t xml:space="preserve">; </w:t>
      </w:r>
      <w:r w:rsidRPr="007B0711">
        <w:rPr>
          <w:lang w:val="en-US"/>
        </w:rPr>
        <w:t>http://www.projectsmart.co.uk/history-of-prince2.html</w:t>
      </w:r>
      <w:r w:rsidRPr="00A25EC9">
        <w:rPr>
          <w:lang w:val="en-US"/>
        </w:rPr>
        <w:t xml:space="preserve"> [18-09-2012]</w:t>
      </w:r>
    </w:p>
    <w:p w14:paraId="18EA00C8" w14:textId="77777777" w:rsidR="00F659F1" w:rsidRDefault="00F659F1" w:rsidP="00F659F1">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[23-09-2012]</w:t>
      </w:r>
    </w:p>
    <w:p w14:paraId="642CAA55" w14:textId="77777777" w:rsidR="00F659F1" w:rsidRPr="00E07177" w:rsidRDefault="00F659F1" w:rsidP="00F659F1">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208F6921" w14:textId="77777777" w:rsidR="00F659F1" w:rsidRPr="007651B5" w:rsidRDefault="00F659F1" w:rsidP="00F659F1">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38C0E032" w14:textId="77777777" w:rsidR="00F659F1" w:rsidRDefault="00F659F1" w:rsidP="00F659F1">
      <w:pPr>
        <w:pStyle w:val="Nagwek"/>
      </w:pPr>
      <w:r w:rsidRPr="007651B5">
        <w:br w:type="column"/>
      </w:r>
      <w:bookmarkStart w:id="83" w:name="_Toc139805574"/>
      <w:r>
        <w:lastRenderedPageBreak/>
        <w:t>Spis tabel</w:t>
      </w:r>
      <w:bookmarkEnd w:id="83"/>
    </w:p>
    <w:p w14:paraId="5A65A366" w14:textId="5C725463" w:rsidR="00F659F1" w:rsidRDefault="00F659F1" w:rsidP="00F659F1">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Pr="00826A3F">
          <w:rPr>
            <w:rStyle w:val="Hipercze"/>
            <w:noProof/>
          </w:rPr>
          <w:t>Tabela 1. Lorem ipsum dolor sit amet</w:t>
        </w:r>
        <w:r>
          <w:rPr>
            <w:noProof/>
            <w:webHidden/>
          </w:rPr>
          <w:tab/>
        </w:r>
        <w:r>
          <w:rPr>
            <w:noProof/>
            <w:webHidden/>
          </w:rPr>
          <w:fldChar w:fldCharType="begin"/>
        </w:r>
        <w:r>
          <w:rPr>
            <w:noProof/>
            <w:webHidden/>
          </w:rPr>
          <w:instrText xml:space="preserve"> PAGEREF _Toc355852181 \h </w:instrText>
        </w:r>
        <w:r>
          <w:rPr>
            <w:noProof/>
            <w:webHidden/>
          </w:rPr>
        </w:r>
        <w:r>
          <w:rPr>
            <w:noProof/>
            <w:webHidden/>
          </w:rPr>
          <w:fldChar w:fldCharType="separate"/>
        </w:r>
        <w:r w:rsidR="001E14FD">
          <w:rPr>
            <w:b/>
            <w:bCs/>
            <w:noProof/>
            <w:webHidden/>
          </w:rPr>
          <w:t>Błąd! Nie zdefiniowano zakładki.</w:t>
        </w:r>
        <w:r>
          <w:rPr>
            <w:noProof/>
            <w:webHidden/>
          </w:rPr>
          <w:fldChar w:fldCharType="end"/>
        </w:r>
      </w:hyperlink>
    </w:p>
    <w:p w14:paraId="083A539A" w14:textId="7293157F" w:rsidR="00F659F1" w:rsidRDefault="00000000" w:rsidP="00F659F1">
      <w:pPr>
        <w:pStyle w:val="Spisilustracji"/>
        <w:rPr>
          <w:rFonts w:ascii="Calibri" w:hAnsi="Calibri"/>
          <w:noProof/>
          <w:sz w:val="22"/>
          <w:szCs w:val="22"/>
        </w:rPr>
      </w:pPr>
      <w:hyperlink w:anchor="_Toc355852182" w:history="1">
        <w:r w:rsidR="00F659F1" w:rsidRPr="00826A3F">
          <w:rPr>
            <w:rStyle w:val="Hipercze"/>
            <w:noProof/>
          </w:rPr>
          <w:t>Tabela 2. Lorem ipsum dolor sit amet, consectetur adipisicing elit</w:t>
        </w:r>
        <w:r w:rsidR="00F659F1">
          <w:rPr>
            <w:noProof/>
            <w:webHidden/>
          </w:rPr>
          <w:tab/>
        </w:r>
        <w:r w:rsidR="00F659F1">
          <w:rPr>
            <w:noProof/>
            <w:webHidden/>
          </w:rPr>
          <w:fldChar w:fldCharType="begin"/>
        </w:r>
        <w:r w:rsidR="00F659F1">
          <w:rPr>
            <w:noProof/>
            <w:webHidden/>
          </w:rPr>
          <w:instrText xml:space="preserve"> PAGEREF _Toc355852182 \h </w:instrText>
        </w:r>
        <w:r w:rsidR="00F659F1">
          <w:rPr>
            <w:noProof/>
            <w:webHidden/>
          </w:rPr>
        </w:r>
        <w:r w:rsidR="00F659F1">
          <w:rPr>
            <w:noProof/>
            <w:webHidden/>
          </w:rPr>
          <w:fldChar w:fldCharType="separate"/>
        </w:r>
        <w:r w:rsidR="001E14FD">
          <w:rPr>
            <w:b/>
            <w:bCs/>
            <w:noProof/>
            <w:webHidden/>
          </w:rPr>
          <w:t>Błąd! Nie zdefiniowano zakładki.</w:t>
        </w:r>
        <w:r w:rsidR="00F659F1">
          <w:rPr>
            <w:noProof/>
            <w:webHidden/>
          </w:rPr>
          <w:fldChar w:fldCharType="end"/>
        </w:r>
      </w:hyperlink>
    </w:p>
    <w:p w14:paraId="40A602BA" w14:textId="77777777"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84" w:name="_Toc139805575"/>
      <w:r>
        <w:t>Spis rysunków</w:t>
      </w:r>
      <w:bookmarkEnd w:id="84"/>
    </w:p>
    <w:p w14:paraId="71979CBD" w14:textId="6C8D7013" w:rsidR="00A70089" w:rsidRDefault="00F659F1">
      <w:pPr>
        <w:pStyle w:val="Spisilustracji"/>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16386948" w:history="1">
        <w:r w:rsidR="00A70089" w:rsidRPr="00DA5376">
          <w:rPr>
            <w:rStyle w:val="Hipercze"/>
            <w:noProof/>
          </w:rPr>
          <w:t>Rysunek 1. Wizualizacja sfery Blocha</w:t>
        </w:r>
        <w:r w:rsidR="00A70089">
          <w:rPr>
            <w:noProof/>
            <w:webHidden/>
          </w:rPr>
          <w:tab/>
        </w:r>
        <w:r w:rsidR="00A70089">
          <w:rPr>
            <w:noProof/>
            <w:webHidden/>
          </w:rPr>
          <w:fldChar w:fldCharType="begin"/>
        </w:r>
        <w:r w:rsidR="00A70089">
          <w:rPr>
            <w:noProof/>
            <w:webHidden/>
          </w:rPr>
          <w:instrText xml:space="preserve"> PAGEREF _Toc116386948 \h </w:instrText>
        </w:r>
        <w:r w:rsidR="00A70089">
          <w:rPr>
            <w:noProof/>
            <w:webHidden/>
          </w:rPr>
        </w:r>
        <w:r w:rsidR="00A70089">
          <w:rPr>
            <w:noProof/>
            <w:webHidden/>
          </w:rPr>
          <w:fldChar w:fldCharType="separate"/>
        </w:r>
        <w:r w:rsidR="001E14FD">
          <w:rPr>
            <w:noProof/>
            <w:webHidden/>
          </w:rPr>
          <w:t>11</w:t>
        </w:r>
        <w:r w:rsidR="00A70089">
          <w:rPr>
            <w:noProof/>
            <w:webHidden/>
          </w:rPr>
          <w:fldChar w:fldCharType="end"/>
        </w:r>
      </w:hyperlink>
    </w:p>
    <w:p w14:paraId="6064E443" w14:textId="0E2B818A" w:rsidR="00A70089" w:rsidRDefault="00000000">
      <w:pPr>
        <w:pStyle w:val="Spisilustracji"/>
        <w:rPr>
          <w:rFonts w:asciiTheme="minorHAnsi" w:eastAsiaTheme="minorEastAsia" w:hAnsiTheme="minorHAnsi" w:cstheme="minorBidi"/>
          <w:noProof/>
          <w:sz w:val="22"/>
          <w:szCs w:val="22"/>
        </w:rPr>
      </w:pPr>
      <w:hyperlink w:anchor="_Toc116386949" w:history="1">
        <w:r w:rsidR="00A70089" w:rsidRPr="00DA5376">
          <w:rPr>
            <w:rStyle w:val="Hipercze"/>
            <w:noProof/>
            <w:lang w:val="en-GB"/>
          </w:rPr>
          <w:t xml:space="preserve">Rysunek 2. Odmiany problemu VRP. Źródło: M. Drexl, Rich Vehicle Routing in theory and practice. </w:t>
        </w:r>
        <w:r w:rsidR="00A70089" w:rsidRPr="00DA5376">
          <w:rPr>
            <w:rStyle w:val="Hipercze"/>
            <w:noProof/>
          </w:rPr>
          <w:t>POPRAWIC TEN podpis</w:t>
        </w:r>
        <w:r w:rsidR="00A70089">
          <w:rPr>
            <w:noProof/>
            <w:webHidden/>
          </w:rPr>
          <w:tab/>
        </w:r>
        <w:r w:rsidR="00A70089">
          <w:rPr>
            <w:noProof/>
            <w:webHidden/>
          </w:rPr>
          <w:fldChar w:fldCharType="begin"/>
        </w:r>
        <w:r w:rsidR="00A70089">
          <w:rPr>
            <w:noProof/>
            <w:webHidden/>
          </w:rPr>
          <w:instrText xml:space="preserve"> PAGEREF _Toc116386949 \h </w:instrText>
        </w:r>
        <w:r w:rsidR="00A70089">
          <w:rPr>
            <w:noProof/>
            <w:webHidden/>
          </w:rPr>
        </w:r>
        <w:r w:rsidR="00A70089">
          <w:rPr>
            <w:noProof/>
            <w:webHidden/>
          </w:rPr>
          <w:fldChar w:fldCharType="separate"/>
        </w:r>
        <w:r w:rsidR="001E14FD">
          <w:rPr>
            <w:b/>
            <w:bCs/>
            <w:noProof/>
            <w:webHidden/>
          </w:rPr>
          <w:t>Błąd! Nie zdefiniowano zakładki.</w:t>
        </w:r>
        <w:r w:rsidR="00A70089">
          <w:rPr>
            <w:noProof/>
            <w:webHidden/>
          </w:rPr>
          <w:fldChar w:fldCharType="end"/>
        </w:r>
      </w:hyperlink>
    </w:p>
    <w:p w14:paraId="1995C3DF" w14:textId="42370146" w:rsidR="00A70089" w:rsidRDefault="00000000">
      <w:pPr>
        <w:pStyle w:val="Spisilustracji"/>
        <w:rPr>
          <w:rFonts w:asciiTheme="minorHAnsi" w:eastAsiaTheme="minorEastAsia" w:hAnsiTheme="minorHAnsi" w:cstheme="minorBidi"/>
          <w:noProof/>
          <w:sz w:val="22"/>
          <w:szCs w:val="22"/>
        </w:rPr>
      </w:pPr>
      <w:hyperlink w:anchor="_Toc116386950" w:history="1">
        <w:r w:rsidR="00A70089" w:rsidRPr="00DA5376">
          <w:rPr>
            <w:rStyle w:val="Hipercze"/>
            <w:noProof/>
            <w:lang w:val="en-US"/>
          </w:rPr>
          <w:t>Rysunek 3. Lorem ipsum dolor sit amet Lorem ipsum dolor sit amet.</w:t>
        </w:r>
        <w:r w:rsidR="00A70089">
          <w:rPr>
            <w:noProof/>
            <w:webHidden/>
          </w:rPr>
          <w:tab/>
        </w:r>
        <w:r w:rsidR="00A70089">
          <w:rPr>
            <w:noProof/>
            <w:webHidden/>
          </w:rPr>
          <w:fldChar w:fldCharType="begin"/>
        </w:r>
        <w:r w:rsidR="00A70089">
          <w:rPr>
            <w:noProof/>
            <w:webHidden/>
          </w:rPr>
          <w:instrText xml:space="preserve"> PAGEREF _Toc116386950 \h </w:instrText>
        </w:r>
        <w:r w:rsidR="00A70089">
          <w:rPr>
            <w:noProof/>
            <w:webHidden/>
          </w:rPr>
        </w:r>
        <w:r w:rsidR="00A70089">
          <w:rPr>
            <w:noProof/>
            <w:webHidden/>
          </w:rPr>
          <w:fldChar w:fldCharType="separate"/>
        </w:r>
        <w:r w:rsidR="001E14FD">
          <w:rPr>
            <w:b/>
            <w:bCs/>
            <w:noProof/>
            <w:webHidden/>
          </w:rPr>
          <w:t>Błąd! Nie zdefiniowano zakładki.</w:t>
        </w:r>
        <w:r w:rsidR="00A70089">
          <w:rPr>
            <w:noProof/>
            <w:webHidden/>
          </w:rPr>
          <w:fldChar w:fldCharType="end"/>
        </w:r>
      </w:hyperlink>
    </w:p>
    <w:p w14:paraId="2187FA36" w14:textId="4279A074" w:rsidR="00A70089" w:rsidRDefault="00000000">
      <w:pPr>
        <w:pStyle w:val="Spisilustracji"/>
        <w:rPr>
          <w:rFonts w:asciiTheme="minorHAnsi" w:eastAsiaTheme="minorEastAsia" w:hAnsiTheme="minorHAnsi" w:cstheme="minorBidi"/>
          <w:noProof/>
          <w:sz w:val="22"/>
          <w:szCs w:val="22"/>
        </w:rPr>
      </w:pPr>
      <w:hyperlink w:anchor="_Toc116386951" w:history="1">
        <w:r w:rsidR="00A70089" w:rsidRPr="00DA5376">
          <w:rPr>
            <w:rStyle w:val="Hipercze"/>
            <w:noProof/>
            <w:lang w:val="en-US"/>
          </w:rPr>
          <w:t>Rysunek 4. Lorem ipsum dolor sit amet, consectetur.</w:t>
        </w:r>
        <w:r w:rsidR="00A70089">
          <w:rPr>
            <w:noProof/>
            <w:webHidden/>
          </w:rPr>
          <w:tab/>
        </w:r>
        <w:r w:rsidR="00A70089">
          <w:rPr>
            <w:noProof/>
            <w:webHidden/>
          </w:rPr>
          <w:fldChar w:fldCharType="begin"/>
        </w:r>
        <w:r w:rsidR="00A70089">
          <w:rPr>
            <w:noProof/>
            <w:webHidden/>
          </w:rPr>
          <w:instrText xml:space="preserve"> PAGEREF _Toc116386951 \h </w:instrText>
        </w:r>
        <w:r w:rsidR="00A70089">
          <w:rPr>
            <w:noProof/>
            <w:webHidden/>
          </w:rPr>
        </w:r>
        <w:r w:rsidR="00A70089">
          <w:rPr>
            <w:noProof/>
            <w:webHidden/>
          </w:rPr>
          <w:fldChar w:fldCharType="separate"/>
        </w:r>
        <w:r w:rsidR="001E14FD">
          <w:rPr>
            <w:noProof/>
            <w:webHidden/>
          </w:rPr>
          <w:t>60</w:t>
        </w:r>
        <w:r w:rsidR="00A70089">
          <w:rPr>
            <w:noProof/>
            <w:webHidden/>
          </w:rPr>
          <w:fldChar w:fldCharType="end"/>
        </w:r>
      </w:hyperlink>
    </w:p>
    <w:p w14:paraId="5974198E" w14:textId="7896A5EE" w:rsidR="00F659F1" w:rsidRDefault="00F659F1" w:rsidP="00F659F1">
      <w:pPr>
        <w:pStyle w:val="Tekstpodstawowy"/>
      </w:pPr>
      <w:r>
        <w:fldChar w:fldCharType="end"/>
      </w:r>
    </w:p>
    <w:p w14:paraId="5605543F" w14:textId="77777777" w:rsidR="00F659F1" w:rsidRDefault="00F659F1" w:rsidP="00F659F1">
      <w:pPr>
        <w:pStyle w:val="Tekstpodstawowy"/>
      </w:pPr>
    </w:p>
    <w:p w14:paraId="257DD1CD" w14:textId="77777777" w:rsidR="00F659F1" w:rsidRDefault="00F659F1" w:rsidP="00F659F1">
      <w:pPr>
        <w:pStyle w:val="Tekstpodstawowy"/>
      </w:pPr>
    </w:p>
    <w:p w14:paraId="66E661F0" w14:textId="77777777" w:rsidR="00F659F1" w:rsidRDefault="00F659F1" w:rsidP="00F659F1">
      <w:pPr>
        <w:pStyle w:val="Tekstpodstawowy"/>
      </w:pPr>
    </w:p>
    <w:p w14:paraId="2F48246E" w14:textId="77777777" w:rsidR="00F659F1" w:rsidRDefault="00F659F1" w:rsidP="00F659F1">
      <w:pPr>
        <w:pStyle w:val="Tekstpodstawowy"/>
      </w:pPr>
    </w:p>
    <w:p w14:paraId="7DAA6D8B" w14:textId="77777777" w:rsidR="00F659F1" w:rsidRPr="006F349D" w:rsidRDefault="00F659F1" w:rsidP="00F659F1">
      <w:pPr>
        <w:pStyle w:val="Nagwek"/>
        <w:rPr>
          <w:lang w:val="en-GB"/>
        </w:rPr>
      </w:pPr>
      <w:r w:rsidRPr="006F349D">
        <w:rPr>
          <w:lang w:val="en-GB"/>
        </w:rPr>
        <w:t xml:space="preserve"> </w:t>
      </w:r>
    </w:p>
    <w:p w14:paraId="0E3968AE" w14:textId="77777777" w:rsidR="00F659F1" w:rsidRPr="006F349D" w:rsidRDefault="00F659F1" w:rsidP="00F659F1">
      <w:pPr>
        <w:pStyle w:val="Tekstpodstawowy"/>
        <w:rPr>
          <w:lang w:val="en-GB"/>
        </w:rPr>
      </w:pPr>
    </w:p>
    <w:p w14:paraId="4B71A65D" w14:textId="77777777" w:rsidR="00F659F1" w:rsidRPr="006F349D" w:rsidRDefault="00F659F1" w:rsidP="00F659F1">
      <w:pPr>
        <w:pStyle w:val="Tekstpodstawowy"/>
        <w:rPr>
          <w:lang w:val="en-GB"/>
        </w:rPr>
      </w:pPr>
    </w:p>
    <w:p w14:paraId="62081EBE" w14:textId="77777777" w:rsidR="00F659F1" w:rsidRPr="006F349D" w:rsidRDefault="00F659F1" w:rsidP="00F659F1">
      <w:pPr>
        <w:pStyle w:val="Tekstpodstawowy"/>
        <w:rPr>
          <w:lang w:val="en-GB"/>
        </w:rPr>
      </w:pPr>
    </w:p>
    <w:p w14:paraId="6C903A82" w14:textId="77777777" w:rsidR="00F659F1" w:rsidRPr="006F349D" w:rsidRDefault="00F659F1" w:rsidP="00F659F1">
      <w:pPr>
        <w:rPr>
          <w:lang w:val="en-GB"/>
        </w:rPr>
      </w:pPr>
    </w:p>
    <w:p w14:paraId="7421851C" w14:textId="77777777" w:rsidR="00F659F1" w:rsidRPr="006F349D" w:rsidRDefault="00F659F1" w:rsidP="00F659F1">
      <w:pPr>
        <w:rPr>
          <w:lang w:val="en-GB"/>
        </w:rPr>
      </w:pPr>
    </w:p>
    <w:p w14:paraId="44FC74FD" w14:textId="77777777" w:rsidR="00F659F1" w:rsidRPr="006F349D" w:rsidRDefault="00F659F1" w:rsidP="00F659F1">
      <w:pPr>
        <w:rPr>
          <w:lang w:val="en-GB"/>
        </w:rPr>
      </w:pPr>
    </w:p>
    <w:p w14:paraId="2420E474" w14:textId="77777777" w:rsidR="00F659F1" w:rsidRPr="006F349D" w:rsidRDefault="00F659F1" w:rsidP="00F659F1">
      <w:pPr>
        <w:rPr>
          <w:lang w:val="en-GB"/>
        </w:rPr>
      </w:pPr>
    </w:p>
    <w:p w14:paraId="1CE9081D" w14:textId="77777777" w:rsidR="00F659F1" w:rsidRPr="006F349D" w:rsidRDefault="00F659F1" w:rsidP="00F659F1">
      <w:pPr>
        <w:rPr>
          <w:lang w:val="en-GB"/>
        </w:rPr>
      </w:pPr>
    </w:p>
    <w:p w14:paraId="32E90F70" w14:textId="77777777" w:rsidR="00F659F1" w:rsidRPr="006F349D" w:rsidRDefault="00F659F1" w:rsidP="00F659F1">
      <w:pPr>
        <w:rPr>
          <w:lang w:val="en-GB"/>
        </w:rPr>
      </w:pPr>
    </w:p>
    <w:p w14:paraId="3201F96E" w14:textId="77777777" w:rsidR="00F659F1" w:rsidRPr="006F349D" w:rsidRDefault="00F659F1" w:rsidP="00F659F1">
      <w:pPr>
        <w:rPr>
          <w:lang w:val="en-GB"/>
        </w:rPr>
      </w:pPr>
    </w:p>
    <w:p w14:paraId="10CABE37" w14:textId="77777777" w:rsidR="00F659F1" w:rsidRPr="006F349D" w:rsidRDefault="00F659F1" w:rsidP="00F659F1">
      <w:pPr>
        <w:rPr>
          <w:lang w:val="en-GB"/>
        </w:rPr>
      </w:pPr>
    </w:p>
    <w:p w14:paraId="4CF001DF" w14:textId="77777777" w:rsidR="00F659F1" w:rsidRPr="006F349D" w:rsidRDefault="00F659F1" w:rsidP="00F659F1">
      <w:pPr>
        <w:rPr>
          <w:lang w:val="en-GB"/>
        </w:rPr>
      </w:pPr>
    </w:p>
    <w:p w14:paraId="2E84A333" w14:textId="77777777" w:rsidR="00F659F1" w:rsidRPr="006F349D" w:rsidRDefault="00F659F1" w:rsidP="00F659F1">
      <w:pPr>
        <w:rPr>
          <w:lang w:val="en-GB"/>
        </w:rPr>
      </w:pPr>
    </w:p>
    <w:p w14:paraId="3175B78A" w14:textId="77777777" w:rsidR="00F659F1" w:rsidRPr="006F349D" w:rsidRDefault="00F659F1" w:rsidP="00F659F1">
      <w:pPr>
        <w:rPr>
          <w:lang w:val="en-GB"/>
        </w:rPr>
      </w:pPr>
    </w:p>
    <w:p w14:paraId="0C0F0513" w14:textId="77777777" w:rsidR="00F659F1" w:rsidRPr="006F349D" w:rsidRDefault="00F659F1" w:rsidP="00F659F1">
      <w:pPr>
        <w:rPr>
          <w:lang w:val="en-GB"/>
        </w:rPr>
      </w:pPr>
    </w:p>
    <w:p w14:paraId="37425882" w14:textId="77777777" w:rsidR="00F659F1" w:rsidRPr="00C57B4E" w:rsidRDefault="00F659F1" w:rsidP="00F659F1">
      <w:pPr>
        <w:pStyle w:val="Nagwek"/>
        <w:rPr>
          <w:lang w:val="en-US"/>
        </w:rPr>
      </w:pPr>
      <w:bookmarkStart w:id="85" w:name="_Toc139805576"/>
      <w:r w:rsidRPr="00C57B4E">
        <w:rPr>
          <w:lang w:val="en-US"/>
        </w:rPr>
        <w:t>Streszczenie</w:t>
      </w:r>
      <w:bookmarkEnd w:id="85"/>
    </w:p>
    <w:p w14:paraId="074A4C52" w14:textId="77777777" w:rsidR="00F659F1" w:rsidRPr="00C57B4E" w:rsidRDefault="00F659F1" w:rsidP="00F659F1">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485E9824" w14:textId="77777777" w:rsidR="00F659F1" w:rsidRPr="00C57B4E" w:rsidRDefault="00F659F1" w:rsidP="00F659F1">
      <w:pPr>
        <w:pStyle w:val="Tekstpodstawowy"/>
        <w:rPr>
          <w:lang w:val="en-US"/>
        </w:rPr>
      </w:pPr>
    </w:p>
    <w:p w14:paraId="6FFF7950" w14:textId="5D39E17A" w:rsidR="00F659F1" w:rsidRPr="007651B5" w:rsidRDefault="00F659F1" w:rsidP="00F659F1">
      <w:pPr>
        <w:pStyle w:val="Nagwek"/>
        <w:rPr>
          <w:lang w:val="en-US"/>
        </w:rPr>
      </w:pPr>
      <w:bookmarkStart w:id="86" w:name="_Toc139805577"/>
      <w:r w:rsidRPr="007651B5">
        <w:rPr>
          <w:lang w:val="en-US"/>
        </w:rPr>
        <w:t>Summary</w:t>
      </w:r>
      <w:bookmarkEnd w:id="86"/>
    </w:p>
    <w:p w14:paraId="36DDE2E8" w14:textId="77777777" w:rsidR="00F659F1" w:rsidRPr="007651B5" w:rsidRDefault="00F659F1" w:rsidP="00F659F1">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956A709" w14:textId="77777777" w:rsidR="00F659F1" w:rsidRPr="00066FB5" w:rsidRDefault="00F659F1" w:rsidP="002058CB">
      <w:pPr>
        <w:jc w:val="both"/>
        <w:rPr>
          <w:lang w:val="en-US"/>
        </w:rPr>
      </w:pPr>
    </w:p>
    <w:p w14:paraId="6461ACD5" w14:textId="77777777" w:rsidR="00194939" w:rsidRPr="00194939" w:rsidRDefault="000544B0" w:rsidP="00194939">
      <w:pPr>
        <w:pStyle w:val="Bibliografia"/>
        <w:spacing w:before="240"/>
        <w:rPr>
          <w:lang w:val="en-GB"/>
        </w:rPr>
      </w:pPr>
      <w:r>
        <w:rPr>
          <w:lang w:val="en-US"/>
        </w:rPr>
        <w:fldChar w:fldCharType="begin"/>
      </w:r>
      <w:r>
        <w:rPr>
          <w:lang w:val="en-US"/>
        </w:rPr>
        <w:instrText xml:space="preserve"> ADDIN ZOTERO_BIBL {"uncited":[],"omitted":[],"custom":[]} CSL_BIBLIOGRAPHY </w:instrText>
      </w:r>
      <w:r>
        <w:rPr>
          <w:lang w:val="en-US"/>
        </w:rPr>
        <w:fldChar w:fldCharType="separate"/>
      </w:r>
      <w:r w:rsidR="00194939" w:rsidRPr="00194939">
        <w:rPr>
          <w:lang w:val="en-GB"/>
        </w:rPr>
        <w:t xml:space="preserve">Akshay, V., H. Philathong, M. E. S. Morales, i J. Biamonte. „Reachability Deficits in Quantum Approximate Optimization”. </w:t>
      </w:r>
      <w:r w:rsidR="00194939" w:rsidRPr="00194939">
        <w:rPr>
          <w:i/>
          <w:iCs/>
          <w:lang w:val="en-GB"/>
        </w:rPr>
        <w:t>Physical Review Letters</w:t>
      </w:r>
      <w:r w:rsidR="00194939" w:rsidRPr="00194939">
        <w:rPr>
          <w:lang w:val="en-GB"/>
        </w:rPr>
        <w:t xml:space="preserve"> 124, nr 9 (5 marzec 2020): 090504. https://doi.org/10.1103/PhysRevLett.124.090504.</w:t>
      </w:r>
    </w:p>
    <w:p w14:paraId="123043C5" w14:textId="77777777" w:rsidR="00194939" w:rsidRPr="00194939" w:rsidRDefault="00194939" w:rsidP="00194939">
      <w:pPr>
        <w:pStyle w:val="Bibliografia"/>
        <w:spacing w:before="240"/>
        <w:rPr>
          <w:lang w:val="en-GB"/>
        </w:rPr>
      </w:pPr>
      <w:r w:rsidRPr="00194939">
        <w:rPr>
          <w:lang w:val="en-GB"/>
        </w:rPr>
        <w:t>Amazon Web Services, Inc. „Quantum Cloud Service - Quantum Computing Service - Amazon Braket - AWS”. Dostęp 19 marzec 2023. https://aws.amazon.com/braket/.</w:t>
      </w:r>
    </w:p>
    <w:p w14:paraId="60A48E9E" w14:textId="77777777" w:rsidR="00194939" w:rsidRPr="00194939" w:rsidRDefault="00194939" w:rsidP="00194939">
      <w:pPr>
        <w:pStyle w:val="Bibliografia"/>
        <w:spacing w:before="240"/>
        <w:rPr>
          <w:lang w:val="en-GB"/>
        </w:rPr>
      </w:pPr>
      <w:r w:rsidRPr="00194939">
        <w:rPr>
          <w:lang w:val="en-GB"/>
        </w:rPr>
        <w:lastRenderedPageBreak/>
        <w:t xml:space="preserve">Applegate, David, Robert Bixby, Vašek Chvátal, i William Cook. „Implementing the Dantzig-Fulkerson-Johnson Algorithm for Large Traveling Salesman Problems”. </w:t>
      </w:r>
      <w:r w:rsidRPr="00194939">
        <w:rPr>
          <w:i/>
          <w:iCs/>
          <w:lang w:val="en-GB"/>
        </w:rPr>
        <w:t>Mathematical Programming</w:t>
      </w:r>
      <w:r w:rsidRPr="00194939">
        <w:rPr>
          <w:lang w:val="en-GB"/>
        </w:rPr>
        <w:t xml:space="preserve"> 97, nr 1 (lipiec 2003): 91–153. https://doi.org/10.1007/s10107-003-0440-4.</w:t>
      </w:r>
    </w:p>
    <w:p w14:paraId="24002A21" w14:textId="77777777" w:rsidR="00194939" w:rsidRPr="00194939" w:rsidRDefault="00194939" w:rsidP="00194939">
      <w:pPr>
        <w:pStyle w:val="Bibliografia"/>
        <w:spacing w:before="240"/>
        <w:rPr>
          <w:lang w:val="en-GB"/>
        </w:rPr>
      </w:pPr>
      <w:r w:rsidRPr="00194939">
        <w:rPr>
          <w:lang w:val="en-GB"/>
        </w:rPr>
        <w:t xml:space="preserve">Baldwin, Charles H., Karl Mayer, Natalie C. Brown, Ciarán Ryan-Anderson, i David Hayes. „Re-examining the quantum volume test: Ideal distributions, compiler optimizations, confidence intervals, and scalable resource estimations”. </w:t>
      </w:r>
      <w:r w:rsidRPr="00194939">
        <w:rPr>
          <w:i/>
          <w:iCs/>
          <w:lang w:val="en-GB"/>
        </w:rPr>
        <w:t>Quantum</w:t>
      </w:r>
      <w:r w:rsidRPr="00194939">
        <w:rPr>
          <w:lang w:val="en-GB"/>
        </w:rPr>
        <w:t xml:space="preserve"> 6 (9 maj 2022): 707. https://doi.org/10.22331/q-2022-05-09-707.</w:t>
      </w:r>
    </w:p>
    <w:p w14:paraId="355CE897" w14:textId="77777777" w:rsidR="00194939" w:rsidRPr="00194939" w:rsidRDefault="00194939" w:rsidP="00194939">
      <w:pPr>
        <w:pStyle w:val="Bibliografia"/>
        <w:spacing w:before="240"/>
        <w:rPr>
          <w:lang w:val="en-GB"/>
        </w:rPr>
      </w:pPr>
      <w:r w:rsidRPr="00194939">
        <w:rPr>
          <w:lang w:val="en-GB"/>
        </w:rPr>
        <w:t>Barak, Boaz, Ankur Moitra, Ryan O’Donnell, Prasad Raghavendra, Oded Regev, David Steurer, Luca Trevisan, Aravindan Vijayaraghavan, David Witmer, i John Wright. „Beating the random assignment on constraint satisfaction problems of bounded degree”. arXiv, 11 sierpień 2015. http://arxiv.org/abs/1505.03424.</w:t>
      </w:r>
    </w:p>
    <w:p w14:paraId="4853AFF6" w14:textId="77777777" w:rsidR="00194939" w:rsidRDefault="00194939" w:rsidP="00194939">
      <w:pPr>
        <w:pStyle w:val="Bibliografia"/>
        <w:spacing w:before="240"/>
      </w:pPr>
      <w:r w:rsidRPr="00194939">
        <w:rPr>
          <w:lang w:val="en-GB"/>
        </w:rPr>
        <w:t xml:space="preserve">Bektas, Tolga. „The Multiple Traveling Salesman Problem: An Overview of Formulations and Solution Procedures”. </w:t>
      </w:r>
      <w:r>
        <w:rPr>
          <w:i/>
          <w:iCs/>
        </w:rPr>
        <w:t>Omega</w:t>
      </w:r>
      <w:r>
        <w:t xml:space="preserve"> 34, nr 3 (1 czerwiec 2006): 209–19. https://doi.org/10.1016/j.omega.2004.10.004.</w:t>
      </w:r>
    </w:p>
    <w:p w14:paraId="4D9258AB" w14:textId="77777777" w:rsidR="00194939" w:rsidRPr="00194939" w:rsidRDefault="00194939" w:rsidP="00194939">
      <w:pPr>
        <w:pStyle w:val="Bibliografia"/>
        <w:spacing w:before="240"/>
        <w:rPr>
          <w:lang w:val="en-GB"/>
        </w:rPr>
      </w:pPr>
      <w:r>
        <w:t xml:space="preserve">Benioff, Paul. </w:t>
      </w:r>
      <w:r w:rsidRPr="00194939">
        <w:rPr>
          <w:lang w:val="en-GB"/>
        </w:rPr>
        <w:t xml:space="preserve">„The Computer as a Physical System: A Microscopic Quantum Mechanical Hamiltonian Model of Computers as Represented by Turing Machines”. </w:t>
      </w:r>
      <w:r w:rsidRPr="00194939">
        <w:rPr>
          <w:i/>
          <w:iCs/>
          <w:lang w:val="en-GB"/>
        </w:rPr>
        <w:t>Journal of Statistical Physics</w:t>
      </w:r>
      <w:r w:rsidRPr="00194939">
        <w:rPr>
          <w:lang w:val="en-GB"/>
        </w:rPr>
        <w:t xml:space="preserve"> 22, nr 5 (maj 1980): 563–91. https://doi.org/10.1007/BF01011339.</w:t>
      </w:r>
    </w:p>
    <w:p w14:paraId="02606BF8" w14:textId="77777777" w:rsidR="00194939" w:rsidRPr="00194939" w:rsidRDefault="00194939" w:rsidP="00194939">
      <w:pPr>
        <w:pStyle w:val="Bibliografia"/>
        <w:spacing w:before="240"/>
        <w:rPr>
          <w:lang w:val="en-GB"/>
        </w:rPr>
      </w:pPr>
      <w:r w:rsidRPr="00194939">
        <w:rPr>
          <w:lang w:val="en-GB"/>
        </w:rPr>
        <w:t xml:space="preserve">Bennett, Charles H., Ethan Bernstein, Gilles Brassard, i Umesh Vazirani. „Strengths and Weaknesses of Quantum Computing”. </w:t>
      </w:r>
      <w:r w:rsidRPr="00194939">
        <w:rPr>
          <w:i/>
          <w:iCs/>
          <w:lang w:val="en-GB"/>
        </w:rPr>
        <w:t>SIAM Journal on Computing</w:t>
      </w:r>
      <w:r w:rsidRPr="00194939">
        <w:rPr>
          <w:lang w:val="en-GB"/>
        </w:rPr>
        <w:t xml:space="preserve"> 26, nr 5 (październik 1997): 1510–23. https://doi.org/10.1137/S0097539796300933.</w:t>
      </w:r>
    </w:p>
    <w:p w14:paraId="481AC663" w14:textId="77777777" w:rsidR="00194939" w:rsidRPr="00194939" w:rsidRDefault="00194939" w:rsidP="00194939">
      <w:pPr>
        <w:pStyle w:val="Bibliografia"/>
        <w:spacing w:before="240"/>
        <w:rPr>
          <w:lang w:val="en-GB"/>
        </w:rPr>
      </w:pPr>
      <w:r w:rsidRPr="00194939">
        <w:rPr>
          <w:lang w:val="en-GB"/>
        </w:rPr>
        <w:t>Crooks, Gavin E. „Gates, States, and Circuits”, b.d., 79.</w:t>
      </w:r>
    </w:p>
    <w:p w14:paraId="46398DC6" w14:textId="77777777" w:rsidR="00194939" w:rsidRPr="00194939" w:rsidRDefault="00194939" w:rsidP="00194939">
      <w:pPr>
        <w:pStyle w:val="Bibliografia"/>
        <w:spacing w:before="240"/>
        <w:rPr>
          <w:lang w:val="en-GB"/>
        </w:rPr>
      </w:pPr>
      <w:r w:rsidRPr="00194939">
        <w:rPr>
          <w:lang w:val="en-GB"/>
        </w:rPr>
        <w:t xml:space="preserve">Dantzig, G. B., i J. H. Ramser. „The Truck Dispatching Problem”. </w:t>
      </w:r>
      <w:r w:rsidRPr="00194939">
        <w:rPr>
          <w:i/>
          <w:iCs/>
          <w:lang w:val="en-GB"/>
        </w:rPr>
        <w:t>Management Science</w:t>
      </w:r>
      <w:r w:rsidRPr="00194939">
        <w:rPr>
          <w:lang w:val="en-GB"/>
        </w:rPr>
        <w:t xml:space="preserve"> 6, nr 1 (październik 1959): 80–91. https://doi.org/10.1287/mnsc.6.1.80.</w:t>
      </w:r>
    </w:p>
    <w:p w14:paraId="2900AC30" w14:textId="77777777" w:rsidR="00194939" w:rsidRPr="00194939" w:rsidRDefault="00194939" w:rsidP="00194939">
      <w:pPr>
        <w:pStyle w:val="Bibliografia"/>
        <w:spacing w:before="240"/>
        <w:rPr>
          <w:lang w:val="en-GB"/>
        </w:rPr>
      </w:pPr>
      <w:r w:rsidRPr="00194939">
        <w:rPr>
          <w:lang w:val="en-GB"/>
        </w:rPr>
        <w:t xml:space="preserve">Dantzig, G., R. Fulkerson, i S. Johnson. „Solution of a Large-Scale Traveling-Salesman Problem”. </w:t>
      </w:r>
      <w:r w:rsidRPr="00194939">
        <w:rPr>
          <w:i/>
          <w:iCs/>
          <w:lang w:val="en-GB"/>
        </w:rPr>
        <w:t>Journal of the Operations Research Society of America</w:t>
      </w:r>
      <w:r w:rsidRPr="00194939">
        <w:rPr>
          <w:lang w:val="en-GB"/>
        </w:rPr>
        <w:t xml:space="preserve"> 2, nr 4 (1954): 393–410.</w:t>
      </w:r>
    </w:p>
    <w:p w14:paraId="19DA7D50" w14:textId="77777777" w:rsidR="00194939" w:rsidRPr="00194939" w:rsidRDefault="00194939" w:rsidP="00194939">
      <w:pPr>
        <w:pStyle w:val="Bibliografia"/>
        <w:spacing w:before="240"/>
        <w:rPr>
          <w:lang w:val="en-GB"/>
        </w:rPr>
      </w:pPr>
      <w:r w:rsidRPr="00194939">
        <w:rPr>
          <w:lang w:val="en-GB"/>
        </w:rPr>
        <w:t xml:space="preserve">Date, Prasanna, Davis Arthur, i Lauren Pusey-Nazzaro. „QUBO Formulations for Training Machine Learning Models”. </w:t>
      </w:r>
      <w:r w:rsidRPr="00194939">
        <w:rPr>
          <w:i/>
          <w:iCs/>
          <w:lang w:val="en-GB"/>
        </w:rPr>
        <w:t>Scientific Reports</w:t>
      </w:r>
      <w:r w:rsidRPr="00194939">
        <w:rPr>
          <w:lang w:val="en-GB"/>
        </w:rPr>
        <w:t xml:space="preserve"> 11, nr 1 (11 maj 2021): 10029. https://doi.org/10.1038/s41598-021-89461-4.</w:t>
      </w:r>
    </w:p>
    <w:p w14:paraId="6E0631AA" w14:textId="77777777" w:rsidR="00194939" w:rsidRPr="00194939" w:rsidRDefault="00194939" w:rsidP="00194939">
      <w:pPr>
        <w:pStyle w:val="Bibliografia"/>
        <w:spacing w:before="240"/>
        <w:rPr>
          <w:lang w:val="en-GB"/>
        </w:rPr>
      </w:pPr>
      <w:r w:rsidRPr="00194939">
        <w:rPr>
          <w:lang w:val="en-GB"/>
        </w:rPr>
        <w:t xml:space="preserve">Dirac, P. A. M. „A New Notation for Quantum Mechanics”. </w:t>
      </w:r>
      <w:r w:rsidRPr="00194939">
        <w:rPr>
          <w:i/>
          <w:iCs/>
          <w:lang w:val="en-GB"/>
        </w:rPr>
        <w:t>Mathematical Proceedings of the Cambridge Philosophical Society</w:t>
      </w:r>
      <w:r w:rsidRPr="00194939">
        <w:rPr>
          <w:lang w:val="en-GB"/>
        </w:rPr>
        <w:t xml:space="preserve"> 35, nr 3 (lipiec 1939): 416–18. https://doi.org/10.1017/S0305004100021162.</w:t>
      </w:r>
    </w:p>
    <w:p w14:paraId="7EAC2B29" w14:textId="77777777" w:rsidR="00194939" w:rsidRPr="00194939" w:rsidRDefault="00194939" w:rsidP="00194939">
      <w:pPr>
        <w:pStyle w:val="Bibliografia"/>
        <w:spacing w:before="240"/>
        <w:rPr>
          <w:lang w:val="en-GB"/>
        </w:rPr>
      </w:pPr>
      <w:r w:rsidRPr="00194939">
        <w:rPr>
          <w:lang w:val="en-GB"/>
        </w:rPr>
        <w:t xml:space="preserve">Drexl, Michael. „Rich Vehicle Routing in Theory and Practice”. </w:t>
      </w:r>
      <w:r w:rsidRPr="00194939">
        <w:rPr>
          <w:i/>
          <w:iCs/>
          <w:lang w:val="en-GB"/>
        </w:rPr>
        <w:t>Logistics Research</w:t>
      </w:r>
      <w:r w:rsidRPr="00194939">
        <w:rPr>
          <w:lang w:val="en-GB"/>
        </w:rPr>
        <w:t xml:space="preserve"> 5, nr 1 (1 sierpień 2012): 47–63. https://doi.org/10.1007/s12159-012-0080-2.</w:t>
      </w:r>
    </w:p>
    <w:p w14:paraId="2E00AD05" w14:textId="77777777" w:rsidR="00194939" w:rsidRPr="00194939" w:rsidRDefault="00194939" w:rsidP="00194939">
      <w:pPr>
        <w:pStyle w:val="Bibliografia"/>
        <w:spacing w:before="240"/>
        <w:rPr>
          <w:lang w:val="en-GB"/>
        </w:rPr>
      </w:pPr>
      <w:r w:rsidRPr="00194939">
        <w:rPr>
          <w:lang w:val="en-GB"/>
        </w:rPr>
        <w:t xml:space="preserve">Egger, Daniel J., Jakub Marecek, i Stefan Woerner. „Warm-starting quantum optimization”. </w:t>
      </w:r>
      <w:r w:rsidRPr="00194939">
        <w:rPr>
          <w:i/>
          <w:iCs/>
          <w:lang w:val="en-GB"/>
        </w:rPr>
        <w:t>Quantum</w:t>
      </w:r>
      <w:r w:rsidRPr="00194939">
        <w:rPr>
          <w:lang w:val="en-GB"/>
        </w:rPr>
        <w:t xml:space="preserve"> 5 (17 czerwiec 2021): 479. https://doi.org/10.22331/q-2021-06-17-479.</w:t>
      </w:r>
    </w:p>
    <w:p w14:paraId="6AFA6CA9" w14:textId="77777777" w:rsidR="00194939" w:rsidRDefault="00194939" w:rsidP="00194939">
      <w:pPr>
        <w:pStyle w:val="Bibliografia"/>
        <w:spacing w:before="240"/>
      </w:pPr>
      <w:r w:rsidRPr="00194939">
        <w:rPr>
          <w:lang w:val="en-GB"/>
        </w:rPr>
        <w:t xml:space="preserve">European Commission - European Commission. „EU Deploys First Quantum Technology in 6 Sites across Europe”. </w:t>
      </w:r>
      <w:r>
        <w:t>Text. Dostęp 6 luty 2023. https://ec.europa.eu/commission/presscorner/detail/en/IP_22_5914.</w:t>
      </w:r>
    </w:p>
    <w:p w14:paraId="2427730D" w14:textId="77777777" w:rsidR="00194939" w:rsidRPr="00194939" w:rsidRDefault="00194939" w:rsidP="00194939">
      <w:pPr>
        <w:pStyle w:val="Bibliografia"/>
        <w:spacing w:before="240"/>
        <w:rPr>
          <w:lang w:val="en-GB"/>
        </w:rPr>
      </w:pPr>
      <w:r w:rsidRPr="00194939">
        <w:rPr>
          <w:lang w:val="en-GB"/>
        </w:rPr>
        <w:lastRenderedPageBreak/>
        <w:t>Farhi, E., J. Goldstone, S. Gutmann, i H. Neven. „Quantum Algorithms for Fixed Qubit Architectures”. arXiv, 17 marzec 2017. http://arxiv.org/abs/1703.06199.</w:t>
      </w:r>
    </w:p>
    <w:p w14:paraId="187583AE" w14:textId="77777777" w:rsidR="00194939" w:rsidRPr="00194939" w:rsidRDefault="00194939" w:rsidP="00194939">
      <w:pPr>
        <w:pStyle w:val="Bibliografia"/>
        <w:spacing w:before="240"/>
        <w:rPr>
          <w:lang w:val="en-GB"/>
        </w:rPr>
      </w:pPr>
      <w:r w:rsidRPr="00194939">
        <w:rPr>
          <w:lang w:val="en-GB"/>
        </w:rPr>
        <w:t>Farhi, Edward, Jeffrey Goldstone, i Sam Gutmann. „A Quantum Approximate Optimization Algorithm”. arXiv, 14 listopad 2014. http://arxiv.org/abs/1411.4028.</w:t>
      </w:r>
    </w:p>
    <w:p w14:paraId="6F496866" w14:textId="77777777" w:rsidR="00194939" w:rsidRPr="00194939" w:rsidRDefault="00194939" w:rsidP="00194939">
      <w:pPr>
        <w:pStyle w:val="Bibliografia"/>
        <w:spacing w:before="240"/>
        <w:rPr>
          <w:lang w:val="en-GB"/>
        </w:rPr>
      </w:pPr>
      <w:r w:rsidRPr="00194939">
        <w:rPr>
          <w:lang w:val="en-GB"/>
        </w:rPr>
        <w:t>———. „A Quantum Approximate Optimization Algorithm Applied to a Bounded Occurrence Constraint Problem”. arXiv, 25 czerwiec 2015. http://arxiv.org/abs/1412.6062.</w:t>
      </w:r>
    </w:p>
    <w:p w14:paraId="6E37081D" w14:textId="77777777" w:rsidR="00194939" w:rsidRPr="00194939" w:rsidRDefault="00194939" w:rsidP="00194939">
      <w:pPr>
        <w:pStyle w:val="Bibliografia"/>
        <w:spacing w:before="240"/>
        <w:rPr>
          <w:lang w:val="en-GB"/>
        </w:rPr>
      </w:pPr>
      <w:r w:rsidRPr="00194939">
        <w:rPr>
          <w:lang w:val="en-GB"/>
        </w:rPr>
        <w:t>Farhi, Edward, i Aram W. Harrow. „Quantum Supremacy through the Quantum Approximate Optimization Algorithm”. arXiv, 20 październik 2019. https://doi.org/10.48550/arXiv.1602.07674.</w:t>
      </w:r>
    </w:p>
    <w:p w14:paraId="503F3280" w14:textId="77777777" w:rsidR="00194939" w:rsidRPr="00194939" w:rsidRDefault="00194939" w:rsidP="00194939">
      <w:pPr>
        <w:pStyle w:val="Bibliografia"/>
        <w:spacing w:before="240"/>
        <w:rPr>
          <w:lang w:val="en-GB"/>
        </w:rPr>
      </w:pPr>
      <w:r w:rsidRPr="00194939">
        <w:rPr>
          <w:lang w:val="en-GB"/>
        </w:rPr>
        <w:t xml:space="preserve">Feynman, Richard P. „Simulating Physics with Computers”. </w:t>
      </w:r>
      <w:r w:rsidRPr="00194939">
        <w:rPr>
          <w:i/>
          <w:iCs/>
          <w:lang w:val="en-GB"/>
        </w:rPr>
        <w:t>International Journal of Theoretical Physics</w:t>
      </w:r>
      <w:r w:rsidRPr="00194939">
        <w:rPr>
          <w:lang w:val="en-GB"/>
        </w:rPr>
        <w:t xml:space="preserve"> 21, nr 6 (1 czerwiec 1982): 467–88. https://doi.org/10.1007/BF02650179.</w:t>
      </w:r>
    </w:p>
    <w:p w14:paraId="23813CFB" w14:textId="77777777" w:rsidR="00194939" w:rsidRPr="00194939" w:rsidRDefault="00194939" w:rsidP="00194939">
      <w:pPr>
        <w:pStyle w:val="Bibliografia"/>
        <w:spacing w:before="240"/>
        <w:rPr>
          <w:lang w:val="en-GB"/>
        </w:rPr>
      </w:pPr>
      <w:r w:rsidRPr="00194939">
        <w:rPr>
          <w:lang w:val="en-GB"/>
        </w:rPr>
        <w:t xml:space="preserve">Flood, Merrill M. „The Traveling-Salesman Problem”. </w:t>
      </w:r>
      <w:r w:rsidRPr="00194939">
        <w:rPr>
          <w:i/>
          <w:iCs/>
          <w:lang w:val="en-GB"/>
        </w:rPr>
        <w:t>Operations Research</w:t>
      </w:r>
      <w:r w:rsidRPr="00194939">
        <w:rPr>
          <w:lang w:val="en-GB"/>
        </w:rPr>
        <w:t xml:space="preserve"> 4, nr 1 (1956): 61–75.</w:t>
      </w:r>
    </w:p>
    <w:p w14:paraId="300D32EA" w14:textId="77777777" w:rsidR="00194939" w:rsidRPr="00194939" w:rsidRDefault="00194939" w:rsidP="00194939">
      <w:pPr>
        <w:pStyle w:val="Bibliografia"/>
        <w:spacing w:before="240"/>
        <w:rPr>
          <w:lang w:val="en-GB"/>
        </w:rPr>
      </w:pPr>
      <w:r w:rsidRPr="00194939">
        <w:rPr>
          <w:lang w:val="en-GB"/>
        </w:rPr>
        <w:t>Frazier, Peter I. „A Tutorial on Bayesian Optimization”. arXiv, 8 lipiec 2018. https://doi.org/10.48550/arXiv.1807.02811.</w:t>
      </w:r>
    </w:p>
    <w:p w14:paraId="05670AA9" w14:textId="77777777" w:rsidR="00194939" w:rsidRPr="00194939" w:rsidRDefault="00194939" w:rsidP="00194939">
      <w:pPr>
        <w:pStyle w:val="Bibliografia"/>
        <w:spacing w:before="240"/>
        <w:rPr>
          <w:lang w:val="en-GB"/>
        </w:rPr>
      </w:pPr>
      <w:r w:rsidRPr="00194939">
        <w:rPr>
          <w:lang w:val="en-GB"/>
        </w:rPr>
        <w:t>Glover, Fred, Gary Kochenberger, i Yu Du. „A Tutorial on Formulating and Using QUBO Models”. arXiv, 4 listopad 2019. https://doi.org/10.48550/arXiv.1811.11538.</w:t>
      </w:r>
    </w:p>
    <w:p w14:paraId="5D10AC17" w14:textId="77777777" w:rsidR="00194939" w:rsidRDefault="00194939" w:rsidP="00194939">
      <w:pPr>
        <w:pStyle w:val="Bibliografia"/>
        <w:spacing w:before="240"/>
      </w:pPr>
      <w:r>
        <w:t>Google Quantum AI. „Cirq”. Dostęp 19 marzec 2023. https://quantumai.google/cirq.</w:t>
      </w:r>
    </w:p>
    <w:p w14:paraId="63A6DF1F" w14:textId="77777777" w:rsidR="00194939" w:rsidRPr="00194939" w:rsidRDefault="00194939" w:rsidP="00194939">
      <w:pPr>
        <w:pStyle w:val="Bibliografia"/>
        <w:spacing w:before="240"/>
        <w:rPr>
          <w:lang w:val="en-GB"/>
        </w:rPr>
      </w:pPr>
      <w:r w:rsidRPr="00194939">
        <w:rPr>
          <w:lang w:val="en-GB"/>
        </w:rPr>
        <w:t>Grover, Lov K. „A fast quantum mechanical algorithm for database search”. arXiv, 19 listopad 1996. https://doi.org/10.48550/arXiv.quant-ph/9605043.</w:t>
      </w:r>
    </w:p>
    <w:p w14:paraId="13CA9044" w14:textId="77777777" w:rsidR="00194939" w:rsidRDefault="00194939" w:rsidP="00194939">
      <w:pPr>
        <w:pStyle w:val="Bibliografia"/>
        <w:spacing w:before="240"/>
      </w:pPr>
      <w: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p>
    <w:p w14:paraId="5D0D38AC" w14:textId="77777777" w:rsidR="00194939" w:rsidRPr="00194939" w:rsidRDefault="00194939" w:rsidP="00194939">
      <w:pPr>
        <w:pStyle w:val="Bibliografia"/>
        <w:spacing w:before="240"/>
        <w:rPr>
          <w:lang w:val="en-GB"/>
        </w:rPr>
      </w:pPr>
      <w:r w:rsidRPr="00194939">
        <w:rPr>
          <w:lang w:val="en-GB"/>
        </w:rPr>
        <w:t>Ha, Johan. „Some Optimal Inapproximability Results”, b.d., 62.</w:t>
      </w:r>
    </w:p>
    <w:p w14:paraId="5F44129F" w14:textId="77777777" w:rsidR="00194939" w:rsidRPr="00194939" w:rsidRDefault="00194939" w:rsidP="00194939">
      <w:pPr>
        <w:pStyle w:val="Bibliografia"/>
        <w:spacing w:before="240"/>
        <w:rPr>
          <w:lang w:val="en-GB"/>
        </w:rPr>
      </w:pPr>
      <w:r w:rsidRPr="00194939">
        <w:rPr>
          <w:lang w:val="en-GB"/>
        </w:rPr>
        <w:t>Hastings, M. B. „Classical and Quantum Bounded Depth Approximation Algorithms”. arXiv, 1 sierpień 2019. https://doi.org/10.48550/arXiv.1905.07047.</w:t>
      </w:r>
    </w:p>
    <w:p w14:paraId="518B4C6E" w14:textId="77777777" w:rsidR="00194939" w:rsidRPr="00194939" w:rsidRDefault="00194939" w:rsidP="00194939">
      <w:pPr>
        <w:pStyle w:val="Bibliografia"/>
        <w:spacing w:before="240"/>
        <w:rPr>
          <w:lang w:val="en-GB"/>
        </w:rPr>
      </w:pPr>
      <w:r w:rsidRPr="00194939">
        <w:rPr>
          <w:lang w:val="en-GB"/>
        </w:rPr>
        <w:t xml:space="preserve">Hidary, Jack D. „A Brief History of Quantum Computing”. </w:t>
      </w:r>
      <w:r w:rsidRPr="00194939">
        <w:rPr>
          <w:i/>
          <w:iCs/>
          <w:lang w:val="en-GB"/>
        </w:rPr>
        <w:t>Quantum Computing: An Applied Approach</w:t>
      </w:r>
      <w:r w:rsidRPr="00194939">
        <w:rPr>
          <w:lang w:val="en-GB"/>
        </w:rPr>
        <w:t>, 2019, 11–16. https://doi.org/10.1007/978-3-030-23922-0_2.</w:t>
      </w:r>
    </w:p>
    <w:p w14:paraId="67FFFCAA" w14:textId="77777777" w:rsidR="00194939" w:rsidRDefault="00194939" w:rsidP="00194939">
      <w:pPr>
        <w:pStyle w:val="Bibliografia"/>
        <w:spacing w:before="240"/>
      </w:pPr>
      <w:r>
        <w:t>IBM Quantum. „IBM Quantum”. Dostęp 1 lipiec 2023. https://quantum-computing.ibm.com/services/resources.</w:t>
      </w:r>
    </w:p>
    <w:p w14:paraId="628CE464" w14:textId="77777777" w:rsidR="00194939" w:rsidRDefault="00194939" w:rsidP="00194939">
      <w:pPr>
        <w:pStyle w:val="Bibliografia"/>
        <w:spacing w:before="240"/>
      </w:pPr>
      <w:r w:rsidRPr="00194939">
        <w:rPr>
          <w:lang w:val="en-GB"/>
        </w:rPr>
        <w:t xml:space="preserve">IBM Quantum. „Qiskit Runtime Overview”. </w:t>
      </w:r>
      <w:r>
        <w:t>Dostęp 1 lipiec 2023. https://quantum-computing.ibm.com/lab/docs/iql/runtime.</w:t>
      </w:r>
    </w:p>
    <w:p w14:paraId="5222B9FA" w14:textId="77777777" w:rsidR="00194939" w:rsidRDefault="00194939" w:rsidP="00194939">
      <w:pPr>
        <w:pStyle w:val="Bibliografia"/>
        <w:spacing w:before="240"/>
      </w:pPr>
      <w:r>
        <w:t>„IBM Quantum Computing”, 1 październik 2015. https://www.ibm.com/www.ibm.com/quantum.</w:t>
      </w:r>
    </w:p>
    <w:p w14:paraId="19458A02" w14:textId="77777777" w:rsidR="00194939" w:rsidRPr="00194939" w:rsidRDefault="00194939" w:rsidP="00194939">
      <w:pPr>
        <w:pStyle w:val="Bibliografia"/>
        <w:spacing w:before="240"/>
        <w:rPr>
          <w:lang w:val="en-GB"/>
        </w:rPr>
      </w:pPr>
      <w:r w:rsidRPr="00194939">
        <w:rPr>
          <w:lang w:val="en-GB"/>
        </w:rPr>
        <w:lastRenderedPageBreak/>
        <w:t>„IBM Quantum Computing | Roadmap”, 1 październik 2015. https://www.ibm.com/quantum/www.ibm.com/quantum/roadmap.</w:t>
      </w:r>
    </w:p>
    <w:p w14:paraId="1BCC2E91" w14:textId="77777777" w:rsidR="00194939" w:rsidRDefault="00194939" w:rsidP="00194939">
      <w:pPr>
        <w:pStyle w:val="Bibliografia"/>
        <w:spacing w:before="240"/>
      </w:pPr>
      <w:r w:rsidRPr="00194939">
        <w:rPr>
          <w:lang w:val="en-GB"/>
        </w:rPr>
        <w:t xml:space="preserve">„IBM Unveils 433-Qubit Osprey Chip - IEEE Spectrum”. </w:t>
      </w:r>
      <w:r>
        <w:t>Dostęp 5 luty 2023. https://spectrum.ieee.org/ibm-quantum-computer-osprey.</w:t>
      </w:r>
    </w:p>
    <w:p w14:paraId="0323413A" w14:textId="77777777" w:rsidR="00194939" w:rsidRPr="00194939" w:rsidRDefault="00194939" w:rsidP="00194939">
      <w:pPr>
        <w:pStyle w:val="Bibliografia"/>
        <w:spacing w:before="240"/>
        <w:rPr>
          <w:lang w:val="en-GB"/>
        </w:rPr>
      </w:pPr>
      <w:r w:rsidRPr="00194939">
        <w:rPr>
          <w:lang w:val="en-GB"/>
        </w:rPr>
        <w:t xml:space="preserve">Jones, Donald R., Matthias Schonlau, i William J. Welch. „Efficient Global Optimization of Expensive Black-Box Functions”. </w:t>
      </w:r>
      <w:r w:rsidRPr="00194939">
        <w:rPr>
          <w:i/>
          <w:iCs/>
          <w:lang w:val="en-GB"/>
        </w:rPr>
        <w:t>Journal of Global Optimization</w:t>
      </w:r>
      <w:r w:rsidRPr="00194939">
        <w:rPr>
          <w:lang w:val="en-GB"/>
        </w:rPr>
        <w:t xml:space="preserve"> 13, nr 4 (1 grudzień 1998): 455–92. https://doi.org/10.1023/A:1008306431147.</w:t>
      </w:r>
    </w:p>
    <w:p w14:paraId="7A8A0BA8" w14:textId="77777777" w:rsidR="00194939" w:rsidRPr="00194939" w:rsidRDefault="00194939" w:rsidP="00194939">
      <w:pPr>
        <w:pStyle w:val="Bibliografia"/>
        <w:spacing w:before="240"/>
        <w:rPr>
          <w:lang w:val="en-GB"/>
        </w:rPr>
      </w:pPr>
      <w:r>
        <w:t xml:space="preserve">Kadowaki, Tadashi, i Hidetoshi Nishimori. </w:t>
      </w:r>
      <w:r w:rsidRPr="00194939">
        <w:rPr>
          <w:lang w:val="en-GB"/>
        </w:rPr>
        <w:t>„Quantum Annealing in the Transverse Ising Model”, 25 kwiecień 1998. https://doi.org/10.1103/PhysRevE.58.5355.</w:t>
      </w:r>
    </w:p>
    <w:p w14:paraId="1CEE3814" w14:textId="77777777" w:rsidR="00194939" w:rsidRPr="00194939" w:rsidRDefault="00194939" w:rsidP="00194939">
      <w:pPr>
        <w:pStyle w:val="Bibliografia"/>
        <w:spacing w:before="240"/>
        <w:rPr>
          <w:lang w:val="en-GB"/>
        </w:rPr>
      </w:pPr>
      <w:r>
        <w:t xml:space="preserve">Kara, Imdat, Gilbert Laporte, i Tolga Bektas. </w:t>
      </w:r>
      <w:r w:rsidRPr="00194939">
        <w:rPr>
          <w:lang w:val="en-GB"/>
        </w:rPr>
        <w:t xml:space="preserve">„A Note on the Lifted Miller–Tucker–Zemlin Subtour Elimination Constraints for the Capacitated Vehicle Routing Problem”. </w:t>
      </w:r>
      <w:r w:rsidRPr="00194939">
        <w:rPr>
          <w:i/>
          <w:iCs/>
          <w:lang w:val="en-GB"/>
        </w:rPr>
        <w:t>European Journal of Operational Research</w:t>
      </w:r>
      <w:r w:rsidRPr="00194939">
        <w:rPr>
          <w:lang w:val="en-GB"/>
        </w:rPr>
        <w:t xml:space="preserve"> 158, nr 3 (1 listopad 2004): 793–95. https://doi.org/10.1016/S0377-2217(03)00377-1.</w:t>
      </w:r>
    </w:p>
    <w:p w14:paraId="79EA0E09" w14:textId="77777777" w:rsidR="00194939" w:rsidRPr="00194939" w:rsidRDefault="00194939" w:rsidP="00194939">
      <w:pPr>
        <w:pStyle w:val="Bibliografia"/>
        <w:spacing w:before="240"/>
        <w:rPr>
          <w:lang w:val="en-GB"/>
        </w:rPr>
      </w:pPr>
      <w:r w:rsidRPr="00194939">
        <w:rPr>
          <w:lang w:val="en-GB"/>
        </w:rPr>
        <w:t xml:space="preserve">Karp, Richard M. „Reducibility among Combinatorial Problems”. W </w:t>
      </w:r>
      <w:r w:rsidRPr="00194939">
        <w:rPr>
          <w:i/>
          <w:iCs/>
          <w:lang w:val="en-GB"/>
        </w:rPr>
        <w:t>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w:t>
      </w:r>
      <w:r w:rsidRPr="00194939">
        <w:rPr>
          <w:lang w:val="en-GB"/>
        </w:rPr>
        <w:t>, zredagowane przez Raymond E. Miller, James W. Thatcher, i Jean D. Bohlinger, 85–103. The IBM Research Symposia Series. Boston, MA: Springer US, 1972. https://doi.org/10.1007/978-1-4684-2001-2_9.</w:t>
      </w:r>
    </w:p>
    <w:p w14:paraId="23296702" w14:textId="77777777" w:rsidR="00194939" w:rsidRPr="00194939" w:rsidRDefault="00194939" w:rsidP="00194939">
      <w:pPr>
        <w:pStyle w:val="Bibliografia"/>
        <w:spacing w:before="240"/>
        <w:rPr>
          <w:lang w:val="en-GB"/>
        </w:rPr>
      </w:pPr>
      <w:r w:rsidRPr="00194939">
        <w:rPr>
          <w:lang w:val="en-GB"/>
        </w:rPr>
        <w:t xml:space="preserve">Katzgraber, Helmut G., Firas Hamze, Zheng Zhu, Andrew J. Ochoa, i H. Munoz-Bauza. „Seeking Quantum Speedup Through Spin Glasses: The Good, the Bad, and the Ugly”. </w:t>
      </w:r>
      <w:r w:rsidRPr="00194939">
        <w:rPr>
          <w:i/>
          <w:iCs/>
          <w:lang w:val="en-GB"/>
        </w:rPr>
        <w:t>Physical Review X</w:t>
      </w:r>
      <w:r w:rsidRPr="00194939">
        <w:rPr>
          <w:lang w:val="en-GB"/>
        </w:rPr>
        <w:t xml:space="preserve"> 5, nr 3 (1 wrzesień 2015): 031026. https://doi.org/10.1103/PhysRevX.5.031026.</w:t>
      </w:r>
    </w:p>
    <w:p w14:paraId="06617565" w14:textId="77777777" w:rsidR="00194939" w:rsidRPr="00194939" w:rsidRDefault="00194939" w:rsidP="00194939">
      <w:pPr>
        <w:pStyle w:val="Bibliografia"/>
        <w:spacing w:before="240"/>
        <w:rPr>
          <w:lang w:val="en-GB"/>
        </w:rPr>
      </w:pPr>
      <w:r w:rsidRPr="00194939">
        <w:rPr>
          <w:lang w:val="en-GB"/>
        </w:rPr>
        <w:t xml:space="preserve">Kulkarni, R. V., i P. R. Bhave. „Integer Programming Formulations of Vehicle Routing Problems”. </w:t>
      </w:r>
      <w:r w:rsidRPr="00194939">
        <w:rPr>
          <w:i/>
          <w:iCs/>
          <w:lang w:val="en-GB"/>
        </w:rPr>
        <w:t>European Journal of Operational Research</w:t>
      </w:r>
      <w:r w:rsidRPr="00194939">
        <w:rPr>
          <w:lang w:val="en-GB"/>
        </w:rPr>
        <w:t xml:space="preserve"> 20, nr 1 (1 kwiecień 1985): 58–67. https://doi.org/10.1016/0377-2217(85)90284-X.</w:t>
      </w:r>
    </w:p>
    <w:p w14:paraId="63E169F9" w14:textId="77777777" w:rsidR="00194939" w:rsidRPr="00194939" w:rsidRDefault="00194939" w:rsidP="00194939">
      <w:pPr>
        <w:pStyle w:val="Bibliografia"/>
        <w:spacing w:before="240"/>
        <w:rPr>
          <w:lang w:val="en-GB"/>
        </w:rPr>
      </w:pPr>
      <w:r w:rsidRPr="00194939">
        <w:rPr>
          <w:lang w:val="en-GB"/>
        </w:rPr>
        <w:t xml:space="preserve">Lavrijsen, Wim, Ana Tudor, Juliane Müller, Costin Iancu, i Wibe de Jong. „Classical Optimizers for Noisy Intermediate-Scale Quantum Devices”. W </w:t>
      </w:r>
      <w:r w:rsidRPr="00194939">
        <w:rPr>
          <w:i/>
          <w:iCs/>
          <w:lang w:val="en-GB"/>
        </w:rPr>
        <w:t>2020 IEEE International Conference on Quantum Computing and Engineering (QCE)</w:t>
      </w:r>
      <w:r w:rsidRPr="00194939">
        <w:rPr>
          <w:lang w:val="en-GB"/>
        </w:rPr>
        <w:t>, 267–77, 2020. https://doi.org/10.1109/QCE49297.2020.00041.</w:t>
      </w:r>
    </w:p>
    <w:p w14:paraId="59AB5DD5" w14:textId="77777777" w:rsidR="00194939" w:rsidRPr="00194939" w:rsidRDefault="00194939" w:rsidP="00194939">
      <w:pPr>
        <w:pStyle w:val="Bibliografia"/>
        <w:spacing w:before="240"/>
        <w:rPr>
          <w:lang w:val="en-GB"/>
        </w:rPr>
      </w:pPr>
      <w:r w:rsidRPr="00194939">
        <w:rPr>
          <w:lang w:val="en-GB"/>
        </w:rPr>
        <w:t xml:space="preserve">Lenstra, J. K., i A. H. G. Rinnooy Kan. „Complexity of Vehicle Routing and Scheduling Problems”. </w:t>
      </w:r>
      <w:r w:rsidRPr="00194939">
        <w:rPr>
          <w:i/>
          <w:iCs/>
          <w:lang w:val="en-GB"/>
        </w:rPr>
        <w:t>Networks</w:t>
      </w:r>
      <w:r w:rsidRPr="00194939">
        <w:rPr>
          <w:lang w:val="en-GB"/>
        </w:rPr>
        <w:t xml:space="preserve"> 11, nr 2 (1981): 221–27. https://doi.org/10.1002/net.3230110211.</w:t>
      </w:r>
    </w:p>
    <w:p w14:paraId="1E3B8F32" w14:textId="77777777" w:rsidR="00194939" w:rsidRPr="00194939" w:rsidRDefault="00194939" w:rsidP="00194939">
      <w:pPr>
        <w:pStyle w:val="Bibliografia"/>
        <w:spacing w:before="240"/>
        <w:rPr>
          <w:lang w:val="en-GB"/>
        </w:rPr>
      </w:pPr>
      <w:r w:rsidRPr="00194939">
        <w:rPr>
          <w:lang w:val="en-GB"/>
        </w:rPr>
        <w:t xml:space="preserve">Liu, Dong C., i Jorge Nocedal. „On the Limited Memory BFGS Method for Large Scale Optimization”. </w:t>
      </w:r>
      <w:r w:rsidRPr="00194939">
        <w:rPr>
          <w:i/>
          <w:iCs/>
          <w:lang w:val="en-GB"/>
        </w:rPr>
        <w:t>Mathematical Programming</w:t>
      </w:r>
      <w:r w:rsidRPr="00194939">
        <w:rPr>
          <w:lang w:val="en-GB"/>
        </w:rPr>
        <w:t xml:space="preserve"> 45, nr 1 (1 sierpień 1989): 503–28. https://doi.org/10.1007/BF01589116.</w:t>
      </w:r>
    </w:p>
    <w:p w14:paraId="6DF12A55" w14:textId="77777777" w:rsidR="00194939" w:rsidRPr="00194939" w:rsidRDefault="00194939" w:rsidP="00194939">
      <w:pPr>
        <w:pStyle w:val="Bibliografia"/>
        <w:spacing w:before="240"/>
        <w:rPr>
          <w:lang w:val="en-GB"/>
        </w:rPr>
      </w:pPr>
      <w:r w:rsidRPr="00194939">
        <w:rPr>
          <w:lang w:val="en-GB"/>
        </w:rPr>
        <w:t xml:space="preserve">Lucas, Andrew. „Ising formulations of many NP problems”. </w:t>
      </w:r>
      <w:r w:rsidRPr="00194939">
        <w:rPr>
          <w:i/>
          <w:iCs/>
          <w:lang w:val="en-GB"/>
        </w:rPr>
        <w:t>Frontiers in Physics</w:t>
      </w:r>
      <w:r w:rsidRPr="00194939">
        <w:rPr>
          <w:lang w:val="en-GB"/>
        </w:rPr>
        <w:t xml:space="preserve"> 2 (2014). https://www.frontiersin.org/articles/10.3389/fphy.2014.00005.</w:t>
      </w:r>
    </w:p>
    <w:p w14:paraId="57F1EF6C" w14:textId="77777777" w:rsidR="00194939" w:rsidRDefault="00194939" w:rsidP="00194939">
      <w:pPr>
        <w:pStyle w:val="Bibliografia"/>
        <w:spacing w:before="240"/>
      </w:pPr>
      <w:r w:rsidRPr="00194939">
        <w:rPr>
          <w:lang w:val="en-GB"/>
        </w:rPr>
        <w:lastRenderedPageBreak/>
        <w:t xml:space="preserve">MathWorks. „Quantum Computing for Matlab”. </w:t>
      </w:r>
      <w:r>
        <w:t>Dostęp 19 marzec 2023. https://www.mathworks.com/products/quantum-computing.html.</w:t>
      </w:r>
    </w:p>
    <w:p w14:paraId="777AD57A" w14:textId="77777777" w:rsidR="00194939" w:rsidRPr="00194939" w:rsidRDefault="00194939" w:rsidP="00194939">
      <w:pPr>
        <w:pStyle w:val="Bibliografia"/>
        <w:spacing w:before="240"/>
        <w:rPr>
          <w:lang w:val="en-GB"/>
        </w:rPr>
      </w:pPr>
      <w:r w:rsidRPr="00194939">
        <w:rPr>
          <w:lang w:val="en-GB"/>
        </w:rPr>
        <w:t>McKinsey &amp; Company. „Quantum computing: An emerging ecosystem and industry use cases”, grudzień 2021. https://www.mckinsey.com/capabilities/mckinsey-digital/our-insights/quantum-computing-use-cases-are-getting-real-what-you-need-to-know#/.</w:t>
      </w:r>
    </w:p>
    <w:p w14:paraId="3E5CA1F5" w14:textId="77777777" w:rsidR="00194939" w:rsidRPr="00194939" w:rsidRDefault="00194939" w:rsidP="00194939">
      <w:pPr>
        <w:pStyle w:val="Bibliografia"/>
        <w:spacing w:before="240"/>
        <w:rPr>
          <w:lang w:val="en-GB"/>
        </w:rPr>
      </w:pPr>
      <w:r w:rsidRPr="00194939">
        <w:rPr>
          <w:lang w:val="en-GB"/>
        </w:rPr>
        <w:t xml:space="preserve">Miller, C. E., A. W. Tucker, i R. A. Zemlin. „Integer Programming Formulation of Traveling Salesman Problems”. </w:t>
      </w:r>
      <w:r w:rsidRPr="00194939">
        <w:rPr>
          <w:i/>
          <w:iCs/>
          <w:lang w:val="en-GB"/>
        </w:rPr>
        <w:t>Journal of the ACM</w:t>
      </w:r>
      <w:r w:rsidRPr="00194939">
        <w:rPr>
          <w:lang w:val="en-GB"/>
        </w:rPr>
        <w:t xml:space="preserve"> 7, nr 4 (1 październik 1960): 326–29. https://doi.org/10.1145/321043.321046.</w:t>
      </w:r>
    </w:p>
    <w:p w14:paraId="02BDF891" w14:textId="77777777" w:rsidR="00194939" w:rsidRPr="00194939" w:rsidRDefault="00194939" w:rsidP="00194939">
      <w:pPr>
        <w:pStyle w:val="Bibliografia"/>
        <w:spacing w:before="240"/>
        <w:rPr>
          <w:lang w:val="en-GB"/>
        </w:rPr>
      </w:pPr>
      <w:r w:rsidRPr="00194939">
        <w:rPr>
          <w:lang w:val="en-GB"/>
        </w:rPr>
        <w:t>Miller, Keith, Charles Broomfield, Ann Cox, Joe Kinast, i Brandon Rodenburg. „An Improved Volumetric Metric for Quantum Computers via more Representative Quantum Circuit Shapes”. arXiv, 14 lipiec 2022. http://arxiv.org/abs/2207.02315.</w:t>
      </w:r>
    </w:p>
    <w:p w14:paraId="4CF58DDE" w14:textId="77777777" w:rsidR="00194939" w:rsidRPr="00194939" w:rsidRDefault="00194939" w:rsidP="00194939">
      <w:pPr>
        <w:pStyle w:val="Bibliografia"/>
        <w:spacing w:before="240"/>
        <w:rPr>
          <w:lang w:val="en-GB"/>
        </w:rPr>
      </w:pPr>
      <w:r w:rsidRPr="00194939">
        <w:rPr>
          <w:lang w:val="en-GB"/>
        </w:rPr>
        <w:t xml:space="preserve">Moll, Nikolaj, Panagiotis Barkoutsos, Lev S. Bishop, Jerry M. Chow, Andrew Cross, Daniel J. Egger, Stefan Filipp, i in. „Quantum optimization using variational algorithms on near-term quantum devices”. </w:t>
      </w:r>
      <w:r w:rsidRPr="00194939">
        <w:rPr>
          <w:i/>
          <w:iCs/>
          <w:lang w:val="en-GB"/>
        </w:rPr>
        <w:t>Quantum Science and Technology</w:t>
      </w:r>
      <w:r w:rsidRPr="00194939">
        <w:rPr>
          <w:lang w:val="en-GB"/>
        </w:rPr>
        <w:t xml:space="preserve"> 3, nr 3 (lipiec 2018): 030503. https://doi.org/10.1088/2058-9565/aab822.</w:t>
      </w:r>
    </w:p>
    <w:p w14:paraId="03506A87" w14:textId="77777777" w:rsidR="00194939" w:rsidRPr="00194939" w:rsidRDefault="00194939" w:rsidP="00194939">
      <w:pPr>
        <w:pStyle w:val="Bibliografia"/>
        <w:spacing w:before="240"/>
        <w:rPr>
          <w:lang w:val="en-GB"/>
        </w:rPr>
      </w:pPr>
      <w:r w:rsidRPr="00194939">
        <w:rPr>
          <w:lang w:val="en-GB"/>
        </w:rPr>
        <w:t xml:space="preserve">Morales, Mauro E. S., Timur Tlyachev, i Jacob Biamonte. „Variational learning of Grover’s quantum search algorithm”. </w:t>
      </w:r>
      <w:r w:rsidRPr="00194939">
        <w:rPr>
          <w:i/>
          <w:iCs/>
          <w:lang w:val="en-GB"/>
        </w:rPr>
        <w:t>Physical Review A</w:t>
      </w:r>
      <w:r w:rsidRPr="00194939">
        <w:rPr>
          <w:lang w:val="en-GB"/>
        </w:rPr>
        <w:t xml:space="preserve"> 98, nr 6 (27 grudzień 2018): 062333. https://doi.org/10.1103/PhysRevA.98.062333.</w:t>
      </w:r>
    </w:p>
    <w:p w14:paraId="3F135E3D" w14:textId="77777777" w:rsidR="00194939" w:rsidRPr="00194939" w:rsidRDefault="00194939" w:rsidP="00194939">
      <w:pPr>
        <w:pStyle w:val="Bibliografia"/>
        <w:spacing w:before="240"/>
        <w:rPr>
          <w:lang w:val="en-GB"/>
        </w:rPr>
      </w:pPr>
      <w:r w:rsidRPr="00194939">
        <w:rPr>
          <w:lang w:val="en-GB"/>
        </w:rPr>
        <w:t xml:space="preserve">Nagy, Marius. „Quantum computation and quantum information”. </w:t>
      </w:r>
      <w:r w:rsidRPr="00194939">
        <w:rPr>
          <w:i/>
          <w:iCs/>
          <w:lang w:val="en-GB"/>
        </w:rPr>
        <w:t>IJPEDS</w:t>
      </w:r>
      <w:r w:rsidRPr="00194939">
        <w:rPr>
          <w:lang w:val="en-GB"/>
        </w:rPr>
        <w:t xml:space="preserve"> 21 (1 luty 2006): 1–59. https://doi.org/10.1080/17445760500355678.</w:t>
      </w:r>
    </w:p>
    <w:p w14:paraId="65130F8B" w14:textId="77777777" w:rsidR="00194939" w:rsidRPr="00194939" w:rsidRDefault="00194939" w:rsidP="00194939">
      <w:pPr>
        <w:pStyle w:val="Bibliografia"/>
        <w:spacing w:before="240"/>
        <w:rPr>
          <w:lang w:val="en-GB"/>
        </w:rPr>
      </w:pPr>
      <w:r w:rsidRPr="00194939">
        <w:rPr>
          <w:lang w:val="en-GB"/>
        </w:rPr>
        <w:t>Nielsen, Michael A., i Isaac L. Chuang. „Quantum Computation and Quantum Information: 10th Anniversary Edition”. Higher Education from Cambridge University Press. Cambridge University Press, 9 grudzień 2010. https://doi.org/10.1017/CBO9780511976667.</w:t>
      </w:r>
    </w:p>
    <w:p w14:paraId="27483FFC" w14:textId="77777777" w:rsidR="00194939" w:rsidRDefault="00194939" w:rsidP="00194939">
      <w:pPr>
        <w:pStyle w:val="Bibliografia"/>
        <w:spacing w:before="240"/>
      </w:pPr>
      <w:r w:rsidRPr="00194939">
        <w:rPr>
          <w:lang w:val="en-GB"/>
        </w:rPr>
        <w:t xml:space="preserve">NobelPrize.org. „The Nobel Prize in Physics 2022”. </w:t>
      </w:r>
      <w:r>
        <w:t>Dostęp 18 luty 2023. https://www.nobelprize.org/prizes/physics/2022/summary/.</w:t>
      </w:r>
    </w:p>
    <w:p w14:paraId="19CB5D06" w14:textId="77777777" w:rsidR="00194939" w:rsidRPr="00194939" w:rsidRDefault="00194939" w:rsidP="00194939">
      <w:pPr>
        <w:pStyle w:val="Bibliografia"/>
        <w:spacing w:before="240"/>
        <w:rPr>
          <w:lang w:val="en-GB"/>
        </w:rPr>
      </w:pPr>
      <w:r w:rsidRPr="00194939">
        <w:rPr>
          <w:lang w:val="en-GB"/>
        </w:rPr>
        <w:t>„NumPyMinimumEigensolver — Qiskit 0.43.2 documentation”. Dostęp 1 lipiec 2023. https://qiskit.org/documentation/stubs/qiskit.algorithms.NumPyMinimumEigensolver.html.</w:t>
      </w:r>
    </w:p>
    <w:p w14:paraId="29BC64AE" w14:textId="77777777" w:rsidR="00194939" w:rsidRPr="00194939" w:rsidRDefault="00194939" w:rsidP="00194939">
      <w:pPr>
        <w:pStyle w:val="Bibliografia"/>
        <w:spacing w:before="240"/>
        <w:rPr>
          <w:lang w:val="en-GB"/>
        </w:rPr>
      </w:pPr>
      <w:r w:rsidRPr="00194939">
        <w:rPr>
          <w:lang w:val="en-GB"/>
        </w:rPr>
        <w:t>Obst, Julian. „Parameter Initialization for Warm-Starting QAOA”, 2022. https://doi.org/10.18419/opus-12366.</w:t>
      </w:r>
    </w:p>
    <w:p w14:paraId="3B6F3536" w14:textId="77777777" w:rsidR="00194939" w:rsidRPr="00194939" w:rsidRDefault="00194939" w:rsidP="00194939">
      <w:pPr>
        <w:pStyle w:val="Bibliografia"/>
        <w:spacing w:before="240"/>
        <w:rPr>
          <w:lang w:val="en-GB"/>
        </w:rPr>
      </w:pPr>
      <w:r w:rsidRPr="00194939">
        <w:rPr>
          <w:lang w:val="en-GB"/>
        </w:rPr>
        <w:t xml:space="preserve">Orloff, C. S. „A Fundamental Problem in Vehicle Routing”. </w:t>
      </w:r>
      <w:r w:rsidRPr="00194939">
        <w:rPr>
          <w:i/>
          <w:iCs/>
          <w:lang w:val="en-GB"/>
        </w:rPr>
        <w:t>Networks</w:t>
      </w:r>
      <w:r w:rsidRPr="00194939">
        <w:rPr>
          <w:lang w:val="en-GB"/>
        </w:rPr>
        <w:t xml:space="preserve"> 4, nr 1 (1974): 35–64. https://doi.org/10.1002/net.3230040105.</w:t>
      </w:r>
    </w:p>
    <w:p w14:paraId="345935D4" w14:textId="77777777" w:rsidR="00194939" w:rsidRPr="00194939" w:rsidRDefault="00194939" w:rsidP="00194939">
      <w:pPr>
        <w:pStyle w:val="Bibliografia"/>
        <w:spacing w:before="240"/>
        <w:rPr>
          <w:lang w:val="en-GB"/>
        </w:rPr>
      </w:pPr>
      <w:r w:rsidRPr="00194939">
        <w:rPr>
          <w:lang w:val="en-GB"/>
        </w:rPr>
        <w:t>Otterbach, J. S., R. Manenti, N. Alidoust, A. Bestwick, M. Block, B. Bloom, S. Caldwell, i in. „Unsupervised Machine Learning on a Hybrid Quantum Computer”. arXiv, 15 grudzień 2017. https://doi.org/10.48550/arXiv.1712.05771.</w:t>
      </w:r>
    </w:p>
    <w:p w14:paraId="5D72DE5B" w14:textId="77777777" w:rsidR="00194939" w:rsidRPr="00194939" w:rsidRDefault="00194939" w:rsidP="00194939">
      <w:pPr>
        <w:pStyle w:val="Bibliografia"/>
        <w:spacing w:before="240"/>
        <w:rPr>
          <w:lang w:val="en-GB"/>
        </w:rPr>
      </w:pPr>
      <w:r w:rsidRPr="00194939">
        <w:rPr>
          <w:lang w:val="en-GB"/>
        </w:rPr>
        <w:t xml:space="preserve">Pratt, Vaughan R. „An n Log n Algorithm to Distribute n Records Optimally in a Sequential Access File”. W </w:t>
      </w:r>
      <w:r w:rsidRPr="00194939">
        <w:rPr>
          <w:i/>
          <w:iCs/>
          <w:lang w:val="en-GB"/>
        </w:rPr>
        <w:t xml:space="preserv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w:t>
      </w:r>
      <w:r w:rsidRPr="00194939">
        <w:rPr>
          <w:i/>
          <w:iCs/>
          <w:lang w:val="en-GB"/>
        </w:rPr>
        <w:lastRenderedPageBreak/>
        <w:t>Mathematical Sciences Department</w:t>
      </w:r>
      <w:r w:rsidRPr="00194939">
        <w:rPr>
          <w:lang w:val="en-GB"/>
        </w:rPr>
        <w:t>, zredagowane przez Raymond E. Miller, James W. Thatcher, i Jean D. Bohlinger, 111–18. The IBM Research Symposia Series. Boston, MA: Springer US, 1972. https://doi.org/10.1007/978-1-4684-2001-2_11.</w:t>
      </w:r>
    </w:p>
    <w:p w14:paraId="1AC928D2" w14:textId="77777777" w:rsidR="00194939" w:rsidRDefault="00194939" w:rsidP="00194939">
      <w:pPr>
        <w:pStyle w:val="Bibliografia"/>
        <w:spacing w:before="240"/>
      </w:pPr>
      <w:r w:rsidRPr="00194939">
        <w:rPr>
          <w:lang w:val="en-GB"/>
        </w:rPr>
        <w:t xml:space="preserve">P&amp;S Intelligence. „Quantum Computing Market Size &amp; Share Forecast Report 2030”. </w:t>
      </w:r>
      <w:r>
        <w:t>Dostęp 5 luty 2023. https://www.psmarketresearch.com/market-analysis/quantum-computing-market.</w:t>
      </w:r>
    </w:p>
    <w:p w14:paraId="322FB903" w14:textId="77777777" w:rsidR="00194939" w:rsidRPr="00194939" w:rsidRDefault="00194939" w:rsidP="00194939">
      <w:pPr>
        <w:pStyle w:val="Bibliografia"/>
        <w:spacing w:before="240"/>
        <w:rPr>
          <w:lang w:val="en-GB"/>
        </w:rPr>
      </w:pPr>
      <w:r w:rsidRPr="00194939">
        <w:rPr>
          <w:lang w:val="en-GB"/>
        </w:rPr>
        <w:t>„PyQuil: Quantum programming in Python”. Python. 2017. Reprint, Rigetti Computing, 18 marzec 2023. https://github.com/rigetti/pyquil.</w:t>
      </w:r>
    </w:p>
    <w:p w14:paraId="6BD96ED2" w14:textId="77777777" w:rsidR="00194939" w:rsidRPr="00194939" w:rsidRDefault="00194939" w:rsidP="00194939">
      <w:pPr>
        <w:pStyle w:val="Bibliografia"/>
        <w:spacing w:before="240"/>
        <w:rPr>
          <w:lang w:val="en-GB"/>
        </w:rPr>
      </w:pPr>
      <w:r w:rsidRPr="00194939">
        <w:rPr>
          <w:lang w:val="en-GB"/>
        </w:rPr>
        <w:t>„QAOA documentation”, b.d. https://qiskit.org/documentation/stable/0.30/stubs/qiskit.aqua.algorithms.QAOA.html.</w:t>
      </w:r>
    </w:p>
    <w:p w14:paraId="0F7D5A1D" w14:textId="77777777" w:rsidR="00194939" w:rsidRDefault="00194939" w:rsidP="00194939">
      <w:pPr>
        <w:pStyle w:val="Bibliografia"/>
        <w:spacing w:before="240"/>
      </w:pPr>
      <w:r>
        <w:t>„Qiskit”. Dostęp 5 luty 2023. https://qiskit.org/.</w:t>
      </w:r>
    </w:p>
    <w:p w14:paraId="56F6CCB2" w14:textId="77777777" w:rsidR="00194939" w:rsidRPr="00194939" w:rsidRDefault="00194939" w:rsidP="00194939">
      <w:pPr>
        <w:pStyle w:val="Bibliografia"/>
        <w:spacing w:before="240"/>
        <w:rPr>
          <w:lang w:val="en-GB"/>
        </w:rPr>
      </w:pPr>
      <w:r w:rsidRPr="00194939">
        <w:rPr>
          <w:lang w:val="en-GB"/>
        </w:rPr>
        <w:t>„Quantum Annealing and Related Optimization Methods | SpringerLink”. Dostęp 13 październik 2022. https://link.springer.com/book/10.1007/11526216.</w:t>
      </w:r>
    </w:p>
    <w:p w14:paraId="5517B16A" w14:textId="77777777" w:rsidR="00194939" w:rsidRDefault="00194939" w:rsidP="00194939">
      <w:pPr>
        <w:pStyle w:val="Bibliografia"/>
        <w:spacing w:before="240"/>
      </w:pPr>
      <w:r w:rsidRPr="00194939">
        <w:rPr>
          <w:lang w:val="en-GB"/>
        </w:rPr>
        <w:t xml:space="preserve">„Quantum Computing Market Size, Share | Growth Forecast 2029”. </w:t>
      </w:r>
      <w:r>
        <w:t>Dostęp 5 luty 2023. https://www.fortunebusinessinsights.com/quantum-computing-market-104855.</w:t>
      </w:r>
    </w:p>
    <w:p w14:paraId="08FE06CE" w14:textId="77777777" w:rsidR="00194939" w:rsidRPr="00194939" w:rsidRDefault="00194939" w:rsidP="00194939">
      <w:pPr>
        <w:pStyle w:val="Bibliografia"/>
        <w:spacing w:before="240"/>
        <w:rPr>
          <w:lang w:val="en-GB"/>
        </w:rPr>
      </w:pPr>
      <w:r w:rsidRPr="00194939">
        <w:rPr>
          <w:lang w:val="en-GB"/>
        </w:rPr>
        <w:t xml:space="preserve">Raff, Samuel. „Routing and Scheduling of Vehicles and Crews: The State of the Art”. </w:t>
      </w:r>
      <w:r w:rsidRPr="00194939">
        <w:rPr>
          <w:i/>
          <w:iCs/>
          <w:lang w:val="en-GB"/>
        </w:rPr>
        <w:t>Computers &amp; Operations Research</w:t>
      </w:r>
      <w:r w:rsidRPr="00194939">
        <w:rPr>
          <w:lang w:val="en-GB"/>
        </w:rPr>
        <w:t>, Routing and Scheduling of Vehicles and Crews. The State of the Art, 10, nr 2 (1 styczeń 1983): 63–211. https://doi.org/10.1016/0305-0548(83)90030-8.</w:t>
      </w:r>
    </w:p>
    <w:p w14:paraId="1457B167" w14:textId="77777777" w:rsidR="00194939" w:rsidRPr="00194939" w:rsidRDefault="00194939" w:rsidP="00194939">
      <w:pPr>
        <w:pStyle w:val="Bibliografia"/>
        <w:spacing w:before="240"/>
        <w:rPr>
          <w:lang w:val="en-GB"/>
        </w:rPr>
      </w:pPr>
      <w:r w:rsidRPr="00194939">
        <w:rPr>
          <w:lang w:val="en-GB"/>
        </w:rPr>
        <w:t>Rigetti Computing. „Quantum Computing”. Dostęp 19 marzec 2023. https://www.rigetti.com/.</w:t>
      </w:r>
    </w:p>
    <w:p w14:paraId="033D8879" w14:textId="77777777" w:rsidR="00194939" w:rsidRPr="00194939" w:rsidRDefault="00194939" w:rsidP="00194939">
      <w:pPr>
        <w:pStyle w:val="Bibliografia"/>
        <w:spacing w:before="240"/>
        <w:rPr>
          <w:lang w:val="en-GB"/>
        </w:rPr>
      </w:pPr>
      <w:r>
        <w:t xml:space="preserve">Salehi, Özlem, Adam Glos, i Jarosław Adam Miszczak. </w:t>
      </w:r>
      <w:r w:rsidRPr="00194939">
        <w:rPr>
          <w:lang w:val="en-GB"/>
        </w:rPr>
        <w:t xml:space="preserve">„Unconstrained Binary Models of the Travelling Salesman Problem Variants for Quantum Optimization”. </w:t>
      </w:r>
      <w:r w:rsidRPr="00194939">
        <w:rPr>
          <w:i/>
          <w:iCs/>
          <w:lang w:val="en-GB"/>
        </w:rPr>
        <w:t>Quantum Information Processing</w:t>
      </w:r>
      <w:r w:rsidRPr="00194939">
        <w:rPr>
          <w:lang w:val="en-GB"/>
        </w:rPr>
        <w:t xml:space="preserve"> 21, nr 2 (22 styczeń 2022): 67. https://doi.org/10.1007/s11128-021-03405-5.</w:t>
      </w:r>
    </w:p>
    <w:p w14:paraId="6AA94B71" w14:textId="77777777" w:rsidR="00194939" w:rsidRPr="00194939" w:rsidRDefault="00194939" w:rsidP="00194939">
      <w:pPr>
        <w:pStyle w:val="Bibliografia"/>
        <w:spacing w:before="240"/>
        <w:rPr>
          <w:lang w:val="en-GB"/>
        </w:rPr>
      </w:pPr>
      <w:r w:rsidRPr="00194939">
        <w:rPr>
          <w:lang w:val="en-GB"/>
        </w:rPr>
        <w:t xml:space="preserve">Shaydulin, Ruslan, i Stefan M. Wild. „Exploiting Symmetry Reduces the Cost of Training QAOA”. </w:t>
      </w:r>
      <w:r w:rsidRPr="00194939">
        <w:rPr>
          <w:i/>
          <w:iCs/>
          <w:lang w:val="en-GB"/>
        </w:rPr>
        <w:t>IEEE Transactions on Quantum Engineering</w:t>
      </w:r>
      <w:r w:rsidRPr="00194939">
        <w:rPr>
          <w:lang w:val="en-GB"/>
        </w:rPr>
        <w:t xml:space="preserve"> 2 (2021): 1–9. https://doi.org/10.1109/TQE.2021.3066275.</w:t>
      </w:r>
    </w:p>
    <w:p w14:paraId="7BC024D0" w14:textId="77777777" w:rsidR="00194939" w:rsidRPr="00194939" w:rsidRDefault="00194939" w:rsidP="00194939">
      <w:pPr>
        <w:pStyle w:val="Bibliografia"/>
        <w:spacing w:before="240"/>
        <w:rPr>
          <w:lang w:val="en-GB"/>
        </w:rPr>
      </w:pPr>
      <w:r w:rsidRPr="00194939">
        <w:rPr>
          <w:lang w:val="en-GB"/>
        </w:rPr>
        <w:t xml:space="preserve">Snoek, Jasper, Hugo Larochelle, i Ryan P Adams. „Practical Bayesian Optimization of Machine Learning Algorithms”. W </w:t>
      </w:r>
      <w:r w:rsidRPr="00194939">
        <w:rPr>
          <w:i/>
          <w:iCs/>
          <w:lang w:val="en-GB"/>
        </w:rPr>
        <w:t>Advances in Neural Information Processing Systems</w:t>
      </w:r>
      <w:r w:rsidRPr="00194939">
        <w:rPr>
          <w:lang w:val="en-GB"/>
        </w:rPr>
        <w:t>, T. 25. Curran Associates, Inc., 2012. https://proceedings.neurips.cc/paper/2012/hash/05311655a15b75fab86956663e1819cd-Abstract.html.</w:t>
      </w:r>
    </w:p>
    <w:p w14:paraId="15512C96" w14:textId="77777777" w:rsidR="00194939" w:rsidRPr="00194939" w:rsidRDefault="00194939" w:rsidP="00194939">
      <w:pPr>
        <w:pStyle w:val="Bibliografia"/>
        <w:spacing w:before="240"/>
        <w:rPr>
          <w:lang w:val="en-GB"/>
        </w:rPr>
      </w:pPr>
      <w:r w:rsidRPr="00194939">
        <w:rPr>
          <w:lang w:val="en-GB"/>
        </w:rPr>
        <w:t>SoniaLopezBravo. „Introduction to Q# &amp; Quantum Development Kit - Azure Quantum”, 4 luty 2023. https://learn.microsoft.com/en-us/azure/quantum/overview-what-is-qsharp-and-qdk.</w:t>
      </w:r>
    </w:p>
    <w:p w14:paraId="6628350E" w14:textId="77777777" w:rsidR="00194939" w:rsidRPr="00194939" w:rsidRDefault="00194939" w:rsidP="00194939">
      <w:pPr>
        <w:pStyle w:val="Bibliografia"/>
        <w:spacing w:before="240"/>
        <w:rPr>
          <w:lang w:val="en-GB"/>
        </w:rPr>
      </w:pPr>
      <w:r w:rsidRPr="00194939">
        <w:rPr>
          <w:lang w:val="en-GB"/>
        </w:rPr>
        <w:t>Streif, Michael, i Martin Leib. „Comparison of QAOA with Quantum and Simulated Annealing”. arXiv, 7 styczeń 2019. https://doi.org/10.48550/arXiv.1901.01903.</w:t>
      </w:r>
    </w:p>
    <w:p w14:paraId="2F884DA0" w14:textId="77777777" w:rsidR="00194939" w:rsidRPr="00194939" w:rsidRDefault="00194939" w:rsidP="00194939">
      <w:pPr>
        <w:pStyle w:val="Bibliografia"/>
        <w:spacing w:before="240"/>
        <w:rPr>
          <w:lang w:val="en-GB"/>
        </w:rPr>
      </w:pPr>
      <w:r w:rsidRPr="00194939">
        <w:rPr>
          <w:lang w:val="en-GB"/>
        </w:rPr>
        <w:lastRenderedPageBreak/>
        <w:t xml:space="preserve">———. „Training the quantum approximate optimization algorithm without access to a quantum processing unit”. </w:t>
      </w:r>
      <w:r w:rsidRPr="00194939">
        <w:rPr>
          <w:i/>
          <w:iCs/>
          <w:lang w:val="en-GB"/>
        </w:rPr>
        <w:t>Quantum Science and Technology</w:t>
      </w:r>
      <w:r w:rsidRPr="00194939">
        <w:rPr>
          <w:lang w:val="en-GB"/>
        </w:rPr>
        <w:t xml:space="preserve"> 5, nr 3 (12 maj 2020): 034008. https://doi.org/10.1088/2058-9565/ab8c2b.</w:t>
      </w:r>
    </w:p>
    <w:p w14:paraId="1B16D06A" w14:textId="77777777" w:rsidR="00194939" w:rsidRDefault="00194939" w:rsidP="00194939">
      <w:pPr>
        <w:pStyle w:val="Bibliografia"/>
        <w:spacing w:before="240"/>
      </w:pPr>
      <w:r w:rsidRPr="00194939">
        <w:rPr>
          <w:lang w:val="en-GB"/>
        </w:rPr>
        <w:t xml:space="preserve">Susskind, Leonard, i Art Friedeman. </w:t>
      </w:r>
      <w:r>
        <w:rPr>
          <w:i/>
          <w:iCs/>
        </w:rPr>
        <w:t>Mechanika kwantowa. Teoretyczne minimum</w:t>
      </w:r>
      <w:r>
        <w:t>. Warszawa: Prószyński Media Sp z o.o., 2016.</w:t>
      </w:r>
    </w:p>
    <w:p w14:paraId="55462B74" w14:textId="77777777" w:rsidR="00194939" w:rsidRPr="00194939" w:rsidRDefault="00194939" w:rsidP="00194939">
      <w:pPr>
        <w:pStyle w:val="Bibliografia"/>
        <w:spacing w:before="240"/>
        <w:rPr>
          <w:lang w:val="en-GB"/>
        </w:rPr>
      </w:pPr>
      <w:r w:rsidRPr="00194939">
        <w:rPr>
          <w:lang w:val="en-GB"/>
        </w:rPr>
        <w:t>„The EU’S Quantum Technologies Flagship | Shaping Europe’s Digital Future”, 26 styczeń 2023. https://digital-strategy.ec.europa.eu/en/library/eus-quantum-technologies-flagship.</w:t>
      </w:r>
    </w:p>
    <w:p w14:paraId="7FFDDCC6" w14:textId="77777777" w:rsidR="00194939" w:rsidRPr="00194939" w:rsidRDefault="00194939" w:rsidP="00194939">
      <w:pPr>
        <w:pStyle w:val="Bibliografia"/>
        <w:spacing w:before="240" w:after="240"/>
        <w:rPr>
          <w:lang w:val="en-GB"/>
        </w:rPr>
      </w:pPr>
      <w:r w:rsidRPr="00194939">
        <w:rPr>
          <w:lang w:val="en-GB"/>
        </w:rPr>
        <w:t>Tibaldi, Simone, Davide Vodola, Edoardo Tignone, i Elisa Ercolessi. „Bayesian Optimization for QAOA”. arXiv, 30 wrzesień 2022. https://doi.org/10.48550/arXiv.2209.03824.</w:t>
      </w:r>
    </w:p>
    <w:p w14:paraId="490B9DC0" w14:textId="77777777" w:rsidR="00194939" w:rsidRPr="00194939" w:rsidRDefault="00194939" w:rsidP="00194939">
      <w:pPr>
        <w:pStyle w:val="Bibliografia"/>
        <w:spacing w:after="240"/>
        <w:rPr>
          <w:lang w:val="en-GB"/>
        </w:rPr>
      </w:pPr>
      <w:r w:rsidRPr="00194939">
        <w:rPr>
          <w:lang w:val="en-GB"/>
        </w:rPr>
        <w:t>Tom’s Hardware. „IBM Introduces CLOPS Performance Standard for Quantum Computing”, 3 listopad 2021. https://www.tomshardware.com/news/ibm-introduces-clops-performance-standard-for-quantum-computing.</w:t>
      </w:r>
    </w:p>
    <w:p w14:paraId="5DAFB879" w14:textId="77777777" w:rsidR="00194939" w:rsidRPr="00194939" w:rsidRDefault="00194939" w:rsidP="00194939">
      <w:pPr>
        <w:pStyle w:val="Bibliografia"/>
        <w:spacing w:after="240"/>
        <w:rPr>
          <w:lang w:val="en-GB"/>
        </w:rPr>
      </w:pPr>
      <w:r w:rsidRPr="00194939">
        <w:rPr>
          <w:lang w:val="en-GB"/>
        </w:rPr>
        <w:t>Verdon, Guillaume, Michael Broughton, i Jacob Biamonte. „A quantum algorithm to train neural networks using low-depth circuits”. arXiv, 14 grudzień 2017. https://doi.org/10.48550/arXiv.1712.05304.</w:t>
      </w:r>
    </w:p>
    <w:p w14:paraId="3944DF1C" w14:textId="77777777" w:rsidR="00194939" w:rsidRPr="00194939" w:rsidRDefault="00194939" w:rsidP="00194939">
      <w:pPr>
        <w:pStyle w:val="Bibliografia"/>
        <w:spacing w:after="240"/>
        <w:rPr>
          <w:lang w:val="en-GB"/>
        </w:rPr>
      </w:pPr>
      <w:r w:rsidRPr="00194939">
        <w:rPr>
          <w:lang w:val="en-GB"/>
        </w:rPr>
        <w:t xml:space="preserve">Wecker, D., M. B. Hastings, i M. Troyer. „Towards Practical Quantum Variational Algorithms”. </w:t>
      </w:r>
      <w:r w:rsidRPr="00194939">
        <w:rPr>
          <w:i/>
          <w:iCs/>
          <w:lang w:val="en-GB"/>
        </w:rPr>
        <w:t>Physical Review A</w:t>
      </w:r>
      <w:r w:rsidRPr="00194939">
        <w:rPr>
          <w:lang w:val="en-GB"/>
        </w:rPr>
        <w:t xml:space="preserve"> 92, nr 4 (2 październik 2015): 042303. https://doi.org/10.1103/PhysRevA.92.042303.</w:t>
      </w:r>
    </w:p>
    <w:p w14:paraId="22301741" w14:textId="77777777" w:rsidR="00194939" w:rsidRPr="00194939" w:rsidRDefault="00194939" w:rsidP="00194939">
      <w:pPr>
        <w:pStyle w:val="Bibliografia"/>
        <w:spacing w:after="240"/>
        <w:rPr>
          <w:lang w:val="en-GB"/>
        </w:rPr>
      </w:pPr>
      <w:r w:rsidRPr="00194939">
        <w:rPr>
          <w:lang w:val="en-GB"/>
        </w:rPr>
        <w:t xml:space="preserve">Wong, Thomas G. </w:t>
      </w:r>
      <w:r w:rsidRPr="00194939">
        <w:rPr>
          <w:i/>
          <w:iCs/>
          <w:lang w:val="en-GB"/>
        </w:rPr>
        <w:t>Introduction to Classical and Quantum Computing</w:t>
      </w:r>
      <w:r w:rsidRPr="00194939">
        <w:rPr>
          <w:lang w:val="en-GB"/>
        </w:rPr>
        <w:t>, 2022.</w:t>
      </w:r>
    </w:p>
    <w:p w14:paraId="29F8E98A" w14:textId="77777777" w:rsidR="00194939" w:rsidRPr="00194939" w:rsidRDefault="00194939" w:rsidP="00194939">
      <w:pPr>
        <w:pStyle w:val="Bibliografia"/>
        <w:spacing w:after="240"/>
        <w:rPr>
          <w:lang w:val="en-GB"/>
        </w:rPr>
      </w:pPr>
      <w:r w:rsidRPr="00194939">
        <w:rPr>
          <w:lang w:val="en-GB"/>
        </w:rPr>
        <w:t>„World Development Indicators | DataBank”. Dostęp 5 luty 2023. https://databank.worldbank.org/reports.aspx?source=2&amp;series=NY.GDP.MKTP.CD&amp;country=.</w:t>
      </w:r>
    </w:p>
    <w:p w14:paraId="4D240D34" w14:textId="77777777" w:rsidR="00194939" w:rsidRDefault="00194939" w:rsidP="00194939">
      <w:pPr>
        <w:pStyle w:val="Bibliografia"/>
        <w:spacing w:after="240"/>
      </w:pPr>
      <w:r>
        <w:t>Xanadu. „Welcome to Xanadu”. Dostęp 19 marzec 2023. https://www.xanadu.ai/.</w:t>
      </w:r>
    </w:p>
    <w:p w14:paraId="7B1B54F6" w14:textId="77777777" w:rsidR="00194939" w:rsidRPr="00194939" w:rsidRDefault="00194939" w:rsidP="00194939">
      <w:pPr>
        <w:pStyle w:val="Bibliografia"/>
        <w:spacing w:after="240"/>
        <w:rPr>
          <w:lang w:val="en-GB"/>
        </w:rPr>
      </w:pPr>
      <w:r w:rsidRPr="00194939">
        <w:rPr>
          <w:lang w:val="en-GB"/>
        </w:rPr>
        <w:t xml:space="preserve">Zhu, D., N. M. Linke, M. Benedetti, K. A. Landsman, N. H. Nguyen, C. H. Alderete, A. Perdomo-Ortiz, i in. „Training of quantum circuits on a hybrid quantum computer”. </w:t>
      </w:r>
      <w:r w:rsidRPr="00194939">
        <w:rPr>
          <w:i/>
          <w:iCs/>
          <w:lang w:val="en-GB"/>
        </w:rPr>
        <w:t>Science Advances</w:t>
      </w:r>
      <w:r w:rsidRPr="00194939">
        <w:rPr>
          <w:lang w:val="en-GB"/>
        </w:rPr>
        <w:t xml:space="preserve"> 5, nr 10 (18 październik 2019): eaaw9918. https://doi.org/10.1126/sciadv.aaw9918.</w:t>
      </w:r>
    </w:p>
    <w:p w14:paraId="4F7B4391" w14:textId="22336067" w:rsidR="00FB731C" w:rsidRPr="000544B0" w:rsidRDefault="000544B0" w:rsidP="002058CB">
      <w:pPr>
        <w:jc w:val="both"/>
        <w:rPr>
          <w:lang w:val="en-US"/>
        </w:rPr>
      </w:pPr>
      <w:r>
        <w:rPr>
          <w:lang w:val="en-US"/>
        </w:rPr>
        <w:fldChar w:fldCharType="end"/>
      </w:r>
    </w:p>
    <w:sectPr w:rsidR="00FB731C" w:rsidRPr="000544B0" w:rsidSect="009C3220">
      <w:type w:val="oddPage"/>
      <w:pgSz w:w="11906" w:h="16838"/>
      <w:pgMar w:top="1418" w:right="851"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77777777" w:rsidR="00C74A22" w:rsidRDefault="00C74A22" w:rsidP="009C3220">
      <w:pPr>
        <w:pStyle w:val="Tekstkomentarza"/>
      </w:pPr>
      <w:r>
        <w:rPr>
          <w:rStyle w:val="Odwoaniedokomentarza"/>
        </w:rPr>
        <w:annotationRef/>
      </w:r>
      <w:r>
        <w:t>Przerobione - nie ma słowa "presja"</w:t>
      </w:r>
    </w:p>
  </w:comment>
  <w:comment w:id="5" w:author="Przemek Michaowski" w:date="2023-03-14T08:00:00Z" w:initials="PM">
    <w:p w14:paraId="5F907DEE" w14:textId="77777777" w:rsidR="00114FBC" w:rsidRDefault="00114FBC" w:rsidP="009C3220">
      <w:pPr>
        <w:pStyle w:val="Tekstkomentarza"/>
      </w:pPr>
      <w:r>
        <w:rPr>
          <w:rStyle w:val="Odwoaniedokomentarza"/>
        </w:rPr>
        <w:annotationRef/>
      </w:r>
      <w:r>
        <w:t>Znaleźć podręcznik od matematyki</w:t>
      </w:r>
    </w:p>
  </w:comment>
  <w:comment w:id="6" w:author="Przemek Michaowski" w:date="2023-03-15T22:04:00Z" w:initials="PM">
    <w:p w14:paraId="2D78A889" w14:textId="77777777" w:rsidR="00240E99" w:rsidRDefault="00240E99" w:rsidP="009C3220">
      <w:pPr>
        <w:pStyle w:val="Tekstkomentarza"/>
      </w:pPr>
      <w:r>
        <w:rPr>
          <w:rStyle w:val="Odwoaniedokomentarza"/>
        </w:rPr>
        <w:annotationRef/>
      </w:r>
      <w:r>
        <w:t>"na tej przestrzeni" czy "nad tą przestrzenią"?</w:t>
      </w:r>
    </w:p>
  </w:comment>
  <w:comment w:id="7"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8" w:author="Przemek Michaowski" w:date="2023-04-06T22:03:00Z" w:initials="PM">
    <w:p w14:paraId="31DBDAFF" w14:textId="77777777" w:rsidR="008F52E1" w:rsidRDefault="008F52E1" w:rsidP="009C3220">
      <w:pPr>
        <w:pStyle w:val="Tekstkomentarza"/>
      </w:pPr>
      <w:r>
        <w:rPr>
          <w:rStyle w:val="Odwoaniedokomentarza"/>
        </w:rPr>
        <w:annotationRef/>
      </w:r>
      <w:r>
        <w:t>Znaleźć coś</w:t>
      </w:r>
    </w:p>
  </w:comment>
  <w:comment w:id="9" w:author="Przemek Michaowski" w:date="2023-03-04T14:26:00Z" w:initials="PM">
    <w:p w14:paraId="45EAF112" w14:textId="56F4A4AC" w:rsidR="00B97D03" w:rsidRDefault="00B97D03" w:rsidP="009C3220">
      <w:pPr>
        <w:pStyle w:val="Tekstkomentarza"/>
      </w:pPr>
      <w:r>
        <w:rPr>
          <w:rStyle w:val="Odwoaniedokomentarza"/>
        </w:rPr>
        <w:annotationRef/>
      </w:r>
      <w:r>
        <w:t>Zaczynam się zastanawiać nad QFT phasing</w:t>
      </w:r>
    </w:p>
  </w:comment>
  <w:comment w:id="11" w:author="Przemek Michaowski" w:date="2023-04-06T21:56:00Z" w:initials="PM">
    <w:p w14:paraId="19273DE5" w14:textId="77777777" w:rsidR="004814ED" w:rsidRDefault="004814ED" w:rsidP="009C3220">
      <w:pPr>
        <w:pStyle w:val="Tekstkomentarza"/>
      </w:pPr>
      <w:r>
        <w:rPr>
          <w:rStyle w:val="Odwoaniedokomentarza"/>
        </w:rPr>
        <w:annotationRef/>
      </w:r>
      <w:r>
        <w:t>Zajrzec do susskinda</w:t>
      </w:r>
    </w:p>
  </w:comment>
  <w:comment w:id="12" w:author="Przemek Michaowski" w:date="2023-02-23T21:57:00Z" w:initials="PM">
    <w:p w14:paraId="788C8B45" w14:textId="2944FF73" w:rsidR="00EC564B" w:rsidRDefault="00EC564B" w:rsidP="009C3220">
      <w:pPr>
        <w:pStyle w:val="Tekstkomentarza"/>
      </w:pPr>
      <w:r>
        <w:rPr>
          <w:rStyle w:val="Odwoaniedokomentarza"/>
        </w:rPr>
        <w:annotationRef/>
      </w:r>
      <w:r>
        <w:t>dodane</w:t>
      </w:r>
    </w:p>
  </w:comment>
  <w:comment w:id="13" w:author="Przemek Michaowski" w:date="2023-02-23T22:05:00Z" w:initials="PM">
    <w:p w14:paraId="46E1117D" w14:textId="77777777" w:rsidR="00EC564B" w:rsidRDefault="00EC564B" w:rsidP="009C3220">
      <w:pPr>
        <w:pStyle w:val="Tekstkomentarza"/>
      </w:pPr>
      <w:r>
        <w:rPr>
          <w:rStyle w:val="Odwoaniedokomentarza"/>
        </w:rPr>
        <w:annotationRef/>
      </w:r>
      <w:r>
        <w:t>dodane</w:t>
      </w:r>
    </w:p>
  </w:comment>
  <w:comment w:id="15" w:author="Przemek Michaowski" w:date="2022-10-18T15:03:00Z" w:initials="PM">
    <w:p w14:paraId="4F724A68" w14:textId="4EC00911" w:rsidR="009171C1" w:rsidRDefault="009171C1" w:rsidP="009C3220">
      <w:pPr>
        <w:pStyle w:val="Tekstkomentarza"/>
      </w:pPr>
      <w:r>
        <w:rPr>
          <w:rStyle w:val="Odwoaniedokomentarza"/>
        </w:rPr>
        <w:annotationRef/>
      </w:r>
      <w:r>
        <w:t>Nie mam pewności</w:t>
      </w:r>
    </w:p>
  </w:comment>
  <w:comment w:id="19" w:author="Przemek Michaowski" w:date="2022-10-12T16:20:00Z" w:initials="PM">
    <w:p w14:paraId="53262AA6" w14:textId="42211732" w:rsidR="00955302" w:rsidRDefault="00955302" w:rsidP="009C3220">
      <w:pPr>
        <w:pStyle w:val="Tekstkomentarza"/>
      </w:pPr>
      <w:r>
        <w:rPr>
          <w:rStyle w:val="Odwoaniedokomentarza"/>
        </w:rPr>
        <w:annotationRef/>
      </w:r>
      <w:r>
        <w:t>Pamiętać o tym</w:t>
      </w:r>
    </w:p>
  </w:comment>
  <w:comment w:id="21"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22" w:author="Przemek Michaowski" w:date="2022-10-12T16:34:00Z" w:initials="PM">
    <w:p w14:paraId="0B7ECD71" w14:textId="77777777" w:rsidR="00A60D12" w:rsidRDefault="00A60D12" w:rsidP="009C3220">
      <w:pPr>
        <w:pStyle w:val="Tekstkomentarza"/>
      </w:pPr>
      <w:r>
        <w:rPr>
          <w:rStyle w:val="Odwoaniedokomentarza"/>
        </w:rPr>
        <w:annotationRef/>
      </w:r>
      <w:r>
        <w:t>Czy te nierówności należy nazywać Równaniami?</w:t>
      </w:r>
    </w:p>
  </w:comment>
  <w:comment w:id="23" w:author="Przemek Michaowski" w:date="2022-10-12T16:34:00Z" w:initials="PM">
    <w:p w14:paraId="7928F1BC" w14:textId="77777777"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24" w:author="Przemek Michaowski" w:date="2022-10-11T16:30:00Z" w:initials="PM">
    <w:p w14:paraId="72FE6669" w14:textId="1618DAAD" w:rsidR="00F90827" w:rsidRDefault="00141207" w:rsidP="009C3220">
      <w:pPr>
        <w:pStyle w:val="Tekstkomentarza"/>
      </w:pPr>
      <w:r>
        <w:rPr>
          <w:rStyle w:val="Odwoaniedokomentarza"/>
        </w:rPr>
        <w:annotationRef/>
      </w:r>
      <w:r w:rsidR="00F90827">
        <w:t>Czy to niżej, to też równanie?</w:t>
      </w:r>
    </w:p>
  </w:comment>
  <w:comment w:id="28" w:author="Przemek Michaowski" w:date="2022-10-05T17:32:00Z" w:initials="PM">
    <w:p w14:paraId="4EF80A98" w14:textId="77777777" w:rsidR="004C3CBE" w:rsidRDefault="004C3CBE" w:rsidP="009C3220">
      <w:pPr>
        <w:pStyle w:val="Tekstkomentarza"/>
      </w:pPr>
      <w:r>
        <w:rPr>
          <w:rStyle w:val="Odwoaniedokomentarza"/>
        </w:rPr>
        <w:annotationRef/>
      </w:r>
      <w:r>
        <w:t>Lowest energy state</w:t>
      </w:r>
    </w:p>
  </w:comment>
  <w:comment w:id="29" w:author="Przemek Michaowski" w:date="2022-10-05T19:15:00Z" w:initials="PM">
    <w:p w14:paraId="5FED9C0D" w14:textId="77777777" w:rsidR="00043AA8" w:rsidRDefault="00043AA8" w:rsidP="009C3220">
      <w:pPr>
        <w:pStyle w:val="Tekstkomentarza"/>
      </w:pPr>
      <w:r>
        <w:rPr>
          <w:rStyle w:val="Odwoaniedokomentarza"/>
        </w:rPr>
        <w:annotationRef/>
      </w:r>
      <w:r>
        <w:t>Ground state</w:t>
      </w:r>
    </w:p>
  </w:comment>
  <w:comment w:id="31" w:author="Przemek Michaowski" w:date="2022-10-08T09:38:00Z" w:initials="PM">
    <w:p w14:paraId="1C744F62" w14:textId="77777777" w:rsidR="0009137C" w:rsidRDefault="0009137C" w:rsidP="0009137C">
      <w:pPr>
        <w:pStyle w:val="Tekstkomentarza"/>
      </w:pPr>
      <w:r>
        <w:rPr>
          <w:rStyle w:val="Odwoaniedokomentarza"/>
        </w:rPr>
        <w:annotationRef/>
      </w:r>
      <w:r>
        <w:t>Equal superposition</w:t>
      </w:r>
    </w:p>
  </w:comment>
  <w:comment w:id="32" w:author="Przemek Michaowski" w:date="2022-10-09T19:56:00Z" w:initials="PM">
    <w:p w14:paraId="3D94D6B7" w14:textId="77777777" w:rsidR="0022067B" w:rsidRDefault="0022067B" w:rsidP="009C3220">
      <w:pPr>
        <w:pStyle w:val="Tekstkomentarza"/>
      </w:pPr>
      <w:r>
        <w:rPr>
          <w:rStyle w:val="Odwoaniedokomentarza"/>
        </w:rPr>
        <w:annotationRef/>
      </w:r>
      <w:r>
        <w:t>Trotterization - ma to jakiś ładny odpowiednik po polsku?</w:t>
      </w:r>
    </w:p>
  </w:comment>
  <w:comment w:id="33" w:author="Przemek Michaowski" w:date="2022-10-09T13:04:00Z" w:initials="PM">
    <w:p w14:paraId="56EA32CD" w14:textId="2014C58F" w:rsidR="00D04994" w:rsidRDefault="00D04994" w:rsidP="009C3220">
      <w:pPr>
        <w:pStyle w:val="Tekstkomentarza"/>
      </w:pPr>
      <w:r>
        <w:rPr>
          <w:rStyle w:val="Odwoaniedokomentarza"/>
        </w:rPr>
        <w:annotationRef/>
      </w:r>
      <w:r>
        <w:t>Mixing Hamiltonian / Mixer Hamiltonian</w:t>
      </w:r>
    </w:p>
  </w:comment>
  <w:comment w:id="34" w:author="Przemek Michaowski" w:date="2022-10-16T09:59:00Z" w:initials="PM">
    <w:p w14:paraId="1771C283" w14:textId="77777777" w:rsidR="00902322" w:rsidRDefault="00902322" w:rsidP="009C3220">
      <w:pPr>
        <w:pStyle w:val="Tekstkomentarza"/>
      </w:pPr>
      <w:r>
        <w:rPr>
          <w:rStyle w:val="Odwoaniedokomentarza"/>
        </w:rPr>
        <w:annotationRef/>
      </w:r>
      <w:r>
        <w:t>Muszę to udowadniać / pokazywać, czy na słowo wystarczy? (Sprawdziłem dla bramki X / Rx))</w:t>
      </w:r>
    </w:p>
  </w:comment>
  <w:comment w:id="35" w:author="Przemek Michaowski" w:date="2022-10-16T09:58:00Z" w:initials="PM">
    <w:p w14:paraId="72B5AF7A" w14:textId="57C4D59A" w:rsidR="00902322" w:rsidRDefault="00902322" w:rsidP="009C3220">
      <w:pPr>
        <w:pStyle w:val="Tekstkomentarza"/>
      </w:pPr>
      <w:r>
        <w:rPr>
          <w:rStyle w:val="Odwoaniedokomentarza"/>
        </w:rPr>
        <w:annotationRef/>
      </w:r>
      <w:r>
        <w:t>Źródło: stack overflow</w:t>
      </w:r>
    </w:p>
  </w:comment>
  <w:comment w:id="36" w:author="Przemek Michaowski" w:date="2023-04-05T09:19:00Z" w:initials="PM">
    <w:p w14:paraId="666D8671" w14:textId="77777777" w:rsidR="006C54AD" w:rsidRDefault="006C54AD" w:rsidP="009C3220">
      <w:pPr>
        <w:pStyle w:val="Tekstkomentarza"/>
      </w:pPr>
      <w:r>
        <w:rPr>
          <w:rStyle w:val="Odwoaniedokomentarza"/>
        </w:rPr>
        <w:annotationRef/>
      </w:r>
      <w:r>
        <w:t>I własny dopisek o amplitude amplification</w:t>
      </w:r>
    </w:p>
  </w:comment>
  <w:comment w:id="37" w:author="Przemek Michaowski" w:date="2022-10-16T11:01:00Z" w:initials="PM">
    <w:p w14:paraId="6C74B41E" w14:textId="7C2069B2" w:rsidR="00986AE0" w:rsidRDefault="00986AE0" w:rsidP="009C3220">
      <w:pPr>
        <w:pStyle w:val="Tekstkomentarza"/>
      </w:pPr>
      <w:r>
        <w:rPr>
          <w:rStyle w:val="Odwoaniedokomentarza"/>
        </w:rPr>
        <w:annotationRef/>
      </w:r>
      <w:r>
        <w:t>Wniosek własny</w:t>
      </w:r>
    </w:p>
  </w:comment>
  <w:comment w:id="38" w:author="Przemek Michaowski" w:date="2023-02-18T18:36:00Z" w:initials="PM">
    <w:p w14:paraId="57B6D22E" w14:textId="77777777" w:rsidR="00AF6CCE" w:rsidRDefault="00AF6CCE" w:rsidP="009C3220">
      <w:pPr>
        <w:pStyle w:val="Tekstkomentarza"/>
      </w:pPr>
      <w:r>
        <w:rPr>
          <w:rStyle w:val="Odwoaniedokomentarza"/>
        </w:rPr>
        <w:annotationRef/>
      </w:r>
      <w:r>
        <w:t>Numeracja rownan się wykrzaczyla</w:t>
      </w:r>
    </w:p>
  </w:comment>
  <w:comment w:id="39" w:author="Przemek Michaowski" w:date="2023-03-22T11:44:00Z" w:initials="PM">
    <w:p w14:paraId="788B3964" w14:textId="77777777" w:rsidR="00240B93" w:rsidRDefault="00240B93" w:rsidP="009C3220">
      <w:pPr>
        <w:pStyle w:val="Tekstkomentarza"/>
      </w:pPr>
      <w:r>
        <w:rPr>
          <w:rStyle w:val="Odwoaniedokomentarza"/>
        </w:rPr>
        <w:annotationRef/>
      </w:r>
      <w:r>
        <w:t>Poprawione ręcznie</w:t>
      </w:r>
    </w:p>
  </w:comment>
  <w:comment w:id="40" w:author="Przemek Michaowski" w:date="2022-10-30T14:25:00Z" w:initials="PM">
    <w:p w14:paraId="4DFF0304" w14:textId="0BBACA2A" w:rsidR="008723DF" w:rsidRDefault="008723DF" w:rsidP="009C3220">
      <w:pPr>
        <w:pStyle w:val="Tekstkomentarza"/>
      </w:pPr>
      <w:r>
        <w:rPr>
          <w:rStyle w:val="Odwoaniedokomentarza"/>
        </w:rPr>
        <w:annotationRef/>
      </w:r>
      <w:r>
        <w:t>Patrzę na równanie 41 i nasuwa mi się pytanie: czy to nie powinno być lepsze lub równe?</w:t>
      </w:r>
    </w:p>
  </w:comment>
  <w:comment w:id="41" w:author="Przemek Michaowski" w:date="2022-11-07T17:53:00Z" w:initials="PM">
    <w:p w14:paraId="2D8B817F" w14:textId="77777777" w:rsidR="00814D2A" w:rsidRDefault="00814D2A" w:rsidP="009C3220">
      <w:pPr>
        <w:pStyle w:val="Tekstkomentarza"/>
      </w:pPr>
      <w:r>
        <w:rPr>
          <w:rStyle w:val="Odwoaniedokomentarza"/>
        </w:rPr>
        <w:annotationRef/>
      </w:r>
      <w:r>
        <w:t>Wywodzi to się z procesu adiabatycznego - napisać o tym, powyższa rzecz pozostaje w mocy</w:t>
      </w:r>
    </w:p>
  </w:comment>
  <w:comment w:id="42" w:author="Przemek Michaowski" w:date="2022-10-16T11:24:00Z" w:initials="PM">
    <w:p w14:paraId="53A6F078" w14:textId="6344FF80" w:rsidR="004E0DF7" w:rsidRDefault="004E0DF7" w:rsidP="009C3220">
      <w:pPr>
        <w:pStyle w:val="Tekstkomentarza"/>
      </w:pPr>
      <w:r>
        <w:rPr>
          <w:rStyle w:val="Odwoaniedokomentarza"/>
        </w:rPr>
        <w:annotationRef/>
      </w:r>
      <w:r>
        <w:t>Wniosek własny</w:t>
      </w:r>
    </w:p>
  </w:comment>
  <w:comment w:id="43" w:author="Przemek Michaowski" w:date="2023-02-23T22:23:00Z" w:initials="PM">
    <w:p w14:paraId="2D0574A8" w14:textId="77777777" w:rsidR="00731DB5" w:rsidRDefault="00731DB5" w:rsidP="009C3220">
      <w:pPr>
        <w:pStyle w:val="Tekstkomentarza"/>
      </w:pPr>
      <w:r>
        <w:rPr>
          <w:rStyle w:val="Odwoaniedokomentarza"/>
        </w:rPr>
        <w:annotationRef/>
      </w:r>
      <w:r>
        <w:t>Fragment o strukturze pracy - do przejrzenia</w:t>
      </w:r>
    </w:p>
  </w:comment>
  <w:comment w:id="47" w:author="Przemek Michaowski" w:date="2023-02-08T10:10:00Z" w:initials="PM">
    <w:p w14:paraId="6D04B46A" w14:textId="10F481BB" w:rsidR="00862ACD" w:rsidRDefault="00862ACD" w:rsidP="009C3220">
      <w:pPr>
        <w:pStyle w:val="Tekstkomentarza"/>
      </w:pPr>
      <w:r>
        <w:rPr>
          <w:rStyle w:val="Odwoaniedokomentarza"/>
        </w:rPr>
        <w:annotationRef/>
      </w:r>
      <w:r>
        <w:t>Sprawdzic nr Równania</w:t>
      </w:r>
    </w:p>
  </w:comment>
  <w:comment w:id="48"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49"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50" w:author="Przemek Michaowski" w:date="2022-10-22T17:29:00Z" w:initials="PM">
    <w:p w14:paraId="429B81A9" w14:textId="77777777" w:rsidR="005C21B1" w:rsidRDefault="005C21B1" w:rsidP="009C3220">
      <w:pPr>
        <w:pStyle w:val="Tekstkomentarza"/>
      </w:pPr>
      <w:r>
        <w:rPr>
          <w:rStyle w:val="Odwoaniedokomentarza"/>
        </w:rPr>
        <w:annotationRef/>
      </w:r>
      <w:r>
        <w:t>Wniosek własny, rozbić to zdanie na mniejsze częsci</w:t>
      </w:r>
    </w:p>
  </w:comment>
  <w:comment w:id="51"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52"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55" w:author="Przemek Michaowski" w:date="2022-10-25T18:18:00Z" w:initials="PM">
    <w:p w14:paraId="19885FE2" w14:textId="53451B25" w:rsidR="008C4822" w:rsidRDefault="008C4822" w:rsidP="009C3220">
      <w:pPr>
        <w:pStyle w:val="Tekstkomentarza"/>
      </w:pPr>
      <w:r>
        <w:rPr>
          <w:rStyle w:val="Odwoaniedokomentarza"/>
        </w:rPr>
        <w:annotationRef/>
      </w:r>
      <w:r>
        <w:rPr>
          <w:noProof/>
        </w:rPr>
        <w:drawing>
          <wp:inline distT="0" distB="0" distL="0" distR="0" wp14:anchorId="1D2F34E2" wp14:editId="75691087">
            <wp:extent cx="3924848" cy="2419688"/>
            <wp:effectExtent l="0" t="0" r="0" b="0"/>
            <wp:docPr id="1355320640" name="Obraz 13553206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Image"/>
                    <pic:cNvPicPr/>
                  </pic:nvPicPr>
                  <pic:blipFill>
                    <a:blip r:embed="rId1">
                      <a:extLst>
                        <a:ext uri="{28A0092B-C50C-407E-A947-70E740481C1C}">
                          <a14:useLocalDpi xmlns:a14="http://schemas.microsoft.com/office/drawing/2010/main" val="0"/>
                        </a:ext>
                      </a:extLst>
                    </a:blip>
                    <a:stretch>
                      <a:fillRect/>
                    </a:stretch>
                  </pic:blipFill>
                  <pic:spPr>
                    <a:xfrm>
                      <a:off x="0" y="0"/>
                      <a:ext cx="3924848" cy="2419688"/>
                    </a:xfrm>
                    <a:prstGeom prst="rect">
                      <a:avLst/>
                    </a:prstGeom>
                  </pic:spPr>
                </pic:pic>
              </a:graphicData>
            </a:graphic>
          </wp:inline>
        </w:drawing>
      </w:r>
      <w:r>
        <w:t xml:space="preserve"> co to znaczy?</w:t>
      </w:r>
    </w:p>
  </w:comment>
  <w:comment w:id="56" w:author="Przemek Michaowski" w:date="2022-10-30T15:07:00Z" w:initials="PM">
    <w:p w14:paraId="11991818" w14:textId="77777777" w:rsidR="008810F6" w:rsidRDefault="008810F6" w:rsidP="009C3220">
      <w:pPr>
        <w:pStyle w:val="Tekstkomentarza"/>
      </w:pPr>
      <w:r>
        <w:rPr>
          <w:rStyle w:val="Odwoaniedokomentarza"/>
        </w:rPr>
        <w:annotationRef/>
      </w:r>
      <w:r>
        <w:t>Upewnic się</w:t>
      </w:r>
    </w:p>
  </w:comment>
  <w:comment w:id="58" w:author="Przemek Michaowski" w:date="2022-11-21T17:36:00Z" w:initials="PM">
    <w:p w14:paraId="225E0964" w14:textId="77777777" w:rsidR="007D6542" w:rsidRDefault="007D6542" w:rsidP="009C3220">
      <w:pPr>
        <w:pStyle w:val="Tekstkomentarza"/>
      </w:pPr>
      <w:r>
        <w:rPr>
          <w:rStyle w:val="Odwoaniedokomentarza"/>
        </w:rPr>
        <w:annotationRef/>
      </w:r>
      <w:r>
        <w:t xml:space="preserve">To avoid a random walk over the space of potential evaluation points, the Bayesian optimizer maximizes a utility function that can be calculated from the posterior distribution after each update. In this way, it intelligently chooses points to minimize the number of costly evaluations of the black box objective function (see the appendix for more details). </w:t>
      </w:r>
    </w:p>
  </w:comment>
  <w:comment w:id="59"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60"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61"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62" w:author="Przemek Michaowski" w:date="2022-11-21T19:35:00Z" w:initials="PM">
    <w:p w14:paraId="2DD7A293" w14:textId="4838C41C" w:rsidR="00F11434" w:rsidRDefault="00F11434" w:rsidP="009C3220">
      <w:pPr>
        <w:pStyle w:val="Tekstkomentarza"/>
      </w:pPr>
      <w:r>
        <w:rPr>
          <w:rStyle w:val="Odwoaniedokomentarza"/>
        </w:rPr>
        <w:annotationRef/>
      </w:r>
      <w:r>
        <w:t>Mogę spróbować być fajny i rozpisać to graficznie</w:t>
      </w:r>
    </w:p>
  </w:comment>
  <w:comment w:id="63" w:author="Przemek Michaowski" w:date="2022-12-05T12:57:00Z" w:initials="PM">
    <w:p w14:paraId="11F176AB" w14:textId="77777777" w:rsidR="006C0F5D" w:rsidRDefault="006C0F5D" w:rsidP="009C3220">
      <w:pPr>
        <w:pStyle w:val="Tekstkomentarza"/>
      </w:pPr>
      <w:r>
        <w:rPr>
          <w:rStyle w:val="Odwoaniedokomentarza"/>
        </w:rPr>
        <w:annotationRef/>
      </w:r>
      <w:r>
        <w:t>Jak starczy czasu</w:t>
      </w:r>
    </w:p>
  </w:comment>
  <w:comment w:id="70" w:author="Przemek Michaowski" w:date="2023-02-06T21:26:00Z" w:initials="PM">
    <w:p w14:paraId="3F7735A3" w14:textId="77777777" w:rsidR="001B0DC5" w:rsidRDefault="001B0DC5"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69" w:author="Przemek Michaowski" w:date="2023-03-20T22:05:00Z" w:initials="PM">
    <w:p w14:paraId="0ED755A3" w14:textId="77777777" w:rsidR="005042A0" w:rsidRDefault="005042A0" w:rsidP="009C3220">
      <w:pPr>
        <w:pStyle w:val="Tekstkomentarza"/>
      </w:pPr>
      <w:r>
        <w:rPr>
          <w:rStyle w:val="Odwoaniedokomentarza"/>
        </w:rPr>
        <w:annotationRef/>
      </w:r>
      <w:r>
        <w:t>Mam spore wątpliwości co do tego, czy warto w ogóle było to pisać</w:t>
      </w:r>
    </w:p>
  </w:comment>
  <w:comment w:id="79" w:author="Przemek Michaowski" w:date="2023-07-05T20:05:00Z" w:initials="PM">
    <w:p w14:paraId="2441D620" w14:textId="77777777" w:rsidR="0043215C" w:rsidRDefault="0043215C" w:rsidP="00F97D40">
      <w:pPr>
        <w:pStyle w:val="Tekstkomentarza"/>
      </w:pPr>
      <w:r>
        <w:rPr>
          <w:rStyle w:val="Odwoaniedokomentarza"/>
        </w:rPr>
        <w:annotationRef/>
      </w:r>
      <w:r>
        <w:t>Niskie, bo mały problem i najgorsza trasa jest jedyna mozliwa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5F907DEE" w15:done="0"/>
  <w15:commentEx w15:paraId="2D78A889" w15:paraIdParent="5F907DEE" w15:done="0"/>
  <w15:commentEx w15:paraId="62B44729" w15:done="0"/>
  <w15:commentEx w15:paraId="31DBDAFF" w15:done="0"/>
  <w15:commentEx w15:paraId="45EAF112" w15:done="0"/>
  <w15:commentEx w15:paraId="19273DE5" w15:done="0"/>
  <w15:commentEx w15:paraId="788C8B45" w15:done="0"/>
  <w15:commentEx w15:paraId="46E1117D" w15:done="0"/>
  <w15:commentEx w15:paraId="4F724A68" w15:done="0"/>
  <w15:commentEx w15:paraId="53262AA6" w15:done="0"/>
  <w15:commentEx w15:paraId="7E9F6314" w15:done="0"/>
  <w15:commentEx w15:paraId="0B7ECD71" w15:done="0"/>
  <w15:commentEx w15:paraId="7928F1BC" w15:done="0"/>
  <w15:commentEx w15:paraId="72FE6669" w15:done="0"/>
  <w15:commentEx w15:paraId="4EF80A98" w15:done="0"/>
  <w15:commentEx w15:paraId="5FED9C0D" w15:done="0"/>
  <w15:commentEx w15:paraId="1C744F62" w15:done="0"/>
  <w15:commentEx w15:paraId="3D94D6B7" w15:done="0"/>
  <w15:commentEx w15:paraId="56EA32CD" w15:done="0"/>
  <w15:commentEx w15:paraId="1771C283" w15:done="0"/>
  <w15:commentEx w15:paraId="72B5AF7A" w15:done="0"/>
  <w15:commentEx w15:paraId="666D8671" w15:paraIdParent="72B5AF7A" w15:done="0"/>
  <w15:commentEx w15:paraId="6C74B41E" w15:done="0"/>
  <w15:commentEx w15:paraId="57B6D22E" w15:done="0"/>
  <w15:commentEx w15:paraId="788B3964" w15:paraIdParent="57B6D22E" w15:done="0"/>
  <w15:commentEx w15:paraId="4DFF0304" w15:done="0"/>
  <w15:commentEx w15:paraId="2D8B817F" w15:paraIdParent="4DFF0304" w15:done="0"/>
  <w15:commentEx w15:paraId="53A6F078" w15:done="0"/>
  <w15:commentEx w15:paraId="2D0574A8" w15:done="0"/>
  <w15:commentEx w15:paraId="6D04B46A" w15:done="0"/>
  <w15:commentEx w15:paraId="6466A323" w15:done="0"/>
  <w15:commentEx w15:paraId="518C5735" w15:done="0"/>
  <w15:commentEx w15:paraId="429B81A9" w15:done="0"/>
  <w15:commentEx w15:paraId="16338765" w15:done="0"/>
  <w15:commentEx w15:paraId="51DDF10D" w15:paraIdParent="16338765" w15:done="0"/>
  <w15:commentEx w15:paraId="19885FE2" w15:done="0"/>
  <w15:commentEx w15:paraId="11991818" w15:done="0"/>
  <w15:commentEx w15:paraId="225E0964" w15:done="0"/>
  <w15:commentEx w15:paraId="476F124A" w15:done="0"/>
  <w15:commentEx w15:paraId="0B1D7854" w15:paraIdParent="476F124A" w15:done="0"/>
  <w15:commentEx w15:paraId="049DE105" w15:done="0"/>
  <w15:commentEx w15:paraId="2DD7A293" w15:done="0"/>
  <w15:commentEx w15:paraId="11F176AB" w15:paraIdParent="2DD7A293" w15:done="0"/>
  <w15:commentEx w15:paraId="3F7735A3" w15:done="0"/>
  <w15:commentEx w15:paraId="0ED755A3" w15:done="0"/>
  <w15:commentEx w15:paraId="2441D6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A0A0E" w16cex:dateUtc="2023-03-13T19:46:00Z"/>
  <w16cex:commentExtensible w16cex:durableId="27BAA830" w16cex:dateUtc="2023-03-14T07:00:00Z"/>
  <w16cex:commentExtensible w16cex:durableId="27BCBF7E" w16cex:dateUtc="2023-03-15T21:04:00Z"/>
  <w16cex:commentExtensible w16cex:durableId="27BCC617" w16cex:dateUtc="2023-03-15T21:32:00Z"/>
  <w16cex:commentExtensible w16cex:durableId="27D9C02C" w16cex:dateUtc="2023-04-06T20:03:00Z"/>
  <w16cex:commentExtensible w16cex:durableId="27ADD3A3" w16cex:dateUtc="2023-03-04T13:26:00Z"/>
  <w16cex:commentExtensible w16cex:durableId="27D9BE8A" w16cex:dateUtc="2023-04-06T19:56:00Z"/>
  <w16cex:commentExtensible w16cex:durableId="27A25FAF" w16cex:dateUtc="2023-02-23T20:57:00Z"/>
  <w16cex:commentExtensible w16cex:durableId="27A2619A" w16cex:dateUtc="2023-02-23T21:05:00Z"/>
  <w16cex:commentExtensible w16cex:durableId="26F93EDE" w16cex:dateUtc="2022-10-18T13:03:00Z"/>
  <w16cex:commentExtensible w16cex:durableId="26F167CE" w16cex:dateUtc="2022-10-12T14:20:00Z"/>
  <w16cex:commentExtensible w16cex:durableId="26E57F9B" w16cex:dateUtc="2022-10-03T13:34:00Z"/>
  <w16cex:commentExtensible w16cex:durableId="26F16AFA" w16cex:dateUtc="2022-10-12T14:34:00Z"/>
  <w16cex:commentExtensible w16cex:durableId="26F16B33" w16cex:dateUtc="2022-10-12T14:34:00Z"/>
  <w16cex:commentExtensible w16cex:durableId="26F018BF" w16cex:dateUtc="2022-10-11T14:30: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6F65445" w16cex:dateUtc="2022-10-16T07:58:00Z"/>
  <w16cex:commentExtensible w16cex:durableId="27D7BBB7" w16cex:dateUtc="2023-04-05T07:19:00Z"/>
  <w16cex:commentExtensible w16cex:durableId="26F66307" w16cex:dateUtc="2022-10-16T09:01:00Z"/>
  <w16cex:commentExtensible w16cex:durableId="279B993E" w16cex:dateUtc="2023-02-18T17:36:00Z"/>
  <w16cex:commentExtensible w16cex:durableId="27C568AE" w16cex:dateUtc="2023-03-22T10:44:00Z"/>
  <w16cex:commentExtensible w16cex:durableId="270907E6" w16cex:dateUtc="2022-10-30T13:25:00Z"/>
  <w16cex:commentExtensible w16cex:durableId="2713C4B0" w16cex:dateUtc="2022-11-07T16:53:00Z"/>
  <w16cex:commentExtensible w16cex:durableId="26F66857" w16cex:dateUtc="2022-10-16T09:24:00Z"/>
  <w16cex:commentExtensible w16cex:durableId="27A265DF" w16cex:dateUtc="2023-02-23T21:23:00Z"/>
  <w16cex:commentExtensible w16cex:durableId="278DF378" w16cex:dateUtc="2023-02-08T09:10:00Z"/>
  <w16cex:commentExtensible w16cex:durableId="26FE4BEE" w16cex:dateUtc="2022-10-22T09:01:00Z"/>
  <w16cex:commentExtensible w16cex:durableId="26FE7AEF" w16cex:dateUtc="2022-10-22T12:21:00Z"/>
  <w16cex:commentExtensible w16cex:durableId="26FEA700" w16cex:dateUtc="2022-10-22T15:29:00Z"/>
  <w16cex:commentExtensible w16cex:durableId="26FFE348" w16cex:dateUtc="2022-10-23T13:59:00Z"/>
  <w16cex:commentExtensible w16cex:durableId="26FFE353" w16cex:dateUtc="2022-10-23T13:59:00Z"/>
  <w16cex:commentExtensible w16cex:durableId="2702A706" w16cex:dateUtc="2022-10-25T16:18:00Z"/>
  <w16cex:commentExtensible w16cex:durableId="270911C6" w16cex:dateUtc="2022-10-30T14:07:00Z"/>
  <w16cex:commentExtensible w16cex:durableId="272635A1" w16cex:dateUtc="2022-11-21T16:36:00Z"/>
  <w16cex:commentExtensible w16cex:durableId="271E0CC5" w16cex:dateUtc="2022-11-15T12:04:00Z"/>
  <w16cex:commentExtensible w16cex:durableId="271E0CD3" w16cex:dateUtc="2022-11-15T12:04:00Z"/>
  <w16cex:commentExtensible w16cex:durableId="271E0C4F" w16cex:dateUtc="2022-11-15T12:02:00Z"/>
  <w16cex:commentExtensible w16cex:durableId="27265180" w16cex:dateUtc="2022-11-21T18:35:00Z"/>
  <w16cex:commentExtensible w16cex:durableId="27386933" w16cex:dateUtc="2022-12-05T11:57:00Z"/>
  <w16cex:commentExtensible w16cex:durableId="278BEF14" w16cex:dateUtc="2023-02-06T20:26:00Z"/>
  <w16cex:commentExtensible w16cex:durableId="27C3573A" w16cex:dateUtc="2023-03-20T21:05:00Z"/>
  <w16cex:commentExtensible w16cex:durableId="28516A33" w16cex:dateUtc="2023-07-05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5F907DEE" w16cid:durableId="27BAA830"/>
  <w16cid:commentId w16cid:paraId="2D78A889" w16cid:durableId="27BCBF7E"/>
  <w16cid:commentId w16cid:paraId="62B44729" w16cid:durableId="27BCC617"/>
  <w16cid:commentId w16cid:paraId="31DBDAFF" w16cid:durableId="27D9C02C"/>
  <w16cid:commentId w16cid:paraId="45EAF112" w16cid:durableId="27ADD3A3"/>
  <w16cid:commentId w16cid:paraId="19273DE5" w16cid:durableId="27D9BE8A"/>
  <w16cid:commentId w16cid:paraId="788C8B45" w16cid:durableId="27A25FAF"/>
  <w16cid:commentId w16cid:paraId="46E1117D" w16cid:durableId="27A2619A"/>
  <w16cid:commentId w16cid:paraId="4F724A68" w16cid:durableId="26F93EDE"/>
  <w16cid:commentId w16cid:paraId="53262AA6" w16cid:durableId="26F167CE"/>
  <w16cid:commentId w16cid:paraId="7E9F6314" w16cid:durableId="26E57F9B"/>
  <w16cid:commentId w16cid:paraId="0B7ECD71" w16cid:durableId="26F16AFA"/>
  <w16cid:commentId w16cid:paraId="7928F1BC" w16cid:durableId="26F16B33"/>
  <w16cid:commentId w16cid:paraId="72FE6669" w16cid:durableId="26F018BF"/>
  <w16cid:commentId w16cid:paraId="4EF80A98" w16cid:durableId="26E83E1B"/>
  <w16cid:commentId w16cid:paraId="5FED9C0D" w16cid:durableId="26E85660"/>
  <w16cid:commentId w16cid:paraId="1C744F62" w16cid:durableId="26EBC396"/>
  <w16cid:commentId w16cid:paraId="3D94D6B7" w16cid:durableId="26EDA5D5"/>
  <w16cid:commentId w16cid:paraId="56EA32CD" w16cid:durableId="26ED4551"/>
  <w16cid:commentId w16cid:paraId="1771C283" w16cid:durableId="26F6547E"/>
  <w16cid:commentId w16cid:paraId="72B5AF7A" w16cid:durableId="26F65445"/>
  <w16cid:commentId w16cid:paraId="666D8671" w16cid:durableId="27D7BBB7"/>
  <w16cid:commentId w16cid:paraId="6C74B41E" w16cid:durableId="26F66307"/>
  <w16cid:commentId w16cid:paraId="57B6D22E" w16cid:durableId="279B993E"/>
  <w16cid:commentId w16cid:paraId="788B3964" w16cid:durableId="27C568AE"/>
  <w16cid:commentId w16cid:paraId="4DFF0304" w16cid:durableId="270907E6"/>
  <w16cid:commentId w16cid:paraId="2D8B817F" w16cid:durableId="2713C4B0"/>
  <w16cid:commentId w16cid:paraId="53A6F078" w16cid:durableId="26F66857"/>
  <w16cid:commentId w16cid:paraId="2D0574A8" w16cid:durableId="27A265DF"/>
  <w16cid:commentId w16cid:paraId="6D04B46A" w16cid:durableId="278DF378"/>
  <w16cid:commentId w16cid:paraId="6466A323" w16cid:durableId="26FE4BEE"/>
  <w16cid:commentId w16cid:paraId="518C5735" w16cid:durableId="26FE7AEF"/>
  <w16cid:commentId w16cid:paraId="429B81A9" w16cid:durableId="26FEA700"/>
  <w16cid:commentId w16cid:paraId="16338765" w16cid:durableId="26FFE348"/>
  <w16cid:commentId w16cid:paraId="51DDF10D" w16cid:durableId="26FFE353"/>
  <w16cid:commentId w16cid:paraId="19885FE2" w16cid:durableId="2702A706"/>
  <w16cid:commentId w16cid:paraId="11991818" w16cid:durableId="270911C6"/>
  <w16cid:commentId w16cid:paraId="225E0964" w16cid:durableId="272635A1"/>
  <w16cid:commentId w16cid:paraId="476F124A" w16cid:durableId="271E0CC5"/>
  <w16cid:commentId w16cid:paraId="0B1D7854" w16cid:durableId="271E0CD3"/>
  <w16cid:commentId w16cid:paraId="049DE105" w16cid:durableId="271E0C4F"/>
  <w16cid:commentId w16cid:paraId="2DD7A293" w16cid:durableId="27265180"/>
  <w16cid:commentId w16cid:paraId="11F176AB" w16cid:durableId="27386933"/>
  <w16cid:commentId w16cid:paraId="3F7735A3" w16cid:durableId="278BEF14"/>
  <w16cid:commentId w16cid:paraId="0ED755A3" w16cid:durableId="27C3573A"/>
  <w16cid:commentId w16cid:paraId="2441D620" w16cid:durableId="28516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97556" w14:textId="77777777" w:rsidR="005868C3" w:rsidRDefault="005868C3" w:rsidP="00F659F1">
      <w:r>
        <w:separator/>
      </w:r>
    </w:p>
  </w:endnote>
  <w:endnote w:type="continuationSeparator" w:id="0">
    <w:p w14:paraId="1A538BCA" w14:textId="77777777" w:rsidR="005868C3" w:rsidRDefault="005868C3"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36F9D" w14:textId="77777777" w:rsidR="005868C3" w:rsidRDefault="005868C3" w:rsidP="00F659F1">
      <w:r>
        <w:separator/>
      </w:r>
    </w:p>
  </w:footnote>
  <w:footnote w:type="continuationSeparator" w:id="0">
    <w:p w14:paraId="76EFDD2B" w14:textId="77777777" w:rsidR="005868C3" w:rsidRDefault="005868C3" w:rsidP="00F659F1">
      <w:r>
        <w:continuationSeparator/>
      </w:r>
    </w:p>
  </w:footnote>
  <w:footnote w:id="1">
    <w:p w14:paraId="6444B14A" w14:textId="6DB1355D" w:rsidR="00F659F1" w:rsidRPr="00A54A4B" w:rsidRDefault="00F659F1" w:rsidP="00F659F1">
      <w:pPr>
        <w:pStyle w:val="Tekstprzypisudolnego"/>
        <w:rPr>
          <w:lang w:val="en-GB"/>
        </w:rPr>
      </w:pPr>
      <w:r>
        <w:rPr>
          <w:rStyle w:val="Odwoanieprzypisudolnego"/>
        </w:rPr>
        <w:footnoteRef/>
      </w:r>
      <w:r w:rsidRPr="00A54A4B">
        <w:rPr>
          <w:lang w:val="en-GB"/>
        </w:rPr>
        <w:t xml:space="preserve"> </w:t>
      </w:r>
      <w:r>
        <w:fldChar w:fldCharType="begin"/>
      </w:r>
      <w:r w:rsidR="00484074">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00484074" w:rsidRPr="00484074">
        <w:rPr>
          <w:rFonts w:cs="Calibri"/>
          <w:szCs w:val="24"/>
          <w:lang w:val="en-GB"/>
        </w:rPr>
        <w:t xml:space="preserve">Richard P. Feynman, „Simulating Physics with Computers”, </w:t>
      </w:r>
      <w:r w:rsidR="00484074" w:rsidRPr="00484074">
        <w:rPr>
          <w:rFonts w:cs="Calibri"/>
          <w:i/>
          <w:iCs/>
          <w:szCs w:val="24"/>
          <w:lang w:val="en-GB"/>
        </w:rPr>
        <w:t>International Journal of Theoretical Physics</w:t>
      </w:r>
      <w:r w:rsidR="00484074" w:rsidRPr="00484074">
        <w:rPr>
          <w:rFonts w:cs="Calibri"/>
          <w:szCs w:val="24"/>
          <w:lang w:val="en-GB"/>
        </w:rPr>
        <w:t xml:space="preserve"> 21, nr 6 (1 </w:t>
      </w:r>
      <w:proofErr w:type="spellStart"/>
      <w:r w:rsidR="00484074" w:rsidRPr="00484074">
        <w:rPr>
          <w:rFonts w:cs="Calibri"/>
          <w:szCs w:val="24"/>
          <w:lang w:val="en-GB"/>
        </w:rPr>
        <w:t>czerwiec</w:t>
      </w:r>
      <w:proofErr w:type="spellEnd"/>
      <w:r w:rsidR="00484074" w:rsidRPr="00484074">
        <w:rPr>
          <w:rFonts w:cs="Calibri"/>
          <w:szCs w:val="24"/>
          <w:lang w:val="en-GB"/>
        </w:rPr>
        <w:t xml:space="preserve"> 1982): 467–69, 476–77, https://doi.org/10.1007/BF02650179.</w:t>
      </w:r>
      <w:r>
        <w:fldChar w:fldCharType="end"/>
      </w:r>
    </w:p>
  </w:footnote>
  <w:footnote w:id="2">
    <w:p w14:paraId="25F21069" w14:textId="179D302F" w:rsidR="00143B50" w:rsidRPr="00143B50" w:rsidRDefault="00143B50">
      <w:pPr>
        <w:pStyle w:val="Tekstprzypisudolnego"/>
        <w:rPr>
          <w:lang w:val="en-GB"/>
        </w:rPr>
      </w:pPr>
      <w:r>
        <w:rPr>
          <w:rStyle w:val="Odwoanieprzypisudolnego"/>
        </w:rPr>
        <w:footnoteRef/>
      </w:r>
      <w:r w:rsidRPr="00143B50">
        <w:rPr>
          <w:lang w:val="en-GB"/>
        </w:rPr>
        <w:t xml:space="preserve"> </w:t>
      </w:r>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 xml:space="preserve">Paul Benioff, „The Computer as a Physical System: A Microscopic Quantum Mechanical Hamiltonian Model of Computers as Represented by Turing Machines”, </w:t>
      </w:r>
      <w:r w:rsidRPr="00143B50">
        <w:rPr>
          <w:rFonts w:cs="Calibri"/>
          <w:i/>
          <w:iCs/>
          <w:szCs w:val="24"/>
          <w:lang w:val="en-GB"/>
        </w:rPr>
        <w:t>Journal of Statistical Physics</w:t>
      </w:r>
      <w:r w:rsidRPr="00143B50">
        <w:rPr>
          <w:rFonts w:cs="Calibri"/>
          <w:szCs w:val="24"/>
          <w:lang w:val="en-GB"/>
        </w:rPr>
        <w:t xml:space="preserve"> 22, nr 5 (</w:t>
      </w:r>
      <w:proofErr w:type="spellStart"/>
      <w:r w:rsidRPr="00143B50">
        <w:rPr>
          <w:rFonts w:cs="Calibri"/>
          <w:szCs w:val="24"/>
          <w:lang w:val="en-GB"/>
        </w:rPr>
        <w:t>maj</w:t>
      </w:r>
      <w:proofErr w:type="spellEnd"/>
      <w:r w:rsidRPr="00143B50">
        <w:rPr>
          <w:rFonts w:cs="Calibri"/>
          <w:szCs w:val="24"/>
          <w:lang w:val="en-GB"/>
        </w:rPr>
        <w:t xml:space="preserve"> 1980): 563–91, https://doi.org/10.1007/BF01011339.</w:t>
      </w:r>
      <w:r>
        <w:fldChar w:fldCharType="end"/>
      </w:r>
    </w:p>
  </w:footnote>
  <w:footnote w:id="3">
    <w:p w14:paraId="547E21B8" w14:textId="3009F7B0" w:rsidR="0027117A" w:rsidRPr="0027117A" w:rsidRDefault="0027117A">
      <w:pPr>
        <w:pStyle w:val="Tekstprzypisudolnego"/>
        <w:rPr>
          <w:lang w:val="en-GB"/>
        </w:rPr>
      </w:pPr>
      <w:r>
        <w:rPr>
          <w:rStyle w:val="Odwoanieprzypisudolnego"/>
        </w:rPr>
        <w:footnoteRef/>
      </w:r>
      <w:r w:rsidRPr="0027117A">
        <w:rPr>
          <w:lang w:val="en-GB"/>
        </w:rPr>
        <w:t xml:space="preserve"> </w:t>
      </w:r>
      <w:r>
        <w:fldChar w:fldCharType="begin"/>
      </w:r>
      <w:r w:rsidR="00E45E48">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00E45E48" w:rsidRPr="00E45E48">
        <w:rPr>
          <w:rFonts w:cs="Calibri"/>
          <w:szCs w:val="24"/>
          <w:lang w:val="en-GB"/>
        </w:rPr>
        <w:t xml:space="preserve">Jack D. </w:t>
      </w:r>
      <w:proofErr w:type="spellStart"/>
      <w:r w:rsidR="00E45E48" w:rsidRPr="00E45E48">
        <w:rPr>
          <w:rFonts w:cs="Calibri"/>
          <w:szCs w:val="24"/>
          <w:lang w:val="en-GB"/>
        </w:rPr>
        <w:t>Hidary</w:t>
      </w:r>
      <w:proofErr w:type="spellEnd"/>
      <w:r w:rsidR="00E45E48" w:rsidRPr="00E45E48">
        <w:rPr>
          <w:rFonts w:cs="Calibri"/>
          <w:szCs w:val="24"/>
          <w:lang w:val="en-GB"/>
        </w:rPr>
        <w:t xml:space="preserve">, „A Brief History of Quantum Computing”, </w:t>
      </w:r>
      <w:r w:rsidR="00E45E48" w:rsidRPr="00E45E48">
        <w:rPr>
          <w:rFonts w:cs="Calibri"/>
          <w:i/>
          <w:iCs/>
          <w:szCs w:val="24"/>
          <w:lang w:val="en-GB"/>
        </w:rPr>
        <w:t>Quantum Computing: An Applied Approach</w:t>
      </w:r>
      <w:r w:rsidR="00E45E48" w:rsidRPr="00E45E48">
        <w:rPr>
          <w:rFonts w:cs="Calibri"/>
          <w:szCs w:val="24"/>
          <w:lang w:val="en-GB"/>
        </w:rPr>
        <w:t>, 2019, 11–12, https://doi.org/10.1007/978-3-030-23922-0_2.</w:t>
      </w:r>
      <w:r>
        <w:fldChar w:fldCharType="end"/>
      </w:r>
    </w:p>
  </w:footnote>
  <w:footnote w:id="4">
    <w:p w14:paraId="53952469" w14:textId="756AB901" w:rsidR="00731733" w:rsidRPr="00731733" w:rsidRDefault="00731733">
      <w:pPr>
        <w:pStyle w:val="Tekstprzypisudolnego"/>
        <w:rPr>
          <w:lang w:val="en-GB"/>
        </w:rPr>
      </w:pPr>
      <w:r>
        <w:rPr>
          <w:rStyle w:val="Odwoanieprzypisudolnego"/>
        </w:rPr>
        <w:footnoteRef/>
      </w:r>
      <w:r w:rsidRPr="00731733">
        <w:rPr>
          <w:lang w:val="en-GB"/>
        </w:rPr>
        <w:t xml:space="preserve"> </w:t>
      </w:r>
      <w:r>
        <w:fldChar w:fldCharType="begin"/>
      </w:r>
      <w:r>
        <w:rPr>
          <w:lang w:val="en-GB"/>
        </w:rPr>
        <w:instrText xml:space="preserve"> ADDIN ZOTERO_ITEM CSL_CITATION {"citationID":"mpLIfXw0","properties":{"formattedCitation":"\\uc0\\u8222{}The Nobel Prize in Physics 2022\\uc0\\u8221{}, NobelPrize.org, dost\\uc0\\u281{}p 18 luty 2023, https://www.nobelprize.org/prizes/physics/2022/summary/.","plainCitation":"„The Nobel Prize in Physics 2022”, NobelPrize.org, dostęp 18 luty 2023, https://www.nobelprize.org/prizes/physics/2022/summary/.","noteIndex":4},"citationItems":[{"id":320,"uris":["http://zotero.org/users/local/D6FNbLRW/items/GZDKDQGQ"],"itemData":{"id":320,"type":"webpage","abstract":"The Nobel Prize in Physics 2022 was awarded jointly to Alain Aspect, John F. Clauser and Anton Zeilinger \"for experiments with entangled photons, establishing the violation of Bell inequalities and  pioneering quantum information science\"","container-title":"NobelPrize.org","language":"en-US","title":"The Nobel Prize in Physics 2022","URL":"https://www.nobelprize.org/prizes/physics/2022/summary/","accessed":{"date-parts":[["2023",2,18]]}}}],"schema":"https://github.com/citation-style-language/schema/raw/master/csl-citation.json"} </w:instrText>
      </w:r>
      <w:r>
        <w:fldChar w:fldCharType="separate"/>
      </w:r>
      <w:r w:rsidRPr="00731733">
        <w:rPr>
          <w:rFonts w:cs="Calibri"/>
          <w:szCs w:val="24"/>
          <w:lang w:val="en-GB"/>
        </w:rPr>
        <w:t xml:space="preserve">„The Nobel Prize in Physics 2022”, NobelPrize.org, </w:t>
      </w:r>
      <w:proofErr w:type="spellStart"/>
      <w:r w:rsidRPr="00731733">
        <w:rPr>
          <w:rFonts w:cs="Calibri"/>
          <w:szCs w:val="24"/>
          <w:lang w:val="en-GB"/>
        </w:rPr>
        <w:t>dostęp</w:t>
      </w:r>
      <w:proofErr w:type="spellEnd"/>
      <w:r w:rsidRPr="00731733">
        <w:rPr>
          <w:rFonts w:cs="Calibri"/>
          <w:szCs w:val="24"/>
          <w:lang w:val="en-GB"/>
        </w:rPr>
        <w:t xml:space="preserve"> 18 </w:t>
      </w:r>
      <w:proofErr w:type="spellStart"/>
      <w:r w:rsidRPr="00731733">
        <w:rPr>
          <w:rFonts w:cs="Calibri"/>
          <w:szCs w:val="24"/>
          <w:lang w:val="en-GB"/>
        </w:rPr>
        <w:t>luty</w:t>
      </w:r>
      <w:proofErr w:type="spellEnd"/>
      <w:r w:rsidRPr="00731733">
        <w:rPr>
          <w:rFonts w:cs="Calibri"/>
          <w:szCs w:val="24"/>
          <w:lang w:val="en-GB"/>
        </w:rPr>
        <w:t xml:space="preserve"> 2023, https://www.nobelprize.org/prizes/physics/2022/summary/.</w:t>
      </w:r>
      <w:r>
        <w:fldChar w:fldCharType="end"/>
      </w:r>
    </w:p>
  </w:footnote>
  <w:footnote w:id="5">
    <w:p w14:paraId="44DEE5D0" w14:textId="211E7296" w:rsidR="00484074" w:rsidRPr="00484074" w:rsidRDefault="00484074">
      <w:pPr>
        <w:pStyle w:val="Tekstprzypisudolnego"/>
        <w:rPr>
          <w:lang w:val="en-GB"/>
        </w:rPr>
      </w:pPr>
      <w:r>
        <w:rPr>
          <w:rStyle w:val="Odwoanieprzypisudolnego"/>
        </w:rPr>
        <w:footnoteRef/>
      </w:r>
      <w:r w:rsidRPr="00484074">
        <w:rPr>
          <w:lang w:val="en-GB"/>
        </w:rPr>
        <w:t xml:space="preserve"> </w:t>
      </w:r>
      <w:r>
        <w:fldChar w:fldCharType="begin"/>
      </w:r>
      <w:r w:rsidR="00731733">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 xml:space="preserve">Thomas G Wong, </w:t>
      </w:r>
      <w:r w:rsidRPr="00484074">
        <w:rPr>
          <w:rFonts w:cs="Calibri"/>
          <w:i/>
          <w:iCs/>
          <w:szCs w:val="24"/>
          <w:lang w:val="en-GB"/>
        </w:rPr>
        <w:t>Introduction to Classical and Quantum Computing</w:t>
      </w:r>
      <w:r w:rsidRPr="00484074">
        <w:rPr>
          <w:rFonts w:cs="Calibri"/>
          <w:szCs w:val="24"/>
          <w:lang w:val="en-GB"/>
        </w:rPr>
        <w:t>, 2022, 6–7.</w:t>
      </w:r>
      <w:r>
        <w:fldChar w:fldCharType="end"/>
      </w:r>
    </w:p>
  </w:footnote>
  <w:footnote w:id="6">
    <w:p w14:paraId="1F6E397B" w14:textId="0D0738B2" w:rsidR="00C94C04" w:rsidRPr="00C94C04" w:rsidRDefault="00C94C04">
      <w:pPr>
        <w:pStyle w:val="Tekstprzypisudolnego"/>
        <w:rPr>
          <w:lang w:val="en-GB"/>
        </w:rPr>
      </w:pPr>
      <w:r>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 xml:space="preserve">Michael A. Nielsen </w:t>
      </w:r>
      <w:proofErr w:type="spellStart"/>
      <w:r w:rsidRPr="00C94C04">
        <w:rPr>
          <w:rFonts w:cs="Calibri"/>
          <w:szCs w:val="24"/>
          <w:lang w:val="en-GB"/>
        </w:rPr>
        <w:t>i</w:t>
      </w:r>
      <w:proofErr w:type="spellEnd"/>
      <w:r w:rsidRPr="00C94C04">
        <w:rPr>
          <w:rFonts w:cs="Calibri"/>
          <w:szCs w:val="24"/>
          <w:lang w:val="en-GB"/>
        </w:rPr>
        <w:t xml:space="preserve"> Isaac L. Chuang, „Quantum Computation and Quantum Information: 10th Anniversary Edition”, Higher Education from Cambridge University Press (Cambridge University Press, 9 </w:t>
      </w:r>
      <w:proofErr w:type="spellStart"/>
      <w:r w:rsidRPr="00C94C04">
        <w:rPr>
          <w:rFonts w:cs="Calibri"/>
          <w:szCs w:val="24"/>
          <w:lang w:val="en-GB"/>
        </w:rPr>
        <w:t>grudzień</w:t>
      </w:r>
      <w:proofErr w:type="spellEnd"/>
      <w:r w:rsidRPr="00C94C04">
        <w:rPr>
          <w:rFonts w:cs="Calibri"/>
          <w:szCs w:val="24"/>
          <w:lang w:val="en-GB"/>
        </w:rPr>
        <w:t xml:space="preserve"> 2010), 13, https://doi.org/10.1017/CBO9780511976667.</w:t>
      </w:r>
      <w:r>
        <w:fldChar w:fldCharType="end"/>
      </w:r>
    </w:p>
  </w:footnote>
  <w:footnote w:id="7">
    <w:p w14:paraId="41818D30" w14:textId="4DAB434E" w:rsidR="00A6138E" w:rsidRPr="00A6138E" w:rsidRDefault="00A6138E">
      <w:pPr>
        <w:pStyle w:val="Tekstprzypisudolnego"/>
        <w:rPr>
          <w:lang w:val="en-GB"/>
        </w:rPr>
      </w:pPr>
      <w:r>
        <w:rPr>
          <w:rStyle w:val="Odwoanieprzypisudolnego"/>
        </w:rPr>
        <w:footnoteRef/>
      </w:r>
      <w:r w:rsidRPr="00A6138E">
        <w:rPr>
          <w:lang w:val="en-GB"/>
        </w:rPr>
        <w:t xml:space="preserve">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 xml:space="preserve">Wong, </w:t>
      </w:r>
      <w:r w:rsidRPr="00A6138E">
        <w:rPr>
          <w:rFonts w:cs="Calibri"/>
          <w:i/>
          <w:iCs/>
          <w:szCs w:val="24"/>
          <w:lang w:val="en-GB"/>
        </w:rPr>
        <w:t>Introduction to Classical and Quantum Computing</w:t>
      </w:r>
      <w:r w:rsidRPr="00A6138E">
        <w:rPr>
          <w:rFonts w:cs="Calibri"/>
          <w:szCs w:val="24"/>
          <w:lang w:val="en-GB"/>
        </w:rPr>
        <w:t>, 97.</w:t>
      </w:r>
      <w:r>
        <w:fldChar w:fldCharType="end"/>
      </w:r>
    </w:p>
  </w:footnote>
  <w:footnote w:id="8">
    <w:p w14:paraId="520603B0" w14:textId="780B12F5" w:rsidR="00C94C04" w:rsidRPr="00C94C04" w:rsidRDefault="00C94C04">
      <w:pPr>
        <w:pStyle w:val="Tekstprzypisudolnego"/>
        <w:rPr>
          <w:lang w:val="en-GB"/>
        </w:rPr>
      </w:pPr>
      <w:r>
        <w:rPr>
          <w:rStyle w:val="Odwoanieprzypisudolnego"/>
        </w:rPr>
        <w:footnoteRef/>
      </w:r>
      <w:r w:rsidRPr="00C94C04">
        <w:rPr>
          <w:lang w:val="en-GB"/>
        </w:rPr>
        <w:t xml:space="preserve"> </w:t>
      </w:r>
      <w:r>
        <w:fldChar w:fldCharType="begin"/>
      </w:r>
      <w:r w:rsidR="0073173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94C04">
        <w:rPr>
          <w:rFonts w:cs="Calibri"/>
          <w:szCs w:val="24"/>
          <w:lang w:val="en-GB"/>
        </w:rPr>
        <w:t xml:space="preserve">Marius Nagy, „Quantum computation and quantum information”, </w:t>
      </w:r>
      <w:r w:rsidRPr="00C94C04">
        <w:rPr>
          <w:rFonts w:cs="Calibri"/>
          <w:i/>
          <w:iCs/>
          <w:szCs w:val="24"/>
          <w:lang w:val="en-GB"/>
        </w:rPr>
        <w:t>IJPEDS</w:t>
      </w:r>
      <w:r w:rsidRPr="00C94C04">
        <w:rPr>
          <w:rFonts w:cs="Calibri"/>
          <w:szCs w:val="24"/>
          <w:lang w:val="en-GB"/>
        </w:rPr>
        <w:t xml:space="preserve"> 21 (1 </w:t>
      </w:r>
      <w:proofErr w:type="spellStart"/>
      <w:r w:rsidRPr="00C94C04">
        <w:rPr>
          <w:rFonts w:cs="Calibri"/>
          <w:szCs w:val="24"/>
          <w:lang w:val="en-GB"/>
        </w:rPr>
        <w:t>luty</w:t>
      </w:r>
      <w:proofErr w:type="spellEnd"/>
      <w:r w:rsidRPr="00C94C04">
        <w:rPr>
          <w:rFonts w:cs="Calibri"/>
          <w:szCs w:val="24"/>
          <w:lang w:val="en-GB"/>
        </w:rPr>
        <w:t xml:space="preserve"> 2006): 5, https://doi.org/10.1080/17445760500355678.</w:t>
      </w:r>
      <w:r>
        <w:fldChar w:fldCharType="end"/>
      </w:r>
    </w:p>
  </w:footnote>
  <w:footnote w:id="9">
    <w:p w14:paraId="790F83C6" w14:textId="69F65EA8" w:rsidR="009E60BE" w:rsidRPr="009E60BE" w:rsidRDefault="009E60BE">
      <w:pPr>
        <w:pStyle w:val="Tekstprzypisudolnego"/>
      </w:pPr>
      <w:r>
        <w:rPr>
          <w:rStyle w:val="Odwoanieprzypisudolnego"/>
        </w:rPr>
        <w:footnoteRef/>
      </w:r>
      <w:r w:rsidRPr="009E60BE">
        <w:rPr>
          <w:lang w:val="en-GB"/>
        </w:rPr>
        <w:t xml:space="preserve"> </w:t>
      </w:r>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 xml:space="preserve">Leonard Susskind </w:t>
      </w:r>
      <w:proofErr w:type="spellStart"/>
      <w:r w:rsidRPr="009E60BE">
        <w:rPr>
          <w:rFonts w:cs="Calibri"/>
          <w:szCs w:val="24"/>
          <w:lang w:val="en-GB"/>
        </w:rPr>
        <w:t>i</w:t>
      </w:r>
      <w:proofErr w:type="spellEnd"/>
      <w:r w:rsidRPr="009E60BE">
        <w:rPr>
          <w:rFonts w:cs="Calibri"/>
          <w:szCs w:val="24"/>
          <w:lang w:val="en-GB"/>
        </w:rPr>
        <w:t xml:space="preserve"> Art </w:t>
      </w:r>
      <w:proofErr w:type="spellStart"/>
      <w:r w:rsidRPr="009E60BE">
        <w:rPr>
          <w:rFonts w:cs="Calibri"/>
          <w:szCs w:val="24"/>
          <w:lang w:val="en-GB"/>
        </w:rPr>
        <w:t>Friedeman</w:t>
      </w:r>
      <w:proofErr w:type="spellEnd"/>
      <w:r w:rsidRPr="009E60BE">
        <w:rPr>
          <w:rFonts w:cs="Calibri"/>
          <w:szCs w:val="24"/>
          <w:lang w:val="en-GB"/>
        </w:rPr>
        <w:t xml:space="preserve">, </w:t>
      </w:r>
      <w:proofErr w:type="spellStart"/>
      <w:r w:rsidRPr="009E60BE">
        <w:rPr>
          <w:rFonts w:cs="Calibri"/>
          <w:i/>
          <w:iCs/>
          <w:szCs w:val="24"/>
          <w:lang w:val="en-GB"/>
        </w:rPr>
        <w:t>Mechanika</w:t>
      </w:r>
      <w:proofErr w:type="spellEnd"/>
      <w:r w:rsidRPr="009E60BE">
        <w:rPr>
          <w:rFonts w:cs="Calibri"/>
          <w:i/>
          <w:iCs/>
          <w:szCs w:val="24"/>
          <w:lang w:val="en-GB"/>
        </w:rPr>
        <w:t xml:space="preserve"> </w:t>
      </w:r>
      <w:proofErr w:type="spellStart"/>
      <w:r w:rsidRPr="009E60BE">
        <w:rPr>
          <w:rFonts w:cs="Calibri"/>
          <w:i/>
          <w:iCs/>
          <w:szCs w:val="24"/>
          <w:lang w:val="en-GB"/>
        </w:rPr>
        <w:t>kwantowa</w:t>
      </w:r>
      <w:proofErr w:type="spellEnd"/>
      <w:r w:rsidRPr="009E60BE">
        <w:rPr>
          <w:rFonts w:cs="Calibri"/>
          <w:i/>
          <w:iCs/>
          <w:szCs w:val="24"/>
          <w:lang w:val="en-GB"/>
        </w:rPr>
        <w:t xml:space="preserve">. </w:t>
      </w:r>
      <w:r w:rsidRPr="009E60BE">
        <w:rPr>
          <w:rFonts w:cs="Calibri"/>
          <w:i/>
          <w:iCs/>
          <w:szCs w:val="24"/>
        </w:rPr>
        <w:t>Teoretyczne minimum</w:t>
      </w:r>
      <w:r w:rsidRPr="009E60BE">
        <w:rPr>
          <w:rFonts w:cs="Calibri"/>
          <w:szCs w:val="24"/>
        </w:rPr>
        <w:t xml:space="preserve"> (Warszawa: Prószyński Media </w:t>
      </w:r>
      <w:proofErr w:type="spellStart"/>
      <w:r w:rsidRPr="009E60BE">
        <w:rPr>
          <w:rFonts w:cs="Calibri"/>
          <w:szCs w:val="24"/>
        </w:rPr>
        <w:t>Sp</w:t>
      </w:r>
      <w:proofErr w:type="spellEnd"/>
      <w:r w:rsidRPr="009E60BE">
        <w:rPr>
          <w:rFonts w:cs="Calibri"/>
          <w:szCs w:val="24"/>
        </w:rPr>
        <w:t xml:space="preserve"> z o.o., 2016), 39.</w:t>
      </w:r>
      <w:r>
        <w:fldChar w:fldCharType="end"/>
      </w:r>
    </w:p>
  </w:footnote>
  <w:footnote w:id="10">
    <w:p w14:paraId="7FE40194" w14:textId="093673C5" w:rsidR="000120DE" w:rsidRPr="009939CF" w:rsidRDefault="000120DE" w:rsidP="000120DE">
      <w:pPr>
        <w:pStyle w:val="Tekstprzypisudolnego"/>
      </w:pPr>
      <w:r>
        <w:rPr>
          <w:rStyle w:val="Odwoanieprzypisudolnego"/>
        </w:rPr>
        <w:footnoteRef/>
      </w:r>
      <w:r w:rsidRPr="009939CF">
        <w:t xml:space="preserve"> </w:t>
      </w:r>
      <w:r>
        <w:fldChar w:fldCharType="begin"/>
      </w:r>
      <w:r w:rsidR="009E60BE" w:rsidRPr="009939CF">
        <w:instrText xml:space="preserve"> ADDIN ZOTERO_ITEM CSL_CITATION {"citationID":"11upOpGD","properties":{"formattedCitation":"Nielsen i Chuang, \\uc0\\u8222{}Quantum Computation and Quantum Information\\uc0\\u8221{}, 13.","plainCitation":"Nielsen i Chuang, „Quantum Computation and Quantum Information”, 13.","noteIndex":10},"citationItems":[{"id":12,"uris":["http://zotero.org/users/local/D6FNbLRW/items/4PEG9J9G"],"itemData":{"id":12,"type":"webpage","abstract":"One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9939CF">
        <w:rPr>
          <w:rFonts w:cs="Calibri"/>
          <w:szCs w:val="24"/>
        </w:rPr>
        <w:t xml:space="preserve">Nielsen i </w:t>
      </w:r>
      <w:proofErr w:type="spellStart"/>
      <w:r w:rsidRPr="009939CF">
        <w:rPr>
          <w:rFonts w:cs="Calibri"/>
          <w:szCs w:val="24"/>
        </w:rPr>
        <w:t>Chuang</w:t>
      </w:r>
      <w:proofErr w:type="spellEnd"/>
      <w:r w:rsidRPr="009939CF">
        <w:rPr>
          <w:rFonts w:cs="Calibri"/>
          <w:szCs w:val="24"/>
        </w:rPr>
        <w:t xml:space="preserve">, „Quantum </w:t>
      </w:r>
      <w:proofErr w:type="spellStart"/>
      <w:r w:rsidRPr="009939CF">
        <w:rPr>
          <w:rFonts w:cs="Calibri"/>
          <w:szCs w:val="24"/>
        </w:rPr>
        <w:t>Computation</w:t>
      </w:r>
      <w:proofErr w:type="spellEnd"/>
      <w:r w:rsidRPr="009939CF">
        <w:rPr>
          <w:rFonts w:cs="Calibri"/>
          <w:szCs w:val="24"/>
        </w:rPr>
        <w:t xml:space="preserve"> and Quantum Information”, 13.</w:t>
      </w:r>
      <w:r>
        <w:fldChar w:fldCharType="end"/>
      </w:r>
    </w:p>
  </w:footnote>
  <w:footnote w:id="11">
    <w:p w14:paraId="691D91EF" w14:textId="55D8F740" w:rsidR="000120DE" w:rsidRPr="00DB1D52" w:rsidRDefault="000120DE" w:rsidP="000120DE">
      <w:pPr>
        <w:pStyle w:val="Tekstprzypisudolnego"/>
        <w:rPr>
          <w:lang w:val="en-GB"/>
        </w:rPr>
      </w:pPr>
      <w:r>
        <w:rPr>
          <w:rStyle w:val="Odwoanieprzypisudolnego"/>
        </w:rPr>
        <w:footnoteRef/>
      </w:r>
      <w:r w:rsidRPr="00DB1D52">
        <w:rPr>
          <w:lang w:val="en-GB"/>
        </w:rPr>
        <w:t xml:space="preserve"> </w:t>
      </w:r>
      <w:r>
        <w:fldChar w:fldCharType="begin"/>
      </w:r>
      <w:r w:rsidR="009E60BE">
        <w:rPr>
          <w:lang w:val="en-GB"/>
        </w:rPr>
        <w:instrText xml:space="preserve"> ADDIN ZOTERO_ITEM CSL_CITATION {"citationID":"QhfX2Rlc","properties":{"formattedCitation":"Wong, {\\i{}Introduction to Classical and Quantum Computing}, 115.","plainCitation":"Wong, Introduction to Classical and Quantum Computing, 115.","noteIndex":11},"citationItems":[{"id":21,"uris":["http://zotero.org/users/local/D6FNbLRW/items/PU8TYFVU"],"itemData":{"id":21,"type":"book","ISBN":"9798985593105","language":"en","note":"OCLC: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Pr="00DB1D52">
        <w:rPr>
          <w:rFonts w:cs="Calibri"/>
          <w:i/>
          <w:iCs/>
          <w:szCs w:val="24"/>
          <w:lang w:val="en-GB"/>
        </w:rPr>
        <w:t>Introduction to Classical and Quantum Computing</w:t>
      </w:r>
      <w:r w:rsidRPr="00DB1D52">
        <w:rPr>
          <w:rFonts w:cs="Calibri"/>
          <w:szCs w:val="24"/>
          <w:lang w:val="en-GB"/>
        </w:rPr>
        <w:t>, 115.</w:t>
      </w:r>
      <w:r>
        <w:fldChar w:fldCharType="end"/>
      </w:r>
    </w:p>
  </w:footnote>
  <w:footnote w:id="12">
    <w:p w14:paraId="3CAEAF48" w14:textId="55688BE5" w:rsidR="00DD61FD" w:rsidRPr="00DD61FD" w:rsidRDefault="00DD61FD">
      <w:pPr>
        <w:pStyle w:val="Tekstprzypisudolnego"/>
        <w:rPr>
          <w:lang w:val="en-GB"/>
        </w:rPr>
      </w:pPr>
      <w:r>
        <w:rPr>
          <w:rStyle w:val="Odwoanieprzypisudolnego"/>
        </w:rPr>
        <w:footnoteRef/>
      </w:r>
      <w:r w:rsidRPr="00DD61FD">
        <w:rPr>
          <w:lang w:val="en-GB"/>
        </w:rPr>
        <w:t xml:space="preserve"> </w:t>
      </w:r>
      <w:r>
        <w:fldChar w:fldCharType="begin"/>
      </w:r>
      <w:r w:rsidR="009E60BE">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https://doi.org/10.1017/S0305004100021162.","noteIndex":12},"citationItems":[{"id":23,"uris":["http://zotero.org/users/local/D6FNbLRW/items/3QAN9DGQ"],"itemData":{"id":23,"type":"article-journal","abstract":"In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„A New Notation for Quantum Mechanics”, </w:t>
      </w:r>
      <w:r w:rsidRPr="00DD61FD">
        <w:rPr>
          <w:rFonts w:cs="Calibri"/>
          <w:i/>
          <w:iCs/>
          <w:szCs w:val="24"/>
          <w:lang w:val="en-GB"/>
        </w:rPr>
        <w:t>Mathematical Proceedings of the Cambridge Philosophical Society</w:t>
      </w:r>
      <w:r w:rsidRPr="00DD61FD">
        <w:rPr>
          <w:rFonts w:cs="Calibri"/>
          <w:szCs w:val="24"/>
          <w:lang w:val="en-GB"/>
        </w:rPr>
        <w:t xml:space="preserve"> 35, nr 3 (</w:t>
      </w:r>
      <w:proofErr w:type="spellStart"/>
      <w:r w:rsidRPr="00DD61FD">
        <w:rPr>
          <w:rFonts w:cs="Calibri"/>
          <w:szCs w:val="24"/>
          <w:lang w:val="en-GB"/>
        </w:rPr>
        <w:t>lipiec</w:t>
      </w:r>
      <w:proofErr w:type="spellEnd"/>
      <w:r w:rsidRPr="00DD61FD">
        <w:rPr>
          <w:rFonts w:cs="Calibri"/>
          <w:szCs w:val="24"/>
          <w:lang w:val="en-GB"/>
        </w:rPr>
        <w:t xml:space="preserve"> 1939): 416–18, https://doi.org/10.1017/S0305004100021162.</w:t>
      </w:r>
      <w:r>
        <w:fldChar w:fldCharType="end"/>
      </w:r>
    </w:p>
  </w:footnote>
  <w:footnote w:id="13">
    <w:p w14:paraId="59759379" w14:textId="6EC987C1" w:rsidR="00974214" w:rsidRPr="00974214" w:rsidRDefault="00974214">
      <w:pPr>
        <w:pStyle w:val="Tekstprzypisudolnego"/>
        <w:rPr>
          <w:lang w:val="en-GB"/>
        </w:rPr>
      </w:pPr>
      <w:r>
        <w:rPr>
          <w:rStyle w:val="Odwoanieprzypisudolnego"/>
        </w:rPr>
        <w:footnoteRef/>
      </w:r>
      <w:r w:rsidRPr="00974214">
        <w:rPr>
          <w:lang w:val="en-GB"/>
        </w:rPr>
        <w:t xml:space="preserve"> </w:t>
      </w:r>
      <w:r>
        <w:fldChar w:fldCharType="begin"/>
      </w:r>
      <w:r w:rsidR="009E60BE">
        <w:rPr>
          <w:lang w:val="en-GB"/>
        </w:rPr>
        <w:instrText xml:space="preserve"> ADDIN ZOTERO_ITEM CSL_CITATION {"citationID":"8OFgghAg","properties":{"formattedCitation":"Nielsen i Chuang, \\uc0\\u8222{}Quantum Computation and Quantum Information\\uc0\\u8221{}, 13.","plainCitation":"Nielsen i Chuang, „Quantum Computation and Quantum Information”, 13.","noteIndex":13},"citationItems":[{"id":12,"uris":["http://zotero.org/users/local/D6FNbLRW/items/4PEG9J9G"],"itemData":{"id":12,"type":"webpage","abstract":"One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DB1D52" w:rsidRPr="00DB1D52">
        <w:rPr>
          <w:rFonts w:cs="Calibri"/>
          <w:szCs w:val="24"/>
          <w:lang w:val="en-GB"/>
        </w:rPr>
        <w:t xml:space="preserve">Nielsen </w:t>
      </w:r>
      <w:proofErr w:type="spellStart"/>
      <w:r w:rsidR="00DB1D52" w:rsidRPr="00DB1D52">
        <w:rPr>
          <w:rFonts w:cs="Calibri"/>
          <w:szCs w:val="24"/>
          <w:lang w:val="en-GB"/>
        </w:rPr>
        <w:t>i</w:t>
      </w:r>
      <w:proofErr w:type="spellEnd"/>
      <w:r w:rsidR="00DB1D52" w:rsidRPr="00DB1D52">
        <w:rPr>
          <w:rFonts w:cs="Calibri"/>
          <w:szCs w:val="24"/>
          <w:lang w:val="en-GB"/>
        </w:rPr>
        <w:t xml:space="preserve"> Chuang, „Quantum Computation and Quantum Information”, 13.</w:t>
      </w:r>
      <w:r>
        <w:fldChar w:fldCharType="end"/>
      </w:r>
    </w:p>
  </w:footnote>
  <w:footnote w:id="14">
    <w:p w14:paraId="7EC034C8" w14:textId="4E27C13B" w:rsidR="00DB1D52" w:rsidRPr="00DB1D52" w:rsidRDefault="00DB1D52" w:rsidP="00DB1D52">
      <w:pPr>
        <w:pStyle w:val="Tekstprzypisudolnego"/>
        <w:rPr>
          <w:lang w:val="en-GB"/>
        </w:rPr>
      </w:pPr>
      <w:r>
        <w:rPr>
          <w:rStyle w:val="Odwoanieprzypisudolnego"/>
        </w:rPr>
        <w:footnoteRef/>
      </w:r>
      <w:r w:rsidRPr="00DB1D52">
        <w:rPr>
          <w:lang w:val="en-GB"/>
        </w:rPr>
        <w:t xml:space="preserve"> </w:t>
      </w:r>
      <w:r>
        <w:fldChar w:fldCharType="begin"/>
      </w:r>
      <w:r w:rsidR="009E60BE">
        <w:rPr>
          <w:lang w:val="en-GB"/>
        </w:rPr>
        <w:instrText xml:space="preserve"> ADDIN ZOTERO_ITEM CSL_CITATION {"citationID":"33zd3RHv","properties":{"formattedCitation":"Wong, {\\i{}Introduction to Classical and Quantum Computing}, 91.","plainCitation":"Wong, Introduction to Classical and Quantum Computing, 91.","dontUpdate":true,"noteIndex":14},"citationItems":[{"id":21,"uris":["http://zotero.org/users/local/D6FNbLRW/items/PU8TYFVU"],"itemData":{"id":21,"type":"book","ISBN":"9798985593105","language":"en","note":"OCLC: 1308951401","source":"Open WorldCat","title":"Introduction to classical and quantum computing","author":[{"family":"Wong","given":"Thomas G"}],"issued":{"date-parts":[["2022"]]}},"locator":"91","label":"page"}],"schema":"https://github.com/citation-style-language/schema/raw/master/csl-citation.json"} </w:instrText>
      </w:r>
      <w:r>
        <w:fldChar w:fldCharType="separate"/>
      </w:r>
      <w:r w:rsidRPr="00DB1D52">
        <w:rPr>
          <w:rFonts w:cs="Calibri"/>
          <w:szCs w:val="24"/>
          <w:lang w:val="en-GB"/>
        </w:rPr>
        <w:t xml:space="preserve">Wong, </w:t>
      </w:r>
      <w:r w:rsidRPr="00DB1D52">
        <w:rPr>
          <w:rFonts w:cs="Calibri"/>
          <w:i/>
          <w:iCs/>
          <w:szCs w:val="24"/>
          <w:lang w:val="en-GB"/>
        </w:rPr>
        <w:t>Introduction to Classical and Quantum Computing</w:t>
      </w:r>
      <w:r w:rsidRPr="00DB1D52">
        <w:rPr>
          <w:rFonts w:cs="Calibri"/>
          <w:szCs w:val="24"/>
          <w:lang w:val="en-GB"/>
        </w:rPr>
        <w:t>, 91</w:t>
      </w:r>
      <w:r>
        <w:rPr>
          <w:rFonts w:cs="Calibri"/>
          <w:szCs w:val="24"/>
          <w:lang w:val="en-GB"/>
        </w:rPr>
        <w:t>-3</w:t>
      </w:r>
      <w:r w:rsidRPr="00DB1D52">
        <w:rPr>
          <w:rFonts w:cs="Calibri"/>
          <w:szCs w:val="24"/>
          <w:lang w:val="en-GB"/>
        </w:rPr>
        <w:t>.</w:t>
      </w:r>
      <w:r>
        <w:fldChar w:fldCharType="end"/>
      </w:r>
    </w:p>
  </w:footnote>
  <w:footnote w:id="15">
    <w:p w14:paraId="66245E20" w14:textId="68159C8D" w:rsidR="00272EBF" w:rsidRPr="00F22344" w:rsidRDefault="00272EBF" w:rsidP="00272EBF">
      <w:pPr>
        <w:pStyle w:val="Tekstprzypisudolnego"/>
        <w:rPr>
          <w:lang w:val="en-GB"/>
        </w:rPr>
      </w:pPr>
      <w:r>
        <w:rPr>
          <w:rStyle w:val="Odwoanieprzypisudolnego"/>
        </w:rPr>
        <w:footnoteRef/>
      </w:r>
      <w:r w:rsidRPr="00F22344">
        <w:rPr>
          <w:lang w:val="en-GB"/>
        </w:rPr>
        <w:t xml:space="preserve"> </w:t>
      </w:r>
      <w:r>
        <w:fldChar w:fldCharType="begin"/>
      </w:r>
      <w:r w:rsidR="009E60BE">
        <w:rPr>
          <w:lang w:val="en-GB"/>
        </w:rPr>
        <w:instrText xml:space="preserve"> ADDIN ZOTERO_ITEM CSL_CITATION {"citationID":"1s2mIcJO","properties":{"formattedCitation":"Wong, 76.","plainCitation":"Wong, 76.","noteIndex":15},"citationItems":[{"id":21,"uris":["http://zotero.org/users/local/D6FNbLRW/items/PU8TYFVU"],"itemData":{"id":21,"type":"book","ISBN":"9798985593105","language":"en","note":"OCLC: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Pr="00F22344">
        <w:rPr>
          <w:rFonts w:cs="Calibri"/>
          <w:lang w:val="en-GB"/>
        </w:rPr>
        <w:t>Wong, 76.</w:t>
      </w:r>
      <w:r>
        <w:fldChar w:fldCharType="end"/>
      </w:r>
    </w:p>
  </w:footnote>
  <w:footnote w:id="16">
    <w:p w14:paraId="6D401EBA" w14:textId="600CEFE4" w:rsidR="006C1A6D" w:rsidRPr="00796E1F" w:rsidRDefault="006C1A6D">
      <w:pPr>
        <w:pStyle w:val="Tekstprzypisudolnego"/>
        <w:rPr>
          <w:lang w:val="en-GB"/>
        </w:rPr>
      </w:pPr>
      <w:r>
        <w:rPr>
          <w:rStyle w:val="Odwoanieprzypisudolnego"/>
        </w:rPr>
        <w:footnoteRef/>
      </w:r>
      <w:r w:rsidRPr="00796E1F">
        <w:rPr>
          <w:lang w:val="en-GB"/>
        </w:rPr>
        <w:t xml:space="preserve"> </w:t>
      </w:r>
      <w:r>
        <w:fldChar w:fldCharType="begin"/>
      </w:r>
      <w:r w:rsidRPr="00796E1F">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73–74.","noteIndex":16},"citationItems":[{"id":344,"uris":["http://zotero.org/users/local/D6FNbLRW/items/B3KL5LCY"],"itemData":{"id":344,"type":"book","event-place":"Warszawa","ISBN":"978-83-8069-236-7","publisher":"Prószyński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Pr="00796E1F">
        <w:rPr>
          <w:rFonts w:cs="Calibri"/>
          <w:szCs w:val="24"/>
          <w:lang w:val="en-GB"/>
        </w:rPr>
        <w:t xml:space="preserve">Susskind </w:t>
      </w:r>
      <w:proofErr w:type="spellStart"/>
      <w:r w:rsidRPr="00796E1F">
        <w:rPr>
          <w:rFonts w:cs="Calibri"/>
          <w:szCs w:val="24"/>
          <w:lang w:val="en-GB"/>
        </w:rPr>
        <w:t>i</w:t>
      </w:r>
      <w:proofErr w:type="spellEnd"/>
      <w:r w:rsidRPr="00796E1F">
        <w:rPr>
          <w:rFonts w:cs="Calibri"/>
          <w:szCs w:val="24"/>
          <w:lang w:val="en-GB"/>
        </w:rPr>
        <w:t xml:space="preserve"> </w:t>
      </w:r>
      <w:proofErr w:type="spellStart"/>
      <w:r w:rsidRPr="00796E1F">
        <w:rPr>
          <w:rFonts w:cs="Calibri"/>
          <w:szCs w:val="24"/>
          <w:lang w:val="en-GB"/>
        </w:rPr>
        <w:t>Friedeman</w:t>
      </w:r>
      <w:proofErr w:type="spellEnd"/>
      <w:r w:rsidRPr="00796E1F">
        <w:rPr>
          <w:rFonts w:cs="Calibri"/>
          <w:szCs w:val="24"/>
          <w:lang w:val="en-GB"/>
        </w:rPr>
        <w:t xml:space="preserve">, </w:t>
      </w:r>
      <w:proofErr w:type="spellStart"/>
      <w:r w:rsidRPr="00796E1F">
        <w:rPr>
          <w:rFonts w:cs="Calibri"/>
          <w:i/>
          <w:iCs/>
          <w:szCs w:val="24"/>
          <w:lang w:val="en-GB"/>
        </w:rPr>
        <w:t>Mechanika</w:t>
      </w:r>
      <w:proofErr w:type="spellEnd"/>
      <w:r w:rsidRPr="00796E1F">
        <w:rPr>
          <w:rFonts w:cs="Calibri"/>
          <w:i/>
          <w:iCs/>
          <w:szCs w:val="24"/>
          <w:lang w:val="en-GB"/>
        </w:rPr>
        <w:t xml:space="preserve"> </w:t>
      </w:r>
      <w:proofErr w:type="spellStart"/>
      <w:r w:rsidRPr="00796E1F">
        <w:rPr>
          <w:rFonts w:cs="Calibri"/>
          <w:i/>
          <w:iCs/>
          <w:szCs w:val="24"/>
          <w:lang w:val="en-GB"/>
        </w:rPr>
        <w:t>kwantowa</w:t>
      </w:r>
      <w:proofErr w:type="spellEnd"/>
      <w:r w:rsidRPr="00796E1F">
        <w:rPr>
          <w:rFonts w:cs="Calibri"/>
          <w:i/>
          <w:iCs/>
          <w:szCs w:val="24"/>
          <w:lang w:val="en-GB"/>
        </w:rPr>
        <w:t xml:space="preserve">. </w:t>
      </w:r>
      <w:proofErr w:type="spellStart"/>
      <w:r w:rsidRPr="00796E1F">
        <w:rPr>
          <w:rFonts w:cs="Calibri"/>
          <w:i/>
          <w:iCs/>
          <w:szCs w:val="24"/>
          <w:lang w:val="en-GB"/>
        </w:rPr>
        <w:t>Teoretyczne</w:t>
      </w:r>
      <w:proofErr w:type="spellEnd"/>
      <w:r w:rsidRPr="00796E1F">
        <w:rPr>
          <w:rFonts w:cs="Calibri"/>
          <w:i/>
          <w:iCs/>
          <w:szCs w:val="24"/>
          <w:lang w:val="en-GB"/>
        </w:rPr>
        <w:t xml:space="preserve"> minimum</w:t>
      </w:r>
      <w:r w:rsidRPr="00796E1F">
        <w:rPr>
          <w:rFonts w:cs="Calibri"/>
          <w:szCs w:val="24"/>
          <w:lang w:val="en-GB"/>
        </w:rPr>
        <w:t>, 73–74.</w:t>
      </w:r>
      <w:r>
        <w:fldChar w:fldCharType="end"/>
      </w:r>
    </w:p>
  </w:footnote>
  <w:footnote w:id="17">
    <w:p w14:paraId="484EA621" w14:textId="66467B79" w:rsidR="00F257C0" w:rsidRPr="00F257C0" w:rsidRDefault="00F257C0">
      <w:pPr>
        <w:pStyle w:val="Tekstprzypisudolnego"/>
        <w:rPr>
          <w:lang w:val="en-GB"/>
        </w:rPr>
      </w:pPr>
      <w:r>
        <w:rPr>
          <w:rStyle w:val="Odwoanieprzypisudolnego"/>
        </w:rPr>
        <w:footnoteRef/>
      </w:r>
      <w:r w:rsidRPr="00F257C0">
        <w:rPr>
          <w:lang w:val="en-GB"/>
        </w:rPr>
        <w:t xml:space="preserve"> </w:t>
      </w:r>
      <w:r>
        <w:fldChar w:fldCharType="begin"/>
      </w:r>
      <w:r w:rsidR="00891643">
        <w:rPr>
          <w:lang w:val="en-GB"/>
        </w:rPr>
        <w:instrText xml:space="preserve"> ADDIN ZOTERO_ITEM CSL_CITATION {"citationID":"9lYGBPJc","properties":{"formattedCitation":"Nielsen i Chuang, \\uc0\\u8222{}Quantum Computation and Quantum Information\\uc0\\u8221{}, 13\\uc0\\u8211{}14.","plainCitation":"Nielsen i Chuang, „Quantum Computation and Quantum Information”, 13–14.","noteIndex":17},"citationItems":[{"id":12,"uris":["http://zotero.org/users/local/D6FNbLRW/items/4PEG9J9G"],"itemData":{"id":12,"type":"webpage","abstract":"One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Pr="00F257C0">
        <w:rPr>
          <w:rFonts w:cs="Calibri"/>
          <w:szCs w:val="24"/>
          <w:lang w:val="en-GB"/>
        </w:rPr>
        <w:t xml:space="preserve">Nielsen </w:t>
      </w:r>
      <w:proofErr w:type="spellStart"/>
      <w:r w:rsidRPr="00F257C0">
        <w:rPr>
          <w:rFonts w:cs="Calibri"/>
          <w:szCs w:val="24"/>
          <w:lang w:val="en-GB"/>
        </w:rPr>
        <w:t>i</w:t>
      </w:r>
      <w:proofErr w:type="spellEnd"/>
      <w:r w:rsidRPr="00F257C0">
        <w:rPr>
          <w:rFonts w:cs="Calibri"/>
          <w:szCs w:val="24"/>
          <w:lang w:val="en-GB"/>
        </w:rPr>
        <w:t xml:space="preserve"> Chuang, „Quantum Computation and Quantum Information”, 13–14.</w:t>
      </w:r>
      <w:r>
        <w:fldChar w:fldCharType="end"/>
      </w:r>
    </w:p>
  </w:footnote>
  <w:footnote w:id="18">
    <w:p w14:paraId="4AA3A17E" w14:textId="588D0E67" w:rsidR="00F257C0" w:rsidRPr="00F257C0" w:rsidRDefault="00F257C0">
      <w:pPr>
        <w:pStyle w:val="Tekstprzypisudolnego"/>
        <w:rPr>
          <w:lang w:val="en-GB"/>
        </w:rPr>
      </w:pPr>
      <w:r>
        <w:rPr>
          <w:rStyle w:val="Odwoanieprzypisudolnego"/>
        </w:rPr>
        <w:footnoteRef/>
      </w:r>
      <w:r w:rsidRPr="00F257C0">
        <w:rPr>
          <w:lang w:val="en-GB"/>
        </w:rPr>
        <w:t xml:space="preserve"> </w:t>
      </w:r>
      <w:r>
        <w:fldChar w:fldCharType="begin"/>
      </w:r>
      <w:r w:rsidR="00891643">
        <w:rPr>
          <w:lang w:val="en-GB"/>
        </w:rPr>
        <w:instrText xml:space="preserve"> ADDIN ZOTERO_ITEM CSL_CITATION {"citationID":"C95wGRFd","properties":{"formattedCitation":"Wong, {\\i{}Introduction to Classical and Quantum Computing}, 190.","plainCitation":"Wong, Introduction to Classical and Quantum Computing, 190.","noteIndex":18},"citationItems":[{"id":21,"uris":["http://zotero.org/users/local/D6FNbLRW/items/PU8TYFVU"],"itemData":{"id":21,"type":"book","ISBN":"9798985593105","language":"en","note":"OCLC: 1308951401","source":"Open WorldCat","title":"Introduction to classical and quantum computing","author":[{"family":"Wong","given":"Thomas G"}],"issued":{"date-parts":[["2022"]]}},"locator":"190","label":"page"}],"schema":"https://github.com/citation-style-language/schema/raw/master/csl-citation.json"} </w:instrText>
      </w:r>
      <w:r>
        <w:fldChar w:fldCharType="separate"/>
      </w:r>
      <w:r w:rsidRPr="00F257C0">
        <w:rPr>
          <w:rFonts w:cs="Calibri"/>
          <w:szCs w:val="24"/>
          <w:lang w:val="en-GB"/>
        </w:rPr>
        <w:t xml:space="preserve">Wong, </w:t>
      </w:r>
      <w:r w:rsidRPr="00F257C0">
        <w:rPr>
          <w:rFonts w:cs="Calibri"/>
          <w:i/>
          <w:iCs/>
          <w:szCs w:val="24"/>
          <w:lang w:val="en-GB"/>
        </w:rPr>
        <w:t>Introduction to Classical and Quantum Computing</w:t>
      </w:r>
      <w:r w:rsidRPr="00F257C0">
        <w:rPr>
          <w:rFonts w:cs="Calibri"/>
          <w:szCs w:val="24"/>
          <w:lang w:val="en-GB"/>
        </w:rPr>
        <w:t>, 190.</w:t>
      </w:r>
      <w:r>
        <w:fldChar w:fldCharType="end"/>
      </w:r>
    </w:p>
  </w:footnote>
  <w:footnote w:id="19">
    <w:p w14:paraId="781FA38D" w14:textId="5817298F" w:rsidR="00F257C0" w:rsidRPr="00F257C0" w:rsidRDefault="00F257C0">
      <w:pPr>
        <w:pStyle w:val="Tekstprzypisudolnego"/>
        <w:rPr>
          <w:lang w:val="en-GB"/>
        </w:rPr>
      </w:pPr>
      <w:r>
        <w:rPr>
          <w:rStyle w:val="Odwoanieprzypisudolnego"/>
        </w:rPr>
        <w:footnoteRef/>
      </w:r>
      <w:r w:rsidRPr="00F257C0">
        <w:rPr>
          <w:lang w:val="en-GB"/>
        </w:rPr>
        <w:t xml:space="preserve"> </w:t>
      </w:r>
      <w:r>
        <w:fldChar w:fldCharType="begin"/>
      </w:r>
      <w:r w:rsidR="00891643">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353–94.","noteIndex":19},"citationItems":[{"id":12,"uris":["http://zotero.org/users/local/D6FNbLRW/items/4PEG9J9G"],"itemData":{"id":12,"type":"webpage","abstract":"One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Pr="00F257C0">
        <w:rPr>
          <w:rFonts w:cs="Calibri"/>
          <w:szCs w:val="24"/>
          <w:lang w:val="en-GB"/>
        </w:rPr>
        <w:t xml:space="preserve">Nielsen </w:t>
      </w:r>
      <w:proofErr w:type="spellStart"/>
      <w:r w:rsidRPr="00F257C0">
        <w:rPr>
          <w:rFonts w:cs="Calibri"/>
          <w:szCs w:val="24"/>
          <w:lang w:val="en-GB"/>
        </w:rPr>
        <w:t>i</w:t>
      </w:r>
      <w:proofErr w:type="spellEnd"/>
      <w:r w:rsidRPr="00F257C0">
        <w:rPr>
          <w:rFonts w:cs="Calibri"/>
          <w:szCs w:val="24"/>
          <w:lang w:val="en-GB"/>
        </w:rPr>
        <w:t xml:space="preserve"> Chuang, „Quantum Computation and Quantum Information”, 278, 353–94.</w:t>
      </w:r>
      <w:r>
        <w:fldChar w:fldCharType="end"/>
      </w:r>
    </w:p>
  </w:footnote>
  <w:footnote w:id="20">
    <w:p w14:paraId="53B160BE" w14:textId="242C2BF4" w:rsidR="00CC35D7" w:rsidRPr="00796E1F" w:rsidRDefault="00CC35D7">
      <w:pPr>
        <w:pStyle w:val="Tekstprzypisudolnego"/>
      </w:pPr>
      <w:r>
        <w:rPr>
          <w:rStyle w:val="Odwoanieprzypisudolnego"/>
        </w:rPr>
        <w:footnoteRef/>
      </w:r>
      <w:r w:rsidRPr="00796E1F">
        <w:t xml:space="preserve"> </w:t>
      </w:r>
      <w:r>
        <w:fldChar w:fldCharType="begin"/>
      </w:r>
      <w:r w:rsidR="00891643">
        <w:instrText xml:space="preserve"> ADDIN ZOTERO_ITEM CSL_CITATION {"citationID":"AzIieTRb","properties":{"formattedCitation":"Nielsen i Chuang, 13\\uc0\\u8211{}14.","plainCitation":"Nielsen i Chuang, 13–14.","noteIndex":20},"citationItems":[{"id":12,"uris":["http://zotero.org/users/local/D6FNbLRW/items/4PEG9J9G"],"itemData":{"id":12,"type":"webpage","abstract":"One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Pr="00796E1F">
        <w:rPr>
          <w:rFonts w:cs="Calibri"/>
          <w:szCs w:val="24"/>
        </w:rPr>
        <w:t xml:space="preserve">Nielsen i </w:t>
      </w:r>
      <w:proofErr w:type="spellStart"/>
      <w:r w:rsidRPr="00796E1F">
        <w:rPr>
          <w:rFonts w:cs="Calibri"/>
          <w:szCs w:val="24"/>
        </w:rPr>
        <w:t>Chuang</w:t>
      </w:r>
      <w:proofErr w:type="spellEnd"/>
      <w:r w:rsidRPr="00796E1F">
        <w:rPr>
          <w:rFonts w:cs="Calibri"/>
          <w:szCs w:val="24"/>
        </w:rPr>
        <w:t>, 13–14.</w:t>
      </w:r>
      <w:r>
        <w:fldChar w:fldCharType="end"/>
      </w:r>
    </w:p>
  </w:footnote>
  <w:footnote w:id="21">
    <w:p w14:paraId="3D07CEF3" w14:textId="729BF216" w:rsidR="002C6D6C" w:rsidRPr="002C6D6C" w:rsidRDefault="002C6D6C">
      <w:pPr>
        <w:pStyle w:val="Tekstprzypisudolnego"/>
      </w:pPr>
      <w:r>
        <w:rPr>
          <w:rStyle w:val="Odwoanieprzypisudolnego"/>
        </w:rPr>
        <w:footnoteRef/>
      </w:r>
      <w:r w:rsidRPr="002C6D6C">
        <w:t xml:space="preserve"> </w:t>
      </w:r>
      <w:r>
        <w:fldChar w:fldCharType="begin"/>
      </w:r>
      <w:r w:rsidRPr="002C6D6C">
        <w:instrText xml:space="preserve"> ADDIN ZOTERO_ITEM CSL_CITATION {"citationID":"c2dpYTzy","properties":{"formattedCitation":"Susskind i Friedeman, {\\i{}Mechanika kwantowa. Teoretyczne minimum}, 79\\uc0\\u8211{}81.","plainCitation":"Susskind i Friedeman, Mechanika kwantowa. Teoretyczne minimum, 79–81.","noteIndex":21},"citationItems":[{"id":344,"uris":["http://zotero.org/users/local/D6FNbLRW/items/B3KL5LCY"],"itemData":{"id":344,"type":"book","event-place":"Warszawa","ISBN":"978-83-8069-236-7","publisher":"Prószyński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proofErr w:type="spellStart"/>
      <w:r w:rsidRPr="002C6D6C">
        <w:rPr>
          <w:rFonts w:cs="Calibri"/>
          <w:szCs w:val="24"/>
        </w:rPr>
        <w:t>Susskind</w:t>
      </w:r>
      <w:proofErr w:type="spellEnd"/>
      <w:r w:rsidRPr="002C6D6C">
        <w:rPr>
          <w:rFonts w:cs="Calibri"/>
          <w:szCs w:val="24"/>
        </w:rPr>
        <w:t xml:space="preserve"> i </w:t>
      </w:r>
      <w:proofErr w:type="spellStart"/>
      <w:r w:rsidRPr="002C6D6C">
        <w:rPr>
          <w:rFonts w:cs="Calibri"/>
          <w:szCs w:val="24"/>
        </w:rPr>
        <w:t>Friedeman</w:t>
      </w:r>
      <w:proofErr w:type="spellEnd"/>
      <w:r w:rsidRPr="002C6D6C">
        <w:rPr>
          <w:rFonts w:cs="Calibri"/>
          <w:szCs w:val="24"/>
        </w:rPr>
        <w:t xml:space="preserve">, </w:t>
      </w:r>
      <w:r w:rsidRPr="002C6D6C">
        <w:rPr>
          <w:rFonts w:cs="Calibri"/>
          <w:i/>
          <w:iCs/>
          <w:szCs w:val="24"/>
        </w:rPr>
        <w:t>Mechanika kwantowa. Teoretyczne minimum</w:t>
      </w:r>
      <w:r w:rsidRPr="002C6D6C">
        <w:rPr>
          <w:rFonts w:cs="Calibri"/>
          <w:szCs w:val="24"/>
        </w:rPr>
        <w:t>, 79–81.</w:t>
      </w:r>
      <w:r>
        <w:fldChar w:fldCharType="end"/>
      </w:r>
    </w:p>
  </w:footnote>
  <w:footnote w:id="22">
    <w:p w14:paraId="15194416" w14:textId="6964DCDC" w:rsidR="007D5940" w:rsidRPr="007D5940" w:rsidRDefault="007D5940">
      <w:pPr>
        <w:pStyle w:val="Tekstprzypisudolnego"/>
        <w:rPr>
          <w:lang w:val="en-GB"/>
        </w:rPr>
      </w:pPr>
      <w:r>
        <w:rPr>
          <w:rStyle w:val="Odwoanieprzypisudolnego"/>
        </w:rPr>
        <w:footnoteRef/>
      </w:r>
      <w:r w:rsidRPr="007D5940">
        <w:rPr>
          <w:lang w:val="en-GB"/>
        </w:rPr>
        <w:t xml:space="preserve"> </w:t>
      </w:r>
      <w:r>
        <w:fldChar w:fldCharType="begin"/>
      </w:r>
      <w:r w:rsidR="00891643">
        <w:rPr>
          <w:lang w:val="en-GB"/>
        </w:rPr>
        <w:instrText xml:space="preserve"> ADDIN ZOTERO_ITEM CSL_CITATION {"citationID":"UiqE5TLn","properties":{"formattedCitation":"Wong, {\\i{}Introduction to Classical and Quantum Computing}, 237\\uc0\\u8211{}51.","plainCitation":"Wong, Introduction to Classical and Quantum Computing, 237–51.","noteIndex":22},"citationItems":[{"id":21,"uris":["http://zotero.org/users/local/D6FNbLRW/items/PU8TYFVU"],"itemData":{"id":21,"type":"book","ISBN":"9798985593105","language":"en","note":"OCLC: 1308951401","source":"Open WorldCat","title":"Introduction to classical and quantum computing","author":[{"family":"Wong","given":"Thomas G"}],"issued":{"date-parts":[["2022"]]}},"locator":"237-251","label":"page"}],"schema":"https://github.com/citation-style-language/schema/raw/master/csl-citation.json"} </w:instrText>
      </w:r>
      <w:r>
        <w:fldChar w:fldCharType="separate"/>
      </w:r>
      <w:r w:rsidRPr="007D5940">
        <w:rPr>
          <w:rFonts w:cs="Calibri"/>
          <w:szCs w:val="24"/>
          <w:lang w:val="en-GB"/>
        </w:rPr>
        <w:t xml:space="preserve">Wong, </w:t>
      </w:r>
      <w:r w:rsidRPr="007D5940">
        <w:rPr>
          <w:rFonts w:cs="Calibri"/>
          <w:i/>
          <w:iCs/>
          <w:szCs w:val="24"/>
          <w:lang w:val="en-GB"/>
        </w:rPr>
        <w:t>Introduction to Classical and Quantum Computing</w:t>
      </w:r>
      <w:r w:rsidRPr="007D5940">
        <w:rPr>
          <w:rFonts w:cs="Calibri"/>
          <w:szCs w:val="24"/>
          <w:lang w:val="en-GB"/>
        </w:rPr>
        <w:t>, 237–51.</w:t>
      </w:r>
      <w:r>
        <w:fldChar w:fldCharType="end"/>
      </w:r>
    </w:p>
  </w:footnote>
  <w:footnote w:id="23">
    <w:p w14:paraId="3367EAC8" w14:textId="11C83E46" w:rsidR="000A2F48" w:rsidRPr="000A2F48" w:rsidRDefault="000A2F48">
      <w:pPr>
        <w:pStyle w:val="Tekstprzypisudolnego"/>
        <w:rPr>
          <w:lang w:val="en-GB"/>
        </w:rPr>
      </w:pPr>
      <w:r>
        <w:rPr>
          <w:rStyle w:val="Odwoanieprzypisudolnego"/>
        </w:rPr>
        <w:footnoteRef/>
      </w:r>
      <w:r w:rsidRPr="000A2F48">
        <w:rPr>
          <w:lang w:val="en-GB"/>
        </w:rPr>
        <w:t xml:space="preserve"> </w:t>
      </w:r>
      <w:r>
        <w:fldChar w:fldCharType="begin"/>
      </w:r>
      <w:r w:rsidR="00891643">
        <w:rPr>
          <w:lang w:val="en-GB"/>
        </w:rPr>
        <w:instrText xml:space="preserve"> ADDIN ZOTERO_ITEM CSL_CITATION {"citationID":"y3Gfn0fk","properties":{"formattedCitation":"Wong, 11\\uc0\\u8211{}15.","plainCitation":"Wong, 11–15.","noteIndex":23},"citationItems":[{"id":21,"uris":["http://zotero.org/users/local/D6FNbLRW/items/PU8TYFVU"],"itemData":{"id":21,"type":"book","ISBN":"9798985593105","language":"en","note":"OCLC: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Pr="000A2F48">
        <w:rPr>
          <w:rFonts w:cs="Calibri"/>
          <w:szCs w:val="24"/>
          <w:lang w:val="en-GB"/>
        </w:rPr>
        <w:t>Wong, 11–15.</w:t>
      </w:r>
      <w:r>
        <w:fldChar w:fldCharType="end"/>
      </w:r>
    </w:p>
  </w:footnote>
  <w:footnote w:id="24">
    <w:p w14:paraId="11E40538" w14:textId="71BA524D" w:rsidR="00E678D5" w:rsidRPr="00E678D5" w:rsidRDefault="00E678D5">
      <w:pPr>
        <w:pStyle w:val="Tekstprzypisudolnego"/>
        <w:rPr>
          <w:lang w:val="en-GB"/>
        </w:rPr>
      </w:pPr>
      <w:r>
        <w:rPr>
          <w:rStyle w:val="Odwoanieprzypisudolnego"/>
        </w:rPr>
        <w:footnoteRef/>
      </w:r>
      <w:r w:rsidRPr="00E678D5">
        <w:rPr>
          <w:lang w:val="en-GB"/>
        </w:rPr>
        <w:t xml:space="preserve"> </w:t>
      </w:r>
      <w:r>
        <w:fldChar w:fldCharType="begin"/>
      </w:r>
      <w:r w:rsidR="00891643">
        <w:rPr>
          <w:lang w:val="en-GB"/>
        </w:rPr>
        <w:instrText xml:space="preserve"> ADDIN ZOTERO_ITEM CSL_CITATION {"citationID":"3PoguLaQ","properties":{"formattedCitation":"Nielsen i Chuang, \\uc0\\u8222{}Quantum Computation and Quantum Information\\uc0\\u8221{}, 49.","plainCitation":"Nielsen i Chuang, „Quantum Computation and Quantum Information”, 49.","noteIndex":24},"citationItems":[{"id":12,"uris":["http://zotero.org/users/local/D6FNbLRW/items/4PEG9J9G"],"itemData":{"id":12,"type":"webpage","abstract":"One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L."}],"accessed":{"date-parts":[["2022",7,24]]},"issued":{"date-parts":[["2010",12,9]]}},"locator":"49","label":"page"}],"schema":"https://github.com/citation-style-language/schema/raw/master/csl-citation.json"} </w:instrText>
      </w:r>
      <w:r>
        <w:fldChar w:fldCharType="separate"/>
      </w:r>
      <w:r w:rsidRPr="00E678D5">
        <w:rPr>
          <w:rFonts w:cs="Calibri"/>
          <w:szCs w:val="24"/>
          <w:lang w:val="en-GB"/>
        </w:rPr>
        <w:t xml:space="preserve">Nielsen </w:t>
      </w:r>
      <w:proofErr w:type="spellStart"/>
      <w:r w:rsidRPr="00E678D5">
        <w:rPr>
          <w:rFonts w:cs="Calibri"/>
          <w:szCs w:val="24"/>
          <w:lang w:val="en-GB"/>
        </w:rPr>
        <w:t>i</w:t>
      </w:r>
      <w:proofErr w:type="spellEnd"/>
      <w:r w:rsidRPr="00E678D5">
        <w:rPr>
          <w:rFonts w:cs="Calibri"/>
          <w:szCs w:val="24"/>
          <w:lang w:val="en-GB"/>
        </w:rPr>
        <w:t xml:space="preserve"> Chuang, „Quantum Computation and Quantum Information”, 49.</w:t>
      </w:r>
      <w:r>
        <w:fldChar w:fldCharType="end"/>
      </w:r>
    </w:p>
  </w:footnote>
  <w:footnote w:id="25">
    <w:p w14:paraId="3BB7D4EC" w14:textId="3A524877" w:rsidR="00A70089" w:rsidRPr="000A2F48" w:rsidRDefault="00A70089" w:rsidP="00A70089">
      <w:pPr>
        <w:pStyle w:val="Tekstprzypisudolnego"/>
        <w:rPr>
          <w:lang w:val="en-GB"/>
        </w:rPr>
      </w:pPr>
      <w:r>
        <w:rPr>
          <w:rStyle w:val="Odwoanieprzypisudolnego"/>
        </w:rPr>
        <w:footnoteRef/>
      </w:r>
      <w:r w:rsidRPr="000A2F48">
        <w:rPr>
          <w:lang w:val="en-GB"/>
        </w:rPr>
        <w:t xml:space="preserve"> </w:t>
      </w:r>
      <w:r>
        <w:fldChar w:fldCharType="begin"/>
      </w:r>
      <w:r w:rsidR="00891643">
        <w:rPr>
          <w:lang w:val="en-GB"/>
        </w:rPr>
        <w:instrText xml:space="preserve"> ADDIN ZOTERO_ITEM CSL_CITATION {"citationID":"Airtxz0D","properties":{"formattedCitation":"Nielsen i Chuang, 98\\uc0\\u8211{}110.","plainCitation":"Nielsen i Chuang, 98–110.","noteIndex":25},"citationItems":[{"id":12,"uris":["http://zotero.org/users/local/D6FNbLRW/items/4PEG9J9G"],"itemData":{"id":12,"type":"webpage","abstract":"One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E678D5" w:rsidRPr="00D42E46">
        <w:rPr>
          <w:rFonts w:cs="Calibri"/>
          <w:szCs w:val="24"/>
          <w:lang w:val="en-GB"/>
        </w:rPr>
        <w:t xml:space="preserve">Nielsen </w:t>
      </w:r>
      <w:proofErr w:type="spellStart"/>
      <w:r w:rsidR="00E678D5" w:rsidRPr="00D42E46">
        <w:rPr>
          <w:rFonts w:cs="Calibri"/>
          <w:szCs w:val="24"/>
          <w:lang w:val="en-GB"/>
        </w:rPr>
        <w:t>i</w:t>
      </w:r>
      <w:proofErr w:type="spellEnd"/>
      <w:r w:rsidR="00E678D5" w:rsidRPr="00D42E46">
        <w:rPr>
          <w:rFonts w:cs="Calibri"/>
          <w:szCs w:val="24"/>
          <w:lang w:val="en-GB"/>
        </w:rPr>
        <w:t xml:space="preserve"> Chuang, 98–110.</w:t>
      </w:r>
      <w:r>
        <w:fldChar w:fldCharType="end"/>
      </w:r>
    </w:p>
  </w:footnote>
  <w:footnote w:id="26">
    <w:p w14:paraId="16702A0B" w14:textId="4052B8A9" w:rsidR="00A70089" w:rsidRPr="000B4D1E" w:rsidRDefault="00A70089" w:rsidP="00A70089">
      <w:pPr>
        <w:pStyle w:val="Tekstprzypisudolnego"/>
        <w:rPr>
          <w:lang w:val="en-GB"/>
        </w:rPr>
      </w:pPr>
      <w:r>
        <w:rPr>
          <w:rStyle w:val="Odwoanieprzypisudolnego"/>
        </w:rPr>
        <w:footnoteRef/>
      </w:r>
      <w:r w:rsidRPr="000B4D1E">
        <w:rPr>
          <w:lang w:val="en-GB"/>
        </w:rPr>
        <w:t xml:space="preserve"> </w:t>
      </w:r>
      <w:r>
        <w:fldChar w:fldCharType="begin"/>
      </w:r>
      <w:r w:rsidR="00891643">
        <w:rPr>
          <w:lang w:val="en-GB"/>
        </w:rPr>
        <w:instrText xml:space="preserve"> ADDIN ZOTERO_ITEM CSL_CITATION {"citationID":"Qp4lBsES","properties":{"formattedCitation":"Wong, {\\i{}Introduction to Classical and Quantum Computing}, 108\\uc0\\u8211{}10.","plainCitation":"Wong, Introduction to Classical and Quantum Computing, 108–10.","noteIndex":26},"citationItems":[{"id":21,"uris":["http://zotero.org/users/local/D6FNbLRW/items/PU8TYFVU"],"itemData":{"id":21,"type":"book","ISBN":"9798985593105","language":"en","note":"OCLC: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 xml:space="preserve">Wong, </w:t>
      </w:r>
      <w:r w:rsidRPr="000B4D1E">
        <w:rPr>
          <w:rFonts w:cs="Calibri"/>
          <w:i/>
          <w:iCs/>
          <w:szCs w:val="24"/>
          <w:lang w:val="en-GB"/>
        </w:rPr>
        <w:t>Introduction to Classical and Quantum Computing</w:t>
      </w:r>
      <w:r w:rsidRPr="000B4D1E">
        <w:rPr>
          <w:rFonts w:cs="Calibri"/>
          <w:szCs w:val="24"/>
          <w:lang w:val="en-GB"/>
        </w:rPr>
        <w:t>, 108–10.</w:t>
      </w:r>
      <w:r>
        <w:fldChar w:fldCharType="end"/>
      </w:r>
    </w:p>
  </w:footnote>
  <w:footnote w:id="27">
    <w:p w14:paraId="248BD79F" w14:textId="79B25678" w:rsidR="00E676A8" w:rsidRPr="00E676A8" w:rsidRDefault="00E676A8">
      <w:pPr>
        <w:pStyle w:val="Tekstprzypisudolnego"/>
        <w:rPr>
          <w:lang w:val="en-GB"/>
        </w:rPr>
      </w:pPr>
      <w:r>
        <w:rPr>
          <w:rStyle w:val="Odwoanieprzypisudolnego"/>
        </w:rPr>
        <w:footnoteRef/>
      </w:r>
      <w:r w:rsidRPr="00E676A8">
        <w:rPr>
          <w:lang w:val="en-GB"/>
        </w:rPr>
        <w:t xml:space="preserve"> </w:t>
      </w:r>
      <w:r>
        <w:fldChar w:fldCharType="begin"/>
      </w:r>
      <w:r w:rsidR="00891643">
        <w:rPr>
          <w:lang w:val="en-GB"/>
        </w:rPr>
        <w:instrText xml:space="preserve"> ADDIN ZOTERO_ITEM CSL_CITATION {"citationID":"BvJhOofp","properties":{"formattedCitation":"Gavin E Crooks, \\uc0\\u8222{}Gates, States, and Circuits\\uc0\\u8221{}, b.d., 10.","plainCitation":"Gavin E Crooks, „Gates, States, and Circuits”, b.d., 10.","noteIndex":27},"citationItems":[{"id":278,"uris":["http://zotero.org/users/local/D6FNbLRW/items/QEJSTCAT"],"itemData":{"id":278,"type":"article-journal","language":"en","page":"79","source":"Zotero","title":"Gates,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 xml:space="preserve">Gavin E Crooks, „Gates, States, and Circuits”, </w:t>
      </w:r>
      <w:proofErr w:type="spellStart"/>
      <w:r w:rsidRPr="00E676A8">
        <w:rPr>
          <w:rFonts w:cs="Calibri"/>
          <w:szCs w:val="24"/>
          <w:lang w:val="en-GB"/>
        </w:rPr>
        <w:t>b.d.</w:t>
      </w:r>
      <w:proofErr w:type="spellEnd"/>
      <w:r w:rsidRPr="00E676A8">
        <w:rPr>
          <w:rFonts w:cs="Calibri"/>
          <w:szCs w:val="24"/>
          <w:lang w:val="en-GB"/>
        </w:rPr>
        <w:t>, 10.</w:t>
      </w:r>
      <w:r>
        <w:fldChar w:fldCharType="end"/>
      </w:r>
    </w:p>
  </w:footnote>
  <w:footnote w:id="28">
    <w:p w14:paraId="08A789F5" w14:textId="2B77A3BE" w:rsidR="00324844" w:rsidRPr="00324844" w:rsidRDefault="00324844">
      <w:pPr>
        <w:pStyle w:val="Tekstprzypisudolnego"/>
        <w:rPr>
          <w:lang w:val="en-GB"/>
        </w:rPr>
      </w:pPr>
      <w:r>
        <w:rPr>
          <w:rStyle w:val="Odwoanieprzypisudolnego"/>
        </w:rPr>
        <w:footnoteRef/>
      </w:r>
      <w:r w:rsidRPr="00324844">
        <w:rPr>
          <w:lang w:val="en-GB"/>
        </w:rPr>
        <w:t xml:space="preserve"> </w:t>
      </w:r>
      <w:r>
        <w:fldChar w:fldCharType="begin"/>
      </w:r>
      <w:r w:rsidR="002C6D6C">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61.","noteIndex":28},"citationItems":[{"id":33,"uris":["http://zotero.org/users/local/D6FNbLRW/items/TDHIKFEM"],"itemData":{"id":33,"type":"article-journal","container-title":"Operations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 xml:space="preserve">Merrill M. Flood, „The Traveling-Salesman Problem”, </w:t>
      </w:r>
      <w:r w:rsidRPr="00324844">
        <w:rPr>
          <w:rFonts w:cs="Calibri"/>
          <w:i/>
          <w:iCs/>
          <w:szCs w:val="24"/>
          <w:lang w:val="en-GB"/>
        </w:rPr>
        <w:t>Operations Research</w:t>
      </w:r>
      <w:r w:rsidRPr="00324844">
        <w:rPr>
          <w:rFonts w:cs="Calibri"/>
          <w:szCs w:val="24"/>
          <w:lang w:val="en-GB"/>
        </w:rPr>
        <w:t xml:space="preserve"> 4, nr 1 (1956): 61.</w:t>
      </w:r>
      <w:r>
        <w:fldChar w:fldCharType="end"/>
      </w:r>
    </w:p>
  </w:footnote>
  <w:footnote w:id="29">
    <w:p w14:paraId="79DEB8D1" w14:textId="66789CE9" w:rsidR="00EF1591" w:rsidRPr="00A94E54" w:rsidRDefault="00EF1591">
      <w:pPr>
        <w:pStyle w:val="Tekstprzypisudolnego"/>
        <w:rPr>
          <w:lang w:val="en-GB"/>
        </w:rPr>
      </w:pPr>
      <w:r>
        <w:rPr>
          <w:rStyle w:val="Odwoanieprzypisudolnego"/>
        </w:rPr>
        <w:footnoteRef/>
      </w:r>
      <w:r w:rsidRPr="00A94E54">
        <w:rPr>
          <w:lang w:val="en-GB"/>
        </w:rPr>
        <w:t xml:space="preserve"> </w:t>
      </w:r>
      <w:r>
        <w:fldChar w:fldCharType="begin"/>
      </w:r>
      <w:r w:rsidR="002C6D6C">
        <w:rPr>
          <w:lang w:val="en-GB"/>
        </w:rPr>
        <w:instrText xml:space="preserve"> ADDIN ZOTERO_ITEM CSL_CITATION {"citationID":"k73wMxbB","properties":{"formattedCitation":"Flood, \\uc0\\u8222{}The Traveling-Salesman Problem\\uc0\\u8221{}.","plainCitation":"Flood, „The Traveling-Salesman Problem”.","noteIndex":29},"citationItems":[{"id":33,"uris":["http://zotero.org/users/local/D6FNbLRW/items/TDHIKFEM"],"itemData":{"id":33,"type":"article-journal","container-title":"Operations Research","ISSN":"0030-364X","issue":"1","note":"publisher: INFORMS","page":"61-75","source":"JSTOR","title":"The Traveling-Salesman Problem","volume":"4","author":[{"family":"Flood","given":"Merrill M."}],"issued":{"date-parts":[["1956"]]}}}],"schema":"https://github.com/citation-style-language/schema/raw/master/csl-citation.json"} </w:instrText>
      </w:r>
      <w:r>
        <w:fldChar w:fldCharType="separate"/>
      </w:r>
      <w:r w:rsidR="00A94E54" w:rsidRPr="00A94E54">
        <w:rPr>
          <w:rFonts w:cs="Calibri"/>
          <w:szCs w:val="24"/>
          <w:lang w:val="en-GB"/>
        </w:rPr>
        <w:t>Flood, „The Traveling-Salesman Problem”.</w:t>
      </w:r>
      <w:r>
        <w:fldChar w:fldCharType="end"/>
      </w:r>
    </w:p>
  </w:footnote>
  <w:footnote w:id="30">
    <w:p w14:paraId="390E89D4" w14:textId="25B57067" w:rsidR="00A94E54" w:rsidRPr="00A94E54" w:rsidRDefault="00A94E54">
      <w:pPr>
        <w:pStyle w:val="Tekstprzypisudolnego"/>
        <w:rPr>
          <w:lang w:val="en-GB"/>
        </w:rPr>
      </w:pPr>
      <w:r>
        <w:rPr>
          <w:rStyle w:val="Odwoanieprzypisudolnego"/>
        </w:rPr>
        <w:footnoteRef/>
      </w:r>
      <w:r w:rsidRPr="00A94E54">
        <w:rPr>
          <w:lang w:val="en-GB"/>
        </w:rPr>
        <w:t xml:space="preserve"> </w:t>
      </w:r>
      <w:r>
        <w:fldChar w:fldCharType="begin"/>
      </w:r>
      <w:r w:rsidR="002C6D6C">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https://doi.org/10.1287/mnsc.6.1.80.","noteIndex":30},"citationItems":[{"id":32,"uris":["http://zotero.org/users/local/D6FNbLRW/items/3P4UFT7Y"],"itemData":{"id":32,"type":"article-journal","abstract":"The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 xml:space="preserve">G. B. Dantzig </w:t>
      </w:r>
      <w:proofErr w:type="spellStart"/>
      <w:r w:rsidRPr="00A94E54">
        <w:rPr>
          <w:rFonts w:cs="Calibri"/>
          <w:szCs w:val="24"/>
          <w:lang w:val="en-GB"/>
        </w:rPr>
        <w:t>i</w:t>
      </w:r>
      <w:proofErr w:type="spellEnd"/>
      <w:r w:rsidRPr="00A94E54">
        <w:rPr>
          <w:rFonts w:cs="Calibri"/>
          <w:szCs w:val="24"/>
          <w:lang w:val="en-GB"/>
        </w:rPr>
        <w:t xml:space="preserve"> J. H. </w:t>
      </w:r>
      <w:proofErr w:type="spellStart"/>
      <w:r w:rsidRPr="00A94E54">
        <w:rPr>
          <w:rFonts w:cs="Calibri"/>
          <w:szCs w:val="24"/>
          <w:lang w:val="en-GB"/>
        </w:rPr>
        <w:t>Ramser</w:t>
      </w:r>
      <w:proofErr w:type="spellEnd"/>
      <w:r w:rsidRPr="00A94E54">
        <w:rPr>
          <w:rFonts w:cs="Calibri"/>
          <w:szCs w:val="24"/>
          <w:lang w:val="en-GB"/>
        </w:rPr>
        <w:t xml:space="preserve">, „The Truck Dispatching Problem”, </w:t>
      </w:r>
      <w:r w:rsidRPr="00A94E54">
        <w:rPr>
          <w:rFonts w:cs="Calibri"/>
          <w:i/>
          <w:iCs/>
          <w:szCs w:val="24"/>
          <w:lang w:val="en-GB"/>
        </w:rPr>
        <w:t>Management Science</w:t>
      </w:r>
      <w:r w:rsidRPr="00A94E54">
        <w:rPr>
          <w:rFonts w:cs="Calibri"/>
          <w:szCs w:val="24"/>
          <w:lang w:val="en-GB"/>
        </w:rPr>
        <w:t xml:space="preserve"> 6, nr 1 (</w:t>
      </w:r>
      <w:proofErr w:type="spellStart"/>
      <w:r w:rsidRPr="00A94E54">
        <w:rPr>
          <w:rFonts w:cs="Calibri"/>
          <w:szCs w:val="24"/>
          <w:lang w:val="en-GB"/>
        </w:rPr>
        <w:t>październik</w:t>
      </w:r>
      <w:proofErr w:type="spellEnd"/>
      <w:r w:rsidRPr="00A94E54">
        <w:rPr>
          <w:rFonts w:cs="Calibri"/>
          <w:szCs w:val="24"/>
          <w:lang w:val="en-GB"/>
        </w:rPr>
        <w:t xml:space="preserve"> 1959): 80–81, https://doi.org/10.1287/mnsc.6.1.80.</w:t>
      </w:r>
      <w:r>
        <w:fldChar w:fldCharType="end"/>
      </w:r>
    </w:p>
  </w:footnote>
  <w:footnote w:id="31">
    <w:p w14:paraId="13D6405D" w14:textId="04CD8107" w:rsidR="00B64B33" w:rsidRPr="00B64B33" w:rsidRDefault="00B64B33">
      <w:pPr>
        <w:pStyle w:val="Tekstprzypisudolnego"/>
        <w:rPr>
          <w:lang w:val="en-GB"/>
        </w:rPr>
      </w:pPr>
      <w:r>
        <w:rPr>
          <w:rStyle w:val="Odwoanieprzypisudolnego"/>
        </w:rPr>
        <w:footnoteRef/>
      </w:r>
      <w:r w:rsidRPr="00B64B33">
        <w:rPr>
          <w:lang w:val="en-GB"/>
        </w:rPr>
        <w:t xml:space="preserve"> </w:t>
      </w:r>
      <w:r>
        <w:fldChar w:fldCharType="begin"/>
      </w:r>
      <w:r w:rsidR="002C6D6C">
        <w:rPr>
          <w:lang w:val="en-GB"/>
        </w:rPr>
        <w:instrText xml:space="preserve"> ADDIN ZOTERO_ITEM CSL_CITATION {"citationID":"ErlD4wk4","properties":{"formattedCitation":"Dantzig i Ramser, \\uc0\\u8222{}The Truck Dispatching Problem\\uc0\\u8221{}.","plainCitation":"Dantzig i Ramser, „The Truck Dispatching Problem”.","noteIndex":31},"citationItems":[{"id":32,"uris":["http://zotero.org/users/local/D6FNbLRW/items/3P4UFT7Y"],"itemData":{"id":32,"type":"article-journal","abstract":"The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H."}],"issued":{"date-parts":[["1959",10]]}}}],"schema":"https://github.com/citation-style-language/schema/raw/master/csl-citation.json"} </w:instrText>
      </w:r>
      <w:r>
        <w:fldChar w:fldCharType="separate"/>
      </w:r>
      <w:r w:rsidRPr="00B64B33">
        <w:rPr>
          <w:rFonts w:cs="Calibri"/>
          <w:szCs w:val="24"/>
          <w:lang w:val="en-GB"/>
        </w:rPr>
        <w:t xml:space="preserve">Dantzig </w:t>
      </w:r>
      <w:proofErr w:type="spellStart"/>
      <w:r w:rsidRPr="00B64B33">
        <w:rPr>
          <w:rFonts w:cs="Calibri"/>
          <w:szCs w:val="24"/>
          <w:lang w:val="en-GB"/>
        </w:rPr>
        <w:t>i</w:t>
      </w:r>
      <w:proofErr w:type="spellEnd"/>
      <w:r w:rsidRPr="00B64B33">
        <w:rPr>
          <w:rFonts w:cs="Calibri"/>
          <w:szCs w:val="24"/>
          <w:lang w:val="en-GB"/>
        </w:rPr>
        <w:t xml:space="preserve"> </w:t>
      </w:r>
      <w:proofErr w:type="spellStart"/>
      <w:r w:rsidRPr="00B64B33">
        <w:rPr>
          <w:rFonts w:cs="Calibri"/>
          <w:szCs w:val="24"/>
          <w:lang w:val="en-GB"/>
        </w:rPr>
        <w:t>Ramser</w:t>
      </w:r>
      <w:proofErr w:type="spellEnd"/>
      <w:r w:rsidRPr="00B64B33">
        <w:rPr>
          <w:rFonts w:cs="Calibri"/>
          <w:szCs w:val="24"/>
          <w:lang w:val="en-GB"/>
        </w:rPr>
        <w:t>, „The Truck Dispatching Problem”.</w:t>
      </w:r>
      <w:r>
        <w:fldChar w:fldCharType="end"/>
      </w:r>
    </w:p>
  </w:footnote>
  <w:footnote w:id="32">
    <w:p w14:paraId="3ED64C5D" w14:textId="2BF2B189" w:rsidR="008B427C" w:rsidRPr="008B427C" w:rsidRDefault="008B427C">
      <w:pPr>
        <w:pStyle w:val="Tekstprzypisudolnego"/>
        <w:rPr>
          <w:lang w:val="en-GB"/>
        </w:rPr>
      </w:pPr>
      <w:r>
        <w:rPr>
          <w:rStyle w:val="Odwoanieprzypisudolnego"/>
        </w:rPr>
        <w:footnoteRef/>
      </w:r>
      <w:r w:rsidRPr="008B427C">
        <w:rPr>
          <w:lang w:val="en-GB"/>
        </w:rPr>
        <w:t xml:space="preserve"> </w:t>
      </w:r>
      <w:r>
        <w:fldChar w:fldCharType="begin"/>
      </w:r>
      <w:r w:rsidR="00891643">
        <w:rPr>
          <w:lang w:val="en-GB"/>
        </w:rPr>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https://doi.org/10.1007/978-1-4684-2001-2_11.","noteIndex":32},"citationItems":[{"id":37,"uris":["http://zotero.org/users/local/D6FNbLRW/items/4PZSDTVG"],"itemData":{"id":37,"type":"chapter","abstract":"Imagine an operating system whose daily operation includes accessing various files of a library F, one at a time. Let us assume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8B427C">
        <w:rPr>
          <w:rFonts w:cs="Calibri"/>
          <w:szCs w:val="24"/>
          <w:lang w:val="en-GB"/>
        </w:rPr>
        <w:t xml:space="preserve">Vaughan R. Pratt, „An n Log n Algorithm to Distribute n Records Optimally in a Sequential Access File”, w </w:t>
      </w:r>
      <w:r w:rsidRPr="008B427C">
        <w:rPr>
          <w:rFonts w:cs="Calibri"/>
          <w:i/>
          <w:iCs/>
          <w:szCs w:val="24"/>
          <w:lang w:val="en-GB"/>
        </w:rPr>
        <w:t xml:space="preserve">Complexity of Computer Computations: Proceedings of a Symposium on the Complexity of Computer Computations, Held March 20–22, 1972, at the IBM Thomas J. Watson Research </w:t>
      </w:r>
      <w:proofErr w:type="spellStart"/>
      <w:r w:rsidRPr="008B427C">
        <w:rPr>
          <w:rFonts w:cs="Calibri"/>
          <w:i/>
          <w:iCs/>
          <w:szCs w:val="24"/>
          <w:lang w:val="en-GB"/>
        </w:rPr>
        <w:t>Center</w:t>
      </w:r>
      <w:proofErr w:type="spellEnd"/>
      <w:r w:rsidRPr="008B427C">
        <w:rPr>
          <w:rFonts w:cs="Calibri"/>
          <w:i/>
          <w:iCs/>
          <w:szCs w:val="24"/>
          <w:lang w:val="en-GB"/>
        </w:rPr>
        <w:t>, Yorktown Heights, New York, and Sponsored by the Office of Naval Research, Mathematics Program, IBM World Trade Corporation, and the IBM Research Mathematical Sciences Department</w:t>
      </w:r>
      <w:r w:rsidRPr="008B427C">
        <w:rPr>
          <w:rFonts w:cs="Calibri"/>
          <w:szCs w:val="24"/>
          <w:lang w:val="en-GB"/>
        </w:rPr>
        <w:t xml:space="preserve">, red. Raymond E. Miller, James W. Thatcher, </w:t>
      </w:r>
      <w:proofErr w:type="spellStart"/>
      <w:r w:rsidRPr="008B427C">
        <w:rPr>
          <w:rFonts w:cs="Calibri"/>
          <w:szCs w:val="24"/>
          <w:lang w:val="en-GB"/>
        </w:rPr>
        <w:t>i</w:t>
      </w:r>
      <w:proofErr w:type="spellEnd"/>
      <w:r w:rsidRPr="008B427C">
        <w:rPr>
          <w:rFonts w:cs="Calibri"/>
          <w:szCs w:val="24"/>
          <w:lang w:val="en-GB"/>
        </w:rPr>
        <w:t xml:space="preserve"> Jean D. </w:t>
      </w:r>
      <w:proofErr w:type="spellStart"/>
      <w:r w:rsidRPr="008B427C">
        <w:rPr>
          <w:rFonts w:cs="Calibri"/>
          <w:szCs w:val="24"/>
          <w:lang w:val="en-GB"/>
        </w:rPr>
        <w:t>Bohlinger</w:t>
      </w:r>
      <w:proofErr w:type="spellEnd"/>
      <w:r w:rsidRPr="008B427C">
        <w:rPr>
          <w:rFonts w:cs="Calibri"/>
          <w:szCs w:val="24"/>
          <w:lang w:val="en-GB"/>
        </w:rPr>
        <w:t>, The IBM Research Symposia Series (Boston, MA: Springer US, 1972), 112–18, https://doi.org/10.1007/978-1-4684-2001-2_11.</w:t>
      </w:r>
      <w:r>
        <w:fldChar w:fldCharType="end"/>
      </w:r>
    </w:p>
  </w:footnote>
  <w:footnote w:id="33">
    <w:p w14:paraId="1008E710" w14:textId="510C7B1B" w:rsidR="008B427C" w:rsidRPr="008B427C" w:rsidRDefault="008B427C">
      <w:pPr>
        <w:pStyle w:val="Tekstprzypisudolnego"/>
        <w:rPr>
          <w:lang w:val="en-GB"/>
        </w:rPr>
      </w:pPr>
      <w:r>
        <w:rPr>
          <w:rStyle w:val="Odwoanieprzypisudolnego"/>
        </w:rPr>
        <w:footnoteRef/>
      </w:r>
      <w:r w:rsidRPr="008B427C">
        <w:rPr>
          <w:lang w:val="en-GB"/>
        </w:rPr>
        <w:t xml:space="preserve"> </w:t>
      </w:r>
      <w:r>
        <w:fldChar w:fldCharType="begin"/>
      </w:r>
      <w:r w:rsidR="002C6D6C">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https://doi.org/10.1007/978-1-4684-2001-2_9.","noteIndex":33},"citationItems":[{"id":35,"uris":["http://zotero.org/users/local/D6FNbLRW/items/9QL4YAIP"],"itemData":{"id":35,"type":"chapter","abstract":"A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Pr="008B427C">
        <w:rPr>
          <w:rFonts w:cs="Calibri"/>
          <w:szCs w:val="24"/>
          <w:lang w:val="en-GB"/>
        </w:rPr>
        <w:t xml:space="preserve">Richard M. Karp, „Reducibility among Combinatorial Problems”, w </w:t>
      </w:r>
      <w:r w:rsidRPr="008B427C">
        <w:rPr>
          <w:rFonts w:cs="Calibri"/>
          <w:i/>
          <w:iCs/>
          <w:szCs w:val="24"/>
          <w:lang w:val="en-GB"/>
        </w:rPr>
        <w:t xml:space="preserve">Complexity of Computer Computations: Proceedings of a Symposium on the Complexity of Computer Computations, Held March 20–22, 1972, at the IBM Thomas J. Watson Research </w:t>
      </w:r>
      <w:proofErr w:type="spellStart"/>
      <w:r w:rsidRPr="008B427C">
        <w:rPr>
          <w:rFonts w:cs="Calibri"/>
          <w:i/>
          <w:iCs/>
          <w:szCs w:val="24"/>
          <w:lang w:val="en-GB"/>
        </w:rPr>
        <w:t>Center</w:t>
      </w:r>
      <w:proofErr w:type="spellEnd"/>
      <w:r w:rsidRPr="008B427C">
        <w:rPr>
          <w:rFonts w:cs="Calibri"/>
          <w:i/>
          <w:iCs/>
          <w:szCs w:val="24"/>
          <w:lang w:val="en-GB"/>
        </w:rPr>
        <w:t>, Yorktown Heights, New York, and Sponsored by the Office of Naval Research, Mathematics Program, IBM World Trade Corporation, and the IBM Research Mathematical Sciences Department</w:t>
      </w:r>
      <w:r w:rsidRPr="008B427C">
        <w:rPr>
          <w:rFonts w:cs="Calibri"/>
          <w:szCs w:val="24"/>
          <w:lang w:val="en-GB"/>
        </w:rPr>
        <w:t xml:space="preserve">, red. Raymond E. Miller, James W. Thatcher, </w:t>
      </w:r>
      <w:proofErr w:type="spellStart"/>
      <w:r w:rsidRPr="008B427C">
        <w:rPr>
          <w:rFonts w:cs="Calibri"/>
          <w:szCs w:val="24"/>
          <w:lang w:val="en-GB"/>
        </w:rPr>
        <w:t>i</w:t>
      </w:r>
      <w:proofErr w:type="spellEnd"/>
      <w:r w:rsidRPr="008B427C">
        <w:rPr>
          <w:rFonts w:cs="Calibri"/>
          <w:szCs w:val="24"/>
          <w:lang w:val="en-GB"/>
        </w:rPr>
        <w:t xml:space="preserve"> Jean D. </w:t>
      </w:r>
      <w:proofErr w:type="spellStart"/>
      <w:r w:rsidRPr="008B427C">
        <w:rPr>
          <w:rFonts w:cs="Calibri"/>
          <w:szCs w:val="24"/>
          <w:lang w:val="en-GB"/>
        </w:rPr>
        <w:t>Bohlinger</w:t>
      </w:r>
      <w:proofErr w:type="spellEnd"/>
      <w:r w:rsidRPr="008B427C">
        <w:rPr>
          <w:rFonts w:cs="Calibri"/>
          <w:szCs w:val="24"/>
          <w:lang w:val="en-GB"/>
        </w:rPr>
        <w:t>, The IBM Research Symposia Series (Boston, MA: Springer US, 1972), 94, https://doi.org/10.1007/978-1-4684-2001-2_9.</w:t>
      </w:r>
      <w:r>
        <w:fldChar w:fldCharType="end"/>
      </w:r>
    </w:p>
  </w:footnote>
  <w:footnote w:id="34">
    <w:p w14:paraId="35947F34" w14:textId="249979C0" w:rsidR="008B1840" w:rsidRPr="008B1840" w:rsidRDefault="008B1840">
      <w:pPr>
        <w:pStyle w:val="Tekstprzypisudolnego"/>
        <w:rPr>
          <w:lang w:val="en-GB"/>
        </w:rPr>
      </w:pPr>
      <w:r>
        <w:rPr>
          <w:rStyle w:val="Odwoanieprzypisudolnego"/>
        </w:rPr>
        <w:footnoteRef/>
      </w:r>
      <w:r w:rsidRPr="008B1840">
        <w:rPr>
          <w:lang w:val="en-GB"/>
        </w:rPr>
        <w:t xml:space="preserve"> </w:t>
      </w:r>
      <w:r>
        <w:fldChar w:fldCharType="begin"/>
      </w:r>
      <w:r w:rsidR="002C6D6C">
        <w:rPr>
          <w:lang w:val="en-GB"/>
        </w:rPr>
        <w:instrText xml:space="preserve"> ADDIN ZOTERO_ITEM CSL_CITATION {"citationID":"dkfUjHxL","properties":{"formattedCitation":"Dantzig i Ramser, \\uc0\\u8222{}The Truck Dispatching Problem\\uc0\\u8221{}, 81.","plainCitation":"Dantzig i Ramser, „The Truck Dispatching Problem”, 81.","noteIndex":34},"citationItems":[{"id":32,"uris":["http://zotero.org/users/local/D6FNbLRW/items/3P4UFT7Y"],"itemData":{"id":32,"type":"article-journal","abstract":"The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Pr="008B1840">
        <w:rPr>
          <w:rFonts w:cs="Calibri"/>
          <w:szCs w:val="24"/>
          <w:lang w:val="en-GB"/>
        </w:rPr>
        <w:t xml:space="preserve">Dantzig </w:t>
      </w:r>
      <w:proofErr w:type="spellStart"/>
      <w:r w:rsidRPr="008B1840">
        <w:rPr>
          <w:rFonts w:cs="Calibri"/>
          <w:szCs w:val="24"/>
          <w:lang w:val="en-GB"/>
        </w:rPr>
        <w:t>i</w:t>
      </w:r>
      <w:proofErr w:type="spellEnd"/>
      <w:r w:rsidRPr="008B1840">
        <w:rPr>
          <w:rFonts w:cs="Calibri"/>
          <w:szCs w:val="24"/>
          <w:lang w:val="en-GB"/>
        </w:rPr>
        <w:t xml:space="preserve"> </w:t>
      </w:r>
      <w:proofErr w:type="spellStart"/>
      <w:r w:rsidRPr="008B1840">
        <w:rPr>
          <w:rFonts w:cs="Calibri"/>
          <w:szCs w:val="24"/>
          <w:lang w:val="en-GB"/>
        </w:rPr>
        <w:t>Ramser</w:t>
      </w:r>
      <w:proofErr w:type="spellEnd"/>
      <w:r w:rsidRPr="008B1840">
        <w:rPr>
          <w:rFonts w:cs="Calibri"/>
          <w:szCs w:val="24"/>
          <w:lang w:val="en-GB"/>
        </w:rPr>
        <w:t>, „The Truck Dispatching Problem”, 81.</w:t>
      </w:r>
      <w:r>
        <w:fldChar w:fldCharType="end"/>
      </w:r>
    </w:p>
  </w:footnote>
  <w:footnote w:id="35">
    <w:p w14:paraId="75B36524" w14:textId="2299B169" w:rsidR="00EC3E8A" w:rsidRPr="00EC3E8A" w:rsidRDefault="00EC3E8A">
      <w:pPr>
        <w:pStyle w:val="Tekstprzypisudolnego"/>
        <w:rPr>
          <w:lang w:val="en-GB"/>
        </w:rPr>
      </w:pPr>
      <w:r>
        <w:rPr>
          <w:rStyle w:val="Odwoanieprzypisudolnego"/>
        </w:rPr>
        <w:footnoteRef/>
      </w:r>
      <w:r w:rsidRPr="00EC3E8A">
        <w:rPr>
          <w:lang w:val="en-GB"/>
        </w:rPr>
        <w:t xml:space="preserve"> </w:t>
      </w:r>
      <w:r>
        <w:fldChar w:fldCharType="begin"/>
      </w:r>
      <w:r w:rsidR="002C6D6C">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https://doi.org/10.1002/net.3230040105.","noteIndex":35},"citationItems":[{"id":42,"uris":["http://zotero.org/users/local/D6FNbLRW/items/5RH8SG2K"],"itemData":{"id":42,"type":"article-journal","abstract":"An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„A Fundamental Problem in Vehicle Routing”, </w:t>
      </w:r>
      <w:r w:rsidRPr="00EC3E8A">
        <w:rPr>
          <w:rFonts w:cs="Calibri"/>
          <w:i/>
          <w:iCs/>
          <w:szCs w:val="24"/>
          <w:lang w:val="en-GB"/>
        </w:rPr>
        <w:t>Networks</w:t>
      </w:r>
      <w:r w:rsidRPr="00EC3E8A">
        <w:rPr>
          <w:rFonts w:cs="Calibri"/>
          <w:szCs w:val="24"/>
          <w:lang w:val="en-GB"/>
        </w:rPr>
        <w:t xml:space="preserve"> 4, nr 1 (1974): 35–36, https://doi.org/10.1002/net.3230040105.</w:t>
      </w:r>
      <w:r>
        <w:fldChar w:fldCharType="end"/>
      </w:r>
    </w:p>
  </w:footnote>
  <w:footnote w:id="36">
    <w:p w14:paraId="5633007B" w14:textId="7A0AECF9" w:rsidR="00EC3E8A" w:rsidRPr="00EC3E8A" w:rsidRDefault="00EC3E8A">
      <w:pPr>
        <w:pStyle w:val="Tekstprzypisudolnego"/>
        <w:rPr>
          <w:lang w:val="en-GB"/>
        </w:rPr>
      </w:pPr>
      <w:r>
        <w:rPr>
          <w:rStyle w:val="Odwoanieprzypisudolnego"/>
        </w:rPr>
        <w:footnoteRef/>
      </w:r>
      <w:r w:rsidRPr="00EC3E8A">
        <w:rPr>
          <w:lang w:val="en-GB"/>
        </w:rPr>
        <w:t xml:space="preserve"> </w:t>
      </w:r>
      <w:r>
        <w:fldChar w:fldCharType="begin"/>
      </w:r>
      <w:r w:rsidR="002C6D6C">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https://doi.org/10.1002/net.3230110211.","noteIndex":36},"citationItems":[{"id":39,"uris":["http://zotero.org/users/local/D6FNbLRW/items/H7HHGGVP"],"itemData":{"id":39,"type":"article-journal","abstract":"The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 xml:space="preserve">J. K. </w:t>
      </w:r>
      <w:proofErr w:type="spellStart"/>
      <w:r w:rsidRPr="00EC3E8A">
        <w:rPr>
          <w:rFonts w:cs="Calibri"/>
          <w:szCs w:val="24"/>
          <w:lang w:val="en-GB"/>
        </w:rPr>
        <w:t>Lenstra</w:t>
      </w:r>
      <w:proofErr w:type="spellEnd"/>
      <w:r w:rsidRPr="00EC3E8A">
        <w:rPr>
          <w:rFonts w:cs="Calibri"/>
          <w:szCs w:val="24"/>
          <w:lang w:val="en-GB"/>
        </w:rPr>
        <w:t xml:space="preserve"> </w:t>
      </w:r>
      <w:proofErr w:type="spellStart"/>
      <w:r w:rsidRPr="00EC3E8A">
        <w:rPr>
          <w:rFonts w:cs="Calibri"/>
          <w:szCs w:val="24"/>
          <w:lang w:val="en-GB"/>
        </w:rPr>
        <w:t>i</w:t>
      </w:r>
      <w:proofErr w:type="spellEnd"/>
      <w:r w:rsidRPr="00EC3E8A">
        <w:rPr>
          <w:rFonts w:cs="Calibri"/>
          <w:szCs w:val="24"/>
          <w:lang w:val="en-GB"/>
        </w:rPr>
        <w:t xml:space="preserve"> A. H. G. </w:t>
      </w:r>
      <w:proofErr w:type="spellStart"/>
      <w:r w:rsidRPr="00EC3E8A">
        <w:rPr>
          <w:rFonts w:cs="Calibri"/>
          <w:szCs w:val="24"/>
          <w:lang w:val="en-GB"/>
        </w:rPr>
        <w:t>Rinnooy</w:t>
      </w:r>
      <w:proofErr w:type="spellEnd"/>
      <w:r w:rsidRPr="00EC3E8A">
        <w:rPr>
          <w:rFonts w:cs="Calibri"/>
          <w:szCs w:val="24"/>
          <w:lang w:val="en-GB"/>
        </w:rPr>
        <w:t xml:space="preserve"> Kan, „Complexity of Vehicle Routing and Scheduling Problems”, </w:t>
      </w:r>
      <w:r w:rsidRPr="00EC3E8A">
        <w:rPr>
          <w:rFonts w:cs="Calibri"/>
          <w:i/>
          <w:iCs/>
          <w:szCs w:val="24"/>
          <w:lang w:val="en-GB"/>
        </w:rPr>
        <w:t>Networks</w:t>
      </w:r>
      <w:r w:rsidRPr="00EC3E8A">
        <w:rPr>
          <w:rFonts w:cs="Calibri"/>
          <w:szCs w:val="24"/>
          <w:lang w:val="en-GB"/>
        </w:rPr>
        <w:t xml:space="preserve"> 11, nr 2 (1981): 221–27, https://doi.org/10.1002/net.3230110211.</w:t>
      </w:r>
      <w:r>
        <w:fldChar w:fldCharType="end"/>
      </w:r>
    </w:p>
  </w:footnote>
  <w:footnote w:id="37">
    <w:p w14:paraId="29D8ECE0" w14:textId="4ECFA7FB" w:rsidR="00EC3E8A" w:rsidRPr="00EC3E8A" w:rsidRDefault="00EC3E8A">
      <w:pPr>
        <w:pStyle w:val="Tekstprzypisudolnego"/>
        <w:rPr>
          <w:lang w:val="en-GB"/>
        </w:rPr>
      </w:pPr>
      <w:r>
        <w:rPr>
          <w:rStyle w:val="Odwoanieprzypisudolnego"/>
        </w:rPr>
        <w:footnoteRef/>
      </w:r>
      <w:r w:rsidRPr="00EC3E8A">
        <w:rPr>
          <w:lang w:val="en-GB"/>
        </w:rPr>
        <w:t xml:space="preserve"> </w:t>
      </w:r>
      <w:r>
        <w:fldChar w:fldCharType="begin"/>
      </w:r>
      <w:r w:rsidR="002C6D6C">
        <w:rPr>
          <w:lang w:val="en-GB"/>
        </w:rPr>
        <w:instrText xml:space="preserve"> ADDIN ZOTERO_ITEM CSL_CITATION {"citationID":"YfdrrNiD","properties":{"formattedCitation":"Orloff, \\uc0\\u8222{}A Fundamental Problem in Vehicle Routing\\uc0\\u8221{}.","plainCitation":"Orloff, „A Fundamental Problem in Vehicle Routing”.","noteIndex":37},"citationItems":[{"id":42,"uris":["http://zotero.org/users/local/D6FNbLRW/items/5RH8SG2K"],"itemData":{"id":42,"type":"article-journal","abstract":"An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 „A Fundamental Problem in Vehicle Routing”.</w:t>
      </w:r>
      <w:r>
        <w:fldChar w:fldCharType="end"/>
      </w:r>
    </w:p>
  </w:footnote>
  <w:footnote w:id="38">
    <w:p w14:paraId="11E9EBCD" w14:textId="0DD43A74" w:rsidR="005B6EE7" w:rsidRPr="005B6EE7" w:rsidRDefault="005B6EE7">
      <w:pPr>
        <w:pStyle w:val="Tekstprzypisudolnego"/>
        <w:rPr>
          <w:lang w:val="en-GB"/>
        </w:rPr>
      </w:pPr>
      <w:r>
        <w:rPr>
          <w:rStyle w:val="Odwoanieprzypisudolnego"/>
        </w:rPr>
        <w:footnoteRef/>
      </w:r>
      <w:r w:rsidRPr="005B6EE7">
        <w:rPr>
          <w:lang w:val="en-GB"/>
        </w:rPr>
        <w:t xml:space="preserve"> </w:t>
      </w:r>
      <w:r>
        <w:fldChar w:fldCharType="begin"/>
      </w:r>
      <w:r w:rsidR="002C6D6C">
        <w:rPr>
          <w:lang w:val="en-GB"/>
        </w:rPr>
        <w:instrText xml:space="preserve"> ADDIN ZOTERO_ITEM CSL_CITATION {"citationID":"7GBDi9kc","properties":{"formattedCitation":"Karp, \\uc0\\u8222{}Reducibility among Combinatorial Problems\\uc0\\u8221{}.","plainCitation":"Karp, „Reducibility among Combinatorial Problems”.","noteIndex":38},"citationItems":[{"id":35,"uris":["http://zotero.org/users/local/D6FNbLRW/items/9QL4YAIP"],"itemData":{"id":35,"type":"chapter","abstract":"A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 „Reducibility among Combinatorial Problems”.</w:t>
      </w:r>
      <w:r>
        <w:fldChar w:fldCharType="end"/>
      </w:r>
    </w:p>
  </w:footnote>
  <w:footnote w:id="39">
    <w:p w14:paraId="03B4AE6D" w14:textId="24272361" w:rsidR="005B6EE7" w:rsidRPr="005B6EE7" w:rsidRDefault="005B6EE7">
      <w:pPr>
        <w:pStyle w:val="Tekstprzypisudolnego"/>
        <w:rPr>
          <w:lang w:val="en-GB"/>
        </w:rPr>
      </w:pPr>
      <w:r>
        <w:rPr>
          <w:rStyle w:val="Odwoanieprzypisudolnego"/>
        </w:rPr>
        <w:footnoteRef/>
      </w:r>
      <w:r w:rsidRPr="005B6EE7">
        <w:rPr>
          <w:lang w:val="en-GB"/>
        </w:rPr>
        <w:t xml:space="preserve"> </w:t>
      </w:r>
      <w:r>
        <w:fldChar w:fldCharType="begin"/>
      </w:r>
      <w:r w:rsidR="002C6D6C">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proofErr w:type="spellStart"/>
      <w:r w:rsidRPr="005B6EE7">
        <w:rPr>
          <w:rFonts w:cs="Calibri"/>
          <w:szCs w:val="24"/>
          <w:lang w:val="en-GB"/>
        </w:rPr>
        <w:t>Lenstra</w:t>
      </w:r>
      <w:proofErr w:type="spellEnd"/>
      <w:r w:rsidRPr="005B6EE7">
        <w:rPr>
          <w:rFonts w:cs="Calibri"/>
          <w:szCs w:val="24"/>
          <w:lang w:val="en-GB"/>
        </w:rPr>
        <w:t xml:space="preserve"> </w:t>
      </w:r>
      <w:proofErr w:type="spellStart"/>
      <w:r w:rsidRPr="005B6EE7">
        <w:rPr>
          <w:rFonts w:cs="Calibri"/>
          <w:szCs w:val="24"/>
          <w:lang w:val="en-GB"/>
        </w:rPr>
        <w:t>i</w:t>
      </w:r>
      <w:proofErr w:type="spellEnd"/>
      <w:r w:rsidRPr="005B6EE7">
        <w:rPr>
          <w:rFonts w:cs="Calibri"/>
          <w:szCs w:val="24"/>
          <w:lang w:val="en-GB"/>
        </w:rPr>
        <w:t xml:space="preserve"> Kan, „Complexity of Vehicle Routing and Scheduling Problems”, 223.</w:t>
      </w:r>
      <w:r>
        <w:fldChar w:fldCharType="end"/>
      </w:r>
    </w:p>
  </w:footnote>
  <w:footnote w:id="40">
    <w:p w14:paraId="3E353096" w14:textId="5E663342" w:rsidR="00200760" w:rsidRPr="009F413F" w:rsidRDefault="00200760">
      <w:pPr>
        <w:pStyle w:val="Tekstprzypisudolnego"/>
        <w:rPr>
          <w:lang w:val="en-GB"/>
        </w:rPr>
      </w:pPr>
      <w:r>
        <w:rPr>
          <w:rStyle w:val="Odwoanieprzypisudolnego"/>
        </w:rPr>
        <w:footnoteRef/>
      </w:r>
      <w:r w:rsidRPr="009F413F">
        <w:rPr>
          <w:lang w:val="en-GB"/>
        </w:rPr>
        <w:t xml:space="preserve"> </w:t>
      </w:r>
      <w:r>
        <w:fldChar w:fldCharType="begin"/>
      </w:r>
      <w:r w:rsidR="00891643">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https://doi.org/10.1007/s12159-012-0080-2.","noteIndex":40},"citationItems":[{"id":48,"uris":["http://zotero.org/users/local/D6FNbLRW/items/A4GQ45XI"],"itemData":{"id":48,"type":"article-journal","abstract":"The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9F413F" w:rsidRPr="009F413F">
        <w:rPr>
          <w:rFonts w:cs="Calibri"/>
          <w:szCs w:val="24"/>
          <w:lang w:val="en-GB"/>
        </w:rPr>
        <w:t xml:space="preserve">Michael </w:t>
      </w:r>
      <w:proofErr w:type="spellStart"/>
      <w:r w:rsidR="009F413F" w:rsidRPr="009F413F">
        <w:rPr>
          <w:rFonts w:cs="Calibri"/>
          <w:szCs w:val="24"/>
          <w:lang w:val="en-GB"/>
        </w:rPr>
        <w:t>Drexl</w:t>
      </w:r>
      <w:proofErr w:type="spellEnd"/>
      <w:r w:rsidR="009F413F" w:rsidRPr="009F413F">
        <w:rPr>
          <w:rFonts w:cs="Calibri"/>
          <w:szCs w:val="24"/>
          <w:lang w:val="en-GB"/>
        </w:rPr>
        <w:t xml:space="preserve">, „Rich Vehicle Routing in Theory and Practice”, </w:t>
      </w:r>
      <w:r w:rsidR="009F413F" w:rsidRPr="009F413F">
        <w:rPr>
          <w:rFonts w:cs="Calibri"/>
          <w:i/>
          <w:iCs/>
          <w:szCs w:val="24"/>
          <w:lang w:val="en-GB"/>
        </w:rPr>
        <w:t>Logistics Research</w:t>
      </w:r>
      <w:r w:rsidR="009F413F" w:rsidRPr="009F413F">
        <w:rPr>
          <w:rFonts w:cs="Calibri"/>
          <w:szCs w:val="24"/>
          <w:lang w:val="en-GB"/>
        </w:rPr>
        <w:t xml:space="preserve"> 5, nr 1 (1 </w:t>
      </w:r>
      <w:proofErr w:type="spellStart"/>
      <w:r w:rsidR="009F413F" w:rsidRPr="009F413F">
        <w:rPr>
          <w:rFonts w:cs="Calibri"/>
          <w:szCs w:val="24"/>
          <w:lang w:val="en-GB"/>
        </w:rPr>
        <w:t>sierpień</w:t>
      </w:r>
      <w:proofErr w:type="spellEnd"/>
      <w:r w:rsidR="009F413F" w:rsidRPr="009F413F">
        <w:rPr>
          <w:rFonts w:cs="Calibri"/>
          <w:szCs w:val="24"/>
          <w:lang w:val="en-GB"/>
        </w:rPr>
        <w:t xml:space="preserve"> 2012): 47, https://doi.org/10.1007/s12159-012-0080-2.</w:t>
      </w:r>
      <w:r>
        <w:fldChar w:fldCharType="end"/>
      </w:r>
    </w:p>
  </w:footnote>
  <w:footnote w:id="41">
    <w:p w14:paraId="733DC646" w14:textId="17337CD2" w:rsidR="0072744E" w:rsidRPr="0072744E" w:rsidRDefault="0072744E">
      <w:pPr>
        <w:pStyle w:val="Tekstprzypisudolnego"/>
        <w:rPr>
          <w:lang w:val="en-GB"/>
        </w:rPr>
      </w:pPr>
      <w:r>
        <w:rPr>
          <w:rStyle w:val="Odwoanieprzypisudolnego"/>
        </w:rPr>
        <w:footnoteRef/>
      </w:r>
      <w:r w:rsidRPr="0072744E">
        <w:rPr>
          <w:lang w:val="en-GB"/>
        </w:rPr>
        <w:t xml:space="preserve"> </w:t>
      </w:r>
      <w:r>
        <w:fldChar w:fldCharType="begin"/>
      </w:r>
      <w:r w:rsidR="00891643">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https://doi.org/10.1016/0305-0548(83)90030-8.","noteIndex":41},"citationItems":[{"id":57,"uris":["http://zotero.org/users/local/D6FNbLRW/items/HF24CYTQ"],"itemData":{"id":57,"type":"article-journal","abstract":"Electrification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Pr="0072744E">
        <w:rPr>
          <w:rFonts w:cs="Calibri"/>
          <w:szCs w:val="24"/>
          <w:lang w:val="en-GB"/>
        </w:rPr>
        <w:t xml:space="preserve">Samuel Raff, „Routing and Scheduling of Vehicles and Crews: The State of the Art”, </w:t>
      </w:r>
      <w:r w:rsidRPr="0072744E">
        <w:rPr>
          <w:rFonts w:cs="Calibri"/>
          <w:i/>
          <w:iCs/>
          <w:szCs w:val="24"/>
          <w:lang w:val="en-GB"/>
        </w:rPr>
        <w:t>Computers &amp; Operations Research</w:t>
      </w:r>
      <w:r w:rsidRPr="0072744E">
        <w:rPr>
          <w:rFonts w:cs="Calibri"/>
          <w:szCs w:val="24"/>
          <w:lang w:val="en-GB"/>
        </w:rPr>
        <w:t xml:space="preserve">, Routing and Scheduling of Vehicles and Crews. The State of the Art, 10, nr 2 (1 </w:t>
      </w:r>
      <w:proofErr w:type="spellStart"/>
      <w:r w:rsidRPr="0072744E">
        <w:rPr>
          <w:rFonts w:cs="Calibri"/>
          <w:szCs w:val="24"/>
          <w:lang w:val="en-GB"/>
        </w:rPr>
        <w:t>styczeń</w:t>
      </w:r>
      <w:proofErr w:type="spellEnd"/>
      <w:r w:rsidRPr="0072744E">
        <w:rPr>
          <w:rFonts w:cs="Calibri"/>
          <w:szCs w:val="24"/>
          <w:lang w:val="en-GB"/>
        </w:rPr>
        <w:t xml:space="preserve"> 1983): 83–86, https://doi.org/10.1016/0305-0548(83)90030-8.</w:t>
      </w:r>
      <w:r>
        <w:fldChar w:fldCharType="end"/>
      </w:r>
    </w:p>
  </w:footnote>
  <w:footnote w:id="42">
    <w:p w14:paraId="626C4437" w14:textId="1F83E725" w:rsidR="004B404F" w:rsidRPr="004B404F" w:rsidRDefault="004B404F">
      <w:pPr>
        <w:pStyle w:val="Tekstprzypisudolnego"/>
        <w:rPr>
          <w:lang w:val="en-GB"/>
        </w:rPr>
      </w:pPr>
      <w:r>
        <w:rPr>
          <w:rStyle w:val="Odwoanieprzypisudolnego"/>
        </w:rPr>
        <w:footnoteRef/>
      </w:r>
      <w:r w:rsidRPr="004B404F">
        <w:rPr>
          <w:lang w:val="en-GB"/>
        </w:rPr>
        <w:t xml:space="preserve"> </w:t>
      </w:r>
      <w:r>
        <w:fldChar w:fldCharType="begin"/>
      </w:r>
      <w:r w:rsidR="002C6D6C">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https://doi.org/10.1016/j.omega.2004.10.004.","noteIndex":42},"citationItems":[{"id":60,"uris":["http://zotero.org/users/local/D6FNbLRW/items/AZYDVAXB"],"itemData":{"id":60,"type":"article-journal","abstract":"The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proofErr w:type="spellStart"/>
      <w:r w:rsidRPr="004B404F">
        <w:rPr>
          <w:rFonts w:cs="Calibri"/>
          <w:szCs w:val="24"/>
          <w:lang w:val="en-GB"/>
        </w:rPr>
        <w:t>Tolga</w:t>
      </w:r>
      <w:proofErr w:type="spellEnd"/>
      <w:r w:rsidRPr="004B404F">
        <w:rPr>
          <w:rFonts w:cs="Calibri"/>
          <w:szCs w:val="24"/>
          <w:lang w:val="en-GB"/>
        </w:rPr>
        <w:t xml:space="preserve"> Bektas, „The Multiple Traveling Salesman Problem: An Overview of Formulations and Solution Procedures”, </w:t>
      </w:r>
      <w:r w:rsidRPr="004B404F">
        <w:rPr>
          <w:rFonts w:cs="Calibri"/>
          <w:i/>
          <w:iCs/>
          <w:szCs w:val="24"/>
          <w:lang w:val="en-GB"/>
        </w:rPr>
        <w:t>Omega</w:t>
      </w:r>
      <w:r w:rsidRPr="004B404F">
        <w:rPr>
          <w:rFonts w:cs="Calibri"/>
          <w:szCs w:val="24"/>
          <w:lang w:val="en-GB"/>
        </w:rPr>
        <w:t xml:space="preserve"> 34, nr 3 (1 </w:t>
      </w:r>
      <w:proofErr w:type="spellStart"/>
      <w:r w:rsidRPr="004B404F">
        <w:rPr>
          <w:rFonts w:cs="Calibri"/>
          <w:szCs w:val="24"/>
          <w:lang w:val="en-GB"/>
        </w:rPr>
        <w:t>czerwiec</w:t>
      </w:r>
      <w:proofErr w:type="spellEnd"/>
      <w:r w:rsidRPr="004B404F">
        <w:rPr>
          <w:rFonts w:cs="Calibri"/>
          <w:szCs w:val="24"/>
          <w:lang w:val="en-GB"/>
        </w:rPr>
        <w:t xml:space="preserve"> 2006): 212–13, https://doi.org/10.1016/j.omega.2004.10.004.</w:t>
      </w:r>
      <w:r>
        <w:fldChar w:fldCharType="end"/>
      </w:r>
    </w:p>
  </w:footnote>
  <w:footnote w:id="43">
    <w:p w14:paraId="41664CF8" w14:textId="01726B28" w:rsidR="00717300" w:rsidRPr="009E1EE8" w:rsidRDefault="00717300">
      <w:pPr>
        <w:pStyle w:val="Tekstprzypisudolnego"/>
      </w:pPr>
      <w:r>
        <w:rPr>
          <w:rStyle w:val="Odwoanieprzypisudolnego"/>
        </w:rPr>
        <w:footnoteRef/>
      </w:r>
      <w:r w:rsidRPr="009E1EE8">
        <w:t xml:space="preserve"> </w:t>
      </w:r>
      <w:r>
        <w:fldChar w:fldCharType="begin"/>
      </w:r>
      <w:r w:rsidR="002C6D6C">
        <w:instrText xml:space="preserve"> ADDIN ZOTERO_ITEM CSL_CITATION {"citationID":"on8yXDeh","properties":{"formattedCitation":"Bektas, 212\\uc0\\u8211{}13.","plainCitation":"Bektas, 212–13.","noteIndex":43},"citationItems":[{"id":60,"uris":["http://zotero.org/users/local/D6FNbLRW/items/AZYDVAXB"],"itemData":{"id":60,"type":"article-journal","abstract":"The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proofErr w:type="spellStart"/>
      <w:r w:rsidRPr="009E1EE8">
        <w:rPr>
          <w:rFonts w:cs="Calibri"/>
          <w:szCs w:val="24"/>
        </w:rPr>
        <w:t>Bektas</w:t>
      </w:r>
      <w:proofErr w:type="spellEnd"/>
      <w:r w:rsidRPr="009E1EE8">
        <w:rPr>
          <w:rFonts w:cs="Calibri"/>
          <w:szCs w:val="24"/>
        </w:rPr>
        <w:t>, 212–13.</w:t>
      </w:r>
      <w:r>
        <w:fldChar w:fldCharType="end"/>
      </w:r>
    </w:p>
  </w:footnote>
  <w:footnote w:id="44">
    <w:p w14:paraId="38D88FA2" w14:textId="50339042" w:rsidR="00184CE4" w:rsidRPr="009C0E9A" w:rsidRDefault="00184CE4">
      <w:pPr>
        <w:pStyle w:val="Tekstprzypisudolnego"/>
      </w:pPr>
      <w:r>
        <w:rPr>
          <w:rStyle w:val="Odwoanieprzypisudolnego"/>
        </w:rPr>
        <w:footnoteRef/>
      </w:r>
      <w:r w:rsidRPr="009C0E9A">
        <w:t xml:space="preserve"> </w:t>
      </w:r>
      <w:r>
        <w:fldChar w:fldCharType="begin"/>
      </w:r>
      <w:r w:rsidR="00891643" w:rsidRPr="009C0E9A">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397–98.","noteIndex":44},"citationItems":[{"id":85,"uris":["http://zotero.org/users/local/D6FNbLRW/items/PB5ML5E6"],"itemData":{"id":85,"type":"article-journal","abstract":"It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9C0E9A">
        <w:rPr>
          <w:rFonts w:cs="Calibri"/>
          <w:szCs w:val="24"/>
        </w:rPr>
        <w:t xml:space="preserve">G. </w:t>
      </w:r>
      <w:proofErr w:type="spellStart"/>
      <w:r w:rsidRPr="009C0E9A">
        <w:rPr>
          <w:rFonts w:cs="Calibri"/>
          <w:szCs w:val="24"/>
        </w:rPr>
        <w:t>Dantzig</w:t>
      </w:r>
      <w:proofErr w:type="spellEnd"/>
      <w:r w:rsidRPr="009C0E9A">
        <w:rPr>
          <w:rFonts w:cs="Calibri"/>
          <w:szCs w:val="24"/>
        </w:rPr>
        <w:t xml:space="preserve">, R. </w:t>
      </w:r>
      <w:proofErr w:type="spellStart"/>
      <w:r w:rsidRPr="009C0E9A">
        <w:rPr>
          <w:rFonts w:cs="Calibri"/>
          <w:szCs w:val="24"/>
        </w:rPr>
        <w:t>Fulkerson</w:t>
      </w:r>
      <w:proofErr w:type="spellEnd"/>
      <w:r w:rsidRPr="009C0E9A">
        <w:rPr>
          <w:rFonts w:cs="Calibri"/>
          <w:szCs w:val="24"/>
        </w:rPr>
        <w:t xml:space="preserve">, i S. Johnson, „Solution of a </w:t>
      </w:r>
      <w:proofErr w:type="spellStart"/>
      <w:r w:rsidRPr="009C0E9A">
        <w:rPr>
          <w:rFonts w:cs="Calibri"/>
          <w:szCs w:val="24"/>
        </w:rPr>
        <w:t>Large-Scale</w:t>
      </w:r>
      <w:proofErr w:type="spellEnd"/>
      <w:r w:rsidRPr="009C0E9A">
        <w:rPr>
          <w:rFonts w:cs="Calibri"/>
          <w:szCs w:val="24"/>
        </w:rPr>
        <w:t xml:space="preserve"> </w:t>
      </w:r>
      <w:proofErr w:type="spellStart"/>
      <w:r w:rsidRPr="009C0E9A">
        <w:rPr>
          <w:rFonts w:cs="Calibri"/>
          <w:szCs w:val="24"/>
        </w:rPr>
        <w:t>Traveling-Salesman</w:t>
      </w:r>
      <w:proofErr w:type="spellEnd"/>
      <w:r w:rsidRPr="009C0E9A">
        <w:rPr>
          <w:rFonts w:cs="Calibri"/>
          <w:szCs w:val="24"/>
        </w:rPr>
        <w:t xml:space="preserve"> Problem”, </w:t>
      </w:r>
      <w:proofErr w:type="spellStart"/>
      <w:r w:rsidRPr="009C0E9A">
        <w:rPr>
          <w:rFonts w:cs="Calibri"/>
          <w:i/>
          <w:iCs/>
          <w:szCs w:val="24"/>
        </w:rPr>
        <w:t>Journal</w:t>
      </w:r>
      <w:proofErr w:type="spellEnd"/>
      <w:r w:rsidRPr="009C0E9A">
        <w:rPr>
          <w:rFonts w:cs="Calibri"/>
          <w:i/>
          <w:iCs/>
          <w:szCs w:val="24"/>
        </w:rPr>
        <w:t xml:space="preserve"> of the Operations </w:t>
      </w:r>
      <w:proofErr w:type="spellStart"/>
      <w:r w:rsidRPr="009C0E9A">
        <w:rPr>
          <w:rFonts w:cs="Calibri"/>
          <w:i/>
          <w:iCs/>
          <w:szCs w:val="24"/>
        </w:rPr>
        <w:t>Research</w:t>
      </w:r>
      <w:proofErr w:type="spellEnd"/>
      <w:r w:rsidRPr="009C0E9A">
        <w:rPr>
          <w:rFonts w:cs="Calibri"/>
          <w:i/>
          <w:iCs/>
          <w:szCs w:val="24"/>
        </w:rPr>
        <w:t xml:space="preserve"> </w:t>
      </w:r>
      <w:proofErr w:type="spellStart"/>
      <w:r w:rsidRPr="009C0E9A">
        <w:rPr>
          <w:rFonts w:cs="Calibri"/>
          <w:i/>
          <w:iCs/>
          <w:szCs w:val="24"/>
        </w:rPr>
        <w:t>Society</w:t>
      </w:r>
      <w:proofErr w:type="spellEnd"/>
      <w:r w:rsidRPr="009C0E9A">
        <w:rPr>
          <w:rFonts w:cs="Calibri"/>
          <w:i/>
          <w:iCs/>
          <w:szCs w:val="24"/>
        </w:rPr>
        <w:t xml:space="preserve"> of </w:t>
      </w:r>
      <w:proofErr w:type="spellStart"/>
      <w:r w:rsidRPr="009C0E9A">
        <w:rPr>
          <w:rFonts w:cs="Calibri"/>
          <w:i/>
          <w:iCs/>
          <w:szCs w:val="24"/>
        </w:rPr>
        <w:t>America</w:t>
      </w:r>
      <w:proofErr w:type="spellEnd"/>
      <w:r w:rsidRPr="009C0E9A">
        <w:rPr>
          <w:rFonts w:cs="Calibri"/>
          <w:szCs w:val="24"/>
        </w:rPr>
        <w:t xml:space="preserve"> 2, nr 4 (1954): 397–98.</w:t>
      </w:r>
      <w:r>
        <w:fldChar w:fldCharType="end"/>
      </w:r>
    </w:p>
  </w:footnote>
  <w:footnote w:id="45">
    <w:p w14:paraId="5226E5BA" w14:textId="7DA66567" w:rsidR="00153031" w:rsidRPr="00153031" w:rsidRDefault="00153031">
      <w:pPr>
        <w:pStyle w:val="Tekstprzypisudolnego"/>
        <w:rPr>
          <w:lang w:val="en-GB"/>
        </w:rPr>
      </w:pPr>
      <w:r>
        <w:rPr>
          <w:rStyle w:val="Odwoanieprzypisudolnego"/>
        </w:rPr>
        <w:footnoteRef/>
      </w:r>
      <w:r w:rsidRPr="00153031">
        <w:rPr>
          <w:lang w:val="en-GB"/>
        </w:rPr>
        <w:t xml:space="preserve"> </w:t>
      </w:r>
      <w:r>
        <w:fldChar w:fldCharType="begin"/>
      </w:r>
      <w:r w:rsidR="00891643">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https://doi.org/10.1007/s10107-003-0440-4.","noteIndex":45},"citationItems":[{"id":80,"uris":["http://zotero.org/users/local/D6FNbLRW/items/MC8G3AZR"],"itemData":{"id":80,"type":"article-journal","abstract":"Dantzig,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Pr="00153031">
        <w:rPr>
          <w:rFonts w:cs="Calibri"/>
          <w:szCs w:val="24"/>
          <w:lang w:val="en-GB"/>
        </w:rPr>
        <w:t xml:space="preserve">David Applegate </w:t>
      </w:r>
      <w:proofErr w:type="spellStart"/>
      <w:r w:rsidRPr="00153031">
        <w:rPr>
          <w:rFonts w:cs="Calibri"/>
          <w:szCs w:val="24"/>
          <w:lang w:val="en-GB"/>
        </w:rPr>
        <w:t>i</w:t>
      </w:r>
      <w:proofErr w:type="spellEnd"/>
      <w:r w:rsidRPr="00153031">
        <w:rPr>
          <w:rFonts w:cs="Calibri"/>
          <w:szCs w:val="24"/>
          <w:lang w:val="en-GB"/>
        </w:rPr>
        <w:t xml:space="preserve"> in., „Implementing the Dantzig-Fulkerson-Johnson Algorithm for Large Traveling Salesman Problems”, </w:t>
      </w:r>
      <w:r w:rsidRPr="00153031">
        <w:rPr>
          <w:rFonts w:cs="Calibri"/>
          <w:i/>
          <w:iCs/>
          <w:szCs w:val="24"/>
          <w:lang w:val="en-GB"/>
        </w:rPr>
        <w:t>Mathematical Programming</w:t>
      </w:r>
      <w:r w:rsidRPr="00153031">
        <w:rPr>
          <w:rFonts w:cs="Calibri"/>
          <w:szCs w:val="24"/>
          <w:lang w:val="en-GB"/>
        </w:rPr>
        <w:t xml:space="preserve"> 97, nr 1 (</w:t>
      </w:r>
      <w:proofErr w:type="spellStart"/>
      <w:r w:rsidRPr="00153031">
        <w:rPr>
          <w:rFonts w:cs="Calibri"/>
          <w:szCs w:val="24"/>
          <w:lang w:val="en-GB"/>
        </w:rPr>
        <w:t>lipiec</w:t>
      </w:r>
      <w:proofErr w:type="spellEnd"/>
      <w:r w:rsidRPr="00153031">
        <w:rPr>
          <w:rFonts w:cs="Calibri"/>
          <w:szCs w:val="24"/>
          <w:lang w:val="en-GB"/>
        </w:rPr>
        <w:t xml:space="preserve"> 2003): 91–153, https://doi.org/10.1007/s10107-003-0440-4.</w:t>
      </w:r>
      <w:r>
        <w:fldChar w:fldCharType="end"/>
      </w:r>
    </w:p>
  </w:footnote>
  <w:footnote w:id="46">
    <w:p w14:paraId="7F291852" w14:textId="765291FE" w:rsidR="00255060" w:rsidRPr="00255060" w:rsidRDefault="00255060">
      <w:pPr>
        <w:pStyle w:val="Tekstprzypisudolnego"/>
        <w:rPr>
          <w:lang w:val="en-GB"/>
        </w:rPr>
      </w:pPr>
      <w:r>
        <w:rPr>
          <w:rStyle w:val="Odwoanieprzypisudolnego"/>
        </w:rPr>
        <w:footnoteRef/>
      </w:r>
      <w:r w:rsidRPr="00255060">
        <w:rPr>
          <w:lang w:val="en-GB"/>
        </w:rPr>
        <w:t xml:space="preserve"> </w:t>
      </w:r>
      <w:r>
        <w:fldChar w:fldCharType="begin"/>
      </w:r>
      <w:r w:rsidR="00891643">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https://doi.org/10.1145/321043.321046.","noteIndex":46},"citationItems":[{"id":66,"uris":["http://zotero.org/users/local/D6FNbLRW/items/4DTR6PGR"],"itemData":{"id":66,"type":"article-journal","abstract":"It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891643">
        <w:rPr>
          <w:rFonts w:ascii="Cambria Math" w:hAnsi="Cambria Math" w:cs="Cambria Math"/>
          <w:lang w:val="en-GB"/>
        </w:rPr>
        <w:instrText>≧</w:instrText>
      </w:r>
      <w:r w:rsidR="00891643">
        <w:rPr>
          <w:lang w:val="en-GB"/>
        </w:rPr>
        <w:instrText xml:space="preserve"> n. For t = 1, p </w:instrText>
      </w:r>
      <w:r w:rsidR="00891643">
        <w:rPr>
          <w:rFonts w:ascii="Cambria Math" w:hAnsi="Cambria Math" w:cs="Cambria Math"/>
          <w:lang w:val="en-GB"/>
        </w:rPr>
        <w:instrText>≧</w:instrText>
      </w:r>
      <w:r w:rsidR="00891643">
        <w:rPr>
          <w:lang w:val="en-GB"/>
        </w:rPr>
        <w:instrText xml:space="preserve"> n, we have the standard traveling salesman problem. Let dij (i </w:instrText>
      </w:r>
      <w:r w:rsidR="00891643">
        <w:rPr>
          <w:rFonts w:cs="Calibri"/>
          <w:lang w:val="en-GB"/>
        </w:rPr>
        <w:instrText>≠</w:instrText>
      </w:r>
      <w:r w:rsidR="00891643">
        <w:rPr>
          <w:lang w:val="en-GB"/>
        </w:rPr>
        <w:instrText xml:space="preserve"> j = 0, 1, </w:instrText>
      </w:r>
      <w:r w:rsidR="00891643">
        <w:rPr>
          <w:rFonts w:cs="Calibri"/>
          <w:lang w:val="en-GB"/>
        </w:rPr>
        <w:instrText>…</w:instrText>
      </w:r>
      <w:r w:rsidR="00891643">
        <w:rPr>
          <w:lang w:val="en-GB"/>
        </w:rPr>
        <w:instrText xml:space="preserve"> , n) be the distance covered in traveling from city i to city j. The following integer programming problem will be shown to be equivalent to (1): (2) Minimize the linear form ∑0</w:instrText>
      </w:r>
      <w:r w:rsidR="00891643">
        <w:rPr>
          <w:rFonts w:ascii="Cambria Math" w:hAnsi="Cambria Math" w:cs="Cambria Math"/>
          <w:lang w:val="en-GB"/>
        </w:rPr>
        <w:instrText>≦</w:instrText>
      </w:r>
      <w:r w:rsidR="00891643">
        <w:rPr>
          <w:lang w:val="en-GB"/>
        </w:rPr>
        <w:instrText>i</w:instrText>
      </w:r>
      <w:r w:rsidR="00891643">
        <w:rPr>
          <w:rFonts w:cs="Calibri"/>
          <w:lang w:val="en-GB"/>
        </w:rPr>
        <w:instrText>≠</w:instrText>
      </w:r>
      <w:r w:rsidR="00891643">
        <w:rPr>
          <w:lang w:val="en-GB"/>
        </w:rPr>
        <w:instrText>j</w:instrText>
      </w:r>
      <w:r w:rsidR="00891643">
        <w:rPr>
          <w:rFonts w:ascii="Cambria Math" w:hAnsi="Cambria Math" w:cs="Cambria Math"/>
          <w:lang w:val="en-GB"/>
        </w:rPr>
        <w:instrText>≦</w:instrText>
      </w:r>
      <w:r w:rsidR="00891643">
        <w:rPr>
          <w:lang w:val="en-GB"/>
        </w:rPr>
        <w:instrText>n</w:instrText>
      </w:r>
      <w:r w:rsidR="00891643">
        <w:rPr>
          <w:rFonts w:cs="Calibri"/>
          <w:lang w:val="en-GB"/>
        </w:rPr>
        <w:instrText>∑</w:instrText>
      </w:r>
      <w:r w:rsidR="00891643">
        <w:rPr>
          <w:lang w:val="en-GB"/>
        </w:rPr>
        <w:instrText xml:space="preserve"> dijxij over the set determined by the relations </w:instrText>
      </w:r>
      <w:r w:rsidR="00891643">
        <w:rPr>
          <w:rFonts w:cs="Calibri"/>
          <w:lang w:val="en-GB"/>
        </w:rPr>
        <w:instrText>∑</w:instrText>
      </w:r>
      <w:r w:rsidR="00891643">
        <w:rPr>
          <w:lang w:val="en-GB"/>
        </w:rPr>
        <w:instrText>ni=0i</w:instrText>
      </w:r>
      <w:r w:rsidR="00891643">
        <w:rPr>
          <w:rFonts w:cs="Calibri"/>
          <w:lang w:val="en-GB"/>
        </w:rPr>
        <w:instrText>≠</w:instrText>
      </w:r>
      <w:r w:rsidR="00891643">
        <w:rPr>
          <w:lang w:val="en-GB"/>
        </w:rPr>
        <w:instrText xml:space="preserve">j xij = 1 (j = 1, </w:instrText>
      </w:r>
      <w:r w:rsidR="00891643">
        <w:rPr>
          <w:rFonts w:cs="Calibri"/>
          <w:lang w:val="en-GB"/>
        </w:rPr>
        <w:instrText>…</w:instrText>
      </w:r>
      <w:r w:rsidR="00891643">
        <w:rPr>
          <w:lang w:val="en-GB"/>
        </w:rPr>
        <w:instrText xml:space="preserve"> , n) </w:instrText>
      </w:r>
      <w:r w:rsidR="00891643">
        <w:rPr>
          <w:rFonts w:cs="Calibri"/>
          <w:lang w:val="en-GB"/>
        </w:rPr>
        <w:instrText>∑</w:instrText>
      </w:r>
      <w:r w:rsidR="00891643">
        <w:rPr>
          <w:lang w:val="en-GB"/>
        </w:rPr>
        <w:instrText>nj=0j</w:instrText>
      </w:r>
      <w:r w:rsidR="00891643">
        <w:rPr>
          <w:rFonts w:cs="Calibri"/>
          <w:lang w:val="en-GB"/>
        </w:rPr>
        <w:instrText>≠</w:instrText>
      </w:r>
      <w:r w:rsidR="00891643">
        <w:rPr>
          <w:lang w:val="en-GB"/>
        </w:rPr>
        <w:instrText xml:space="preserve">i xij = 1 (i = 1, … , n) ui - uj + pxij </w:instrText>
      </w:r>
      <w:r w:rsidR="00891643">
        <w:rPr>
          <w:rFonts w:ascii="Cambria Math" w:hAnsi="Cambria Math" w:cs="Cambria Math"/>
          <w:lang w:val="en-GB"/>
        </w:rPr>
        <w:instrText>≦</w:instrText>
      </w:r>
      <w:r w:rsidR="00891643">
        <w:rPr>
          <w:lang w:val="en-GB"/>
        </w:rPr>
        <w:instrText xml:space="preserve"> p - 1 (1 </w:instrText>
      </w:r>
      <w:r w:rsidR="00891643">
        <w:rPr>
          <w:rFonts w:ascii="Cambria Math" w:hAnsi="Cambria Math" w:cs="Cambria Math"/>
          <w:lang w:val="en-GB"/>
        </w:rPr>
        <w:instrText>≦</w:instrText>
      </w:r>
      <w:r w:rsidR="00891643">
        <w:rPr>
          <w:lang w:val="en-GB"/>
        </w:rPr>
        <w:instrText xml:space="preserve"> i </w:instrText>
      </w:r>
      <w:r w:rsidR="00891643">
        <w:rPr>
          <w:rFonts w:cs="Calibri"/>
          <w:lang w:val="en-GB"/>
        </w:rPr>
        <w:instrText>≠</w:instrText>
      </w:r>
      <w:r w:rsidR="00891643">
        <w:rPr>
          <w:lang w:val="en-GB"/>
        </w:rPr>
        <w:instrText xml:space="preserve"> j </w:instrText>
      </w:r>
      <w:r w:rsidR="00891643">
        <w:rPr>
          <w:rFonts w:ascii="Cambria Math" w:hAnsi="Cambria Math" w:cs="Cambria Math"/>
          <w:lang w:val="en-GB"/>
        </w:rPr>
        <w:instrText>≦</w:instrText>
      </w:r>
      <w:r w:rsidR="00891643">
        <w:rPr>
          <w:lang w:val="en-GB"/>
        </w:rPr>
        <w:instrText xml:space="preserve"> n) where the xij are non-negative integers and the ui (i = 1, </w:instrText>
      </w:r>
      <w:r w:rsidR="00891643">
        <w:rPr>
          <w:rFonts w:cs="Calibri"/>
          <w:lang w:val="en-GB"/>
        </w:rPr>
        <w:instrText>…</w:instrText>
      </w:r>
      <w:r w:rsidR="00891643">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891643">
        <w:rPr>
          <w:rFonts w:ascii="Cambria Math" w:hAnsi="Cambria Math" w:cs="Cambria Math"/>
          <w:lang w:val="en-GB"/>
        </w:rPr>
        <w:instrText>≦</w:instrText>
      </w:r>
      <w:r w:rsidR="00891643">
        <w:rPr>
          <w:lang w:val="en-GB"/>
        </w:rPr>
        <w:instrText xml:space="preserve"> p - 1 or uri - uri + 1 </w:instrText>
      </w:r>
      <w:r w:rsidR="00891643">
        <w:rPr>
          <w:rFonts w:ascii="Cambria Math" w:hAnsi="Cambria Math" w:cs="Cambria Math"/>
          <w:lang w:val="en-GB"/>
        </w:rPr>
        <w:instrText>≦</w:instrText>
      </w:r>
      <w:r w:rsidR="00891643">
        <w:rPr>
          <w:lang w:val="en-GB"/>
        </w:rPr>
        <w:instrText xml:space="preserve"> - 1. Summing from i = j to k - 1, we have urj - urk = 0 </w:instrText>
      </w:r>
      <w:r w:rsidR="00891643">
        <w:rPr>
          <w:rFonts w:ascii="Cambria Math" w:hAnsi="Cambria Math" w:cs="Cambria Math"/>
          <w:lang w:val="en-GB"/>
        </w:rPr>
        <w:instrText>≦</w:instrText>
      </w:r>
      <w:r w:rsidR="00891643">
        <w:rPr>
          <w:lang w:val="en-GB"/>
        </w:rPr>
        <w:instrText xml:space="preserve"> j + 1 - k, which is a contradiction. Thus all tours include city 0. It remains to observe that no tours is of length greater than p. Suppose such a tour exists, x0r1 , xr1r2 , </w:instrText>
      </w:r>
      <w:r w:rsidR="00891643">
        <w:rPr>
          <w:rFonts w:cs="Calibri"/>
          <w:lang w:val="en-GB"/>
        </w:rPr>
        <w:instrText>…</w:instrText>
      </w:r>
      <w:r w:rsidR="00891643">
        <w:rPr>
          <w:lang w:val="en-GB"/>
        </w:rPr>
        <w:instrText xml:space="preserve"> , xrprp+1 = 1 with all ri </w:instrText>
      </w:r>
      <w:r w:rsidR="00891643">
        <w:rPr>
          <w:rFonts w:cs="Calibri"/>
          <w:lang w:val="en-GB"/>
        </w:rPr>
        <w:instrText>≠</w:instrText>
      </w:r>
      <w:r w:rsidR="00891643">
        <w:rPr>
          <w:lang w:val="en-GB"/>
        </w:rPr>
        <w:instrText xml:space="preserve"> 0. Then, as before, ur1 - urp+1 </w:instrText>
      </w:r>
      <w:r w:rsidR="00891643">
        <w:rPr>
          <w:rFonts w:ascii="Cambria Math" w:hAnsi="Cambria Math" w:cs="Cambria Math"/>
          <w:lang w:val="en-GB"/>
        </w:rPr>
        <w:instrText>≦</w:instrText>
      </w:r>
      <w:r w:rsidR="00891643">
        <w:rPr>
          <w:lang w:val="en-GB"/>
        </w:rPr>
        <w:instrText xml:space="preserve"> - p or urp+1 - ur1 </w:instrText>
      </w:r>
      <w:r w:rsidR="00891643">
        <w:rPr>
          <w:rFonts w:ascii="Cambria Math" w:hAnsi="Cambria Math" w:cs="Cambria Math"/>
          <w:lang w:val="en-GB"/>
        </w:rPr>
        <w:instrText>≧</w:instrText>
      </w:r>
      <w:r w:rsidR="00891643">
        <w:rPr>
          <w:lang w:val="en-GB"/>
        </w:rPr>
        <w:instrText xml:space="preserve"> p. But we have urp+1 - ur1 + pxrp+1r1 </w:instrText>
      </w:r>
      <w:r w:rsidR="00891643">
        <w:rPr>
          <w:rFonts w:ascii="Cambria Math" w:hAnsi="Cambria Math" w:cs="Cambria Math"/>
          <w:lang w:val="en-GB"/>
        </w:rPr>
        <w:instrText>≦</w:instrText>
      </w:r>
      <w:r w:rsidR="00891643">
        <w:rPr>
          <w:lang w:val="en-GB"/>
        </w:rPr>
        <w:instrText xml:space="preserve"> p - 1 or urp+1 - ur1 </w:instrText>
      </w:r>
      <w:r w:rsidR="00891643">
        <w:rPr>
          <w:rFonts w:ascii="Cambria Math" w:hAnsi="Cambria Math" w:cs="Cambria Math"/>
          <w:lang w:val="en-GB"/>
        </w:rPr>
        <w:instrText>≦</w:instrText>
      </w:r>
      <w:r w:rsidR="00891643">
        <w:rPr>
          <w:lang w:val="en-GB"/>
        </w:rPr>
        <w:instrText xml:space="preserve"> p (1 - xrp+1r1) - 1 </w:instrText>
      </w:r>
      <w:r w:rsidR="00891643">
        <w:rPr>
          <w:rFonts w:ascii="Cambria Math" w:hAnsi="Cambria Math" w:cs="Cambria Math"/>
          <w:lang w:val="en-GB"/>
        </w:rPr>
        <w:instrText>≦</w:instrText>
      </w:r>
      <w:r w:rsidR="00891643">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891643">
        <w:rPr>
          <w:rFonts w:ascii="Cambria Math" w:hAnsi="Cambria Math" w:cs="Cambria Math"/>
          <w:lang w:val="en-GB"/>
        </w:rPr>
        <w:instrText>≦</w:instrText>
      </w:r>
      <w:r w:rsidR="00891643">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w:t>
      </w:r>
      <w:proofErr w:type="spellStart"/>
      <w:r w:rsidRPr="00255060">
        <w:rPr>
          <w:rFonts w:cs="Calibri"/>
          <w:szCs w:val="24"/>
          <w:lang w:val="en-GB"/>
        </w:rPr>
        <w:t>i</w:t>
      </w:r>
      <w:proofErr w:type="spellEnd"/>
      <w:r w:rsidRPr="00255060">
        <w:rPr>
          <w:rFonts w:cs="Calibri"/>
          <w:szCs w:val="24"/>
          <w:lang w:val="en-GB"/>
        </w:rPr>
        <w:t xml:space="preserve"> R. A. </w:t>
      </w:r>
      <w:proofErr w:type="spellStart"/>
      <w:r w:rsidRPr="00255060">
        <w:rPr>
          <w:rFonts w:cs="Calibri"/>
          <w:szCs w:val="24"/>
          <w:lang w:val="en-GB"/>
        </w:rPr>
        <w:t>Zemlin</w:t>
      </w:r>
      <w:proofErr w:type="spellEnd"/>
      <w:r w:rsidRPr="00255060">
        <w:rPr>
          <w:rFonts w:cs="Calibri"/>
          <w:szCs w:val="24"/>
          <w:lang w:val="en-GB"/>
        </w:rPr>
        <w:t xml:space="preserve">, „Integer Programming Formulation of Traveling Salesman Problems”, </w:t>
      </w:r>
      <w:r w:rsidRPr="00255060">
        <w:rPr>
          <w:rFonts w:cs="Calibri"/>
          <w:i/>
          <w:iCs/>
          <w:szCs w:val="24"/>
          <w:lang w:val="en-GB"/>
        </w:rPr>
        <w:t>Journal of the ACM</w:t>
      </w:r>
      <w:r w:rsidRPr="00255060">
        <w:rPr>
          <w:rFonts w:cs="Calibri"/>
          <w:szCs w:val="24"/>
          <w:lang w:val="en-GB"/>
        </w:rPr>
        <w:t xml:space="preserve"> 7, nr 4 (1 </w:t>
      </w:r>
      <w:proofErr w:type="spellStart"/>
      <w:r w:rsidRPr="00255060">
        <w:rPr>
          <w:rFonts w:cs="Calibri"/>
          <w:szCs w:val="24"/>
          <w:lang w:val="en-GB"/>
        </w:rPr>
        <w:t>październik</w:t>
      </w:r>
      <w:proofErr w:type="spellEnd"/>
      <w:r w:rsidRPr="00255060">
        <w:rPr>
          <w:rFonts w:cs="Calibri"/>
          <w:szCs w:val="24"/>
          <w:lang w:val="en-GB"/>
        </w:rPr>
        <w:t xml:space="preserve"> 1960): 326–29, https://doi.org/10.1145/321043.321046.</w:t>
      </w:r>
      <w:r>
        <w:fldChar w:fldCharType="end"/>
      </w:r>
    </w:p>
  </w:footnote>
  <w:footnote w:id="47">
    <w:p w14:paraId="7A8717E7" w14:textId="2DEE26AA" w:rsidR="003449EA" w:rsidRPr="00255060" w:rsidRDefault="003449EA">
      <w:pPr>
        <w:pStyle w:val="Tekstprzypisudolnego"/>
        <w:rPr>
          <w:lang w:val="en-GB"/>
        </w:rPr>
      </w:pPr>
      <w:r>
        <w:rPr>
          <w:rStyle w:val="Odwoanieprzypisudolnego"/>
        </w:rPr>
        <w:footnoteRef/>
      </w:r>
      <w:r w:rsidRPr="00255060">
        <w:rPr>
          <w:lang w:val="en-GB"/>
        </w:rPr>
        <w:t xml:space="preserve"> </w:t>
      </w:r>
      <w:r>
        <w:fldChar w:fldCharType="begin"/>
      </w:r>
      <w:r w:rsidR="00891643">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https://doi.org/10.1016/0377-2217(85)90284-X.","noteIndex":47},"citationItems":[{"id":70,"uris":["http://zotero.org/users/local/D6FNbLRW/items/W73KS4DG"],"itemData":{"id":70,"type":"article-journal","abstract":"Various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 xml:space="preserve">R. V. Kulkarni </w:t>
      </w:r>
      <w:proofErr w:type="spellStart"/>
      <w:r w:rsidRPr="00255060">
        <w:rPr>
          <w:rFonts w:cs="Calibri"/>
          <w:szCs w:val="24"/>
          <w:lang w:val="en-GB"/>
        </w:rPr>
        <w:t>i</w:t>
      </w:r>
      <w:proofErr w:type="spellEnd"/>
      <w:r w:rsidRPr="00255060">
        <w:rPr>
          <w:rFonts w:cs="Calibri"/>
          <w:szCs w:val="24"/>
          <w:lang w:val="en-GB"/>
        </w:rPr>
        <w:t xml:space="preserve"> P. R. </w:t>
      </w:r>
      <w:proofErr w:type="spellStart"/>
      <w:r w:rsidRPr="00255060">
        <w:rPr>
          <w:rFonts w:cs="Calibri"/>
          <w:szCs w:val="24"/>
          <w:lang w:val="en-GB"/>
        </w:rPr>
        <w:t>Bhave</w:t>
      </w:r>
      <w:proofErr w:type="spellEnd"/>
      <w:r w:rsidRPr="00255060">
        <w:rPr>
          <w:rFonts w:cs="Calibri"/>
          <w:szCs w:val="24"/>
          <w:lang w:val="en-GB"/>
        </w:rPr>
        <w:t xml:space="preserve">, „Integer Programming Formulations of Vehicle Routing Problems”, </w:t>
      </w:r>
      <w:r w:rsidRPr="00255060">
        <w:rPr>
          <w:rFonts w:cs="Calibri"/>
          <w:i/>
          <w:iCs/>
          <w:szCs w:val="24"/>
          <w:lang w:val="en-GB"/>
        </w:rPr>
        <w:t>European Journal of Operational Research</w:t>
      </w:r>
      <w:r w:rsidRPr="00255060">
        <w:rPr>
          <w:rFonts w:cs="Calibri"/>
          <w:szCs w:val="24"/>
          <w:lang w:val="en-GB"/>
        </w:rPr>
        <w:t xml:space="preserve"> 20, nr 1 (1 </w:t>
      </w:r>
      <w:proofErr w:type="spellStart"/>
      <w:r w:rsidRPr="00255060">
        <w:rPr>
          <w:rFonts w:cs="Calibri"/>
          <w:szCs w:val="24"/>
          <w:lang w:val="en-GB"/>
        </w:rPr>
        <w:t>kwiecień</w:t>
      </w:r>
      <w:proofErr w:type="spellEnd"/>
      <w:r w:rsidRPr="00255060">
        <w:rPr>
          <w:rFonts w:cs="Calibri"/>
          <w:szCs w:val="24"/>
          <w:lang w:val="en-GB"/>
        </w:rPr>
        <w:t xml:space="preserve"> 1985): 58–67, https://doi.org/10.1016/0377-2217(85)90284-X.</w:t>
      </w:r>
      <w:r>
        <w:fldChar w:fldCharType="end"/>
      </w:r>
    </w:p>
  </w:footnote>
  <w:footnote w:id="48">
    <w:p w14:paraId="5493167D" w14:textId="6212B850" w:rsidR="00590441" w:rsidRPr="00590441" w:rsidRDefault="00590441">
      <w:pPr>
        <w:pStyle w:val="Tekstprzypisudolnego"/>
        <w:rPr>
          <w:lang w:val="en-GB"/>
        </w:rPr>
      </w:pPr>
      <w:r>
        <w:rPr>
          <w:rStyle w:val="Odwoanieprzypisudolnego"/>
        </w:rPr>
        <w:footnoteRef/>
      </w:r>
      <w:r w:rsidRPr="00590441">
        <w:rPr>
          <w:lang w:val="en-GB"/>
        </w:rPr>
        <w:t xml:space="preserve"> </w:t>
      </w:r>
      <w:r>
        <w:fldChar w:fldCharType="begin"/>
      </w:r>
      <w:r w:rsidR="00891643">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https://doi.org/10.1016/S0377-2217(03)00377-1.","noteIndex":48},"citationItems":[{"id":68,"uris":["http://zotero.org/users/local/D6FNbLRW/items/M6GYY4V3"],"itemData":{"id":68,"type":"article-journal","abstract":"Corrected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proofErr w:type="spellStart"/>
      <w:r w:rsidRPr="00590441">
        <w:rPr>
          <w:rFonts w:cs="Calibri"/>
          <w:szCs w:val="24"/>
          <w:lang w:val="en-GB"/>
        </w:rPr>
        <w:t>Imdat</w:t>
      </w:r>
      <w:proofErr w:type="spellEnd"/>
      <w:r w:rsidRPr="00590441">
        <w:rPr>
          <w:rFonts w:cs="Calibri"/>
          <w:szCs w:val="24"/>
          <w:lang w:val="en-GB"/>
        </w:rPr>
        <w:t xml:space="preserve"> Kara, Gilbert Laporte, </w:t>
      </w:r>
      <w:proofErr w:type="spellStart"/>
      <w:r w:rsidRPr="00590441">
        <w:rPr>
          <w:rFonts w:cs="Calibri"/>
          <w:szCs w:val="24"/>
          <w:lang w:val="en-GB"/>
        </w:rPr>
        <w:t>i</w:t>
      </w:r>
      <w:proofErr w:type="spellEnd"/>
      <w:r w:rsidRPr="00590441">
        <w:rPr>
          <w:rFonts w:cs="Calibri"/>
          <w:szCs w:val="24"/>
          <w:lang w:val="en-GB"/>
        </w:rPr>
        <w:t xml:space="preserve"> </w:t>
      </w:r>
      <w:proofErr w:type="spellStart"/>
      <w:r w:rsidRPr="00590441">
        <w:rPr>
          <w:rFonts w:cs="Calibri"/>
          <w:szCs w:val="24"/>
          <w:lang w:val="en-GB"/>
        </w:rPr>
        <w:t>Tolga</w:t>
      </w:r>
      <w:proofErr w:type="spellEnd"/>
      <w:r w:rsidRPr="00590441">
        <w:rPr>
          <w:rFonts w:cs="Calibri"/>
          <w:szCs w:val="24"/>
          <w:lang w:val="en-GB"/>
        </w:rPr>
        <w:t xml:space="preserve"> Bektas, „A Note on the Lifted Miller–Tucker–</w:t>
      </w:r>
      <w:proofErr w:type="spellStart"/>
      <w:r w:rsidRPr="00590441">
        <w:rPr>
          <w:rFonts w:cs="Calibri"/>
          <w:szCs w:val="24"/>
          <w:lang w:val="en-GB"/>
        </w:rPr>
        <w:t>Zemlin</w:t>
      </w:r>
      <w:proofErr w:type="spellEnd"/>
      <w:r w:rsidRPr="00590441">
        <w:rPr>
          <w:rFonts w:cs="Calibri"/>
          <w:szCs w:val="24"/>
          <w:lang w:val="en-GB"/>
        </w:rPr>
        <w:t xml:space="preserve"> Subtour Elimination Constraints for the Capacitated Vehicle Routing Problem”, </w:t>
      </w:r>
      <w:r w:rsidRPr="00590441">
        <w:rPr>
          <w:rFonts w:cs="Calibri"/>
          <w:i/>
          <w:iCs/>
          <w:szCs w:val="24"/>
          <w:lang w:val="en-GB"/>
        </w:rPr>
        <w:t>European Journal of Operational Research</w:t>
      </w:r>
      <w:r w:rsidRPr="00590441">
        <w:rPr>
          <w:rFonts w:cs="Calibri"/>
          <w:szCs w:val="24"/>
          <w:lang w:val="en-GB"/>
        </w:rPr>
        <w:t xml:space="preserve"> 158, nr 3 (1 </w:t>
      </w:r>
      <w:proofErr w:type="spellStart"/>
      <w:r w:rsidRPr="00590441">
        <w:rPr>
          <w:rFonts w:cs="Calibri"/>
          <w:szCs w:val="24"/>
          <w:lang w:val="en-GB"/>
        </w:rPr>
        <w:t>listopad</w:t>
      </w:r>
      <w:proofErr w:type="spellEnd"/>
      <w:r w:rsidRPr="00590441">
        <w:rPr>
          <w:rFonts w:cs="Calibri"/>
          <w:szCs w:val="24"/>
          <w:lang w:val="en-GB"/>
        </w:rPr>
        <w:t xml:space="preserve"> 2004): 793–95, https://doi.org/10.1016/S0377-2217(03)00377-1.</w:t>
      </w:r>
      <w:r>
        <w:fldChar w:fldCharType="end"/>
      </w:r>
    </w:p>
  </w:footnote>
  <w:footnote w:id="49">
    <w:p w14:paraId="6F6A9FBC" w14:textId="321E6E70" w:rsidR="00891643" w:rsidRPr="00891643" w:rsidRDefault="00891643">
      <w:pPr>
        <w:pStyle w:val="Tekstprzypisudolnego"/>
        <w:rPr>
          <w:lang w:val="en-GB"/>
        </w:rPr>
      </w:pPr>
      <w:r>
        <w:rPr>
          <w:rStyle w:val="Odwoanieprzypisudolnego"/>
        </w:rPr>
        <w:footnoteRef/>
      </w:r>
      <w:r w:rsidRPr="00891643">
        <w:rPr>
          <w:lang w:val="en-GB"/>
        </w:rPr>
        <w:t xml:space="preserve"> </w:t>
      </w:r>
      <w:r>
        <w:fldChar w:fldCharType="begin"/>
      </w:r>
      <w:r>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https://www.frontiersin.org/articles/10.3389/fphy.2014.00005.","noteIndex":49},"citationItems":[{"id":134,"uris":["http://zotero.org/users/local/D6FNbLRW/items/W8X7CB9K"],"itemData":{"id":134,"type":"article-journal","abstract":"We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Pr="00891643">
        <w:rPr>
          <w:rFonts w:cs="Calibri"/>
          <w:szCs w:val="24"/>
          <w:lang w:val="en-GB"/>
        </w:rPr>
        <w:t>Andrew Lucas, „</w:t>
      </w:r>
      <w:proofErr w:type="spellStart"/>
      <w:r w:rsidRPr="00891643">
        <w:rPr>
          <w:rFonts w:cs="Calibri"/>
          <w:szCs w:val="24"/>
          <w:lang w:val="en-GB"/>
        </w:rPr>
        <w:t>Ising</w:t>
      </w:r>
      <w:proofErr w:type="spellEnd"/>
      <w:r w:rsidRPr="00891643">
        <w:rPr>
          <w:rFonts w:cs="Calibri"/>
          <w:szCs w:val="24"/>
          <w:lang w:val="en-GB"/>
        </w:rPr>
        <w:t xml:space="preserve"> formulations of many NP problems”, </w:t>
      </w:r>
      <w:r w:rsidRPr="00891643">
        <w:rPr>
          <w:rFonts w:cs="Calibri"/>
          <w:i/>
          <w:iCs/>
          <w:szCs w:val="24"/>
          <w:lang w:val="en-GB"/>
        </w:rPr>
        <w:t>Frontiers in Physics</w:t>
      </w:r>
      <w:r w:rsidRPr="00891643">
        <w:rPr>
          <w:rFonts w:cs="Calibri"/>
          <w:szCs w:val="24"/>
          <w:lang w:val="en-GB"/>
        </w:rPr>
        <w:t xml:space="preserve"> 2 (2014): 17, https://www.frontiersin.org/articles/10.3389/fphy.2014.00005.</w:t>
      </w:r>
      <w:r>
        <w:fldChar w:fldCharType="end"/>
      </w:r>
    </w:p>
  </w:footnote>
  <w:footnote w:id="50">
    <w:p w14:paraId="69800CEB" w14:textId="1B10EAAC" w:rsidR="00681AE1" w:rsidRPr="00681AE1" w:rsidRDefault="00681AE1">
      <w:pPr>
        <w:pStyle w:val="Tekstprzypisudolnego"/>
        <w:rPr>
          <w:lang w:val="en-GB"/>
        </w:rPr>
      </w:pPr>
      <w:r>
        <w:rPr>
          <w:rStyle w:val="Odwoanieprzypisudolnego"/>
        </w:rPr>
        <w:footnoteRef/>
      </w:r>
      <w:r w:rsidRPr="00681AE1">
        <w:rPr>
          <w:lang w:val="en-GB"/>
        </w:rPr>
        <w:t xml:space="preserve"> </w:t>
      </w:r>
      <w:r>
        <w:fldChar w:fldCharType="begin"/>
      </w:r>
      <w:r w:rsidR="00891643">
        <w:rPr>
          <w:lang w:val="en-GB"/>
        </w:rPr>
        <w:instrText xml:space="preserve"> ADDIN ZOTERO_ITEM CSL_CITATION {"citationID":"6RhxPo8J","properties":{"formattedCitation":"\\uc0\\u214{}zlem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https://doi.org/10.1007/s11128-021-03405-5.","noteIndex":50},"citationItems":[{"id":89,"uris":["http://zotero.org/users/local/D6FNbLRW/items/JHXL9VW3"],"itemData":{"id":89,"type":"article-journal","abstract":"Quantum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 xml:space="preserve">Özlem Salehi, Adam Glos, </w:t>
      </w:r>
      <w:proofErr w:type="spellStart"/>
      <w:r w:rsidRPr="00681AE1">
        <w:rPr>
          <w:rFonts w:cs="Calibri"/>
          <w:szCs w:val="24"/>
          <w:lang w:val="en-GB"/>
        </w:rPr>
        <w:t>i</w:t>
      </w:r>
      <w:proofErr w:type="spellEnd"/>
      <w:r w:rsidRPr="00681AE1">
        <w:rPr>
          <w:rFonts w:cs="Calibri"/>
          <w:szCs w:val="24"/>
          <w:lang w:val="en-GB"/>
        </w:rPr>
        <w:t xml:space="preserve"> Jarosław Adam </w:t>
      </w:r>
      <w:proofErr w:type="spellStart"/>
      <w:r w:rsidRPr="00681AE1">
        <w:rPr>
          <w:rFonts w:cs="Calibri"/>
          <w:szCs w:val="24"/>
          <w:lang w:val="en-GB"/>
        </w:rPr>
        <w:t>Miszczak</w:t>
      </w:r>
      <w:proofErr w:type="spellEnd"/>
      <w:r w:rsidRPr="00681AE1">
        <w:rPr>
          <w:rFonts w:cs="Calibri"/>
          <w:szCs w:val="24"/>
          <w:lang w:val="en-GB"/>
        </w:rPr>
        <w:t xml:space="preserve">, „Unconstrained Binary Models of the Travelling Salesman Problem Variants for Quantum Optimization”, </w:t>
      </w:r>
      <w:r w:rsidRPr="00681AE1">
        <w:rPr>
          <w:rFonts w:cs="Calibri"/>
          <w:i/>
          <w:iCs/>
          <w:szCs w:val="24"/>
          <w:lang w:val="en-GB"/>
        </w:rPr>
        <w:t>Quantum Information Processing</w:t>
      </w:r>
      <w:r w:rsidRPr="00681AE1">
        <w:rPr>
          <w:rFonts w:cs="Calibri"/>
          <w:szCs w:val="24"/>
          <w:lang w:val="en-GB"/>
        </w:rPr>
        <w:t xml:space="preserve"> 21, nr 2 (22 </w:t>
      </w:r>
      <w:proofErr w:type="spellStart"/>
      <w:r w:rsidRPr="00681AE1">
        <w:rPr>
          <w:rFonts w:cs="Calibri"/>
          <w:szCs w:val="24"/>
          <w:lang w:val="en-GB"/>
        </w:rPr>
        <w:t>styczeń</w:t>
      </w:r>
      <w:proofErr w:type="spellEnd"/>
      <w:r w:rsidRPr="00681AE1">
        <w:rPr>
          <w:rFonts w:cs="Calibri"/>
          <w:szCs w:val="24"/>
          <w:lang w:val="en-GB"/>
        </w:rPr>
        <w:t xml:space="preserve"> 2022): 7–8, https://doi.org/10.1007/s11128-021-03405-5.</w:t>
      </w:r>
      <w:r>
        <w:fldChar w:fldCharType="end"/>
      </w:r>
    </w:p>
  </w:footnote>
  <w:footnote w:id="51">
    <w:p w14:paraId="2DCEDBDA" w14:textId="303AE22A" w:rsidR="006A5871" w:rsidRPr="006A5871" w:rsidRDefault="006A5871">
      <w:pPr>
        <w:pStyle w:val="Tekstprzypisudolnego"/>
      </w:pPr>
      <w:r>
        <w:rPr>
          <w:rStyle w:val="Odwoanieprzypisudolnego"/>
        </w:rPr>
        <w:footnoteRef/>
      </w:r>
      <w:r w:rsidRPr="006A5871">
        <w:t xml:space="preserve"> </w:t>
      </w:r>
      <w:r>
        <w:fldChar w:fldCharType="begin"/>
      </w:r>
      <w:r w:rsidR="00891643">
        <w:instrText xml:space="preserve"> ADDIN ZOTERO_ITEM CSL_CITATION {"citationID":"WKX0GYvQ","properties":{"formattedCitation":"Salehi, Glos, i Miszczak, 8\\uc0\\u8211{}11.","plainCitation":"Salehi, Glos, i Miszczak, 8–11.","noteIndex":51},"citationItems":[{"id":89,"uris":["http://zotero.org/users/local/D6FNbLRW/items/JHXL9VW3"],"itemData":{"id":89,"type":"article-journal","abstract":"Quantum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proofErr w:type="spellStart"/>
      <w:r w:rsidRPr="006A5871">
        <w:rPr>
          <w:rFonts w:cs="Calibri"/>
          <w:szCs w:val="24"/>
        </w:rPr>
        <w:t>Salehi</w:t>
      </w:r>
      <w:proofErr w:type="spellEnd"/>
      <w:r w:rsidRPr="006A5871">
        <w:rPr>
          <w:rFonts w:cs="Calibri"/>
          <w:szCs w:val="24"/>
        </w:rPr>
        <w:t>, Glos, i Miszczak, 8–11.</w:t>
      </w:r>
      <w:r>
        <w:fldChar w:fldCharType="end"/>
      </w:r>
    </w:p>
  </w:footnote>
  <w:footnote w:id="52">
    <w:p w14:paraId="5C5D4BB9" w14:textId="5E981918" w:rsidR="00A470A9" w:rsidRPr="006F3E7E" w:rsidRDefault="00A470A9" w:rsidP="00A470A9">
      <w:pPr>
        <w:pStyle w:val="Tekstprzypisudolnego"/>
      </w:pPr>
      <w:r>
        <w:rPr>
          <w:rStyle w:val="Odwoanieprzypisudolnego"/>
        </w:rPr>
        <w:footnoteRef/>
      </w:r>
      <w:r w:rsidRPr="006F3E7E">
        <w:t xml:space="preserve"> </w:t>
      </w:r>
      <w:r>
        <w:fldChar w:fldCharType="begin"/>
      </w:r>
      <w:r w:rsidR="00891643" w:rsidRPr="006F3E7E">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http://arxiv.org/abs/1411.4028.","noteIndex":52},"citationItems":[{"id":54,"uris":["http://zotero.org/users/local/D6FNbLRW/items/B3YPIG84"],"itemData":{"id":54,"type":"article","abstract":"We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6F3E7E">
        <w:rPr>
          <w:rFonts w:cs="Calibri"/>
          <w:szCs w:val="24"/>
        </w:rPr>
        <w:t xml:space="preserve">Edward </w:t>
      </w:r>
      <w:proofErr w:type="spellStart"/>
      <w:r w:rsidRPr="006F3E7E">
        <w:rPr>
          <w:rFonts w:cs="Calibri"/>
          <w:szCs w:val="24"/>
        </w:rPr>
        <w:t>Farhi</w:t>
      </w:r>
      <w:proofErr w:type="spellEnd"/>
      <w:r w:rsidRPr="006F3E7E">
        <w:rPr>
          <w:rFonts w:cs="Calibri"/>
          <w:szCs w:val="24"/>
        </w:rPr>
        <w:t xml:space="preserve">, Jeffrey </w:t>
      </w:r>
      <w:proofErr w:type="spellStart"/>
      <w:r w:rsidRPr="006F3E7E">
        <w:rPr>
          <w:rFonts w:cs="Calibri"/>
          <w:szCs w:val="24"/>
        </w:rPr>
        <w:t>Goldstone</w:t>
      </w:r>
      <w:proofErr w:type="spellEnd"/>
      <w:r w:rsidRPr="006F3E7E">
        <w:rPr>
          <w:rFonts w:cs="Calibri"/>
          <w:szCs w:val="24"/>
        </w:rPr>
        <w:t xml:space="preserve">, i Sam </w:t>
      </w:r>
      <w:proofErr w:type="spellStart"/>
      <w:r w:rsidRPr="006F3E7E">
        <w:rPr>
          <w:rFonts w:cs="Calibri"/>
          <w:szCs w:val="24"/>
        </w:rPr>
        <w:t>Gutmann</w:t>
      </w:r>
      <w:proofErr w:type="spellEnd"/>
      <w:r w:rsidRPr="006F3E7E">
        <w:rPr>
          <w:rFonts w:cs="Calibri"/>
          <w:szCs w:val="24"/>
        </w:rPr>
        <w:t xml:space="preserve">, „A Quantum </w:t>
      </w:r>
      <w:proofErr w:type="spellStart"/>
      <w:r w:rsidRPr="006F3E7E">
        <w:rPr>
          <w:rFonts w:cs="Calibri"/>
          <w:szCs w:val="24"/>
        </w:rPr>
        <w:t>Approximate</w:t>
      </w:r>
      <w:proofErr w:type="spellEnd"/>
      <w:r w:rsidRPr="006F3E7E">
        <w:rPr>
          <w:rFonts w:cs="Calibri"/>
          <w:szCs w:val="24"/>
        </w:rPr>
        <w:t xml:space="preserve"> Optimization </w:t>
      </w:r>
      <w:proofErr w:type="spellStart"/>
      <w:r w:rsidRPr="006F3E7E">
        <w:rPr>
          <w:rFonts w:cs="Calibri"/>
          <w:szCs w:val="24"/>
        </w:rPr>
        <w:t>Algorithm</w:t>
      </w:r>
      <w:proofErr w:type="spellEnd"/>
      <w:r w:rsidRPr="006F3E7E">
        <w:rPr>
          <w:rFonts w:cs="Calibri"/>
          <w:szCs w:val="24"/>
        </w:rPr>
        <w:t>” (</w:t>
      </w:r>
      <w:proofErr w:type="spellStart"/>
      <w:r w:rsidRPr="006F3E7E">
        <w:rPr>
          <w:rFonts w:cs="Calibri"/>
          <w:szCs w:val="24"/>
        </w:rPr>
        <w:t>arXiv</w:t>
      </w:r>
      <w:proofErr w:type="spellEnd"/>
      <w:r w:rsidRPr="006F3E7E">
        <w:rPr>
          <w:rFonts w:cs="Calibri"/>
          <w:szCs w:val="24"/>
        </w:rPr>
        <w:t>, 14 listopad 2014), http://arxiv.org/abs/1411.4028.</w:t>
      </w:r>
      <w:r>
        <w:fldChar w:fldCharType="end"/>
      </w:r>
    </w:p>
  </w:footnote>
  <w:footnote w:id="53">
    <w:p w14:paraId="63D1E0E5" w14:textId="2E57D034" w:rsidR="00DE044F" w:rsidRPr="00DE044F" w:rsidRDefault="00DE044F">
      <w:pPr>
        <w:pStyle w:val="Tekstprzypisudolnego"/>
        <w:rPr>
          <w:lang w:val="en-GB"/>
        </w:rPr>
      </w:pPr>
      <w:r>
        <w:rPr>
          <w:rStyle w:val="Odwoanieprzypisudolnego"/>
        </w:rPr>
        <w:footnoteRef/>
      </w:r>
      <w:r w:rsidRPr="00DE044F">
        <w:rPr>
          <w:lang w:val="en-GB"/>
        </w:rPr>
        <w:t xml:space="preserve"> </w:t>
      </w:r>
      <w:r>
        <w:fldChar w:fldCharType="begin"/>
      </w:r>
      <w:r w:rsidR="00891643">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https://doi.org/10.1103/PhysRevA.92.042303.","noteIndex":53},"citationItems":[{"id":120,"uris":["http://zotero.org/users/local/D6FNbLRW/items/WDTUGRHC"],"itemData":{"id":120,"type":"article-journal","abstract":"The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t>
      </w:r>
      <w:proofErr w:type="spellStart"/>
      <w:r w:rsidRPr="00DE044F">
        <w:rPr>
          <w:rFonts w:cs="Calibri"/>
          <w:szCs w:val="24"/>
          <w:lang w:val="en-GB"/>
        </w:rPr>
        <w:t>Wecker</w:t>
      </w:r>
      <w:proofErr w:type="spellEnd"/>
      <w:r w:rsidRPr="00DE044F">
        <w:rPr>
          <w:rFonts w:cs="Calibri"/>
          <w:szCs w:val="24"/>
          <w:lang w:val="en-GB"/>
        </w:rPr>
        <w:t xml:space="preserve">, M. B. Hastings, </w:t>
      </w:r>
      <w:proofErr w:type="spellStart"/>
      <w:r w:rsidRPr="00DE044F">
        <w:rPr>
          <w:rFonts w:cs="Calibri"/>
          <w:szCs w:val="24"/>
          <w:lang w:val="en-GB"/>
        </w:rPr>
        <w:t>i</w:t>
      </w:r>
      <w:proofErr w:type="spellEnd"/>
      <w:r w:rsidRPr="00DE044F">
        <w:rPr>
          <w:rFonts w:cs="Calibri"/>
          <w:szCs w:val="24"/>
          <w:lang w:val="en-GB"/>
        </w:rPr>
        <w:t xml:space="preserve"> M. Troyer, „Towards Practical Quantum Variational Algorithms”, </w:t>
      </w:r>
      <w:r w:rsidRPr="00DE044F">
        <w:rPr>
          <w:rFonts w:cs="Calibri"/>
          <w:i/>
          <w:iCs/>
          <w:szCs w:val="24"/>
          <w:lang w:val="en-GB"/>
        </w:rPr>
        <w:t>Physical Review A</w:t>
      </w:r>
      <w:r w:rsidRPr="00DE044F">
        <w:rPr>
          <w:rFonts w:cs="Calibri"/>
          <w:szCs w:val="24"/>
          <w:lang w:val="en-GB"/>
        </w:rPr>
        <w:t xml:space="preserve"> 92, nr 4 (2 </w:t>
      </w:r>
      <w:proofErr w:type="spellStart"/>
      <w:r w:rsidRPr="00DE044F">
        <w:rPr>
          <w:rFonts w:cs="Calibri"/>
          <w:szCs w:val="24"/>
          <w:lang w:val="en-GB"/>
        </w:rPr>
        <w:t>październik</w:t>
      </w:r>
      <w:proofErr w:type="spellEnd"/>
      <w:r w:rsidRPr="00DE044F">
        <w:rPr>
          <w:rFonts w:cs="Calibri"/>
          <w:szCs w:val="24"/>
          <w:lang w:val="en-GB"/>
        </w:rPr>
        <w:t xml:space="preserve"> 2015): 1–2, https://doi.org/10.1103/PhysRevA.92.042303.</w:t>
      </w:r>
      <w:r>
        <w:fldChar w:fldCharType="end"/>
      </w:r>
    </w:p>
  </w:footnote>
  <w:footnote w:id="54">
    <w:p w14:paraId="6B8DCAD8" w14:textId="04F211C5" w:rsidR="00C539B0" w:rsidRPr="00C539B0" w:rsidRDefault="00C539B0">
      <w:pPr>
        <w:pStyle w:val="Tekstprzypisudolnego"/>
        <w:rPr>
          <w:lang w:val="en-GB"/>
        </w:rPr>
      </w:pPr>
      <w:r>
        <w:rPr>
          <w:rStyle w:val="Odwoanieprzypisudolnego"/>
        </w:rPr>
        <w:footnoteRef/>
      </w:r>
      <w:r w:rsidRPr="00C539B0">
        <w:rPr>
          <w:lang w:val="en-GB"/>
        </w:rPr>
        <w:t xml:space="preserve"> </w:t>
      </w:r>
      <w:r>
        <w:fldChar w:fldCharType="begin"/>
      </w:r>
      <w:r w:rsidR="00891643">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http://arxiv.org/abs/1412.6062.","noteIndex":54},"citationItems":[{"id":91,"uris":["http://zotero.org/users/local/D6FNbLRW/items/YISLT9YA"],"itemData":{"id":91,"type":"article","abstract":"We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Pr="00C539B0">
        <w:rPr>
          <w:rFonts w:cs="Calibri"/>
          <w:szCs w:val="24"/>
          <w:lang w:val="en-GB"/>
        </w:rPr>
        <w:t xml:space="preserve">Edward Farhi, Jeffrey Goldstone, </w:t>
      </w:r>
      <w:proofErr w:type="spellStart"/>
      <w:r w:rsidRPr="00C539B0">
        <w:rPr>
          <w:rFonts w:cs="Calibri"/>
          <w:szCs w:val="24"/>
          <w:lang w:val="en-GB"/>
        </w:rPr>
        <w:t>i</w:t>
      </w:r>
      <w:proofErr w:type="spellEnd"/>
      <w:r w:rsidRPr="00C539B0">
        <w:rPr>
          <w:rFonts w:cs="Calibri"/>
          <w:szCs w:val="24"/>
          <w:lang w:val="en-GB"/>
        </w:rPr>
        <w:t xml:space="preserve"> Sam Gutmann, „A Quantum Approximate Optimization Algorithm Applied to a Bounded Occurrence Constraint Problem” (</w:t>
      </w:r>
      <w:proofErr w:type="spellStart"/>
      <w:r w:rsidRPr="00C539B0">
        <w:rPr>
          <w:rFonts w:cs="Calibri"/>
          <w:szCs w:val="24"/>
          <w:lang w:val="en-GB"/>
        </w:rPr>
        <w:t>arXiv</w:t>
      </w:r>
      <w:proofErr w:type="spellEnd"/>
      <w:r w:rsidRPr="00C539B0">
        <w:rPr>
          <w:rFonts w:cs="Calibri"/>
          <w:szCs w:val="24"/>
          <w:lang w:val="en-GB"/>
        </w:rPr>
        <w:t xml:space="preserve">, 25 </w:t>
      </w:r>
      <w:proofErr w:type="spellStart"/>
      <w:r w:rsidRPr="00C539B0">
        <w:rPr>
          <w:rFonts w:cs="Calibri"/>
          <w:szCs w:val="24"/>
          <w:lang w:val="en-GB"/>
        </w:rPr>
        <w:t>czerwiec</w:t>
      </w:r>
      <w:proofErr w:type="spellEnd"/>
      <w:r w:rsidRPr="00C539B0">
        <w:rPr>
          <w:rFonts w:cs="Calibri"/>
          <w:szCs w:val="24"/>
          <w:lang w:val="en-GB"/>
        </w:rPr>
        <w:t xml:space="preserve"> 2015), http://arxiv.org/abs/1412.6062.</w:t>
      </w:r>
      <w:r>
        <w:fldChar w:fldCharType="end"/>
      </w:r>
    </w:p>
  </w:footnote>
  <w:footnote w:id="55">
    <w:p w14:paraId="69EBAF72" w14:textId="27A5BB51" w:rsidR="00C539B0" w:rsidRPr="00C539B0" w:rsidRDefault="00C539B0">
      <w:pPr>
        <w:pStyle w:val="Tekstprzypisudolnego"/>
        <w:rPr>
          <w:lang w:val="en-GB"/>
        </w:rPr>
      </w:pPr>
      <w:r>
        <w:rPr>
          <w:rStyle w:val="Odwoanieprzypisudolnego"/>
        </w:rPr>
        <w:footnoteRef/>
      </w:r>
      <w:r w:rsidRPr="00C539B0">
        <w:rPr>
          <w:lang w:val="en-GB"/>
        </w:rPr>
        <w:t xml:space="preserve"> </w:t>
      </w:r>
      <w:r>
        <w:fldChar w:fldCharType="begin"/>
      </w:r>
      <w:r w:rsidR="00891643">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http://arxiv.org/abs/1505.03424.","noteIndex":55},"citationItems":[{"id":95,"uris":["http://zotero.org/users/local/D6FNbLRW/items/9LJ58SI4"],"itemData":{"id":95,"type":"article","abstract":"We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 xml:space="preserve">Boaz Barak </w:t>
      </w:r>
      <w:proofErr w:type="spellStart"/>
      <w:r w:rsidRPr="00C539B0">
        <w:rPr>
          <w:rFonts w:cs="Calibri"/>
          <w:szCs w:val="24"/>
          <w:lang w:val="en-GB"/>
        </w:rPr>
        <w:t>i</w:t>
      </w:r>
      <w:proofErr w:type="spellEnd"/>
      <w:r w:rsidRPr="00C539B0">
        <w:rPr>
          <w:rFonts w:cs="Calibri"/>
          <w:szCs w:val="24"/>
          <w:lang w:val="en-GB"/>
        </w:rPr>
        <w:t xml:space="preserve"> in., „Beating the random assignment on constraint satisfaction problems of bounded degree” (</w:t>
      </w:r>
      <w:proofErr w:type="spellStart"/>
      <w:r w:rsidRPr="00C539B0">
        <w:rPr>
          <w:rFonts w:cs="Calibri"/>
          <w:szCs w:val="24"/>
          <w:lang w:val="en-GB"/>
        </w:rPr>
        <w:t>arXiv</w:t>
      </w:r>
      <w:proofErr w:type="spellEnd"/>
      <w:r w:rsidRPr="00C539B0">
        <w:rPr>
          <w:rFonts w:cs="Calibri"/>
          <w:szCs w:val="24"/>
          <w:lang w:val="en-GB"/>
        </w:rPr>
        <w:t xml:space="preserve">, 11 </w:t>
      </w:r>
      <w:proofErr w:type="spellStart"/>
      <w:r w:rsidRPr="00C539B0">
        <w:rPr>
          <w:rFonts w:cs="Calibri"/>
          <w:szCs w:val="24"/>
          <w:lang w:val="en-GB"/>
        </w:rPr>
        <w:t>sierpień</w:t>
      </w:r>
      <w:proofErr w:type="spellEnd"/>
      <w:r w:rsidRPr="00C539B0">
        <w:rPr>
          <w:rFonts w:cs="Calibri"/>
          <w:szCs w:val="24"/>
          <w:lang w:val="en-GB"/>
        </w:rPr>
        <w:t xml:space="preserve"> 2015), http://arxiv.org/abs/1505.03424.</w:t>
      </w:r>
      <w:r>
        <w:fldChar w:fldCharType="end"/>
      </w:r>
    </w:p>
  </w:footnote>
  <w:footnote w:id="56">
    <w:p w14:paraId="5B134271" w14:textId="2228388A" w:rsidR="00DE044F" w:rsidRPr="005A497C" w:rsidRDefault="00DE044F">
      <w:pPr>
        <w:pStyle w:val="Tekstprzypisudolnego"/>
        <w:rPr>
          <w:lang w:val="en-GB"/>
        </w:rPr>
      </w:pPr>
      <w:r>
        <w:rPr>
          <w:rStyle w:val="Odwoanieprzypisudolnego"/>
        </w:rPr>
        <w:footnoteRef/>
      </w:r>
      <w:r w:rsidRPr="00DE044F">
        <w:rPr>
          <w:lang w:val="en-GB"/>
        </w:rPr>
        <w:t xml:space="preserve"> </w:t>
      </w:r>
      <w:r>
        <w:fldChar w:fldCharType="begin"/>
      </w:r>
      <w:r w:rsidR="00891643">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62.","dontUpdate":true,"noteIndex":56},"citationItems":[{"id":125,"uris":["http://zotero.org/users/local/D6FNbLRW/items/LULIWCTG"],"itemData":{"id":125,"type":"article-journal","abstract":"We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Pr="00DE044F">
        <w:rPr>
          <w:rFonts w:cs="Calibri"/>
          <w:szCs w:val="24"/>
          <w:lang w:val="en-GB"/>
        </w:rPr>
        <w:t xml:space="preserve">Johan Ha, „Some Optimal Inapproximability Results”, </w:t>
      </w:r>
      <w:proofErr w:type="spellStart"/>
      <w:r w:rsidRPr="00DE044F">
        <w:rPr>
          <w:rFonts w:cs="Calibri"/>
          <w:szCs w:val="24"/>
          <w:lang w:val="en-GB"/>
        </w:rPr>
        <w:t>b.d.</w:t>
      </w:r>
      <w:proofErr w:type="spellEnd"/>
      <w:r w:rsidRPr="00DE044F">
        <w:rPr>
          <w:rFonts w:cs="Calibri"/>
          <w:szCs w:val="24"/>
          <w:lang w:val="en-GB"/>
        </w:rPr>
        <w:t>, 2</w:t>
      </w:r>
      <w:r w:rsidRPr="00DE044F">
        <w:rPr>
          <w:lang w:val="en-GB"/>
        </w:rPr>
        <w:t xml:space="preserve"> </w:t>
      </w:r>
      <w:r w:rsidRPr="00DE044F">
        <w:rPr>
          <w:rFonts w:cs="Calibri"/>
          <w:szCs w:val="24"/>
          <w:lang w:val="en-GB"/>
        </w:rPr>
        <w:t>http://www.cs.umd.edu/~gasarch/BLOGPAPERS/max3satl.pdf.</w:t>
      </w:r>
      <w:r>
        <w:fldChar w:fldCharType="end"/>
      </w:r>
      <w:r w:rsidR="005A497C" w:rsidRPr="005A497C">
        <w:rPr>
          <w:lang w:val="en-GB"/>
        </w:rPr>
        <w:t>,</w:t>
      </w:r>
      <w:r w:rsidR="005A497C">
        <w:rPr>
          <w:lang w:val="en-GB"/>
        </w:rPr>
        <w:t xml:space="preserve"> s. 814</w:t>
      </w:r>
    </w:p>
  </w:footnote>
  <w:footnote w:id="57">
    <w:p w14:paraId="054E53EB" w14:textId="685FAC8A" w:rsidR="00F241AC" w:rsidRPr="00F241AC" w:rsidRDefault="00F241AC">
      <w:pPr>
        <w:pStyle w:val="Tekstprzypisudolnego"/>
        <w:rPr>
          <w:lang w:val="en-GB"/>
        </w:rPr>
      </w:pPr>
      <w:r>
        <w:rPr>
          <w:rStyle w:val="Odwoanieprzypisudolnego"/>
        </w:rPr>
        <w:footnoteRef/>
      </w:r>
      <w:r w:rsidRPr="00F241AC">
        <w:rPr>
          <w:lang w:val="en-GB"/>
        </w:rPr>
        <w:t xml:space="preserve"> </w:t>
      </w:r>
      <w:r>
        <w:fldChar w:fldCharType="begin"/>
      </w:r>
      <w:r w:rsidR="00891643">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https://doi.org/10.1103/PhysRevLett.124.090504.","noteIndex":57},"citationItems":[{"id":99,"uris":["http://zotero.org/users/local/D6FNbLRW/items/YGAERIF2"],"itemData":{"id":99,"type":"article-journal","abstract":"The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proofErr w:type="spellStart"/>
      <w:r w:rsidRPr="00F241AC">
        <w:rPr>
          <w:rFonts w:cs="Calibri"/>
          <w:szCs w:val="24"/>
          <w:lang w:val="en-GB"/>
        </w:rPr>
        <w:t>i</w:t>
      </w:r>
      <w:proofErr w:type="spellEnd"/>
      <w:r w:rsidRPr="00F241AC">
        <w:rPr>
          <w:rFonts w:cs="Calibri"/>
          <w:szCs w:val="24"/>
          <w:lang w:val="en-GB"/>
        </w:rPr>
        <w:t xml:space="preserve"> in., „Reachability Deficits in Quantum Approximate Optimization”, </w:t>
      </w:r>
      <w:r w:rsidRPr="00F241AC">
        <w:rPr>
          <w:rFonts w:cs="Calibri"/>
          <w:i/>
          <w:iCs/>
          <w:szCs w:val="24"/>
          <w:lang w:val="en-GB"/>
        </w:rPr>
        <w:t>Physical Review Letters</w:t>
      </w:r>
      <w:r w:rsidRPr="00F241AC">
        <w:rPr>
          <w:rFonts w:cs="Calibri"/>
          <w:szCs w:val="24"/>
          <w:lang w:val="en-GB"/>
        </w:rPr>
        <w:t xml:space="preserve"> 124, nr 9 (5 </w:t>
      </w:r>
      <w:proofErr w:type="spellStart"/>
      <w:r w:rsidRPr="00F241AC">
        <w:rPr>
          <w:rFonts w:cs="Calibri"/>
          <w:szCs w:val="24"/>
          <w:lang w:val="en-GB"/>
        </w:rPr>
        <w:t>marzec</w:t>
      </w:r>
      <w:proofErr w:type="spellEnd"/>
      <w:r w:rsidRPr="00F241AC">
        <w:rPr>
          <w:rFonts w:cs="Calibri"/>
          <w:szCs w:val="24"/>
          <w:lang w:val="en-GB"/>
        </w:rPr>
        <w:t xml:space="preserve"> 2020): 090504, https://doi.org/10.1103/PhysRevLett.124.090504.</w:t>
      </w:r>
      <w:r>
        <w:fldChar w:fldCharType="end"/>
      </w:r>
    </w:p>
  </w:footnote>
  <w:footnote w:id="58">
    <w:p w14:paraId="5687BF22" w14:textId="61A23378" w:rsidR="00CB2B35" w:rsidRPr="00CB2B35" w:rsidRDefault="00CB2B35">
      <w:pPr>
        <w:pStyle w:val="Tekstprzypisudolnego"/>
        <w:rPr>
          <w:lang w:val="en-GB"/>
        </w:rPr>
      </w:pPr>
      <w:r>
        <w:rPr>
          <w:rStyle w:val="Odwoanieprzypisudolnego"/>
        </w:rPr>
        <w:footnoteRef/>
      </w:r>
      <w:r w:rsidRPr="00CB2B35">
        <w:rPr>
          <w:lang w:val="en-GB"/>
        </w:rPr>
        <w:t xml:space="preserve"> </w:t>
      </w:r>
      <w:r>
        <w:fldChar w:fldCharType="begin"/>
      </w:r>
      <w:r w:rsidR="00891643">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https://doi.org/10.1103/PhysRevA.98.062333.","noteIndex":58},"citationItems":[{"id":103,"uris":["http://zotero.org/users/local/D6FNbLRW/items/Y4JPLG2F"],"itemData":{"id":103,"type":"article-journal","abstract":"Given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Pr="00CB2B35">
        <w:rPr>
          <w:rFonts w:cs="Calibri"/>
          <w:szCs w:val="24"/>
          <w:lang w:val="en-GB"/>
        </w:rPr>
        <w:t xml:space="preserve">Mauro E. S. Morales, Timur </w:t>
      </w:r>
      <w:proofErr w:type="spellStart"/>
      <w:r w:rsidRPr="00CB2B35">
        <w:rPr>
          <w:rFonts w:cs="Calibri"/>
          <w:szCs w:val="24"/>
          <w:lang w:val="en-GB"/>
        </w:rPr>
        <w:t>Tlyachev</w:t>
      </w:r>
      <w:proofErr w:type="spellEnd"/>
      <w:r w:rsidRPr="00CB2B35">
        <w:rPr>
          <w:rFonts w:cs="Calibri"/>
          <w:szCs w:val="24"/>
          <w:lang w:val="en-GB"/>
        </w:rPr>
        <w:t xml:space="preserve">, </w:t>
      </w:r>
      <w:proofErr w:type="spellStart"/>
      <w:r w:rsidRPr="00CB2B35">
        <w:rPr>
          <w:rFonts w:cs="Calibri"/>
          <w:szCs w:val="24"/>
          <w:lang w:val="en-GB"/>
        </w:rPr>
        <w:t>i</w:t>
      </w:r>
      <w:proofErr w:type="spellEnd"/>
      <w:r w:rsidRPr="00CB2B35">
        <w:rPr>
          <w:rFonts w:cs="Calibri"/>
          <w:szCs w:val="24"/>
          <w:lang w:val="en-GB"/>
        </w:rPr>
        <w:t xml:space="preserve"> Jacob </w:t>
      </w:r>
      <w:proofErr w:type="spellStart"/>
      <w:r w:rsidRPr="00CB2B35">
        <w:rPr>
          <w:rFonts w:cs="Calibri"/>
          <w:szCs w:val="24"/>
          <w:lang w:val="en-GB"/>
        </w:rPr>
        <w:t>Biamonte</w:t>
      </w:r>
      <w:proofErr w:type="spellEnd"/>
      <w:r w:rsidRPr="00CB2B35">
        <w:rPr>
          <w:rFonts w:cs="Calibri"/>
          <w:szCs w:val="24"/>
          <w:lang w:val="en-GB"/>
        </w:rPr>
        <w:t xml:space="preserve">, „Variational learning of Grover’s quantum search algorithm”, </w:t>
      </w:r>
      <w:r w:rsidRPr="00CB2B35">
        <w:rPr>
          <w:rFonts w:cs="Calibri"/>
          <w:i/>
          <w:iCs/>
          <w:szCs w:val="24"/>
          <w:lang w:val="en-GB"/>
        </w:rPr>
        <w:t>Physical Review A</w:t>
      </w:r>
      <w:r w:rsidRPr="00CB2B35">
        <w:rPr>
          <w:rFonts w:cs="Calibri"/>
          <w:szCs w:val="24"/>
          <w:lang w:val="en-GB"/>
        </w:rPr>
        <w:t xml:space="preserve"> 98, nr 6 (27 </w:t>
      </w:r>
      <w:proofErr w:type="spellStart"/>
      <w:r w:rsidRPr="00CB2B35">
        <w:rPr>
          <w:rFonts w:cs="Calibri"/>
          <w:szCs w:val="24"/>
          <w:lang w:val="en-GB"/>
        </w:rPr>
        <w:t>grudzień</w:t>
      </w:r>
      <w:proofErr w:type="spellEnd"/>
      <w:r w:rsidRPr="00CB2B35">
        <w:rPr>
          <w:rFonts w:cs="Calibri"/>
          <w:szCs w:val="24"/>
          <w:lang w:val="en-GB"/>
        </w:rPr>
        <w:t xml:space="preserve"> 2018): 062333, https://doi.org/10.1103/PhysRevA.98.062333.</w:t>
      </w:r>
      <w:r>
        <w:fldChar w:fldCharType="end"/>
      </w:r>
    </w:p>
  </w:footnote>
  <w:footnote w:id="59">
    <w:p w14:paraId="2E5FC532" w14:textId="10A2E364" w:rsidR="00CB2B35" w:rsidRPr="00CB2B35" w:rsidRDefault="00CB2B35">
      <w:pPr>
        <w:pStyle w:val="Tekstprzypisudolnego"/>
        <w:rPr>
          <w:lang w:val="en-GB"/>
        </w:rPr>
      </w:pPr>
      <w:r>
        <w:rPr>
          <w:rStyle w:val="Odwoanieprzypisudolnego"/>
        </w:rPr>
        <w:footnoteRef/>
      </w:r>
      <w:r w:rsidRPr="00CB2B35">
        <w:rPr>
          <w:lang w:val="en-GB"/>
        </w:rPr>
        <w:t xml:space="preserve"> </w:t>
      </w:r>
      <w:r>
        <w:fldChar w:fldCharType="begin"/>
      </w:r>
      <w:r w:rsidR="00891643">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https://doi.org/10.48550/arXiv.quant-ph/9605043.","noteIndex":59},"citationItems":[{"id":105,"uris":["http://zotero.org/users/local/D6FNbLRW/items/8MXWSZHK"],"itemData":{"id":105,"type":"article","abstract":"Imagine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Pr="00CB2B35">
        <w:rPr>
          <w:rFonts w:cs="Calibri"/>
          <w:szCs w:val="24"/>
          <w:lang w:val="en-GB"/>
        </w:rPr>
        <w:t>Lov K. Grover, „A fast quantum mechanical algorithm for database search” (</w:t>
      </w:r>
      <w:proofErr w:type="spellStart"/>
      <w:r w:rsidRPr="00CB2B35">
        <w:rPr>
          <w:rFonts w:cs="Calibri"/>
          <w:szCs w:val="24"/>
          <w:lang w:val="en-GB"/>
        </w:rPr>
        <w:t>arXiv</w:t>
      </w:r>
      <w:proofErr w:type="spellEnd"/>
      <w:r w:rsidRPr="00CB2B35">
        <w:rPr>
          <w:rFonts w:cs="Calibri"/>
          <w:szCs w:val="24"/>
          <w:lang w:val="en-GB"/>
        </w:rPr>
        <w:t xml:space="preserve">, 19 </w:t>
      </w:r>
      <w:proofErr w:type="spellStart"/>
      <w:r w:rsidRPr="00CB2B35">
        <w:rPr>
          <w:rFonts w:cs="Calibri"/>
          <w:szCs w:val="24"/>
          <w:lang w:val="en-GB"/>
        </w:rPr>
        <w:t>listopad</w:t>
      </w:r>
      <w:proofErr w:type="spellEnd"/>
      <w:r w:rsidRPr="00CB2B35">
        <w:rPr>
          <w:rFonts w:cs="Calibri"/>
          <w:szCs w:val="24"/>
          <w:lang w:val="en-GB"/>
        </w:rPr>
        <w:t xml:space="preserve"> 1996), https://doi.org/10.48550/arXiv.quant-ph/9605043.</w:t>
      </w:r>
      <w:r>
        <w:fldChar w:fldCharType="end"/>
      </w:r>
    </w:p>
  </w:footnote>
  <w:footnote w:id="60">
    <w:p w14:paraId="3E72CB01" w14:textId="54F82A7D" w:rsidR="00CC45DC" w:rsidRPr="00CC45DC" w:rsidRDefault="00CC45DC">
      <w:pPr>
        <w:pStyle w:val="Tekstprzypisudolnego"/>
        <w:rPr>
          <w:lang w:val="en-GB"/>
        </w:rPr>
      </w:pPr>
      <w:r>
        <w:rPr>
          <w:rStyle w:val="Odwoanieprzypisudolnego"/>
        </w:rPr>
        <w:footnoteRef/>
      </w:r>
      <w:r w:rsidRPr="00CC45DC">
        <w:rPr>
          <w:lang w:val="en-GB"/>
        </w:rPr>
        <w:t xml:space="preserve"> </w:t>
      </w:r>
      <w:r>
        <w:fldChar w:fldCharType="begin"/>
      </w:r>
      <w:r w:rsidR="00891643">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https://doi.org/10.1137/S0097539796300933.","noteIndex":60},"citationItems":[{"id":115,"uris":["http://zotero.org/users/local/D6FNbLRW/items/M2IW3DSU"],"itemData":{"id":115,"type":"article-journal","abstract":"Recently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 xml:space="preserve">Charles H. Bennett </w:t>
      </w:r>
      <w:proofErr w:type="spellStart"/>
      <w:r w:rsidRPr="00CC45DC">
        <w:rPr>
          <w:rFonts w:cs="Calibri"/>
          <w:szCs w:val="24"/>
          <w:lang w:val="en-GB"/>
        </w:rPr>
        <w:t>i</w:t>
      </w:r>
      <w:proofErr w:type="spellEnd"/>
      <w:r w:rsidRPr="00CC45DC">
        <w:rPr>
          <w:rFonts w:cs="Calibri"/>
          <w:szCs w:val="24"/>
          <w:lang w:val="en-GB"/>
        </w:rPr>
        <w:t xml:space="preserve"> in., „Strengths and Weaknesses of Quantum Computing”, </w:t>
      </w:r>
      <w:r w:rsidRPr="00CC45DC">
        <w:rPr>
          <w:rFonts w:cs="Calibri"/>
          <w:i/>
          <w:iCs/>
          <w:szCs w:val="24"/>
          <w:lang w:val="en-GB"/>
        </w:rPr>
        <w:t>SIAM Journal on Computing</w:t>
      </w:r>
      <w:r w:rsidRPr="00CC45DC">
        <w:rPr>
          <w:rFonts w:cs="Calibri"/>
          <w:szCs w:val="24"/>
          <w:lang w:val="en-GB"/>
        </w:rPr>
        <w:t xml:space="preserve"> 26, nr 5 (</w:t>
      </w:r>
      <w:proofErr w:type="spellStart"/>
      <w:r w:rsidRPr="00CC45DC">
        <w:rPr>
          <w:rFonts w:cs="Calibri"/>
          <w:szCs w:val="24"/>
          <w:lang w:val="en-GB"/>
        </w:rPr>
        <w:t>październik</w:t>
      </w:r>
      <w:proofErr w:type="spellEnd"/>
      <w:r w:rsidRPr="00CC45DC">
        <w:rPr>
          <w:rFonts w:cs="Calibri"/>
          <w:szCs w:val="24"/>
          <w:lang w:val="en-GB"/>
        </w:rPr>
        <w:t xml:space="preserve"> 1997): 1510–23, https://doi.org/10.1137/S0097539796300933.</w:t>
      </w:r>
      <w:r>
        <w:fldChar w:fldCharType="end"/>
      </w:r>
    </w:p>
  </w:footnote>
  <w:footnote w:id="61">
    <w:p w14:paraId="3E4F94FC" w14:textId="3BCD283B" w:rsidR="007B6147" w:rsidRPr="007B6147" w:rsidRDefault="007B6147">
      <w:pPr>
        <w:pStyle w:val="Tekstprzypisudolnego"/>
        <w:rPr>
          <w:lang w:val="en-GB"/>
        </w:rPr>
      </w:pPr>
      <w:r>
        <w:rPr>
          <w:rStyle w:val="Odwoanieprzypisudolnego"/>
        </w:rPr>
        <w:footnoteRef/>
      </w:r>
      <w:r w:rsidRPr="007B6147">
        <w:rPr>
          <w:lang w:val="en-GB"/>
        </w:rPr>
        <w:t xml:space="preserve"> </w:t>
      </w:r>
      <w:r w:rsidR="006E397E">
        <w:fldChar w:fldCharType="begin"/>
      </w:r>
      <w:r w:rsidR="00891643">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3.","noteIndex":61},"citationItems":[{"id":54,"uris":["http://zotero.org/users/local/D6FNbLRW/items/B3YPIG84"],"itemData":{"id":54,"type":"article","abstract":"We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rsidR="006E397E">
        <w:fldChar w:fldCharType="separate"/>
      </w:r>
      <w:r w:rsidR="006E397E" w:rsidRPr="006E397E">
        <w:rPr>
          <w:rFonts w:cs="Calibri"/>
          <w:szCs w:val="24"/>
          <w:lang w:val="en-GB"/>
        </w:rPr>
        <w:t xml:space="preserve">Farhi, Goldstone, </w:t>
      </w:r>
      <w:proofErr w:type="spellStart"/>
      <w:r w:rsidR="006E397E" w:rsidRPr="006E397E">
        <w:rPr>
          <w:rFonts w:cs="Calibri"/>
          <w:szCs w:val="24"/>
          <w:lang w:val="en-GB"/>
        </w:rPr>
        <w:t>i</w:t>
      </w:r>
      <w:proofErr w:type="spellEnd"/>
      <w:r w:rsidR="006E397E" w:rsidRPr="006E397E">
        <w:rPr>
          <w:rFonts w:cs="Calibri"/>
          <w:szCs w:val="24"/>
          <w:lang w:val="en-GB"/>
        </w:rPr>
        <w:t xml:space="preserve"> Gutmann, „A Quantum Approximate Optimization Algorithm”, 3.</w:t>
      </w:r>
      <w:r w:rsidR="006E397E">
        <w:fldChar w:fldCharType="end"/>
      </w:r>
    </w:p>
  </w:footnote>
  <w:footnote w:id="62">
    <w:p w14:paraId="0D67A237" w14:textId="736F2C5C" w:rsidR="007B6147" w:rsidRPr="007B6147" w:rsidRDefault="007B6147">
      <w:pPr>
        <w:pStyle w:val="Tekstprzypisudolnego"/>
        <w:rPr>
          <w:lang w:val="en-GB"/>
        </w:rPr>
      </w:pPr>
      <w:r>
        <w:rPr>
          <w:rStyle w:val="Odwoanieprzypisudolnego"/>
        </w:rPr>
        <w:footnoteRef/>
      </w:r>
      <w:r w:rsidRPr="007B6147">
        <w:rPr>
          <w:lang w:val="en-GB"/>
        </w:rPr>
        <w:t xml:space="preserve"> </w:t>
      </w:r>
      <w:r w:rsidR="006E397E">
        <w:fldChar w:fldCharType="begin"/>
      </w:r>
      <w:r w:rsidR="00891643">
        <w:rPr>
          <w:lang w:val="en-GB"/>
        </w:rPr>
        <w:instrText xml:space="preserve"> ADDIN ZOTERO_ITEM CSL_CITATION {"citationID":"9lKwOATm","properties":{"formattedCitation":"Farhi, Goldstone, i Gutmann, 3.","plainCitation":"Farhi, Goldstone, i Gutmann, 3.","noteIndex":62},"citationItems":[{"id":54,"uris":["http://zotero.org/users/local/D6FNbLRW/items/B3YPIG84"],"itemData":{"id":54,"type":"article","abstract":"We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rsidR="006E397E">
        <w:fldChar w:fldCharType="separate"/>
      </w:r>
      <w:r w:rsidR="006E397E" w:rsidRPr="006E397E">
        <w:rPr>
          <w:rFonts w:cs="Calibri"/>
          <w:lang w:val="en-GB"/>
        </w:rPr>
        <w:t xml:space="preserve">Farhi, Goldstone, </w:t>
      </w:r>
      <w:proofErr w:type="spellStart"/>
      <w:r w:rsidR="006E397E" w:rsidRPr="006E397E">
        <w:rPr>
          <w:rFonts w:cs="Calibri"/>
          <w:lang w:val="en-GB"/>
        </w:rPr>
        <w:t>i</w:t>
      </w:r>
      <w:proofErr w:type="spellEnd"/>
      <w:r w:rsidR="006E397E" w:rsidRPr="006E397E">
        <w:rPr>
          <w:rFonts w:cs="Calibri"/>
          <w:lang w:val="en-GB"/>
        </w:rPr>
        <w:t xml:space="preserve"> Gutmann, 3.</w:t>
      </w:r>
      <w:r w:rsidR="006E397E">
        <w:fldChar w:fldCharType="end"/>
      </w:r>
    </w:p>
  </w:footnote>
  <w:footnote w:id="63">
    <w:p w14:paraId="062186C8" w14:textId="277C142B" w:rsidR="006E397E" w:rsidRPr="006E397E" w:rsidRDefault="006E397E">
      <w:pPr>
        <w:pStyle w:val="Tekstprzypisudolnego"/>
        <w:rPr>
          <w:lang w:val="en-GB"/>
        </w:rPr>
      </w:pPr>
      <w:r>
        <w:rPr>
          <w:rStyle w:val="Odwoanieprzypisudolnego"/>
        </w:rPr>
        <w:footnoteRef/>
      </w:r>
      <w:r w:rsidRPr="006E397E">
        <w:rPr>
          <w:lang w:val="en-GB"/>
        </w:rPr>
        <w:t xml:space="preserve"> </w:t>
      </w:r>
      <w:r>
        <w:fldChar w:fldCharType="begin"/>
      </w:r>
      <w:r w:rsidR="00891643">
        <w:rPr>
          <w:lang w:val="en-GB"/>
        </w:rPr>
        <w:instrText xml:space="preserve"> ADDIN ZOTERO_ITEM CSL_CITATION {"citationID":"5vA0IwQS","properties":{"formattedCitation":"Farhi, Goldstone, i Gutmann, 3.","plainCitation":"Farhi, Goldstone, i Gutmann, 3.","noteIndex":63},"citationItems":[{"id":54,"uris":["http://zotero.org/users/local/D6FNbLRW/items/B3YPIG84"],"itemData":{"id":54,"type":"article","abstract":"We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lang w:val="en-GB"/>
        </w:rPr>
        <w:t xml:space="preserve">Farhi, Goldstone, </w:t>
      </w:r>
      <w:proofErr w:type="spellStart"/>
      <w:r w:rsidRPr="006E397E">
        <w:rPr>
          <w:rFonts w:cs="Calibri"/>
          <w:lang w:val="en-GB"/>
        </w:rPr>
        <w:t>i</w:t>
      </w:r>
      <w:proofErr w:type="spellEnd"/>
      <w:r w:rsidRPr="006E397E">
        <w:rPr>
          <w:rFonts w:cs="Calibri"/>
          <w:lang w:val="en-GB"/>
        </w:rPr>
        <w:t xml:space="preserve"> Gutmann, 3.</w:t>
      </w:r>
      <w:r>
        <w:fldChar w:fldCharType="end"/>
      </w:r>
    </w:p>
  </w:footnote>
  <w:footnote w:id="64">
    <w:p w14:paraId="40D0CD06" w14:textId="0FC05EC9" w:rsidR="006E397E" w:rsidRPr="006E397E" w:rsidRDefault="006E397E">
      <w:pPr>
        <w:pStyle w:val="Tekstprzypisudolnego"/>
        <w:rPr>
          <w:lang w:val="en-GB"/>
        </w:rPr>
      </w:pPr>
      <w:r>
        <w:rPr>
          <w:rStyle w:val="Odwoanieprzypisudolnego"/>
        </w:rPr>
        <w:footnoteRef/>
      </w:r>
      <w:r w:rsidRPr="006E397E">
        <w:rPr>
          <w:lang w:val="en-GB"/>
        </w:rPr>
        <w:t xml:space="preserve"> </w:t>
      </w:r>
      <w:r>
        <w:fldChar w:fldCharType="begin"/>
      </w:r>
      <w:r w:rsidR="00891643">
        <w:rPr>
          <w:lang w:val="en-GB"/>
        </w:rPr>
        <w:instrText xml:space="preserve"> ADDIN ZOTERO_ITEM CSL_CITATION {"citationID":"kaeMqJYG","properties":{"formattedCitation":"Farhi, Goldstone, i Gutmann, 3.","plainCitation":"Farhi, Goldstone, i Gutmann, 3.","noteIndex":64},"citationItems":[{"id":54,"uris":["http://zotero.org/users/local/D6FNbLRW/items/B3YPIG84"],"itemData":{"id":54,"type":"article","abstract":"We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lang w:val="en-GB"/>
        </w:rPr>
        <w:t xml:space="preserve">Farhi, Goldstone, </w:t>
      </w:r>
      <w:proofErr w:type="spellStart"/>
      <w:r w:rsidRPr="006E397E">
        <w:rPr>
          <w:rFonts w:cs="Calibri"/>
          <w:lang w:val="en-GB"/>
        </w:rPr>
        <w:t>i</w:t>
      </w:r>
      <w:proofErr w:type="spellEnd"/>
      <w:r w:rsidRPr="006E397E">
        <w:rPr>
          <w:rFonts w:cs="Calibri"/>
          <w:lang w:val="en-GB"/>
        </w:rPr>
        <w:t xml:space="preserve"> Gutmann, 3.</w:t>
      </w:r>
      <w:r>
        <w:fldChar w:fldCharType="end"/>
      </w:r>
    </w:p>
  </w:footnote>
  <w:footnote w:id="65">
    <w:p w14:paraId="5D67F9FA" w14:textId="42BBFA80" w:rsidR="00D2248E" w:rsidRPr="00D2248E" w:rsidRDefault="00D2248E" w:rsidP="00D2248E">
      <w:pPr>
        <w:pStyle w:val="Tekstprzypisudolnego"/>
        <w:rPr>
          <w:lang w:val="en-GB"/>
        </w:rPr>
      </w:pPr>
      <w:r>
        <w:rPr>
          <w:rStyle w:val="Odwoanieprzypisudolnego"/>
        </w:rPr>
        <w:footnoteRef/>
      </w:r>
      <w:r w:rsidRPr="00D2248E">
        <w:rPr>
          <w:lang w:val="en-GB"/>
        </w:rPr>
        <w:t xml:space="preserve"> </w:t>
      </w:r>
      <w:r>
        <w:fldChar w:fldCharType="begin"/>
      </w:r>
      <w:r w:rsidR="00891643">
        <w:rPr>
          <w:lang w:val="en-GB"/>
        </w:rPr>
        <w:instrText xml:space="preserve"> ADDIN ZOTERO_ITEM CSL_CITATION {"citationID":"6YqDBXou","properties":{"formattedCitation":"Farhi, Goldstone, i Gutmann, 3\\uc0\\u8211{}4, 6\\uc0\\u8211{}10.","plainCitation":"Farhi, Goldstone, i Gutmann, 3–4, 6–10.","noteIndex":65},"citationItems":[{"id":54,"uris":["http://zotero.org/users/local/D6FNbLRW/items/B3YPIG84"],"itemData":{"id":54,"type":"article","abstract":"We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Pr="002764BF">
        <w:rPr>
          <w:rFonts w:cs="Calibri"/>
          <w:szCs w:val="24"/>
          <w:lang w:val="en-GB"/>
        </w:rPr>
        <w:t xml:space="preserve">Farhi, Goldstone, </w:t>
      </w:r>
      <w:proofErr w:type="spellStart"/>
      <w:r w:rsidRPr="002764BF">
        <w:rPr>
          <w:rFonts w:cs="Calibri"/>
          <w:szCs w:val="24"/>
          <w:lang w:val="en-GB"/>
        </w:rPr>
        <w:t>i</w:t>
      </w:r>
      <w:proofErr w:type="spellEnd"/>
      <w:r w:rsidRPr="002764BF">
        <w:rPr>
          <w:rFonts w:cs="Calibri"/>
          <w:szCs w:val="24"/>
          <w:lang w:val="en-GB"/>
        </w:rPr>
        <w:t xml:space="preserve"> Gutmann, 3–4, 6–10.</w:t>
      </w:r>
      <w:r>
        <w:fldChar w:fldCharType="end"/>
      </w:r>
    </w:p>
  </w:footnote>
  <w:footnote w:id="66">
    <w:p w14:paraId="708C904E" w14:textId="0C8717B3" w:rsidR="00382FAF" w:rsidRPr="00382FAF" w:rsidRDefault="00382FAF">
      <w:pPr>
        <w:pStyle w:val="Tekstprzypisudolnego"/>
        <w:rPr>
          <w:lang w:val="en-GB"/>
        </w:rPr>
      </w:pPr>
      <w:r>
        <w:rPr>
          <w:rStyle w:val="Odwoanieprzypisudolnego"/>
        </w:rPr>
        <w:footnoteRef/>
      </w:r>
      <w:r w:rsidRPr="00382FAF">
        <w:rPr>
          <w:lang w:val="en-GB"/>
        </w:rPr>
        <w:t xml:space="preserve"> </w:t>
      </w:r>
      <w:r>
        <w:fldChar w:fldCharType="begin"/>
      </w:r>
      <w:r w:rsidR="00891643">
        <w:rPr>
          <w:lang w:val="en-GB"/>
        </w:rPr>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http://arxiv.org/abs/1703.06199.","noteIndex":66},"citationItems":[{"id":126,"uris":["http://zotero.org/users/local/D6FNbLRW/items/QV929G2P"],"itemData":{"id":126,"type":"article","abstract":"Gate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382FAF">
        <w:rPr>
          <w:rFonts w:cs="Calibri"/>
          <w:szCs w:val="24"/>
          <w:lang w:val="en-GB"/>
        </w:rPr>
        <w:t xml:space="preserve">E. Farhi </w:t>
      </w:r>
      <w:proofErr w:type="spellStart"/>
      <w:r w:rsidRPr="00382FAF">
        <w:rPr>
          <w:rFonts w:cs="Calibri"/>
          <w:szCs w:val="24"/>
          <w:lang w:val="en-GB"/>
        </w:rPr>
        <w:t>i</w:t>
      </w:r>
      <w:proofErr w:type="spellEnd"/>
      <w:r w:rsidRPr="00382FAF">
        <w:rPr>
          <w:rFonts w:cs="Calibri"/>
          <w:szCs w:val="24"/>
          <w:lang w:val="en-GB"/>
        </w:rPr>
        <w:t xml:space="preserve"> in., „Quantum Algorithms for Fixed Qubit Architectures” (</w:t>
      </w:r>
      <w:proofErr w:type="spellStart"/>
      <w:r w:rsidRPr="00382FAF">
        <w:rPr>
          <w:rFonts w:cs="Calibri"/>
          <w:szCs w:val="24"/>
          <w:lang w:val="en-GB"/>
        </w:rPr>
        <w:t>arXiv</w:t>
      </w:r>
      <w:proofErr w:type="spellEnd"/>
      <w:r w:rsidRPr="00382FAF">
        <w:rPr>
          <w:rFonts w:cs="Calibri"/>
          <w:szCs w:val="24"/>
          <w:lang w:val="en-GB"/>
        </w:rPr>
        <w:t xml:space="preserve">, 17 </w:t>
      </w:r>
      <w:proofErr w:type="spellStart"/>
      <w:r w:rsidRPr="00382FAF">
        <w:rPr>
          <w:rFonts w:cs="Calibri"/>
          <w:szCs w:val="24"/>
          <w:lang w:val="en-GB"/>
        </w:rPr>
        <w:t>marzec</w:t>
      </w:r>
      <w:proofErr w:type="spellEnd"/>
      <w:r w:rsidRPr="00382FAF">
        <w:rPr>
          <w:rFonts w:cs="Calibri"/>
          <w:szCs w:val="24"/>
          <w:lang w:val="en-GB"/>
        </w:rPr>
        <w:t xml:space="preserve"> 2017), 4, http://arxiv.org/abs/1703.06199.</w:t>
      </w:r>
      <w:r>
        <w:fldChar w:fldCharType="end"/>
      </w:r>
    </w:p>
  </w:footnote>
  <w:footnote w:id="67">
    <w:p w14:paraId="02CD9BA6" w14:textId="49CDF21F" w:rsidR="00734A6A" w:rsidRPr="00734A6A" w:rsidRDefault="00734A6A">
      <w:pPr>
        <w:pStyle w:val="Tekstprzypisudolnego"/>
        <w:rPr>
          <w:lang w:val="en-GB"/>
        </w:rPr>
      </w:pPr>
      <w:r>
        <w:rPr>
          <w:rStyle w:val="Odwoanieprzypisudolnego"/>
        </w:rPr>
        <w:footnoteRef/>
      </w:r>
      <w:r w:rsidRPr="00734A6A">
        <w:rPr>
          <w:lang w:val="en-GB"/>
        </w:rPr>
        <w:t xml:space="preserve"> </w:t>
      </w:r>
      <w:r>
        <w:fldChar w:fldCharType="begin"/>
      </w:r>
      <w:r w:rsidR="00891643">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2.","noteIndex":67},"citationItems":[{"id":91,"uris":["http://zotero.org/users/local/D6FNbLRW/items/YISLT9YA"],"itemData":{"id":91,"type":"article","abstract":"We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Goldstone, </w:t>
      </w:r>
      <w:proofErr w:type="spellStart"/>
      <w:r w:rsidRPr="00734A6A">
        <w:rPr>
          <w:rFonts w:cs="Calibri"/>
          <w:szCs w:val="24"/>
          <w:lang w:val="en-GB"/>
        </w:rPr>
        <w:t>i</w:t>
      </w:r>
      <w:proofErr w:type="spellEnd"/>
      <w:r w:rsidRPr="00734A6A">
        <w:rPr>
          <w:rFonts w:cs="Calibri"/>
          <w:szCs w:val="24"/>
          <w:lang w:val="en-GB"/>
        </w:rPr>
        <w:t xml:space="preserve"> Gutmann, „A Quantum Approximate Optimization Algorithm Applied to a Bounded Occurrence Constraint Problem”, 2.</w:t>
      </w:r>
      <w:r>
        <w:fldChar w:fldCharType="end"/>
      </w:r>
    </w:p>
  </w:footnote>
  <w:footnote w:id="68">
    <w:p w14:paraId="2925D0FD" w14:textId="09B14DD8" w:rsidR="002A2838" w:rsidRPr="002A2838" w:rsidRDefault="002A2838">
      <w:pPr>
        <w:pStyle w:val="Tekstprzypisudolnego"/>
        <w:rPr>
          <w:lang w:val="en-GB"/>
        </w:rPr>
      </w:pPr>
      <w:r>
        <w:rPr>
          <w:rStyle w:val="Odwoanieprzypisudolnego"/>
        </w:rPr>
        <w:footnoteRef/>
      </w:r>
      <w:r w:rsidRPr="002A2838">
        <w:rPr>
          <w:lang w:val="en-GB"/>
        </w:rPr>
        <w:t xml:space="preserve"> </w:t>
      </w:r>
      <w:r>
        <w:fldChar w:fldCharType="begin"/>
      </w:r>
      <w:r w:rsidR="00891643">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https://doi.org/10.1038/s41598-021-89461-4.","noteIndex":68},"citationItems":[{"id":130,"uris":["http://zotero.org/users/local/D6FNbLRW/items/HP9PTJXG"],"itemData":{"id":130,"type":"article-journal","abstract":"Training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Pr="002A2838">
        <w:rPr>
          <w:rFonts w:cs="Calibri"/>
          <w:szCs w:val="24"/>
          <w:lang w:val="en-GB"/>
        </w:rPr>
        <w:t xml:space="preserve">Prasanna Date, Davis Arthur, </w:t>
      </w:r>
      <w:proofErr w:type="spellStart"/>
      <w:r w:rsidRPr="002A2838">
        <w:rPr>
          <w:rFonts w:cs="Calibri"/>
          <w:szCs w:val="24"/>
          <w:lang w:val="en-GB"/>
        </w:rPr>
        <w:t>i</w:t>
      </w:r>
      <w:proofErr w:type="spellEnd"/>
      <w:r w:rsidRPr="002A2838">
        <w:rPr>
          <w:rFonts w:cs="Calibri"/>
          <w:szCs w:val="24"/>
          <w:lang w:val="en-GB"/>
        </w:rPr>
        <w:t xml:space="preserve"> Lauren Pusey-</w:t>
      </w:r>
      <w:proofErr w:type="spellStart"/>
      <w:r w:rsidRPr="002A2838">
        <w:rPr>
          <w:rFonts w:cs="Calibri"/>
          <w:szCs w:val="24"/>
          <w:lang w:val="en-GB"/>
        </w:rPr>
        <w:t>Nazzaro</w:t>
      </w:r>
      <w:proofErr w:type="spellEnd"/>
      <w:r w:rsidRPr="002A2838">
        <w:rPr>
          <w:rFonts w:cs="Calibri"/>
          <w:szCs w:val="24"/>
          <w:lang w:val="en-GB"/>
        </w:rPr>
        <w:t xml:space="preserve">, „QUBO Formulations for Training Machine Learning Models”, </w:t>
      </w:r>
      <w:r w:rsidRPr="002A2838">
        <w:rPr>
          <w:rFonts w:cs="Calibri"/>
          <w:i/>
          <w:iCs/>
          <w:szCs w:val="24"/>
          <w:lang w:val="en-GB"/>
        </w:rPr>
        <w:t>Scientific Reports</w:t>
      </w:r>
      <w:r w:rsidRPr="002A2838">
        <w:rPr>
          <w:rFonts w:cs="Calibri"/>
          <w:szCs w:val="24"/>
          <w:lang w:val="en-GB"/>
        </w:rPr>
        <w:t xml:space="preserve"> 11, nr 1 (11 </w:t>
      </w:r>
      <w:proofErr w:type="spellStart"/>
      <w:r w:rsidRPr="002A2838">
        <w:rPr>
          <w:rFonts w:cs="Calibri"/>
          <w:szCs w:val="24"/>
          <w:lang w:val="en-GB"/>
        </w:rPr>
        <w:t>maj</w:t>
      </w:r>
      <w:proofErr w:type="spellEnd"/>
      <w:r w:rsidRPr="002A2838">
        <w:rPr>
          <w:rFonts w:cs="Calibri"/>
          <w:szCs w:val="24"/>
          <w:lang w:val="en-GB"/>
        </w:rPr>
        <w:t xml:space="preserve"> 2021): 1–2, https://doi.org/10.1038/s41598-021-89461-4.</w:t>
      </w:r>
      <w:r>
        <w:fldChar w:fldCharType="end"/>
      </w:r>
    </w:p>
  </w:footnote>
  <w:footnote w:id="69">
    <w:p w14:paraId="2B378DF5" w14:textId="67DF776A" w:rsidR="00A85821" w:rsidRPr="00A85821" w:rsidRDefault="00A85821">
      <w:pPr>
        <w:pStyle w:val="Tekstprzypisudolnego"/>
        <w:rPr>
          <w:lang w:val="en-GB"/>
        </w:rPr>
      </w:pPr>
      <w:r>
        <w:rPr>
          <w:rStyle w:val="Odwoanieprzypisudolnego"/>
        </w:rPr>
        <w:footnoteRef/>
      </w:r>
      <w:r w:rsidRPr="00A85821">
        <w:rPr>
          <w:lang w:val="en-GB"/>
        </w:rPr>
        <w:t xml:space="preserve"> </w:t>
      </w:r>
      <w:r>
        <w:fldChar w:fldCharType="begin"/>
      </w:r>
      <w:r w:rsidR="00891643">
        <w:rPr>
          <w:lang w:val="en-GB"/>
        </w:rPr>
        <w:instrText xml:space="preserve"> ADDIN ZOTERO_ITEM CSL_CITATION {"citationID":"H4q1Jgyy","properties":{"formattedCitation":"Lucas, \\uc0\\u8222{}Ising formulations of many NP problems\\uc0\\u8221{}, 1\\uc0\\u8211{}3.","plainCitation":"Lucas, „Ising formulations of many NP problems”, 1–3.","noteIndex":69},"citationItems":[{"id":134,"uris":["http://zotero.org/users/local/D6FNbLRW/items/W8X7CB9K"],"itemData":{"id":134,"type":"article-journal","abstract":"We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00891643" w:rsidRPr="00891643">
        <w:rPr>
          <w:rFonts w:cs="Calibri"/>
          <w:szCs w:val="24"/>
          <w:lang w:val="en-GB"/>
        </w:rPr>
        <w:t>Lucas, „</w:t>
      </w:r>
      <w:proofErr w:type="spellStart"/>
      <w:r w:rsidR="00891643" w:rsidRPr="00891643">
        <w:rPr>
          <w:rFonts w:cs="Calibri"/>
          <w:szCs w:val="24"/>
          <w:lang w:val="en-GB"/>
        </w:rPr>
        <w:t>Ising</w:t>
      </w:r>
      <w:proofErr w:type="spellEnd"/>
      <w:r w:rsidR="00891643" w:rsidRPr="00891643">
        <w:rPr>
          <w:rFonts w:cs="Calibri"/>
          <w:szCs w:val="24"/>
          <w:lang w:val="en-GB"/>
        </w:rPr>
        <w:t xml:space="preserve"> formulations of many NP problems”, 1–3.</w:t>
      </w:r>
      <w:r>
        <w:fldChar w:fldCharType="end"/>
      </w:r>
    </w:p>
  </w:footnote>
  <w:footnote w:id="70">
    <w:p w14:paraId="013F4C6C" w14:textId="45791975" w:rsidR="001700D1" w:rsidRPr="001700D1" w:rsidRDefault="001700D1">
      <w:pPr>
        <w:pStyle w:val="Tekstprzypisudolnego"/>
        <w:rPr>
          <w:lang w:val="en-GB"/>
        </w:rPr>
      </w:pPr>
      <w:r>
        <w:rPr>
          <w:rStyle w:val="Odwoanieprzypisudolnego"/>
        </w:rPr>
        <w:footnoteRef/>
      </w:r>
      <w:r w:rsidRPr="001700D1">
        <w:rPr>
          <w:lang w:val="en-GB"/>
        </w:rPr>
        <w:t xml:space="preserve"> </w:t>
      </w:r>
      <w:r>
        <w:fldChar w:fldCharType="begin"/>
      </w:r>
      <w:r w:rsidR="00891643">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https://doi.org/10.1103/PhysRevE.58.5355.","noteIndex":70},"citationItems":[{"id":172,"uris":["http://zotero.org/users/local/D6FNbLRW/items/5FXHZQYX"],"itemData":{"id":172,"type":"article","abstract":"We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Pr="001700D1">
        <w:rPr>
          <w:rFonts w:cs="Calibri"/>
          <w:szCs w:val="24"/>
          <w:lang w:val="en-GB"/>
        </w:rPr>
        <w:t xml:space="preserve">Tadashi </w:t>
      </w:r>
      <w:proofErr w:type="spellStart"/>
      <w:r w:rsidRPr="001700D1">
        <w:rPr>
          <w:rFonts w:cs="Calibri"/>
          <w:szCs w:val="24"/>
          <w:lang w:val="en-GB"/>
        </w:rPr>
        <w:t>Kadowaki</w:t>
      </w:r>
      <w:proofErr w:type="spellEnd"/>
      <w:r w:rsidRPr="001700D1">
        <w:rPr>
          <w:rFonts w:cs="Calibri"/>
          <w:szCs w:val="24"/>
          <w:lang w:val="en-GB"/>
        </w:rPr>
        <w:t xml:space="preserve"> </w:t>
      </w:r>
      <w:proofErr w:type="spellStart"/>
      <w:r w:rsidRPr="001700D1">
        <w:rPr>
          <w:rFonts w:cs="Calibri"/>
          <w:szCs w:val="24"/>
          <w:lang w:val="en-GB"/>
        </w:rPr>
        <w:t>i</w:t>
      </w:r>
      <w:proofErr w:type="spellEnd"/>
      <w:r w:rsidRPr="001700D1">
        <w:rPr>
          <w:rFonts w:cs="Calibri"/>
          <w:szCs w:val="24"/>
          <w:lang w:val="en-GB"/>
        </w:rPr>
        <w:t xml:space="preserve"> Hidetoshi </w:t>
      </w:r>
      <w:proofErr w:type="spellStart"/>
      <w:r w:rsidRPr="001700D1">
        <w:rPr>
          <w:rFonts w:cs="Calibri"/>
          <w:szCs w:val="24"/>
          <w:lang w:val="en-GB"/>
        </w:rPr>
        <w:t>Nishimori</w:t>
      </w:r>
      <w:proofErr w:type="spellEnd"/>
      <w:r w:rsidRPr="001700D1">
        <w:rPr>
          <w:rFonts w:cs="Calibri"/>
          <w:szCs w:val="24"/>
          <w:lang w:val="en-GB"/>
        </w:rPr>
        <w:t xml:space="preserve">, „Quantum Annealing in the Transverse </w:t>
      </w:r>
      <w:proofErr w:type="spellStart"/>
      <w:r w:rsidRPr="001700D1">
        <w:rPr>
          <w:rFonts w:cs="Calibri"/>
          <w:szCs w:val="24"/>
          <w:lang w:val="en-GB"/>
        </w:rPr>
        <w:t>Ising</w:t>
      </w:r>
      <w:proofErr w:type="spellEnd"/>
      <w:r w:rsidRPr="001700D1">
        <w:rPr>
          <w:rFonts w:cs="Calibri"/>
          <w:szCs w:val="24"/>
          <w:lang w:val="en-GB"/>
        </w:rPr>
        <w:t xml:space="preserve"> Model”, 25 </w:t>
      </w:r>
      <w:proofErr w:type="spellStart"/>
      <w:r w:rsidRPr="001700D1">
        <w:rPr>
          <w:rFonts w:cs="Calibri"/>
          <w:szCs w:val="24"/>
          <w:lang w:val="en-GB"/>
        </w:rPr>
        <w:t>kwiecień</w:t>
      </w:r>
      <w:proofErr w:type="spellEnd"/>
      <w:r w:rsidRPr="001700D1">
        <w:rPr>
          <w:rFonts w:cs="Calibri"/>
          <w:szCs w:val="24"/>
          <w:lang w:val="en-GB"/>
        </w:rPr>
        <w:t xml:space="preserve"> 1998, 3, https://doi.org/10.1103/PhysRevE.58.5355.</w:t>
      </w:r>
      <w:r>
        <w:fldChar w:fldCharType="end"/>
      </w:r>
    </w:p>
  </w:footnote>
  <w:footnote w:id="71">
    <w:p w14:paraId="3BD09F45" w14:textId="5250DBFB" w:rsidR="00A85821" w:rsidRPr="002A2838" w:rsidRDefault="00A85821" w:rsidP="00A85821">
      <w:pPr>
        <w:pStyle w:val="Tekstprzypisudolnego"/>
        <w:rPr>
          <w:lang w:val="en-GB"/>
        </w:rPr>
      </w:pPr>
      <w:r>
        <w:rPr>
          <w:rStyle w:val="Odwoanieprzypisudolnego"/>
        </w:rPr>
        <w:footnoteRef/>
      </w:r>
      <w:r w:rsidRPr="002A2838">
        <w:rPr>
          <w:lang w:val="en-GB"/>
        </w:rPr>
        <w:t xml:space="preserve"> </w:t>
      </w:r>
      <w:r>
        <w:fldChar w:fldCharType="begin"/>
      </w:r>
      <w:r w:rsidR="00891643">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https://doi.org/10.48550/arXiv.1811.11538.","noteIndex":71},"citationItems":[{"id":133,"uris":["http://zotero.org/users/local/D6FNbLRW/items/EW2URZY5"],"itemData":{"id":133,"type":"article","abstract":"The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Pr="002A2838">
        <w:rPr>
          <w:rFonts w:cs="Calibri"/>
          <w:szCs w:val="24"/>
          <w:lang w:val="en-GB"/>
        </w:rPr>
        <w:t xml:space="preserve">Fred Glover, Gary </w:t>
      </w:r>
      <w:proofErr w:type="spellStart"/>
      <w:r w:rsidRPr="002A2838">
        <w:rPr>
          <w:rFonts w:cs="Calibri"/>
          <w:szCs w:val="24"/>
          <w:lang w:val="en-GB"/>
        </w:rPr>
        <w:t>Kochenberger</w:t>
      </w:r>
      <w:proofErr w:type="spellEnd"/>
      <w:r w:rsidRPr="002A2838">
        <w:rPr>
          <w:rFonts w:cs="Calibri"/>
          <w:szCs w:val="24"/>
          <w:lang w:val="en-GB"/>
        </w:rPr>
        <w:t xml:space="preserve">, </w:t>
      </w:r>
      <w:proofErr w:type="spellStart"/>
      <w:r w:rsidRPr="002A2838">
        <w:rPr>
          <w:rFonts w:cs="Calibri"/>
          <w:szCs w:val="24"/>
          <w:lang w:val="en-GB"/>
        </w:rPr>
        <w:t>i</w:t>
      </w:r>
      <w:proofErr w:type="spellEnd"/>
      <w:r w:rsidRPr="002A2838">
        <w:rPr>
          <w:rFonts w:cs="Calibri"/>
          <w:szCs w:val="24"/>
          <w:lang w:val="en-GB"/>
        </w:rPr>
        <w:t xml:space="preserve"> Yu Du, „A Tutorial on Formulating and Using QUBO Models” (</w:t>
      </w:r>
      <w:proofErr w:type="spellStart"/>
      <w:r w:rsidRPr="002A2838">
        <w:rPr>
          <w:rFonts w:cs="Calibri"/>
          <w:szCs w:val="24"/>
          <w:lang w:val="en-GB"/>
        </w:rPr>
        <w:t>arXiv</w:t>
      </w:r>
      <w:proofErr w:type="spellEnd"/>
      <w:r w:rsidRPr="002A2838">
        <w:rPr>
          <w:rFonts w:cs="Calibri"/>
          <w:szCs w:val="24"/>
          <w:lang w:val="en-GB"/>
        </w:rPr>
        <w:t xml:space="preserve">, 4 </w:t>
      </w:r>
      <w:proofErr w:type="spellStart"/>
      <w:r w:rsidRPr="002A2838">
        <w:rPr>
          <w:rFonts w:cs="Calibri"/>
          <w:szCs w:val="24"/>
          <w:lang w:val="en-GB"/>
        </w:rPr>
        <w:t>listopad</w:t>
      </w:r>
      <w:proofErr w:type="spellEnd"/>
      <w:r w:rsidRPr="002A2838">
        <w:rPr>
          <w:rFonts w:cs="Calibri"/>
          <w:szCs w:val="24"/>
          <w:lang w:val="en-GB"/>
        </w:rPr>
        <w:t xml:space="preserve"> 2019), 5–7, https://doi.org/10.48550/arXiv.1811.11538.</w:t>
      </w:r>
      <w:r>
        <w:fldChar w:fldCharType="end"/>
      </w:r>
    </w:p>
  </w:footnote>
  <w:footnote w:id="72">
    <w:p w14:paraId="76276176" w14:textId="427D4F2D" w:rsidR="005A08E4" w:rsidRPr="005A08E4" w:rsidRDefault="005A08E4">
      <w:pPr>
        <w:pStyle w:val="Tekstprzypisudolnego"/>
        <w:rPr>
          <w:lang w:val="en-GB"/>
        </w:rPr>
      </w:pPr>
      <w:r>
        <w:rPr>
          <w:rStyle w:val="Odwoanieprzypisudolnego"/>
        </w:rPr>
        <w:footnoteRef/>
      </w:r>
      <w:r w:rsidRPr="005A08E4">
        <w:rPr>
          <w:lang w:val="en-GB"/>
        </w:rPr>
        <w:t xml:space="preserve"> </w:t>
      </w:r>
      <w:r>
        <w:fldChar w:fldCharType="begin"/>
      </w:r>
      <w:r w:rsidR="00891643">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https://link.springer.com/book/10.1007/11526216.","noteIndex":72},"citationItems":[{"id":140,"uris":["http://zotero.org/users/local/D6FNbLRW/items/TI79REVH"],"itemData":{"id":140,"type":"webpage","title":"Quantum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5A08E4">
        <w:rPr>
          <w:rFonts w:cs="Calibri"/>
          <w:szCs w:val="24"/>
          <w:lang w:val="en-GB"/>
        </w:rPr>
        <w:t xml:space="preserve">„Quantum Annealing and Related Optimization Methods | SpringerLink”, 13, 21–22, </w:t>
      </w:r>
      <w:proofErr w:type="spellStart"/>
      <w:r w:rsidRPr="005A08E4">
        <w:rPr>
          <w:rFonts w:cs="Calibri"/>
          <w:szCs w:val="24"/>
          <w:lang w:val="en-GB"/>
        </w:rPr>
        <w:t>dostęp</w:t>
      </w:r>
      <w:proofErr w:type="spellEnd"/>
      <w:r w:rsidRPr="005A08E4">
        <w:rPr>
          <w:rFonts w:cs="Calibri"/>
          <w:szCs w:val="24"/>
          <w:lang w:val="en-GB"/>
        </w:rPr>
        <w:t xml:space="preserve"> 13 </w:t>
      </w:r>
      <w:proofErr w:type="spellStart"/>
      <w:r w:rsidRPr="005A08E4">
        <w:rPr>
          <w:rFonts w:cs="Calibri"/>
          <w:szCs w:val="24"/>
          <w:lang w:val="en-GB"/>
        </w:rPr>
        <w:t>październik</w:t>
      </w:r>
      <w:proofErr w:type="spellEnd"/>
      <w:r w:rsidRPr="005A08E4">
        <w:rPr>
          <w:rFonts w:cs="Calibri"/>
          <w:szCs w:val="24"/>
          <w:lang w:val="en-GB"/>
        </w:rPr>
        <w:t xml:space="preserve"> 2022, https://link.springer.com/book/10.1007/11526216.</w:t>
      </w:r>
      <w:r>
        <w:fldChar w:fldCharType="end"/>
      </w:r>
    </w:p>
  </w:footnote>
  <w:footnote w:id="73">
    <w:p w14:paraId="541159C4" w14:textId="70062958" w:rsidR="00646A07" w:rsidRPr="00646A07" w:rsidRDefault="00646A07">
      <w:pPr>
        <w:pStyle w:val="Tekstprzypisudolnego"/>
        <w:rPr>
          <w:lang w:val="en-GB"/>
        </w:rPr>
      </w:pPr>
      <w:r>
        <w:rPr>
          <w:rStyle w:val="Odwoanieprzypisudolnego"/>
        </w:rPr>
        <w:footnoteRef/>
      </w:r>
      <w:r w:rsidRPr="00646A07">
        <w:rPr>
          <w:lang w:val="en-GB"/>
        </w:rPr>
        <w:t xml:space="preserve"> </w:t>
      </w:r>
      <w:r>
        <w:fldChar w:fldCharType="begin"/>
      </w:r>
      <w:r w:rsidR="00891643">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4.","noteIndex":73},"citationItems":[{"id":54,"uris":["http://zotero.org/users/local/D6FNbLRW/items/B3YPIG84"],"itemData":{"id":54,"type":"article","abstract":"We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Goldstone, </w:t>
      </w:r>
      <w:proofErr w:type="spellStart"/>
      <w:r w:rsidRPr="00646A07">
        <w:rPr>
          <w:rFonts w:cs="Calibri"/>
          <w:szCs w:val="24"/>
          <w:lang w:val="en-GB"/>
        </w:rPr>
        <w:t>i</w:t>
      </w:r>
      <w:proofErr w:type="spellEnd"/>
      <w:r w:rsidRPr="00646A07">
        <w:rPr>
          <w:rFonts w:cs="Calibri"/>
          <w:szCs w:val="24"/>
          <w:lang w:val="en-GB"/>
        </w:rPr>
        <w:t xml:space="preserve"> Gutmann, „A Quantum Approximate Optimization Algorithm”, 4.</w:t>
      </w:r>
      <w:r>
        <w:fldChar w:fldCharType="end"/>
      </w:r>
    </w:p>
  </w:footnote>
  <w:footnote w:id="74">
    <w:p w14:paraId="2BE709F6" w14:textId="12BF1279" w:rsidR="00AF4F49" w:rsidRPr="00AF4F49" w:rsidRDefault="00AF4F49">
      <w:pPr>
        <w:pStyle w:val="Tekstprzypisudolnego"/>
        <w:rPr>
          <w:lang w:val="en-GB"/>
        </w:rPr>
      </w:pPr>
      <w:r>
        <w:rPr>
          <w:rStyle w:val="Odwoanieprzypisudolnego"/>
        </w:rPr>
        <w:footnoteRef/>
      </w:r>
      <w:r w:rsidRPr="00AF4F49">
        <w:rPr>
          <w:lang w:val="en-GB"/>
        </w:rPr>
        <w:t xml:space="preserve"> </w:t>
      </w:r>
      <w:r>
        <w:fldChar w:fldCharType="begin"/>
      </w:r>
      <w:r w:rsidR="00891643">
        <w:rPr>
          <w:lang w:val="en-GB"/>
        </w:rPr>
        <w:instrText xml:space="preserve"> ADDIN ZOTERO_ITEM CSL_CITATION {"citationID":"Zkshvn5r","properties":{"formattedCitation":"Farhi, Goldstone, i Gutmann, 4.","plainCitation":"Farhi, Goldstone, i Gutmann, 4.","noteIndex":74},"citationItems":[{"id":54,"uris":["http://zotero.org/users/local/D6FNbLRW/items/B3YPIG84"],"itemData":{"id":54,"type":"article","abstract":"We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AF4F49">
        <w:rPr>
          <w:rFonts w:cs="Calibri"/>
          <w:lang w:val="en-GB"/>
        </w:rPr>
        <w:t xml:space="preserve">Farhi, Goldstone, </w:t>
      </w:r>
      <w:proofErr w:type="spellStart"/>
      <w:r w:rsidRPr="00AF4F49">
        <w:rPr>
          <w:rFonts w:cs="Calibri"/>
          <w:lang w:val="en-GB"/>
        </w:rPr>
        <w:t>i</w:t>
      </w:r>
      <w:proofErr w:type="spellEnd"/>
      <w:r w:rsidRPr="00AF4F49">
        <w:rPr>
          <w:rFonts w:cs="Calibri"/>
          <w:lang w:val="en-GB"/>
        </w:rPr>
        <w:t xml:space="preserve"> Gutmann, 4.</w:t>
      </w:r>
      <w:r>
        <w:fldChar w:fldCharType="end"/>
      </w:r>
    </w:p>
  </w:footnote>
  <w:footnote w:id="75">
    <w:p w14:paraId="2EDA323D" w14:textId="21052120" w:rsidR="00AF4F49" w:rsidRPr="00AF4F49" w:rsidRDefault="00AF4F49">
      <w:pPr>
        <w:pStyle w:val="Tekstprzypisudolnego"/>
        <w:rPr>
          <w:lang w:val="en-GB"/>
        </w:rPr>
      </w:pPr>
      <w:r>
        <w:rPr>
          <w:rStyle w:val="Odwoanieprzypisudolnego"/>
        </w:rPr>
        <w:footnoteRef/>
      </w:r>
      <w:r w:rsidRPr="00AF4F49">
        <w:rPr>
          <w:lang w:val="en-GB"/>
        </w:rPr>
        <w:t xml:space="preserve"> </w:t>
      </w:r>
      <w:r>
        <w:fldChar w:fldCharType="begin"/>
      </w:r>
      <w:r w:rsidR="00891643">
        <w:rPr>
          <w:lang w:val="en-GB"/>
        </w:rPr>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5–6.","noteIndex":75},"citationItems":[{"id":91,"uris":["http://zotero.org/users/local/D6FNbLRW/items/YISLT9YA"],"itemData":{"id":91,"type":"article","abstract":"We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AF4F49">
        <w:rPr>
          <w:rFonts w:cs="Calibri"/>
          <w:szCs w:val="24"/>
          <w:lang w:val="en-GB"/>
        </w:rPr>
        <w:t xml:space="preserve">Farhi, Goldstone, </w:t>
      </w:r>
      <w:proofErr w:type="spellStart"/>
      <w:r w:rsidRPr="00AF4F49">
        <w:rPr>
          <w:rFonts w:cs="Calibri"/>
          <w:szCs w:val="24"/>
          <w:lang w:val="en-GB"/>
        </w:rPr>
        <w:t>i</w:t>
      </w:r>
      <w:proofErr w:type="spellEnd"/>
      <w:r w:rsidRPr="00AF4F49">
        <w:rPr>
          <w:rFonts w:cs="Calibri"/>
          <w:szCs w:val="24"/>
          <w:lang w:val="en-GB"/>
        </w:rPr>
        <w:t xml:space="preserve"> Gutmann, „A Quantum Approximate Optimization Algorithm Applied to a Bounded Occurrence Constraint Problem”, 5–6.</w:t>
      </w:r>
      <w:r>
        <w:fldChar w:fldCharType="end"/>
      </w:r>
    </w:p>
  </w:footnote>
  <w:footnote w:id="76">
    <w:p w14:paraId="3DC82FCB" w14:textId="1C404CF1" w:rsidR="000D5053" w:rsidRPr="000D5053" w:rsidRDefault="000D5053">
      <w:pPr>
        <w:pStyle w:val="Tekstprzypisudolnego"/>
        <w:rPr>
          <w:lang w:val="en-GB"/>
        </w:rPr>
      </w:pPr>
      <w:r>
        <w:rPr>
          <w:rStyle w:val="Odwoanieprzypisudolnego"/>
        </w:rPr>
        <w:footnoteRef/>
      </w:r>
      <w:r w:rsidRPr="000D5053">
        <w:rPr>
          <w:lang w:val="en-GB"/>
        </w:rPr>
        <w:t xml:space="preserve"> </w:t>
      </w:r>
      <w:r>
        <w:fldChar w:fldCharType="begin"/>
      </w:r>
      <w:r w:rsidR="00891643">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2,4.","noteIndex":76},"citationItems":[{"id":54,"uris":["http://zotero.org/users/local/D6FNbLRW/items/B3YPIG84"],"itemData":{"id":54,"type":"article","abstract":"We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00986AE0" w:rsidRPr="00986AE0">
        <w:rPr>
          <w:rFonts w:cs="Calibri"/>
          <w:szCs w:val="24"/>
          <w:lang w:val="en-GB"/>
        </w:rPr>
        <w:t xml:space="preserve">Farhi, Goldstone, </w:t>
      </w:r>
      <w:proofErr w:type="spellStart"/>
      <w:r w:rsidR="00986AE0" w:rsidRPr="00986AE0">
        <w:rPr>
          <w:rFonts w:cs="Calibri"/>
          <w:szCs w:val="24"/>
          <w:lang w:val="en-GB"/>
        </w:rPr>
        <w:t>i</w:t>
      </w:r>
      <w:proofErr w:type="spellEnd"/>
      <w:r w:rsidR="00986AE0" w:rsidRPr="00986AE0">
        <w:rPr>
          <w:rFonts w:cs="Calibri"/>
          <w:szCs w:val="24"/>
          <w:lang w:val="en-GB"/>
        </w:rPr>
        <w:t xml:space="preserve"> Gutmann, „A Quantum Approximate Optimization Algorithm”, 2,4.</w:t>
      </w:r>
      <w:r>
        <w:fldChar w:fldCharType="end"/>
      </w:r>
    </w:p>
  </w:footnote>
  <w:footnote w:id="77">
    <w:p w14:paraId="791BEB9C" w14:textId="6238BD6D" w:rsidR="00986AE0" w:rsidRPr="00986AE0" w:rsidRDefault="00986AE0">
      <w:pPr>
        <w:pStyle w:val="Tekstprzypisudolnego"/>
        <w:rPr>
          <w:lang w:val="en-GB"/>
        </w:rPr>
      </w:pPr>
      <w:r>
        <w:rPr>
          <w:rStyle w:val="Odwoanieprzypisudolnego"/>
        </w:rPr>
        <w:footnoteRef/>
      </w:r>
      <w:r w:rsidRPr="00986AE0">
        <w:rPr>
          <w:lang w:val="en-GB"/>
        </w:rPr>
        <w:t xml:space="preserve"> </w:t>
      </w:r>
      <w:r>
        <w:fldChar w:fldCharType="begin"/>
      </w:r>
      <w:r w:rsidR="00891643">
        <w:rPr>
          <w:lang w:val="en-GB"/>
        </w:rPr>
        <w:instrText xml:space="preserve"> ADDIN ZOTERO_ITEM CSL_CITATION {"citationID":"6KfMX5Yx","properties":{"formattedCitation":"Farhi, Goldstone, i Gutmann, 2.","plainCitation":"Farhi, Goldstone, i Gutmann, 2.","noteIndex":77},"citationItems":[{"id":54,"uris":["http://zotero.org/users/local/D6FNbLRW/items/B3YPIG84"],"itemData":{"id":54,"type":"article","abstract":"We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label":"page"}],"schema":"https://github.com/citation-style-language/schema/raw/master/csl-citation.json"} </w:instrText>
      </w:r>
      <w:r>
        <w:fldChar w:fldCharType="separate"/>
      </w:r>
      <w:r w:rsidRPr="00986AE0">
        <w:rPr>
          <w:rFonts w:cs="Calibri"/>
          <w:lang w:val="en-GB"/>
        </w:rPr>
        <w:t xml:space="preserve">Farhi, Goldstone, </w:t>
      </w:r>
      <w:proofErr w:type="spellStart"/>
      <w:r w:rsidRPr="00986AE0">
        <w:rPr>
          <w:rFonts w:cs="Calibri"/>
          <w:lang w:val="en-GB"/>
        </w:rPr>
        <w:t>i</w:t>
      </w:r>
      <w:proofErr w:type="spellEnd"/>
      <w:r w:rsidRPr="00986AE0">
        <w:rPr>
          <w:rFonts w:cs="Calibri"/>
          <w:lang w:val="en-GB"/>
        </w:rPr>
        <w:t xml:space="preserve"> Gutmann, 2.</w:t>
      </w:r>
      <w:r>
        <w:fldChar w:fldCharType="end"/>
      </w:r>
    </w:p>
  </w:footnote>
  <w:footnote w:id="78">
    <w:p w14:paraId="6163CA3F" w14:textId="485D9A33" w:rsidR="00986AE0" w:rsidRPr="00986AE0" w:rsidRDefault="00986AE0">
      <w:pPr>
        <w:pStyle w:val="Tekstprzypisudolnego"/>
        <w:rPr>
          <w:lang w:val="en-GB"/>
        </w:rPr>
      </w:pPr>
      <w:r>
        <w:rPr>
          <w:rStyle w:val="Odwoanieprzypisudolnego"/>
        </w:rPr>
        <w:footnoteRef/>
      </w:r>
      <w:r w:rsidRPr="00986AE0">
        <w:rPr>
          <w:lang w:val="en-GB"/>
        </w:rPr>
        <w:t xml:space="preserve"> </w:t>
      </w:r>
      <w:r>
        <w:fldChar w:fldCharType="begin"/>
      </w:r>
      <w:r w:rsidR="00891643">
        <w:rPr>
          <w:lang w:val="en-GB"/>
        </w:rPr>
        <w:instrText xml:space="preserve"> ADDIN ZOTERO_ITEM CSL_CITATION {"citationID":"Ele9NNqO","properties":{"formattedCitation":"Farhi, Goldstone, i Gutmann, 2\\uc0\\u8211{}3.","plainCitation":"Farhi, Goldstone, i Gutmann, 2–3.","noteIndex":78},"citationItems":[{"id":54,"uris":["http://zotero.org/users/local/D6FNbLRW/items/B3YPIG84"],"itemData":{"id":54,"type":"article","abstract":"We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-3","label":"page"}],"schema":"https://github.com/citation-style-language/schema/raw/master/csl-citation.json"} </w:instrText>
      </w:r>
      <w:r>
        <w:fldChar w:fldCharType="separate"/>
      </w:r>
      <w:r w:rsidRPr="00291E0F">
        <w:rPr>
          <w:rFonts w:cs="Calibri"/>
          <w:szCs w:val="24"/>
          <w:lang w:val="en-GB"/>
        </w:rPr>
        <w:t xml:space="preserve">Farhi, Goldstone, </w:t>
      </w:r>
      <w:proofErr w:type="spellStart"/>
      <w:r w:rsidRPr="00291E0F">
        <w:rPr>
          <w:rFonts w:cs="Calibri"/>
          <w:szCs w:val="24"/>
          <w:lang w:val="en-GB"/>
        </w:rPr>
        <w:t>i</w:t>
      </w:r>
      <w:proofErr w:type="spellEnd"/>
      <w:r w:rsidRPr="00291E0F">
        <w:rPr>
          <w:rFonts w:cs="Calibri"/>
          <w:szCs w:val="24"/>
          <w:lang w:val="en-GB"/>
        </w:rPr>
        <w:t xml:space="preserve"> Gutmann, 2–3.</w:t>
      </w:r>
      <w:r>
        <w:fldChar w:fldCharType="end"/>
      </w:r>
    </w:p>
  </w:footnote>
  <w:footnote w:id="79">
    <w:p w14:paraId="715B8971" w14:textId="587723DC" w:rsidR="00291E0F" w:rsidRPr="00291E0F" w:rsidRDefault="00291E0F">
      <w:pPr>
        <w:pStyle w:val="Tekstprzypisudolnego"/>
        <w:rPr>
          <w:lang w:val="en-GB"/>
        </w:rPr>
      </w:pPr>
      <w:r>
        <w:rPr>
          <w:rStyle w:val="Odwoanieprzypisudolnego"/>
        </w:rPr>
        <w:footnoteRef/>
      </w:r>
      <w:r w:rsidRPr="00291E0F">
        <w:rPr>
          <w:lang w:val="en-GB"/>
        </w:rPr>
        <w:t xml:space="preserve"> </w:t>
      </w:r>
      <w:r>
        <w:fldChar w:fldCharType="begin"/>
      </w:r>
      <w:r w:rsidR="00891643">
        <w:rPr>
          <w:lang w:val="en-GB"/>
        </w:rPr>
        <w:instrText xml:space="preserve"> ADDIN ZOTERO_ITEM CSL_CITATION {"citationID":"LYSxf1VG","properties":{"formattedCitation":"Farhi, Goldstone, i Gutmann, 3.","plainCitation":"Farhi, Goldstone, i Gutmann, 3.","noteIndex":79},"citationItems":[{"id":54,"uris":["http://zotero.org/users/local/D6FNbLRW/items/B3YPIG84"],"itemData":{"id":54,"type":"article","abstract":"We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lang w:val="en-GB"/>
        </w:rPr>
        <w:t xml:space="preserve">Farhi, Goldstone, </w:t>
      </w:r>
      <w:proofErr w:type="spellStart"/>
      <w:r w:rsidRPr="00291E0F">
        <w:rPr>
          <w:rFonts w:cs="Calibri"/>
          <w:lang w:val="en-GB"/>
        </w:rPr>
        <w:t>i</w:t>
      </w:r>
      <w:proofErr w:type="spellEnd"/>
      <w:r w:rsidRPr="00291E0F">
        <w:rPr>
          <w:rFonts w:cs="Calibri"/>
          <w:lang w:val="en-GB"/>
        </w:rPr>
        <w:t xml:space="preserve"> Gutmann, 3.</w:t>
      </w:r>
      <w:r>
        <w:fldChar w:fldCharType="end"/>
      </w:r>
    </w:p>
  </w:footnote>
  <w:footnote w:id="80">
    <w:p w14:paraId="1FCE51FA" w14:textId="196C4C4D" w:rsidR="00291E0F" w:rsidRPr="00291E0F" w:rsidRDefault="00291E0F">
      <w:pPr>
        <w:pStyle w:val="Tekstprzypisudolnego"/>
        <w:rPr>
          <w:lang w:val="en-GB"/>
        </w:rPr>
      </w:pPr>
      <w:r>
        <w:rPr>
          <w:rStyle w:val="Odwoanieprzypisudolnego"/>
        </w:rPr>
        <w:footnoteRef/>
      </w:r>
      <w:r w:rsidRPr="00291E0F">
        <w:rPr>
          <w:lang w:val="en-GB"/>
        </w:rPr>
        <w:t xml:space="preserve"> </w:t>
      </w:r>
      <w:r>
        <w:fldChar w:fldCharType="begin"/>
      </w:r>
      <w:r w:rsidR="00891643">
        <w:rPr>
          <w:lang w:val="en-GB"/>
        </w:rPr>
        <w:instrText xml:space="preserve"> ADDIN ZOTERO_ITEM CSL_CITATION {"citationID":"z9taIrgI","properties":{"formattedCitation":"Farhi, Goldstone, i Gutmann, 6\\uc0\\u8211{}7.","plainCitation":"Farhi, Goldstone, i Gutmann, 6–7.","noteIndex":80},"citationItems":[{"id":54,"uris":["http://zotero.org/users/local/D6FNbLRW/items/B3YPIG84"],"itemData":{"id":54,"type":"article","abstract":"We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Pr="00291E0F">
        <w:rPr>
          <w:rFonts w:cs="Calibri"/>
          <w:szCs w:val="24"/>
          <w:lang w:val="en-GB"/>
        </w:rPr>
        <w:t xml:space="preserve">Farhi, Goldstone, </w:t>
      </w:r>
      <w:proofErr w:type="spellStart"/>
      <w:r w:rsidRPr="00291E0F">
        <w:rPr>
          <w:rFonts w:cs="Calibri"/>
          <w:szCs w:val="24"/>
          <w:lang w:val="en-GB"/>
        </w:rPr>
        <w:t>i</w:t>
      </w:r>
      <w:proofErr w:type="spellEnd"/>
      <w:r w:rsidRPr="00291E0F">
        <w:rPr>
          <w:rFonts w:cs="Calibri"/>
          <w:szCs w:val="24"/>
          <w:lang w:val="en-GB"/>
        </w:rPr>
        <w:t xml:space="preserve"> Gutmann, 6–7.</w:t>
      </w:r>
      <w:r>
        <w:fldChar w:fldCharType="end"/>
      </w:r>
    </w:p>
  </w:footnote>
  <w:footnote w:id="81">
    <w:p w14:paraId="690424B6" w14:textId="4280ED81" w:rsidR="00291E0F" w:rsidRPr="00291E0F" w:rsidRDefault="00291E0F">
      <w:pPr>
        <w:pStyle w:val="Tekstprzypisudolnego"/>
        <w:rPr>
          <w:lang w:val="en-GB"/>
        </w:rPr>
      </w:pPr>
      <w:r>
        <w:rPr>
          <w:rStyle w:val="Odwoanieprzypisudolnego"/>
        </w:rPr>
        <w:footnoteRef/>
      </w:r>
      <w:r w:rsidRPr="00291E0F">
        <w:rPr>
          <w:lang w:val="en-GB"/>
        </w:rPr>
        <w:t xml:space="preserve"> </w:t>
      </w:r>
      <w:r>
        <w:fldChar w:fldCharType="begin"/>
      </w:r>
      <w:r w:rsidR="00891643">
        <w:rPr>
          <w:lang w:val="en-GB"/>
        </w:rPr>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12.","noteIndex":81},"citationItems":[{"id":91,"uris":["http://zotero.org/users/local/D6FNbLRW/items/YISLT9YA"],"itemData":{"id":91,"type":"article","abstract":"We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291E0F">
        <w:rPr>
          <w:rFonts w:cs="Calibri"/>
          <w:szCs w:val="24"/>
          <w:lang w:val="en-GB"/>
        </w:rPr>
        <w:t xml:space="preserve">Farhi, Goldstone, </w:t>
      </w:r>
      <w:proofErr w:type="spellStart"/>
      <w:r w:rsidRPr="00291E0F">
        <w:rPr>
          <w:rFonts w:cs="Calibri"/>
          <w:szCs w:val="24"/>
          <w:lang w:val="en-GB"/>
        </w:rPr>
        <w:t>i</w:t>
      </w:r>
      <w:proofErr w:type="spellEnd"/>
      <w:r w:rsidRPr="00291E0F">
        <w:rPr>
          <w:rFonts w:cs="Calibri"/>
          <w:szCs w:val="24"/>
          <w:lang w:val="en-GB"/>
        </w:rPr>
        <w:t xml:space="preserve"> Gutmann, „A Quantum Approximate Optimization Algorithm Applied to a Bounded Occurrence Constraint Problem”, 12.</w:t>
      </w:r>
      <w:r>
        <w:fldChar w:fldCharType="end"/>
      </w:r>
    </w:p>
  </w:footnote>
  <w:footnote w:id="82">
    <w:p w14:paraId="773A155D" w14:textId="5718C464" w:rsidR="002E6CDE" w:rsidRPr="002E6CDE" w:rsidRDefault="002E6CDE">
      <w:pPr>
        <w:pStyle w:val="Tekstprzypisudolnego"/>
        <w:rPr>
          <w:lang w:val="en-GB"/>
        </w:rPr>
      </w:pPr>
      <w:r>
        <w:rPr>
          <w:rStyle w:val="Odwoanieprzypisudolnego"/>
        </w:rPr>
        <w:footnoteRef/>
      </w:r>
      <w:r w:rsidRPr="002E6CDE">
        <w:rPr>
          <w:lang w:val="en-GB"/>
        </w:rPr>
        <w:t xml:space="preserve"> </w:t>
      </w:r>
      <w:r>
        <w:fldChar w:fldCharType="begin"/>
      </w:r>
      <w:r w:rsidR="00891643">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https://doi.org/10.48550/arXiv.1712.05304.","noteIndex":82},"citationItems":[{"id":176,"uris":["http://zotero.org/users/local/D6FNbLRW/items/WV8KKQMY"],"itemData":{"id":176,"type":"article","abstract":"Can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Pr="002E6CDE">
        <w:rPr>
          <w:rFonts w:cs="Calibri"/>
          <w:szCs w:val="24"/>
          <w:lang w:val="en-GB"/>
        </w:rPr>
        <w:t xml:space="preserve">Guillaume Verdon, Michael Broughton, </w:t>
      </w:r>
      <w:proofErr w:type="spellStart"/>
      <w:r w:rsidRPr="002E6CDE">
        <w:rPr>
          <w:rFonts w:cs="Calibri"/>
          <w:szCs w:val="24"/>
          <w:lang w:val="en-GB"/>
        </w:rPr>
        <w:t>i</w:t>
      </w:r>
      <w:proofErr w:type="spellEnd"/>
      <w:r w:rsidRPr="002E6CDE">
        <w:rPr>
          <w:rFonts w:cs="Calibri"/>
          <w:szCs w:val="24"/>
          <w:lang w:val="en-GB"/>
        </w:rPr>
        <w:t xml:space="preserve"> Jacob </w:t>
      </w:r>
      <w:proofErr w:type="spellStart"/>
      <w:r w:rsidRPr="002E6CDE">
        <w:rPr>
          <w:rFonts w:cs="Calibri"/>
          <w:szCs w:val="24"/>
          <w:lang w:val="en-GB"/>
        </w:rPr>
        <w:t>Biamonte</w:t>
      </w:r>
      <w:proofErr w:type="spellEnd"/>
      <w:r w:rsidRPr="002E6CDE">
        <w:rPr>
          <w:rFonts w:cs="Calibri"/>
          <w:szCs w:val="24"/>
          <w:lang w:val="en-GB"/>
        </w:rPr>
        <w:t>, „A quantum algorithm to train neural networks using low-depth circuits” (</w:t>
      </w:r>
      <w:proofErr w:type="spellStart"/>
      <w:r w:rsidRPr="002E6CDE">
        <w:rPr>
          <w:rFonts w:cs="Calibri"/>
          <w:szCs w:val="24"/>
          <w:lang w:val="en-GB"/>
        </w:rPr>
        <w:t>arXiv</w:t>
      </w:r>
      <w:proofErr w:type="spellEnd"/>
      <w:r w:rsidRPr="002E6CDE">
        <w:rPr>
          <w:rFonts w:cs="Calibri"/>
          <w:szCs w:val="24"/>
          <w:lang w:val="en-GB"/>
        </w:rPr>
        <w:t xml:space="preserve">, 14 </w:t>
      </w:r>
      <w:proofErr w:type="spellStart"/>
      <w:r w:rsidRPr="002E6CDE">
        <w:rPr>
          <w:rFonts w:cs="Calibri"/>
          <w:szCs w:val="24"/>
          <w:lang w:val="en-GB"/>
        </w:rPr>
        <w:t>grudzień</w:t>
      </w:r>
      <w:proofErr w:type="spellEnd"/>
      <w:r w:rsidRPr="002E6CDE">
        <w:rPr>
          <w:rFonts w:cs="Calibri"/>
          <w:szCs w:val="24"/>
          <w:lang w:val="en-GB"/>
        </w:rPr>
        <w:t xml:space="preserve"> 2017), 3, https://doi.org/10.48550/arXiv.1712.05304.</w:t>
      </w:r>
      <w:r>
        <w:fldChar w:fldCharType="end"/>
      </w:r>
    </w:p>
  </w:footnote>
  <w:footnote w:id="83">
    <w:p w14:paraId="4FA8E67D" w14:textId="3A4A629C" w:rsidR="00291E0F" w:rsidRPr="00291E0F" w:rsidRDefault="00291E0F">
      <w:pPr>
        <w:pStyle w:val="Tekstprzypisudolnego"/>
        <w:rPr>
          <w:lang w:val="en-GB"/>
        </w:rPr>
      </w:pPr>
      <w:r>
        <w:rPr>
          <w:rStyle w:val="Odwoanieprzypisudolnego"/>
        </w:rPr>
        <w:footnoteRef/>
      </w:r>
      <w:r w:rsidRPr="00291E0F">
        <w:rPr>
          <w:lang w:val="en-GB"/>
        </w:rPr>
        <w:t xml:space="preserve"> </w:t>
      </w:r>
      <w:r>
        <w:fldChar w:fldCharType="begin"/>
      </w:r>
      <w:r w:rsidR="00891643">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3.","noteIndex":83},"citationItems":[{"id":54,"uris":["http://zotero.org/users/local/D6FNbLRW/items/B3YPIG84"],"itemData":{"id":54,"type":"article","abstract":"We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Goldstone, </w:t>
      </w:r>
      <w:proofErr w:type="spellStart"/>
      <w:r w:rsidRPr="00291E0F">
        <w:rPr>
          <w:rFonts w:cs="Calibri"/>
          <w:szCs w:val="24"/>
          <w:lang w:val="en-GB"/>
        </w:rPr>
        <w:t>i</w:t>
      </w:r>
      <w:proofErr w:type="spellEnd"/>
      <w:r w:rsidRPr="00291E0F">
        <w:rPr>
          <w:rFonts w:cs="Calibri"/>
          <w:szCs w:val="24"/>
          <w:lang w:val="en-GB"/>
        </w:rPr>
        <w:t xml:space="preserve"> Gutmann, „A Quantum Approximate Optimization Algorithm”, 3.</w:t>
      </w:r>
      <w:r>
        <w:fldChar w:fldCharType="end"/>
      </w:r>
    </w:p>
  </w:footnote>
  <w:footnote w:id="84">
    <w:p w14:paraId="59296EC0" w14:textId="677B7131" w:rsidR="00291E0F" w:rsidRPr="00291E0F" w:rsidRDefault="00291E0F">
      <w:pPr>
        <w:pStyle w:val="Tekstprzypisudolnego"/>
        <w:rPr>
          <w:lang w:val="en-GB"/>
        </w:rPr>
      </w:pPr>
      <w:r>
        <w:rPr>
          <w:rStyle w:val="Odwoanieprzypisudolnego"/>
        </w:rPr>
        <w:footnoteRef/>
      </w:r>
      <w:r w:rsidRPr="00291E0F">
        <w:rPr>
          <w:lang w:val="en-GB"/>
        </w:rPr>
        <w:t xml:space="preserve"> </w:t>
      </w:r>
      <w:r>
        <w:fldChar w:fldCharType="begin"/>
      </w:r>
      <w:r w:rsidR="00891643">
        <w:rPr>
          <w:lang w:val="en-GB"/>
        </w:rPr>
        <w:instrText xml:space="preserve"> ADDIN ZOTERO_ITEM CSL_CITATION {"citationID":"1VC28r8y","properties":{"formattedCitation":"Farhi, Goldstone, i Gutmann, 3.","plainCitation":"Farhi, Goldstone, i Gutmann, 3.","noteIndex":84},"citationItems":[{"id":54,"uris":["http://zotero.org/users/local/D6FNbLRW/items/B3YPIG84"],"itemData":{"id":54,"type":"article","abstract":"We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lang w:val="en-GB"/>
        </w:rPr>
        <w:t xml:space="preserve">Farhi, Goldstone, </w:t>
      </w:r>
      <w:proofErr w:type="spellStart"/>
      <w:r w:rsidRPr="00291E0F">
        <w:rPr>
          <w:rFonts w:cs="Calibri"/>
          <w:lang w:val="en-GB"/>
        </w:rPr>
        <w:t>i</w:t>
      </w:r>
      <w:proofErr w:type="spellEnd"/>
      <w:r w:rsidRPr="00291E0F">
        <w:rPr>
          <w:rFonts w:cs="Calibri"/>
          <w:lang w:val="en-GB"/>
        </w:rPr>
        <w:t xml:space="preserve"> Gutmann, 3.</w:t>
      </w:r>
      <w:r>
        <w:fldChar w:fldCharType="end"/>
      </w:r>
    </w:p>
  </w:footnote>
  <w:footnote w:id="85">
    <w:p w14:paraId="1D45932A" w14:textId="0DA7DEB3" w:rsidR="006D78B8" w:rsidRPr="006D78B8" w:rsidRDefault="006D78B8">
      <w:pPr>
        <w:pStyle w:val="Tekstprzypisudolnego"/>
        <w:rPr>
          <w:lang w:val="en-GB"/>
        </w:rPr>
      </w:pPr>
      <w:r>
        <w:rPr>
          <w:rStyle w:val="Odwoanieprzypisudolnego"/>
        </w:rPr>
        <w:footnoteRef/>
      </w:r>
      <w:r w:rsidRPr="006D78B8">
        <w:rPr>
          <w:lang w:val="en-GB"/>
        </w:rPr>
        <w:t xml:space="preserve"> </w:t>
      </w:r>
      <w:r>
        <w:fldChar w:fldCharType="begin"/>
      </w:r>
      <w:r w:rsidR="00891643">
        <w:rPr>
          <w:lang w:val="en-GB"/>
        </w:rPr>
        <w:instrText xml:space="preserve"> ADDIN ZOTERO_ITEM CSL_CITATION {"citationID":"cKmSZjsU","properties":{"formattedCitation":"Farhi, Goldstone, i Gutmann, 7.","plainCitation":"Farhi, Goldstone, i Gutmann, 7.","noteIndex":85},"citationItems":[{"id":54,"uris":["http://zotero.org/users/local/D6FNbLRW/items/B3YPIG84"],"itemData":{"id":54,"type":"article","abstract":"We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7","label":"page"}],"schema":"https://github.com/citation-style-language/schema/raw/master/csl-citation.json"} </w:instrText>
      </w:r>
      <w:r>
        <w:fldChar w:fldCharType="separate"/>
      </w:r>
      <w:r w:rsidRPr="006D78B8">
        <w:rPr>
          <w:rFonts w:cs="Calibri"/>
          <w:lang w:val="en-GB"/>
        </w:rPr>
        <w:t xml:space="preserve">Farhi, Goldstone, </w:t>
      </w:r>
      <w:proofErr w:type="spellStart"/>
      <w:r w:rsidRPr="006D78B8">
        <w:rPr>
          <w:rFonts w:cs="Calibri"/>
          <w:lang w:val="en-GB"/>
        </w:rPr>
        <w:t>i</w:t>
      </w:r>
      <w:proofErr w:type="spellEnd"/>
      <w:r w:rsidRPr="006D78B8">
        <w:rPr>
          <w:rFonts w:cs="Calibri"/>
          <w:lang w:val="en-GB"/>
        </w:rPr>
        <w:t xml:space="preserve"> Gutmann, 7.</w:t>
      </w:r>
      <w:r>
        <w:fldChar w:fldCharType="end"/>
      </w:r>
    </w:p>
  </w:footnote>
  <w:footnote w:id="86">
    <w:p w14:paraId="433CE854" w14:textId="5AF297E0" w:rsidR="004E0DF7" w:rsidRPr="004E0DF7" w:rsidRDefault="004E0DF7">
      <w:pPr>
        <w:pStyle w:val="Tekstprzypisudolnego"/>
        <w:rPr>
          <w:lang w:val="en-GB"/>
        </w:rPr>
      </w:pPr>
      <w:r>
        <w:rPr>
          <w:rStyle w:val="Odwoanieprzypisudolnego"/>
        </w:rPr>
        <w:footnoteRef/>
      </w:r>
      <w:r w:rsidRPr="004E0DF7">
        <w:rPr>
          <w:lang w:val="en-GB"/>
        </w:rPr>
        <w:t xml:space="preserve"> </w:t>
      </w:r>
      <w:r>
        <w:fldChar w:fldCharType="begin"/>
      </w:r>
      <w:r w:rsidR="00891643">
        <w:rPr>
          <w:lang w:val="en-GB"/>
        </w:rPr>
        <w:instrText xml:space="preserve"> ADDIN ZOTERO_ITEM CSL_CITATION {"citationID":"JbXIV1lB","properties":{"formattedCitation":"Farhi i in., \\uc0\\u8222{}Quantum Algorithms for Fixed Qubit Architectures\\uc0\\u8221{}, 13\\uc0\\u8211{}14.","plainCitation":"Farhi i in., „Quantum Algorithms for Fixed Qubit Architectures”, 13–14.","noteIndex":86},"citationItems":[{"id":126,"uris":["http://zotero.org/users/local/D6FNbLRW/items/QV929G2P"],"itemData":{"id":126,"type":"article","abstract":"Gate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00382FAF" w:rsidRPr="00382FAF">
        <w:rPr>
          <w:rFonts w:cs="Calibri"/>
          <w:szCs w:val="24"/>
          <w:lang w:val="en-GB"/>
        </w:rPr>
        <w:t xml:space="preserve">Farhi </w:t>
      </w:r>
      <w:proofErr w:type="spellStart"/>
      <w:r w:rsidR="00382FAF" w:rsidRPr="00382FAF">
        <w:rPr>
          <w:rFonts w:cs="Calibri"/>
          <w:szCs w:val="24"/>
          <w:lang w:val="en-GB"/>
        </w:rPr>
        <w:t>i</w:t>
      </w:r>
      <w:proofErr w:type="spellEnd"/>
      <w:r w:rsidR="00382FAF" w:rsidRPr="00382FAF">
        <w:rPr>
          <w:rFonts w:cs="Calibri"/>
          <w:szCs w:val="24"/>
          <w:lang w:val="en-GB"/>
        </w:rPr>
        <w:t xml:space="preserve"> in., „Quantum Algorithms for Fixed Qubit Architectures”, 13–14.</w:t>
      </w:r>
      <w:r>
        <w:fldChar w:fldCharType="end"/>
      </w:r>
    </w:p>
  </w:footnote>
  <w:footnote w:id="87">
    <w:p w14:paraId="48B48B56" w14:textId="68C72F4A" w:rsidR="00BC08F1" w:rsidRPr="00BC08F1" w:rsidRDefault="00BC08F1">
      <w:pPr>
        <w:pStyle w:val="Tekstprzypisudolnego"/>
        <w:rPr>
          <w:lang w:val="en-GB"/>
        </w:rPr>
      </w:pPr>
      <w:r>
        <w:rPr>
          <w:rStyle w:val="Odwoanieprzypisudolnego"/>
        </w:rPr>
        <w:footnoteRef/>
      </w:r>
      <w:r w:rsidRPr="00BC08F1">
        <w:rPr>
          <w:lang w:val="en-GB"/>
        </w:rPr>
        <w:t xml:space="preserve"> </w:t>
      </w:r>
      <w:r>
        <w:fldChar w:fldCharType="begin"/>
      </w:r>
      <w:r w:rsidR="00891643">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10–11.","noteIndex":87},"citationItems":[{"id":54,"uris":["http://zotero.org/users/local/D6FNbLRW/items/B3YPIG84"],"itemData":{"id":54,"type":"article","abstract":"We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004E0DF7" w:rsidRPr="004E0DF7">
        <w:rPr>
          <w:rFonts w:cs="Calibri"/>
          <w:szCs w:val="24"/>
          <w:lang w:val="en-GB"/>
        </w:rPr>
        <w:t xml:space="preserve">Farhi, Goldstone, </w:t>
      </w:r>
      <w:proofErr w:type="spellStart"/>
      <w:r w:rsidR="004E0DF7" w:rsidRPr="004E0DF7">
        <w:rPr>
          <w:rFonts w:cs="Calibri"/>
          <w:szCs w:val="24"/>
          <w:lang w:val="en-GB"/>
        </w:rPr>
        <w:t>i</w:t>
      </w:r>
      <w:proofErr w:type="spellEnd"/>
      <w:r w:rsidR="004E0DF7" w:rsidRPr="004E0DF7">
        <w:rPr>
          <w:rFonts w:cs="Calibri"/>
          <w:szCs w:val="24"/>
          <w:lang w:val="en-GB"/>
        </w:rPr>
        <w:t xml:space="preserve"> Gutmann, „A Quantum Approximate Optimization Algorithm”, 10–11.</w:t>
      </w:r>
      <w:r>
        <w:fldChar w:fldCharType="end"/>
      </w:r>
    </w:p>
  </w:footnote>
  <w:footnote w:id="88">
    <w:p w14:paraId="042864A0" w14:textId="0D7434B3" w:rsidR="000D6792" w:rsidRPr="00856A3C" w:rsidRDefault="000D6792" w:rsidP="000D6792">
      <w:pPr>
        <w:pStyle w:val="Tekstprzypisudolnego"/>
        <w:rPr>
          <w:lang w:val="en-GB"/>
        </w:rPr>
      </w:pPr>
      <w:r>
        <w:rPr>
          <w:rStyle w:val="Odwoanieprzypisudolnego"/>
        </w:rPr>
        <w:footnoteRef/>
      </w:r>
      <w:r w:rsidRPr="00856A3C">
        <w:rPr>
          <w:lang w:val="en-GB"/>
        </w:rPr>
        <w:t xml:space="preserve"> </w:t>
      </w:r>
      <w:r>
        <w:fldChar w:fldCharType="begin"/>
      </w:r>
      <w:r w:rsidR="00891643">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https://doi.org/10.48550/arXiv.1602.07674.","noteIndex":88},"citationItems":[{"id":156,"uris":["http://zotero.org/users/local/D6FNbLRW/items/WFS2KVDK"],"itemData":{"id":156,"type":"article","abstract":"The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 xml:space="preserve">Edward Farhi </w:t>
      </w:r>
      <w:proofErr w:type="spellStart"/>
      <w:r w:rsidRPr="00856A3C">
        <w:rPr>
          <w:rFonts w:cs="Calibri"/>
          <w:szCs w:val="24"/>
          <w:lang w:val="en-GB"/>
        </w:rPr>
        <w:t>i</w:t>
      </w:r>
      <w:proofErr w:type="spellEnd"/>
      <w:r w:rsidRPr="00856A3C">
        <w:rPr>
          <w:rFonts w:cs="Calibri"/>
          <w:szCs w:val="24"/>
          <w:lang w:val="en-GB"/>
        </w:rPr>
        <w:t xml:space="preserve"> Aram W. Harrow, „Quantum Supremacy through the Quantum Approximate Optimization Algorithm” (</w:t>
      </w:r>
      <w:proofErr w:type="spellStart"/>
      <w:r w:rsidRPr="00856A3C">
        <w:rPr>
          <w:rFonts w:cs="Calibri"/>
          <w:szCs w:val="24"/>
          <w:lang w:val="en-GB"/>
        </w:rPr>
        <w:t>arXiv</w:t>
      </w:r>
      <w:proofErr w:type="spellEnd"/>
      <w:r w:rsidRPr="00856A3C">
        <w:rPr>
          <w:rFonts w:cs="Calibri"/>
          <w:szCs w:val="24"/>
          <w:lang w:val="en-GB"/>
        </w:rPr>
        <w:t xml:space="preserve">, 20 </w:t>
      </w:r>
      <w:proofErr w:type="spellStart"/>
      <w:r w:rsidRPr="00856A3C">
        <w:rPr>
          <w:rFonts w:cs="Calibri"/>
          <w:szCs w:val="24"/>
          <w:lang w:val="en-GB"/>
        </w:rPr>
        <w:t>październik</w:t>
      </w:r>
      <w:proofErr w:type="spellEnd"/>
      <w:r w:rsidRPr="00856A3C">
        <w:rPr>
          <w:rFonts w:cs="Calibri"/>
          <w:szCs w:val="24"/>
          <w:lang w:val="en-GB"/>
        </w:rPr>
        <w:t xml:space="preserve"> 2019), 4, https://doi.org/10.48550/arXiv.1602.07674.</w:t>
      </w:r>
      <w:r>
        <w:fldChar w:fldCharType="end"/>
      </w:r>
    </w:p>
  </w:footnote>
  <w:footnote w:id="89">
    <w:p w14:paraId="1CA90400" w14:textId="0E2FB8E4" w:rsidR="000D6792" w:rsidRPr="00881CA9" w:rsidRDefault="000D6792" w:rsidP="000D6792">
      <w:pPr>
        <w:pStyle w:val="Tekstprzypisudolnego"/>
        <w:rPr>
          <w:lang w:val="en-GB"/>
        </w:rPr>
      </w:pPr>
      <w:r>
        <w:rPr>
          <w:rStyle w:val="Odwoanieprzypisudolnego"/>
        </w:rPr>
        <w:footnoteRef/>
      </w:r>
      <w:r w:rsidRPr="00881CA9">
        <w:rPr>
          <w:lang w:val="en-GB"/>
        </w:rPr>
        <w:t xml:space="preserve"> </w:t>
      </w:r>
      <w:r>
        <w:fldChar w:fldCharType="begin"/>
      </w:r>
      <w:r w:rsidR="00891643">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15.","noteIndex":89},"citationItems":[{"id":54,"uris":["http://zotero.org/users/local/D6FNbLRW/items/B3YPIG84"],"itemData":{"id":54,"type":"article","abstract":"We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Goldstone, </w:t>
      </w:r>
      <w:proofErr w:type="spellStart"/>
      <w:r w:rsidRPr="00881CA9">
        <w:rPr>
          <w:rFonts w:cs="Calibri"/>
          <w:szCs w:val="24"/>
          <w:lang w:val="en-GB"/>
        </w:rPr>
        <w:t>i</w:t>
      </w:r>
      <w:proofErr w:type="spellEnd"/>
      <w:r w:rsidRPr="00881CA9">
        <w:rPr>
          <w:rFonts w:cs="Calibri"/>
          <w:szCs w:val="24"/>
          <w:lang w:val="en-GB"/>
        </w:rPr>
        <w:t xml:space="preserve"> Gutmann, „A Quantum Approximate Optimization Algorithm”, 15.</w:t>
      </w:r>
      <w:r>
        <w:fldChar w:fldCharType="end"/>
      </w:r>
    </w:p>
  </w:footnote>
  <w:footnote w:id="90">
    <w:p w14:paraId="3A5E5014" w14:textId="189B1A00" w:rsidR="00901931" w:rsidRPr="00901931" w:rsidRDefault="00901931">
      <w:pPr>
        <w:pStyle w:val="Tekstprzypisudolnego"/>
        <w:rPr>
          <w:lang w:val="en-GB"/>
        </w:rPr>
      </w:pPr>
      <w:r>
        <w:rPr>
          <w:rStyle w:val="Odwoanieprzypisudolnego"/>
        </w:rPr>
        <w:footnoteRef/>
      </w:r>
      <w:r w:rsidRPr="00901931">
        <w:rPr>
          <w:lang w:val="en-GB"/>
        </w:rPr>
        <w:t xml:space="preserve"> </w:t>
      </w:r>
      <w:r>
        <w:fldChar w:fldCharType="begin"/>
      </w:r>
      <w:r w:rsidR="00891643">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15.","noteIndex":90},"citationItems":[{"id":156,"uris":["http://zotero.org/users/local/D6FNbLRW/items/WFS2KVDK"],"itemData":{"id":156,"type":"article","abstract":"The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 xml:space="preserve">Farhi </w:t>
      </w:r>
      <w:proofErr w:type="spellStart"/>
      <w:r w:rsidRPr="00901931">
        <w:rPr>
          <w:rFonts w:cs="Calibri"/>
          <w:szCs w:val="24"/>
          <w:lang w:val="en-GB"/>
        </w:rPr>
        <w:t>i</w:t>
      </w:r>
      <w:proofErr w:type="spellEnd"/>
      <w:r w:rsidRPr="00901931">
        <w:rPr>
          <w:rFonts w:cs="Calibri"/>
          <w:szCs w:val="24"/>
          <w:lang w:val="en-GB"/>
        </w:rPr>
        <w:t xml:space="preserve"> Harrow, „Quantum Supremacy through the Quantum Approximate Optimization Algorithm”, 15.</w:t>
      </w:r>
      <w:r>
        <w:fldChar w:fldCharType="end"/>
      </w:r>
    </w:p>
  </w:footnote>
  <w:footnote w:id="91">
    <w:p w14:paraId="1B0B3E7B" w14:textId="66D8B21D" w:rsidR="000D6792" w:rsidRPr="002E6CDE" w:rsidRDefault="000D6792" w:rsidP="000D6792">
      <w:pPr>
        <w:pStyle w:val="Tekstprzypisudolnego"/>
        <w:rPr>
          <w:lang w:val="en-GB"/>
        </w:rPr>
      </w:pPr>
      <w:r>
        <w:rPr>
          <w:rStyle w:val="Odwoanieprzypisudolnego"/>
        </w:rPr>
        <w:footnoteRef/>
      </w:r>
      <w:r w:rsidRPr="002E6CDE">
        <w:rPr>
          <w:lang w:val="en-GB"/>
        </w:rPr>
        <w:t xml:space="preserve"> </w:t>
      </w:r>
      <w:r>
        <w:fldChar w:fldCharType="begin"/>
      </w:r>
      <w:r w:rsidR="00891643">
        <w:rPr>
          <w:lang w:val="en-GB"/>
        </w:rPr>
        <w:instrText xml:space="preserve"> ADDIN ZOTERO_ITEM CSL_CITATION {"citationID":"Y2znHgPm","properties":{"formattedCitation":"Farhi i Harrow, 4.","plainCitation":"Farhi i Harrow, 4.","noteIndex":91},"citationItems":[{"id":156,"uris":["http://zotero.org/users/local/D6FNbLRW/items/WFS2KVDK"],"itemData":{"id":156,"type":"article","abstract":"The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901931" w:rsidRPr="002E6CDE">
        <w:rPr>
          <w:rFonts w:cs="Calibri"/>
          <w:lang w:val="en-GB"/>
        </w:rPr>
        <w:t xml:space="preserve">Farhi </w:t>
      </w:r>
      <w:proofErr w:type="spellStart"/>
      <w:r w:rsidR="00901931" w:rsidRPr="002E6CDE">
        <w:rPr>
          <w:rFonts w:cs="Calibri"/>
          <w:lang w:val="en-GB"/>
        </w:rPr>
        <w:t>i</w:t>
      </w:r>
      <w:proofErr w:type="spellEnd"/>
      <w:r w:rsidR="00901931" w:rsidRPr="002E6CDE">
        <w:rPr>
          <w:rFonts w:cs="Calibri"/>
          <w:lang w:val="en-GB"/>
        </w:rPr>
        <w:t xml:space="preserve"> Harrow, 4.</w:t>
      </w:r>
      <w:r>
        <w:fldChar w:fldCharType="end"/>
      </w:r>
    </w:p>
  </w:footnote>
  <w:footnote w:id="92">
    <w:p w14:paraId="2BDEA261" w14:textId="2A722367" w:rsidR="009610BB" w:rsidRPr="002E6CDE" w:rsidRDefault="009610BB">
      <w:pPr>
        <w:pStyle w:val="Tekstprzypisudolnego"/>
        <w:rPr>
          <w:lang w:val="en-GB"/>
        </w:rPr>
      </w:pPr>
      <w:r>
        <w:rPr>
          <w:rStyle w:val="Odwoanieprzypisudolnego"/>
        </w:rPr>
        <w:footnoteRef/>
      </w:r>
      <w:r w:rsidRPr="002E6CDE">
        <w:rPr>
          <w:lang w:val="en-GB"/>
        </w:rPr>
        <w:t xml:space="preserve"> </w:t>
      </w:r>
      <w:r>
        <w:fldChar w:fldCharType="begin"/>
      </w:r>
      <w:r w:rsidR="00891643">
        <w:rPr>
          <w:lang w:val="en-GB"/>
        </w:rPr>
        <w:instrText xml:space="preserve"> ADDIN ZOTERO_ITEM CSL_CITATION {"citationID":"agGr6xuy","properties":{"formattedCitation":"Farhi i Harrow, 15.","plainCitation":"Farhi i Harrow, 15.","noteIndex":92},"citationItems":[{"id":156,"uris":["http://zotero.org/users/local/D6FNbLRW/items/WFS2KVDK"],"itemData":{"id":156,"type":"article","abstract":"The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2E6CDE">
        <w:rPr>
          <w:rFonts w:cs="Calibri"/>
          <w:lang w:val="en-GB"/>
        </w:rPr>
        <w:t xml:space="preserve">Farhi </w:t>
      </w:r>
      <w:proofErr w:type="spellStart"/>
      <w:r w:rsidRPr="002E6CDE">
        <w:rPr>
          <w:rFonts w:cs="Calibri"/>
          <w:lang w:val="en-GB"/>
        </w:rPr>
        <w:t>i</w:t>
      </w:r>
      <w:proofErr w:type="spellEnd"/>
      <w:r w:rsidRPr="002E6CDE">
        <w:rPr>
          <w:rFonts w:cs="Calibri"/>
          <w:lang w:val="en-GB"/>
        </w:rPr>
        <w:t xml:space="preserve"> Harrow, 15.</w:t>
      </w:r>
      <w:r>
        <w:fldChar w:fldCharType="end"/>
      </w:r>
    </w:p>
  </w:footnote>
  <w:footnote w:id="93">
    <w:p w14:paraId="14BE6DA3" w14:textId="7135ABA1" w:rsidR="003455F7" w:rsidRPr="003455F7" w:rsidRDefault="003455F7">
      <w:pPr>
        <w:pStyle w:val="Tekstprzypisudolnego"/>
        <w:rPr>
          <w:lang w:val="en-GB"/>
        </w:rPr>
      </w:pPr>
      <w:r>
        <w:rPr>
          <w:rStyle w:val="Odwoanieprzypisudolnego"/>
        </w:rPr>
        <w:footnoteRef/>
      </w:r>
      <w:r w:rsidRPr="003455F7">
        <w:rPr>
          <w:lang w:val="en-GB"/>
        </w:rPr>
        <w:t xml:space="preserve"> </w:t>
      </w:r>
      <w:r>
        <w:fldChar w:fldCharType="begin"/>
      </w:r>
      <w:r w:rsidR="00891643">
        <w:rPr>
          <w:lang w:val="en-GB"/>
        </w:rPr>
        <w:instrText xml:space="preserve"> ADDIN ZOTERO_ITEM CSL_CITATION {"citationID":"t6EfBOIx","properties":{"formattedCitation":"Akshay i in., \\uc0\\u8222{}Reachability Deficits in Quantum Approximate Optimization\\uc0\\u8221{}, 3.","plainCitation":"Akshay i in., „Reachability Deficits in Quantum Approximate Optimization”, 3.","noteIndex":93},"citationItems":[{"id":99,"uris":["http://zotero.org/users/local/D6FNbLRW/items/YGAERIF2"],"itemData":{"id":99,"type":"article-journal","abstract":"The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S."},{"family":"Biamonte","given":"J."}],"issued":{"date-parts":[["2020",3,5]]}},"locator":"3","label":"page"}],"schema":"https://github.com/citation-style-language/schema/raw/master/csl-citation.json"} </w:instrText>
      </w:r>
      <w:r>
        <w:fldChar w:fldCharType="separate"/>
      </w:r>
      <w:r w:rsidRPr="003455F7">
        <w:rPr>
          <w:rFonts w:cs="Calibri"/>
          <w:szCs w:val="24"/>
          <w:lang w:val="en-GB"/>
        </w:rPr>
        <w:t xml:space="preserve">Akshay </w:t>
      </w:r>
      <w:proofErr w:type="spellStart"/>
      <w:r w:rsidRPr="003455F7">
        <w:rPr>
          <w:rFonts w:cs="Calibri"/>
          <w:szCs w:val="24"/>
          <w:lang w:val="en-GB"/>
        </w:rPr>
        <w:t>i</w:t>
      </w:r>
      <w:proofErr w:type="spellEnd"/>
      <w:r w:rsidRPr="003455F7">
        <w:rPr>
          <w:rFonts w:cs="Calibri"/>
          <w:szCs w:val="24"/>
          <w:lang w:val="en-GB"/>
        </w:rPr>
        <w:t xml:space="preserve"> in., „Reachability Deficits in Quantum Approximate Optimization”, 3.</w:t>
      </w:r>
      <w:r>
        <w:fldChar w:fldCharType="end"/>
      </w:r>
    </w:p>
  </w:footnote>
  <w:footnote w:id="94">
    <w:p w14:paraId="2A78051E" w14:textId="7E95AA42" w:rsidR="00332E0E" w:rsidRPr="008413CF" w:rsidRDefault="00332E0E">
      <w:pPr>
        <w:pStyle w:val="Tekstprzypisudolnego"/>
        <w:rPr>
          <w:lang w:val="en-GB"/>
        </w:rPr>
      </w:pPr>
      <w:r>
        <w:rPr>
          <w:rStyle w:val="Odwoanieprzypisudolnego"/>
        </w:rPr>
        <w:footnoteRef/>
      </w:r>
      <w:r w:rsidRPr="008413CF">
        <w:rPr>
          <w:lang w:val="en-GB"/>
        </w:rPr>
        <w:t xml:space="preserve"> </w:t>
      </w:r>
      <w:r>
        <w:fldChar w:fldCharType="begin"/>
      </w:r>
      <w:r w:rsidR="00891643">
        <w:rPr>
          <w:lang w:val="en-GB"/>
        </w:rPr>
        <w:instrText xml:space="preserve"> ADDIN ZOTERO_ITEM CSL_CITATION {"citationID":"l8IqowBc","properties":{"formattedCitation":"Akshay i in., 2\\uc0\\u8211{}4.","plainCitation":"Akshay i in., 2–4.","noteIndex":94},"citationItems":[{"id":99,"uris":["http://zotero.org/users/local/D6FNbLRW/items/YGAERIF2"],"itemData":{"id":99,"type":"article-journal","abstract":"The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Pr="008413CF">
        <w:rPr>
          <w:rFonts w:cs="Calibri"/>
          <w:szCs w:val="24"/>
          <w:lang w:val="en-GB"/>
        </w:rPr>
        <w:t xml:space="preserve">Akshay </w:t>
      </w:r>
      <w:proofErr w:type="spellStart"/>
      <w:r w:rsidRPr="008413CF">
        <w:rPr>
          <w:rFonts w:cs="Calibri"/>
          <w:szCs w:val="24"/>
          <w:lang w:val="en-GB"/>
        </w:rPr>
        <w:t>i</w:t>
      </w:r>
      <w:proofErr w:type="spellEnd"/>
      <w:r w:rsidRPr="008413CF">
        <w:rPr>
          <w:rFonts w:cs="Calibri"/>
          <w:szCs w:val="24"/>
          <w:lang w:val="en-GB"/>
        </w:rPr>
        <w:t xml:space="preserve"> in., 2–4.</w:t>
      </w:r>
      <w:r>
        <w:fldChar w:fldCharType="end"/>
      </w:r>
    </w:p>
  </w:footnote>
  <w:footnote w:id="95">
    <w:p w14:paraId="7AB37B09" w14:textId="25ECDC9A" w:rsidR="00332E0E" w:rsidRPr="00332E0E" w:rsidRDefault="00332E0E">
      <w:pPr>
        <w:pStyle w:val="Tekstprzypisudolnego"/>
        <w:rPr>
          <w:lang w:val="en-GB"/>
        </w:rPr>
      </w:pPr>
      <w:r>
        <w:rPr>
          <w:rStyle w:val="Odwoanieprzypisudolnego"/>
        </w:rPr>
        <w:footnoteRef/>
      </w:r>
      <w:r w:rsidRPr="00332E0E">
        <w:rPr>
          <w:lang w:val="en-GB"/>
        </w:rPr>
        <w:t xml:space="preserve"> </w:t>
      </w:r>
      <w:r>
        <w:fldChar w:fldCharType="begin"/>
      </w:r>
      <w:r w:rsidR="00891643">
        <w:rPr>
          <w:lang w:val="en-GB"/>
        </w:rPr>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Algorithm”.","noteIndex":95},"citationItems":[{"id":54,"uris":["http://zotero.org/users/local/D6FNbLRW/items/B3YPIG84"],"itemData":{"id":54,"type":"article","abstract":"We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332E0E">
        <w:rPr>
          <w:rFonts w:cs="Calibri"/>
          <w:szCs w:val="24"/>
          <w:lang w:val="en-GB"/>
        </w:rPr>
        <w:t xml:space="preserve">Farhi, Goldstone, </w:t>
      </w:r>
      <w:proofErr w:type="spellStart"/>
      <w:r w:rsidRPr="00332E0E">
        <w:rPr>
          <w:rFonts w:cs="Calibri"/>
          <w:szCs w:val="24"/>
          <w:lang w:val="en-GB"/>
        </w:rPr>
        <w:t>i</w:t>
      </w:r>
      <w:proofErr w:type="spellEnd"/>
      <w:r w:rsidRPr="00332E0E">
        <w:rPr>
          <w:rFonts w:cs="Calibri"/>
          <w:szCs w:val="24"/>
          <w:lang w:val="en-GB"/>
        </w:rPr>
        <w:t xml:space="preserve"> Gutmann, „A Quantum Approximate Optimization Algorithm”.</w:t>
      </w:r>
      <w:r>
        <w:fldChar w:fldCharType="end"/>
      </w:r>
    </w:p>
  </w:footnote>
  <w:footnote w:id="96">
    <w:p w14:paraId="13E7B4B7" w14:textId="5955B00A" w:rsidR="003D7D4E" w:rsidRPr="003C380B" w:rsidRDefault="003D7D4E" w:rsidP="003D7D4E">
      <w:pPr>
        <w:pStyle w:val="Tekstprzypisudolnego"/>
        <w:rPr>
          <w:lang w:val="en-GB"/>
        </w:rPr>
      </w:pPr>
      <w:r>
        <w:rPr>
          <w:rStyle w:val="Odwoanieprzypisudolnego"/>
        </w:rPr>
        <w:footnoteRef/>
      </w:r>
      <w:r w:rsidRPr="003C380B">
        <w:rPr>
          <w:lang w:val="en-GB"/>
        </w:rPr>
        <w:t xml:space="preserve"> </w:t>
      </w:r>
      <w:r>
        <w:fldChar w:fldCharType="begin"/>
      </w:r>
      <w:r w:rsidR="00891643">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https://doi.org/10.1109/TQE.2021.3066275.","noteIndex":96},"citationItems":[{"id":184,"uris":["http://zotero.org/users/local/D6FNbLRW/items/4PFYCHCS"],"itemData":{"id":184,"type":"article-journal","abstract":"A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Pr="003C380B">
        <w:rPr>
          <w:rFonts w:cs="Calibri"/>
          <w:szCs w:val="24"/>
          <w:lang w:val="en-GB"/>
        </w:rPr>
        <w:t xml:space="preserve">Ruslan </w:t>
      </w:r>
      <w:proofErr w:type="spellStart"/>
      <w:r w:rsidRPr="003C380B">
        <w:rPr>
          <w:rFonts w:cs="Calibri"/>
          <w:szCs w:val="24"/>
          <w:lang w:val="en-GB"/>
        </w:rPr>
        <w:t>Shaydulin</w:t>
      </w:r>
      <w:proofErr w:type="spellEnd"/>
      <w:r w:rsidRPr="003C380B">
        <w:rPr>
          <w:rFonts w:cs="Calibri"/>
          <w:szCs w:val="24"/>
          <w:lang w:val="en-GB"/>
        </w:rPr>
        <w:t xml:space="preserve"> </w:t>
      </w:r>
      <w:proofErr w:type="spellStart"/>
      <w:r w:rsidRPr="003C380B">
        <w:rPr>
          <w:rFonts w:cs="Calibri"/>
          <w:szCs w:val="24"/>
          <w:lang w:val="en-GB"/>
        </w:rPr>
        <w:t>i</w:t>
      </w:r>
      <w:proofErr w:type="spellEnd"/>
      <w:r w:rsidRPr="003C380B">
        <w:rPr>
          <w:rFonts w:cs="Calibri"/>
          <w:szCs w:val="24"/>
          <w:lang w:val="en-GB"/>
        </w:rPr>
        <w:t xml:space="preserve"> Stefan M. Wild, „Exploiting Symmetry Reduces the Cost of Training QAOA”, </w:t>
      </w:r>
      <w:r w:rsidRPr="003C380B">
        <w:rPr>
          <w:rFonts w:cs="Calibri"/>
          <w:i/>
          <w:iCs/>
          <w:szCs w:val="24"/>
          <w:lang w:val="en-GB"/>
        </w:rPr>
        <w:t>IEEE Transactions on Quantum Engineering</w:t>
      </w:r>
      <w:r w:rsidRPr="003C380B">
        <w:rPr>
          <w:rFonts w:cs="Calibri"/>
          <w:szCs w:val="24"/>
          <w:lang w:val="en-GB"/>
        </w:rPr>
        <w:t xml:space="preserve"> 2 (2021): 5, https://doi.org/10.1109/TQE.2021.3066275.</w:t>
      </w:r>
      <w:r>
        <w:fldChar w:fldCharType="end"/>
      </w:r>
    </w:p>
  </w:footnote>
  <w:footnote w:id="97">
    <w:p w14:paraId="22F07C43" w14:textId="5391AF23" w:rsidR="002F1099" w:rsidRPr="00CD004F" w:rsidRDefault="002F1099" w:rsidP="002F1099">
      <w:pPr>
        <w:pStyle w:val="Tekstprzypisudolnego"/>
        <w:rPr>
          <w:lang w:val="en-GB"/>
        </w:rPr>
      </w:pPr>
      <w:r>
        <w:rPr>
          <w:rStyle w:val="Odwoanieprzypisudolnego"/>
        </w:rPr>
        <w:footnoteRef/>
      </w:r>
      <w:r w:rsidRPr="00CD004F">
        <w:rPr>
          <w:lang w:val="en-GB"/>
        </w:rPr>
        <w:t xml:space="preserve"> </w:t>
      </w:r>
      <w:r>
        <w:fldChar w:fldCharType="begin"/>
      </w:r>
      <w:r w:rsidR="00891643">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https://doi.org/10.48550/arXiv.1905.07047.","noteIndex":97},"citationItems":[{"id":180,"uris":["http://zotero.org/users/local/D6FNbLRW/items/4K8VMI7P"],"itemData":{"id":180,"type":"article","abstract":"We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M. B. Hastings, „Classical and Quantum Bounded Depth Approximation Algorithms” (</w:t>
      </w:r>
      <w:proofErr w:type="spellStart"/>
      <w:r w:rsidRPr="00CD004F">
        <w:rPr>
          <w:rFonts w:cs="Calibri"/>
          <w:szCs w:val="24"/>
          <w:lang w:val="en-GB"/>
        </w:rPr>
        <w:t>arXiv</w:t>
      </w:r>
      <w:proofErr w:type="spellEnd"/>
      <w:r w:rsidRPr="00CD004F">
        <w:rPr>
          <w:rFonts w:cs="Calibri"/>
          <w:szCs w:val="24"/>
          <w:lang w:val="en-GB"/>
        </w:rPr>
        <w:t xml:space="preserve">, 1 </w:t>
      </w:r>
      <w:proofErr w:type="spellStart"/>
      <w:r w:rsidRPr="00CD004F">
        <w:rPr>
          <w:rFonts w:cs="Calibri"/>
          <w:szCs w:val="24"/>
          <w:lang w:val="en-GB"/>
        </w:rPr>
        <w:t>sierpień</w:t>
      </w:r>
      <w:proofErr w:type="spellEnd"/>
      <w:r w:rsidRPr="00CD004F">
        <w:rPr>
          <w:rFonts w:cs="Calibri"/>
          <w:szCs w:val="24"/>
          <w:lang w:val="en-GB"/>
        </w:rPr>
        <w:t xml:space="preserve"> 2019), 16, https://doi.org/10.48550/arXiv.1905.07047.</w:t>
      </w:r>
      <w:r>
        <w:fldChar w:fldCharType="end"/>
      </w:r>
    </w:p>
  </w:footnote>
  <w:footnote w:id="98">
    <w:p w14:paraId="78E7C4C9" w14:textId="0C9CC8CC" w:rsidR="007E3EFD" w:rsidRPr="007E3EFD" w:rsidRDefault="007E3EFD">
      <w:pPr>
        <w:pStyle w:val="Tekstprzypisudolnego"/>
        <w:rPr>
          <w:lang w:val="en-GB"/>
        </w:rPr>
      </w:pPr>
      <w:r>
        <w:rPr>
          <w:rStyle w:val="Odwoanieprzypisudolnego"/>
        </w:rPr>
        <w:footnoteRef/>
      </w:r>
      <w:r w:rsidRPr="007E3EFD">
        <w:rPr>
          <w:lang w:val="en-GB"/>
        </w:rPr>
        <w:t xml:space="preserve"> </w:t>
      </w:r>
      <w:r>
        <w:fldChar w:fldCharType="begin"/>
      </w:r>
      <w:r w:rsidR="00891643">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https://doi.org/10.1103/PhysRevX.5.031026.","noteIndex":98},"citationItems":[{"id":202,"uris":["http://zotero.org/users/local/D6FNbLRW/items/K7SA8A7X"],"itemData":{"id":202,"type":"article-journal","abstract":"There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Pr="007E3EFD">
        <w:rPr>
          <w:rFonts w:cs="Calibri"/>
          <w:szCs w:val="24"/>
          <w:lang w:val="en-GB"/>
        </w:rPr>
        <w:t xml:space="preserve">Helmut G. </w:t>
      </w:r>
      <w:proofErr w:type="spellStart"/>
      <w:r w:rsidRPr="007E3EFD">
        <w:rPr>
          <w:rFonts w:cs="Calibri"/>
          <w:szCs w:val="24"/>
          <w:lang w:val="en-GB"/>
        </w:rPr>
        <w:t>Katzgraber</w:t>
      </w:r>
      <w:proofErr w:type="spellEnd"/>
      <w:r w:rsidRPr="007E3EFD">
        <w:rPr>
          <w:rFonts w:cs="Calibri"/>
          <w:szCs w:val="24"/>
          <w:lang w:val="en-GB"/>
        </w:rPr>
        <w:t xml:space="preserve"> </w:t>
      </w:r>
      <w:proofErr w:type="spellStart"/>
      <w:r w:rsidRPr="007E3EFD">
        <w:rPr>
          <w:rFonts w:cs="Calibri"/>
          <w:szCs w:val="24"/>
          <w:lang w:val="en-GB"/>
        </w:rPr>
        <w:t>i</w:t>
      </w:r>
      <w:proofErr w:type="spellEnd"/>
      <w:r w:rsidRPr="007E3EFD">
        <w:rPr>
          <w:rFonts w:cs="Calibri"/>
          <w:szCs w:val="24"/>
          <w:lang w:val="en-GB"/>
        </w:rPr>
        <w:t xml:space="preserve"> in., „Seeking Quantum Speedup Through Spin Glasses: The Good, the Bad, and the Ugly”, </w:t>
      </w:r>
      <w:r w:rsidRPr="007E3EFD">
        <w:rPr>
          <w:rFonts w:cs="Calibri"/>
          <w:i/>
          <w:iCs/>
          <w:szCs w:val="24"/>
          <w:lang w:val="en-GB"/>
        </w:rPr>
        <w:t>Physical Review X</w:t>
      </w:r>
      <w:r w:rsidRPr="007E3EFD">
        <w:rPr>
          <w:rFonts w:cs="Calibri"/>
          <w:szCs w:val="24"/>
          <w:lang w:val="en-GB"/>
        </w:rPr>
        <w:t xml:space="preserve"> 5, nr 3 (1 </w:t>
      </w:r>
      <w:proofErr w:type="spellStart"/>
      <w:r w:rsidRPr="007E3EFD">
        <w:rPr>
          <w:rFonts w:cs="Calibri"/>
          <w:szCs w:val="24"/>
          <w:lang w:val="en-GB"/>
        </w:rPr>
        <w:t>wrzesień</w:t>
      </w:r>
      <w:proofErr w:type="spellEnd"/>
      <w:r w:rsidRPr="007E3EFD">
        <w:rPr>
          <w:rFonts w:cs="Calibri"/>
          <w:szCs w:val="24"/>
          <w:lang w:val="en-GB"/>
        </w:rPr>
        <w:t xml:space="preserve"> 2015): 5–8, https://doi.org/10.1103/PhysRevX.5.031026.</w:t>
      </w:r>
      <w:r>
        <w:fldChar w:fldCharType="end"/>
      </w:r>
    </w:p>
  </w:footnote>
  <w:footnote w:id="99">
    <w:p w14:paraId="5168889D" w14:textId="6E89D852" w:rsidR="00B67534" w:rsidRPr="00B67534" w:rsidRDefault="00B67534">
      <w:pPr>
        <w:pStyle w:val="Tekstprzypisudolnego"/>
        <w:rPr>
          <w:lang w:val="en-GB"/>
        </w:rPr>
      </w:pPr>
      <w:r>
        <w:rPr>
          <w:rStyle w:val="Odwoanieprzypisudolnego"/>
        </w:rPr>
        <w:footnoteRef/>
      </w:r>
      <w:r w:rsidRPr="00B67534">
        <w:rPr>
          <w:lang w:val="en-GB"/>
        </w:rPr>
        <w:t xml:space="preserve"> </w:t>
      </w:r>
      <w:r>
        <w:fldChar w:fldCharType="begin"/>
      </w:r>
      <w:r w:rsidR="00891643">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https://doi.org/10.48550/arXiv.1901.01903.","noteIndex":99},"citationItems":[{"id":340,"uris":["http://zotero.org/users/local/D6FNbLRW/items/TDBKH4A2"],"itemData":{"id":340,"type":"article","abstract":"We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Pr="00B67534">
        <w:rPr>
          <w:rFonts w:cs="Calibri"/>
          <w:szCs w:val="24"/>
          <w:lang w:val="en-GB"/>
        </w:rPr>
        <w:t xml:space="preserve">Michael </w:t>
      </w:r>
      <w:proofErr w:type="spellStart"/>
      <w:r w:rsidRPr="00B67534">
        <w:rPr>
          <w:rFonts w:cs="Calibri"/>
          <w:szCs w:val="24"/>
          <w:lang w:val="en-GB"/>
        </w:rPr>
        <w:t>Streif</w:t>
      </w:r>
      <w:proofErr w:type="spellEnd"/>
      <w:r w:rsidRPr="00B67534">
        <w:rPr>
          <w:rFonts w:cs="Calibri"/>
          <w:szCs w:val="24"/>
          <w:lang w:val="en-GB"/>
        </w:rPr>
        <w:t xml:space="preserve"> </w:t>
      </w:r>
      <w:proofErr w:type="spellStart"/>
      <w:r w:rsidRPr="00B67534">
        <w:rPr>
          <w:rFonts w:cs="Calibri"/>
          <w:szCs w:val="24"/>
          <w:lang w:val="en-GB"/>
        </w:rPr>
        <w:t>i</w:t>
      </w:r>
      <w:proofErr w:type="spellEnd"/>
      <w:r w:rsidRPr="00B67534">
        <w:rPr>
          <w:rFonts w:cs="Calibri"/>
          <w:szCs w:val="24"/>
          <w:lang w:val="en-GB"/>
        </w:rPr>
        <w:t xml:space="preserve"> Martin </w:t>
      </w:r>
      <w:proofErr w:type="spellStart"/>
      <w:r w:rsidRPr="00B67534">
        <w:rPr>
          <w:rFonts w:cs="Calibri"/>
          <w:szCs w:val="24"/>
          <w:lang w:val="en-GB"/>
        </w:rPr>
        <w:t>Leib</w:t>
      </w:r>
      <w:proofErr w:type="spellEnd"/>
      <w:r w:rsidRPr="00B67534">
        <w:rPr>
          <w:rFonts w:cs="Calibri"/>
          <w:szCs w:val="24"/>
          <w:lang w:val="en-GB"/>
        </w:rPr>
        <w:t>, „Comparison of QAOA with Quantum and Simulated Annealing” (</w:t>
      </w:r>
      <w:proofErr w:type="spellStart"/>
      <w:r w:rsidRPr="00B67534">
        <w:rPr>
          <w:rFonts w:cs="Calibri"/>
          <w:szCs w:val="24"/>
          <w:lang w:val="en-GB"/>
        </w:rPr>
        <w:t>arXiv</w:t>
      </w:r>
      <w:proofErr w:type="spellEnd"/>
      <w:r w:rsidRPr="00B67534">
        <w:rPr>
          <w:rFonts w:cs="Calibri"/>
          <w:szCs w:val="24"/>
          <w:lang w:val="en-GB"/>
        </w:rPr>
        <w:t xml:space="preserve">, 7 </w:t>
      </w:r>
      <w:proofErr w:type="spellStart"/>
      <w:r w:rsidRPr="00B67534">
        <w:rPr>
          <w:rFonts w:cs="Calibri"/>
          <w:szCs w:val="24"/>
          <w:lang w:val="en-GB"/>
        </w:rPr>
        <w:t>styczeń</w:t>
      </w:r>
      <w:proofErr w:type="spellEnd"/>
      <w:r w:rsidRPr="00B67534">
        <w:rPr>
          <w:rFonts w:cs="Calibri"/>
          <w:szCs w:val="24"/>
          <w:lang w:val="en-GB"/>
        </w:rPr>
        <w:t xml:space="preserve"> 2019), https://doi.org/10.48550/arXiv.1901.01903.</w:t>
      </w:r>
      <w:r>
        <w:fldChar w:fldCharType="end"/>
      </w:r>
    </w:p>
  </w:footnote>
  <w:footnote w:id="100">
    <w:p w14:paraId="4A7564E0" w14:textId="38C54C7F" w:rsidR="00B67534" w:rsidRPr="003977C2" w:rsidRDefault="00B67534" w:rsidP="00B67534">
      <w:pPr>
        <w:pStyle w:val="Tekstprzypisudolnego"/>
        <w:rPr>
          <w:lang w:val="en-GB"/>
        </w:rPr>
      </w:pPr>
      <w:r>
        <w:rPr>
          <w:rStyle w:val="Odwoanieprzypisudolnego"/>
        </w:rPr>
        <w:footnoteRef/>
      </w:r>
      <w:r w:rsidRPr="003977C2">
        <w:rPr>
          <w:lang w:val="en-GB"/>
        </w:rPr>
        <w:t xml:space="preserve"> </w:t>
      </w:r>
      <w:r>
        <w:fldChar w:fldCharType="begin"/>
      </w:r>
      <w:r w:rsidR="00891643">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https://doi.org/10.1088/2058-9565/ab8c2b.","noteIndex":100},"citationItems":[{"id":142,"uris":["http://zotero.org/users/local/D6FNbLRW/items/2HT5389N"],"itemData":{"id":142,"type":"article-journal","container-title":"Quantum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Pr="003977C2">
        <w:rPr>
          <w:rFonts w:cs="Calibri"/>
          <w:szCs w:val="24"/>
          <w:lang w:val="en-GB"/>
        </w:rPr>
        <w:t xml:space="preserve">Michael </w:t>
      </w:r>
      <w:proofErr w:type="spellStart"/>
      <w:r w:rsidRPr="003977C2">
        <w:rPr>
          <w:rFonts w:cs="Calibri"/>
          <w:szCs w:val="24"/>
          <w:lang w:val="en-GB"/>
        </w:rPr>
        <w:t>Streif</w:t>
      </w:r>
      <w:proofErr w:type="spellEnd"/>
      <w:r w:rsidRPr="003977C2">
        <w:rPr>
          <w:rFonts w:cs="Calibri"/>
          <w:szCs w:val="24"/>
          <w:lang w:val="en-GB"/>
        </w:rPr>
        <w:t xml:space="preserve"> </w:t>
      </w:r>
      <w:proofErr w:type="spellStart"/>
      <w:r w:rsidRPr="003977C2">
        <w:rPr>
          <w:rFonts w:cs="Calibri"/>
          <w:szCs w:val="24"/>
          <w:lang w:val="en-GB"/>
        </w:rPr>
        <w:t>i</w:t>
      </w:r>
      <w:proofErr w:type="spellEnd"/>
      <w:r w:rsidRPr="003977C2">
        <w:rPr>
          <w:rFonts w:cs="Calibri"/>
          <w:szCs w:val="24"/>
          <w:lang w:val="en-GB"/>
        </w:rPr>
        <w:t xml:space="preserve"> Martin </w:t>
      </w:r>
      <w:proofErr w:type="spellStart"/>
      <w:r w:rsidRPr="003977C2">
        <w:rPr>
          <w:rFonts w:cs="Calibri"/>
          <w:szCs w:val="24"/>
          <w:lang w:val="en-GB"/>
        </w:rPr>
        <w:t>Leib</w:t>
      </w:r>
      <w:proofErr w:type="spellEnd"/>
      <w:r w:rsidRPr="003977C2">
        <w:rPr>
          <w:rFonts w:cs="Calibri"/>
          <w:szCs w:val="24"/>
          <w:lang w:val="en-GB"/>
        </w:rPr>
        <w:t xml:space="preserve">, „Training the quantum approximate optimization algorithm without access to a quantum processing unit”, </w:t>
      </w:r>
      <w:r w:rsidRPr="003977C2">
        <w:rPr>
          <w:rFonts w:cs="Calibri"/>
          <w:i/>
          <w:iCs/>
          <w:szCs w:val="24"/>
          <w:lang w:val="en-GB"/>
        </w:rPr>
        <w:t>Quantum Science and Technology</w:t>
      </w:r>
      <w:r w:rsidRPr="003977C2">
        <w:rPr>
          <w:rFonts w:cs="Calibri"/>
          <w:szCs w:val="24"/>
          <w:lang w:val="en-GB"/>
        </w:rPr>
        <w:t xml:space="preserve"> 5, nr 3 (12 </w:t>
      </w:r>
      <w:proofErr w:type="spellStart"/>
      <w:r w:rsidRPr="003977C2">
        <w:rPr>
          <w:rFonts w:cs="Calibri"/>
          <w:szCs w:val="24"/>
          <w:lang w:val="en-GB"/>
        </w:rPr>
        <w:t>maj</w:t>
      </w:r>
      <w:proofErr w:type="spellEnd"/>
      <w:r w:rsidRPr="003977C2">
        <w:rPr>
          <w:rFonts w:cs="Calibri"/>
          <w:szCs w:val="24"/>
          <w:lang w:val="en-GB"/>
        </w:rPr>
        <w:t xml:space="preserve"> 2020): 034008, https://doi.org/10.1088/2058-9565/ab8c2b.</w:t>
      </w:r>
      <w:r>
        <w:fldChar w:fldCharType="end"/>
      </w:r>
    </w:p>
  </w:footnote>
  <w:footnote w:id="101">
    <w:p w14:paraId="5BCEA112" w14:textId="3A5CC539" w:rsidR="003D7D4E" w:rsidRPr="003D7D4E" w:rsidRDefault="003D7D4E">
      <w:pPr>
        <w:pStyle w:val="Tekstprzypisudolnego"/>
        <w:rPr>
          <w:lang w:val="en-GB"/>
        </w:rPr>
      </w:pPr>
      <w:r>
        <w:rPr>
          <w:rStyle w:val="Odwoanieprzypisudolnego"/>
        </w:rPr>
        <w:footnoteRef/>
      </w:r>
      <w:r w:rsidRPr="003D7D4E">
        <w:rPr>
          <w:lang w:val="en-GB"/>
        </w:rPr>
        <w:t xml:space="preserve"> </w:t>
      </w:r>
      <w:r>
        <w:fldChar w:fldCharType="begin"/>
      </w:r>
      <w:r w:rsidR="00891643">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https://doi.org/10.22331/q-2021-06-17-479.","noteIndex":101},"citationItems":[{"id":216,"uris":["http://zotero.org/users/local/D6FNbLRW/items/PHPP76JL"],"itemData":{"id":216,"type":"article-journal","abstract":"There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Pr="003D7D4E">
        <w:rPr>
          <w:rFonts w:cs="Calibri"/>
          <w:szCs w:val="24"/>
          <w:lang w:val="en-GB"/>
        </w:rPr>
        <w:t xml:space="preserve">Daniel J. Egger, Jakub </w:t>
      </w:r>
      <w:proofErr w:type="spellStart"/>
      <w:r w:rsidRPr="003D7D4E">
        <w:rPr>
          <w:rFonts w:cs="Calibri"/>
          <w:szCs w:val="24"/>
          <w:lang w:val="en-GB"/>
        </w:rPr>
        <w:t>Marecek</w:t>
      </w:r>
      <w:proofErr w:type="spellEnd"/>
      <w:r w:rsidRPr="003D7D4E">
        <w:rPr>
          <w:rFonts w:cs="Calibri"/>
          <w:szCs w:val="24"/>
          <w:lang w:val="en-GB"/>
        </w:rPr>
        <w:t xml:space="preserve">, </w:t>
      </w:r>
      <w:proofErr w:type="spellStart"/>
      <w:r w:rsidRPr="003D7D4E">
        <w:rPr>
          <w:rFonts w:cs="Calibri"/>
          <w:szCs w:val="24"/>
          <w:lang w:val="en-GB"/>
        </w:rPr>
        <w:t>i</w:t>
      </w:r>
      <w:proofErr w:type="spellEnd"/>
      <w:r w:rsidRPr="003D7D4E">
        <w:rPr>
          <w:rFonts w:cs="Calibri"/>
          <w:szCs w:val="24"/>
          <w:lang w:val="en-GB"/>
        </w:rPr>
        <w:t xml:space="preserve"> Stefan </w:t>
      </w:r>
      <w:proofErr w:type="spellStart"/>
      <w:r w:rsidRPr="003D7D4E">
        <w:rPr>
          <w:rFonts w:cs="Calibri"/>
          <w:szCs w:val="24"/>
          <w:lang w:val="en-GB"/>
        </w:rPr>
        <w:t>Woerner</w:t>
      </w:r>
      <w:proofErr w:type="spellEnd"/>
      <w:r w:rsidRPr="003D7D4E">
        <w:rPr>
          <w:rFonts w:cs="Calibri"/>
          <w:szCs w:val="24"/>
          <w:lang w:val="en-GB"/>
        </w:rPr>
        <w:t xml:space="preserve">, „Warm-starting quantum optimization”, </w:t>
      </w:r>
      <w:r w:rsidRPr="003D7D4E">
        <w:rPr>
          <w:rFonts w:cs="Calibri"/>
          <w:i/>
          <w:iCs/>
          <w:szCs w:val="24"/>
          <w:lang w:val="en-GB"/>
        </w:rPr>
        <w:t>Quantum</w:t>
      </w:r>
      <w:r w:rsidRPr="003D7D4E">
        <w:rPr>
          <w:rFonts w:cs="Calibri"/>
          <w:szCs w:val="24"/>
          <w:lang w:val="en-GB"/>
        </w:rPr>
        <w:t xml:space="preserve"> 5 (17 </w:t>
      </w:r>
      <w:proofErr w:type="spellStart"/>
      <w:r w:rsidRPr="003D7D4E">
        <w:rPr>
          <w:rFonts w:cs="Calibri"/>
          <w:szCs w:val="24"/>
          <w:lang w:val="en-GB"/>
        </w:rPr>
        <w:t>czerwiec</w:t>
      </w:r>
      <w:proofErr w:type="spellEnd"/>
      <w:r w:rsidRPr="003D7D4E">
        <w:rPr>
          <w:rFonts w:cs="Calibri"/>
          <w:szCs w:val="24"/>
          <w:lang w:val="en-GB"/>
        </w:rPr>
        <w:t xml:space="preserve"> 2021): 479, https://doi.org/10.22331/q-2021-06-17-479.</w:t>
      </w:r>
      <w:r>
        <w:fldChar w:fldCharType="end"/>
      </w:r>
    </w:p>
  </w:footnote>
  <w:footnote w:id="102">
    <w:p w14:paraId="22495702" w14:textId="669042B8" w:rsidR="008413CF" w:rsidRPr="008413CF" w:rsidRDefault="008413CF">
      <w:pPr>
        <w:pStyle w:val="Tekstprzypisudolnego"/>
        <w:rPr>
          <w:lang w:val="en-GB"/>
        </w:rPr>
      </w:pPr>
      <w:r>
        <w:rPr>
          <w:rStyle w:val="Odwoanieprzypisudolnego"/>
        </w:rPr>
        <w:footnoteRef/>
      </w:r>
      <w:r w:rsidRPr="008413CF">
        <w:rPr>
          <w:lang w:val="en-GB"/>
        </w:rPr>
        <w:t xml:space="preserve"> </w:t>
      </w:r>
      <w:r>
        <w:fldChar w:fldCharType="begin"/>
      </w:r>
      <w:r w:rsidR="00891643">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https://doi.org/10.1109/QCE49297.2020.00041.","noteIndex":102},"citationItems":[{"id":212,"uris":["http://zotero.org/users/local/D6FNbLRW/items/W5MCQMDJ"],"itemData":{"id":212,"type":"paper-conference","abstract":"We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Pr="008413CF">
        <w:rPr>
          <w:rFonts w:cs="Calibri"/>
          <w:szCs w:val="24"/>
          <w:lang w:val="en-GB"/>
        </w:rPr>
        <w:t xml:space="preserve">Wim </w:t>
      </w:r>
      <w:proofErr w:type="spellStart"/>
      <w:r w:rsidRPr="008413CF">
        <w:rPr>
          <w:rFonts w:cs="Calibri"/>
          <w:szCs w:val="24"/>
          <w:lang w:val="en-GB"/>
        </w:rPr>
        <w:t>Lavrijsen</w:t>
      </w:r>
      <w:proofErr w:type="spellEnd"/>
      <w:r w:rsidRPr="008413CF">
        <w:rPr>
          <w:rFonts w:cs="Calibri"/>
          <w:szCs w:val="24"/>
          <w:lang w:val="en-GB"/>
        </w:rPr>
        <w:t xml:space="preserve"> </w:t>
      </w:r>
      <w:proofErr w:type="spellStart"/>
      <w:r w:rsidRPr="008413CF">
        <w:rPr>
          <w:rFonts w:cs="Calibri"/>
          <w:szCs w:val="24"/>
          <w:lang w:val="en-GB"/>
        </w:rPr>
        <w:t>i</w:t>
      </w:r>
      <w:proofErr w:type="spellEnd"/>
      <w:r w:rsidRPr="008413CF">
        <w:rPr>
          <w:rFonts w:cs="Calibri"/>
          <w:szCs w:val="24"/>
          <w:lang w:val="en-GB"/>
        </w:rPr>
        <w:t xml:space="preserve"> in., „Classical Optimizers for Noisy Intermediate-Scale Quantum Devices”, w </w:t>
      </w:r>
      <w:r w:rsidRPr="008413CF">
        <w:rPr>
          <w:rFonts w:cs="Calibri"/>
          <w:i/>
          <w:iCs/>
          <w:szCs w:val="24"/>
          <w:lang w:val="en-GB"/>
        </w:rPr>
        <w:t>2020 IEEE International Conference on Quantum Computing and Engineering (QCE)</w:t>
      </w:r>
      <w:r w:rsidRPr="008413CF">
        <w:rPr>
          <w:rFonts w:cs="Calibri"/>
          <w:szCs w:val="24"/>
          <w:lang w:val="en-GB"/>
        </w:rPr>
        <w:t>, 2020, 267–77, https://doi.org/10.1109/QCE49297.2020.00041.</w:t>
      </w:r>
      <w:r>
        <w:fldChar w:fldCharType="end"/>
      </w:r>
    </w:p>
  </w:footnote>
  <w:footnote w:id="103">
    <w:p w14:paraId="32DC46C7" w14:textId="7FC36C52" w:rsidR="006D78B8" w:rsidRPr="006D78B8" w:rsidRDefault="006D78B8">
      <w:pPr>
        <w:pStyle w:val="Tekstprzypisudolnego"/>
        <w:rPr>
          <w:lang w:val="en-GB"/>
        </w:rPr>
      </w:pPr>
      <w:r>
        <w:rPr>
          <w:rStyle w:val="Odwoanieprzypisudolnego"/>
        </w:rPr>
        <w:footnoteRef/>
      </w:r>
      <w:r w:rsidRPr="006D78B8">
        <w:rPr>
          <w:lang w:val="en-GB"/>
        </w:rPr>
        <w:t xml:space="preserve"> </w:t>
      </w:r>
      <w:r>
        <w:fldChar w:fldCharType="begin"/>
      </w:r>
      <w:r w:rsidR="00891643">
        <w:rPr>
          <w:lang w:val="en-GB"/>
        </w:rPr>
        <w:instrText xml:space="preserve"> ADDIN ZOTERO_ITEM CSL_CITATION {"citationID":"kObzaBGi","properties":{"formattedCitation":"Egger, Marecek, i Woerner, \\uc0\\u8222{}Warm-starting quantum optimization\\uc0\\u8221{}, 2.","plainCitation":"Egger, Marecek, i Woerner, „Warm-starting quantum optimization”, 2.","noteIndex":103},"citationItems":[{"id":216,"uris":["http://zotero.org/users/local/D6FNbLRW/items/PHPP76JL"],"itemData":{"id":216,"type":"article-journal","abstract":"There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D7D4E" w:rsidRPr="003D7D4E">
        <w:rPr>
          <w:rFonts w:cs="Calibri"/>
          <w:szCs w:val="24"/>
          <w:lang w:val="en-GB"/>
        </w:rPr>
        <w:t xml:space="preserve">Egger, </w:t>
      </w:r>
      <w:proofErr w:type="spellStart"/>
      <w:r w:rsidR="003D7D4E" w:rsidRPr="003D7D4E">
        <w:rPr>
          <w:rFonts w:cs="Calibri"/>
          <w:szCs w:val="24"/>
          <w:lang w:val="en-GB"/>
        </w:rPr>
        <w:t>Marecek</w:t>
      </w:r>
      <w:proofErr w:type="spellEnd"/>
      <w:r w:rsidR="003D7D4E" w:rsidRPr="003D7D4E">
        <w:rPr>
          <w:rFonts w:cs="Calibri"/>
          <w:szCs w:val="24"/>
          <w:lang w:val="en-GB"/>
        </w:rPr>
        <w:t xml:space="preserve">, </w:t>
      </w:r>
      <w:proofErr w:type="spellStart"/>
      <w:r w:rsidR="003D7D4E" w:rsidRPr="003D7D4E">
        <w:rPr>
          <w:rFonts w:cs="Calibri"/>
          <w:szCs w:val="24"/>
          <w:lang w:val="en-GB"/>
        </w:rPr>
        <w:t>i</w:t>
      </w:r>
      <w:proofErr w:type="spellEnd"/>
      <w:r w:rsidR="003D7D4E" w:rsidRPr="003D7D4E">
        <w:rPr>
          <w:rFonts w:cs="Calibri"/>
          <w:szCs w:val="24"/>
          <w:lang w:val="en-GB"/>
        </w:rPr>
        <w:t xml:space="preserve"> </w:t>
      </w:r>
      <w:proofErr w:type="spellStart"/>
      <w:r w:rsidR="003D7D4E" w:rsidRPr="003D7D4E">
        <w:rPr>
          <w:rFonts w:cs="Calibri"/>
          <w:szCs w:val="24"/>
          <w:lang w:val="en-GB"/>
        </w:rPr>
        <w:t>Woerner</w:t>
      </w:r>
      <w:proofErr w:type="spellEnd"/>
      <w:r w:rsidR="003D7D4E" w:rsidRPr="003D7D4E">
        <w:rPr>
          <w:rFonts w:cs="Calibri"/>
          <w:szCs w:val="24"/>
          <w:lang w:val="en-GB"/>
        </w:rPr>
        <w:t>, „Warm-starting quantum optimization”, 2.</w:t>
      </w:r>
      <w:r>
        <w:fldChar w:fldCharType="end"/>
      </w:r>
    </w:p>
  </w:footnote>
  <w:footnote w:id="104">
    <w:p w14:paraId="3885667A" w14:textId="7ECD8D17" w:rsidR="00440D89" w:rsidRPr="00B61D27" w:rsidRDefault="00440D89">
      <w:pPr>
        <w:pStyle w:val="Tekstprzypisudolnego"/>
        <w:rPr>
          <w:lang w:val="en-GB"/>
        </w:rPr>
      </w:pPr>
      <w:r>
        <w:rPr>
          <w:rStyle w:val="Odwoanieprzypisudolnego"/>
        </w:rPr>
        <w:footnoteRef/>
      </w:r>
      <w:r w:rsidRPr="00B61D27">
        <w:rPr>
          <w:lang w:val="en-GB"/>
        </w:rPr>
        <w:t xml:space="preserve"> </w:t>
      </w:r>
      <w:r>
        <w:fldChar w:fldCharType="begin"/>
      </w:r>
      <w:r w:rsidR="00891643">
        <w:rPr>
          <w:lang w:val="en-GB"/>
        </w:rPr>
        <w:instrText xml:space="preserve"> ADDIN ZOTERO_ITEM CSL_CITATION {"citationID":"6Z58qx5U","properties":{"formattedCitation":"Egger, Marecek, i Woerner, 3.","plainCitation":"Egger, Marecek, i Woerner, 3.","noteIndex":104},"citationItems":[{"id":216,"uris":["http://zotero.org/users/local/D6FNbLRW/items/PHPP76JL"],"itemData":{"id":216,"type":"article-journal","abstract":"There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Pr="00B61D27">
        <w:rPr>
          <w:rFonts w:cs="Calibri"/>
          <w:lang w:val="en-GB"/>
        </w:rPr>
        <w:t xml:space="preserve">Egger, </w:t>
      </w:r>
      <w:proofErr w:type="spellStart"/>
      <w:r w:rsidRPr="00B61D27">
        <w:rPr>
          <w:rFonts w:cs="Calibri"/>
          <w:lang w:val="en-GB"/>
        </w:rPr>
        <w:t>Marecek</w:t>
      </w:r>
      <w:proofErr w:type="spellEnd"/>
      <w:r w:rsidRPr="00B61D27">
        <w:rPr>
          <w:rFonts w:cs="Calibri"/>
          <w:lang w:val="en-GB"/>
        </w:rPr>
        <w:t xml:space="preserve">, </w:t>
      </w:r>
      <w:proofErr w:type="spellStart"/>
      <w:r w:rsidRPr="00B61D27">
        <w:rPr>
          <w:rFonts w:cs="Calibri"/>
          <w:lang w:val="en-GB"/>
        </w:rPr>
        <w:t>i</w:t>
      </w:r>
      <w:proofErr w:type="spellEnd"/>
      <w:r w:rsidRPr="00B61D27">
        <w:rPr>
          <w:rFonts w:cs="Calibri"/>
          <w:lang w:val="en-GB"/>
        </w:rPr>
        <w:t xml:space="preserve"> </w:t>
      </w:r>
      <w:proofErr w:type="spellStart"/>
      <w:r w:rsidRPr="00B61D27">
        <w:rPr>
          <w:rFonts w:cs="Calibri"/>
          <w:lang w:val="en-GB"/>
        </w:rPr>
        <w:t>Woerner</w:t>
      </w:r>
      <w:proofErr w:type="spellEnd"/>
      <w:r w:rsidRPr="00B61D27">
        <w:rPr>
          <w:rFonts w:cs="Calibri"/>
          <w:lang w:val="en-GB"/>
        </w:rPr>
        <w:t>, 3.</w:t>
      </w:r>
      <w:r>
        <w:fldChar w:fldCharType="end"/>
      </w:r>
    </w:p>
  </w:footnote>
  <w:footnote w:id="105">
    <w:p w14:paraId="6CF68999" w14:textId="5AD3C249" w:rsidR="00821D54" w:rsidRPr="00B61D27" w:rsidRDefault="00821D54">
      <w:pPr>
        <w:pStyle w:val="Tekstprzypisudolnego"/>
        <w:rPr>
          <w:lang w:val="en-GB"/>
        </w:rPr>
      </w:pPr>
      <w:r>
        <w:rPr>
          <w:rStyle w:val="Odwoanieprzypisudolnego"/>
        </w:rPr>
        <w:footnoteRef/>
      </w:r>
      <w:r w:rsidRPr="00B61D27">
        <w:rPr>
          <w:lang w:val="en-GB"/>
        </w:rPr>
        <w:t xml:space="preserve"> </w:t>
      </w:r>
      <w:r>
        <w:fldChar w:fldCharType="begin"/>
      </w:r>
      <w:r w:rsidR="00891643">
        <w:rPr>
          <w:lang w:val="en-GB"/>
        </w:rPr>
        <w:instrText xml:space="preserve"> ADDIN ZOTERO_ITEM CSL_CITATION {"citationID":"fKuV8kEE","properties":{"formattedCitation":"Egger, Marecek, i Woerner, 4\\uc0\\u8211{}5.","plainCitation":"Egger, Marecek, i Woerner, 4–5.","noteIndex":105},"citationItems":[{"id":216,"uris":["http://zotero.org/users/local/D6FNbLRW/items/PHPP76JL"],"itemData":{"id":216,"type":"article-journal","abstract":"There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967180" w:rsidRPr="007A7C43">
        <w:rPr>
          <w:rFonts w:cs="Calibri"/>
          <w:szCs w:val="24"/>
          <w:lang w:val="en-GB"/>
        </w:rPr>
        <w:t xml:space="preserve">Egger, </w:t>
      </w:r>
      <w:proofErr w:type="spellStart"/>
      <w:r w:rsidR="00967180" w:rsidRPr="007A7C43">
        <w:rPr>
          <w:rFonts w:cs="Calibri"/>
          <w:szCs w:val="24"/>
          <w:lang w:val="en-GB"/>
        </w:rPr>
        <w:t>Marecek</w:t>
      </w:r>
      <w:proofErr w:type="spellEnd"/>
      <w:r w:rsidR="00967180" w:rsidRPr="007A7C43">
        <w:rPr>
          <w:rFonts w:cs="Calibri"/>
          <w:szCs w:val="24"/>
          <w:lang w:val="en-GB"/>
        </w:rPr>
        <w:t xml:space="preserve">, </w:t>
      </w:r>
      <w:proofErr w:type="spellStart"/>
      <w:r w:rsidR="00967180" w:rsidRPr="007A7C43">
        <w:rPr>
          <w:rFonts w:cs="Calibri"/>
          <w:szCs w:val="24"/>
          <w:lang w:val="en-GB"/>
        </w:rPr>
        <w:t>i</w:t>
      </w:r>
      <w:proofErr w:type="spellEnd"/>
      <w:r w:rsidR="00967180" w:rsidRPr="007A7C43">
        <w:rPr>
          <w:rFonts w:cs="Calibri"/>
          <w:szCs w:val="24"/>
          <w:lang w:val="en-GB"/>
        </w:rPr>
        <w:t xml:space="preserve"> </w:t>
      </w:r>
      <w:proofErr w:type="spellStart"/>
      <w:r w:rsidR="00967180" w:rsidRPr="007A7C43">
        <w:rPr>
          <w:rFonts w:cs="Calibri"/>
          <w:szCs w:val="24"/>
          <w:lang w:val="en-GB"/>
        </w:rPr>
        <w:t>Woerner</w:t>
      </w:r>
      <w:proofErr w:type="spellEnd"/>
      <w:r w:rsidR="00967180" w:rsidRPr="007A7C43">
        <w:rPr>
          <w:rFonts w:cs="Calibri"/>
          <w:szCs w:val="24"/>
          <w:lang w:val="en-GB"/>
        </w:rPr>
        <w:t>, 4–5.</w:t>
      </w:r>
      <w:r>
        <w:fldChar w:fldCharType="end"/>
      </w:r>
    </w:p>
  </w:footnote>
  <w:footnote w:id="106">
    <w:p w14:paraId="707D5634" w14:textId="1B1B279B" w:rsidR="001D21EE" w:rsidRPr="001D21EE" w:rsidRDefault="001D21EE">
      <w:pPr>
        <w:pStyle w:val="Tekstprzypisudolnego"/>
        <w:rPr>
          <w:lang w:val="en-GB"/>
        </w:rPr>
      </w:pPr>
      <w:r>
        <w:rPr>
          <w:rStyle w:val="Odwoanieprzypisudolnego"/>
        </w:rPr>
        <w:footnoteRef/>
      </w:r>
      <w:r w:rsidRPr="001D21EE">
        <w:rPr>
          <w:lang w:val="en-GB"/>
        </w:rPr>
        <w:t xml:space="preserve"> </w:t>
      </w:r>
      <w:r>
        <w:fldChar w:fldCharType="begin"/>
      </w:r>
      <w:r w:rsidR="00891643">
        <w:rPr>
          <w:lang w:val="en-GB"/>
        </w:rPr>
        <w:instrText xml:space="preserve"> ADDIN ZOTERO_ITEM CSL_CITATION {"citationID":"Isdd24Zj","properties":{"formattedCitation":"Egger, Marecek, i Woerner, 4.","plainCitation":"Egger, Marecek, i Woerner, 4.","noteIndex":106},"citationItems":[{"id":216,"uris":["http://zotero.org/users/local/D6FNbLRW/items/PHPP76JL"],"itemData":{"id":216,"type":"article-journal","abstract":"There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Pr="001D21EE">
        <w:rPr>
          <w:rFonts w:cs="Calibri"/>
          <w:lang w:val="en-GB"/>
        </w:rPr>
        <w:t xml:space="preserve">Egger, </w:t>
      </w:r>
      <w:proofErr w:type="spellStart"/>
      <w:r w:rsidRPr="001D21EE">
        <w:rPr>
          <w:rFonts w:cs="Calibri"/>
          <w:lang w:val="en-GB"/>
        </w:rPr>
        <w:t>Marecek</w:t>
      </w:r>
      <w:proofErr w:type="spellEnd"/>
      <w:r w:rsidRPr="001D21EE">
        <w:rPr>
          <w:rFonts w:cs="Calibri"/>
          <w:lang w:val="en-GB"/>
        </w:rPr>
        <w:t xml:space="preserve">, </w:t>
      </w:r>
      <w:proofErr w:type="spellStart"/>
      <w:r w:rsidRPr="001D21EE">
        <w:rPr>
          <w:rFonts w:cs="Calibri"/>
          <w:lang w:val="en-GB"/>
        </w:rPr>
        <w:t>i</w:t>
      </w:r>
      <w:proofErr w:type="spellEnd"/>
      <w:r w:rsidRPr="001D21EE">
        <w:rPr>
          <w:rFonts w:cs="Calibri"/>
          <w:lang w:val="en-GB"/>
        </w:rPr>
        <w:t xml:space="preserve"> </w:t>
      </w:r>
      <w:proofErr w:type="spellStart"/>
      <w:r w:rsidRPr="001D21EE">
        <w:rPr>
          <w:rFonts w:cs="Calibri"/>
          <w:lang w:val="en-GB"/>
        </w:rPr>
        <w:t>Woerner</w:t>
      </w:r>
      <w:proofErr w:type="spellEnd"/>
      <w:r w:rsidRPr="001D21EE">
        <w:rPr>
          <w:rFonts w:cs="Calibri"/>
          <w:lang w:val="en-GB"/>
        </w:rPr>
        <w:t>, 4.</w:t>
      </w:r>
      <w:r>
        <w:fldChar w:fldCharType="end"/>
      </w:r>
    </w:p>
  </w:footnote>
  <w:footnote w:id="107">
    <w:p w14:paraId="1477BBB2" w14:textId="1848C92B" w:rsidR="001D21EE" w:rsidRPr="001D21EE" w:rsidRDefault="001D21EE">
      <w:pPr>
        <w:pStyle w:val="Tekstprzypisudolnego"/>
        <w:rPr>
          <w:lang w:val="en-GB"/>
        </w:rPr>
      </w:pPr>
      <w:r>
        <w:rPr>
          <w:rStyle w:val="Odwoanieprzypisudolnego"/>
        </w:rPr>
        <w:footnoteRef/>
      </w:r>
      <w:r w:rsidRPr="001D21EE">
        <w:rPr>
          <w:lang w:val="en-GB"/>
        </w:rPr>
        <w:t xml:space="preserve"> </w:t>
      </w:r>
      <w:r>
        <w:fldChar w:fldCharType="begin"/>
      </w:r>
      <w:r w:rsidR="00891643">
        <w:rPr>
          <w:lang w:val="en-GB"/>
        </w:rPr>
        <w:instrText xml:space="preserve"> ADDIN ZOTERO_ITEM CSL_CITATION {"citationID":"1p5or6hF","properties":{"formattedCitation":"Egger, Marecek, i Woerner, 7\\uc0\\u8211{}8.","plainCitation":"Egger, Marecek, i Woerner, 7–8.","noteIndex":107},"citationItems":[{"id":216,"uris":["http://zotero.org/users/local/D6FNbLRW/items/PHPP76JL"],"itemData":{"id":216,"type":"article-journal","abstract":"There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Pr="007A7C43">
        <w:rPr>
          <w:rFonts w:cs="Calibri"/>
          <w:szCs w:val="24"/>
          <w:lang w:val="en-GB"/>
        </w:rPr>
        <w:t xml:space="preserve">Egger, </w:t>
      </w:r>
      <w:proofErr w:type="spellStart"/>
      <w:r w:rsidRPr="007A7C43">
        <w:rPr>
          <w:rFonts w:cs="Calibri"/>
          <w:szCs w:val="24"/>
          <w:lang w:val="en-GB"/>
        </w:rPr>
        <w:t>Marecek</w:t>
      </w:r>
      <w:proofErr w:type="spellEnd"/>
      <w:r w:rsidRPr="007A7C43">
        <w:rPr>
          <w:rFonts w:cs="Calibri"/>
          <w:szCs w:val="24"/>
          <w:lang w:val="en-GB"/>
        </w:rPr>
        <w:t xml:space="preserve">, </w:t>
      </w:r>
      <w:proofErr w:type="spellStart"/>
      <w:r w:rsidRPr="007A7C43">
        <w:rPr>
          <w:rFonts w:cs="Calibri"/>
          <w:szCs w:val="24"/>
          <w:lang w:val="en-GB"/>
        </w:rPr>
        <w:t>i</w:t>
      </w:r>
      <w:proofErr w:type="spellEnd"/>
      <w:r w:rsidRPr="007A7C43">
        <w:rPr>
          <w:rFonts w:cs="Calibri"/>
          <w:szCs w:val="24"/>
          <w:lang w:val="en-GB"/>
        </w:rPr>
        <w:t xml:space="preserve"> </w:t>
      </w:r>
      <w:proofErr w:type="spellStart"/>
      <w:r w:rsidRPr="007A7C43">
        <w:rPr>
          <w:rFonts w:cs="Calibri"/>
          <w:szCs w:val="24"/>
          <w:lang w:val="en-GB"/>
        </w:rPr>
        <w:t>Woerner</w:t>
      </w:r>
      <w:proofErr w:type="spellEnd"/>
      <w:r w:rsidRPr="007A7C43">
        <w:rPr>
          <w:rFonts w:cs="Calibri"/>
          <w:szCs w:val="24"/>
          <w:lang w:val="en-GB"/>
        </w:rPr>
        <w:t>, 7–8.</w:t>
      </w:r>
      <w:r>
        <w:fldChar w:fldCharType="end"/>
      </w:r>
    </w:p>
  </w:footnote>
  <w:footnote w:id="108">
    <w:p w14:paraId="4A43B022" w14:textId="5593AB46" w:rsidR="00402330" w:rsidRPr="00402330" w:rsidRDefault="00402330">
      <w:pPr>
        <w:pStyle w:val="Tekstprzypisudolnego"/>
        <w:rPr>
          <w:lang w:val="en-GB"/>
        </w:rPr>
      </w:pPr>
      <w:r>
        <w:rPr>
          <w:rStyle w:val="Odwoanieprzypisudolnego"/>
        </w:rPr>
        <w:footnoteRef/>
      </w:r>
      <w:r w:rsidRPr="00402330">
        <w:rPr>
          <w:lang w:val="en-GB"/>
        </w:rPr>
        <w:t xml:space="preserve"> </w:t>
      </w:r>
      <w:r>
        <w:fldChar w:fldCharType="begin"/>
      </w:r>
      <w:r w:rsidR="00891643">
        <w:rPr>
          <w:lang w:val="en-GB"/>
        </w:rPr>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https://doi.org/10.18419/opus-12366.","noteIndex":108},"citationItems":[{"id":240,"uris":["http://zotero.org/users/local/D6FNbLRW/items/NSB7ZGI5"],"itemData":{"id":240,"type":"thesis","abstract":"The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Pr="00402330">
        <w:rPr>
          <w:rFonts w:cs="Calibri"/>
          <w:szCs w:val="24"/>
          <w:lang w:val="en-GB"/>
        </w:rPr>
        <w:t xml:space="preserve">Julian </w:t>
      </w:r>
      <w:proofErr w:type="spellStart"/>
      <w:r w:rsidRPr="00402330">
        <w:rPr>
          <w:rFonts w:cs="Calibri"/>
          <w:szCs w:val="24"/>
          <w:lang w:val="en-GB"/>
        </w:rPr>
        <w:t>Obst</w:t>
      </w:r>
      <w:proofErr w:type="spellEnd"/>
      <w:r w:rsidRPr="00402330">
        <w:rPr>
          <w:rFonts w:cs="Calibri"/>
          <w:szCs w:val="24"/>
          <w:lang w:val="en-GB"/>
        </w:rPr>
        <w:t>, „Parameter Initialization for Warm-Starting QAOA” (</w:t>
      </w:r>
      <w:proofErr w:type="spellStart"/>
      <w:r w:rsidRPr="00402330">
        <w:rPr>
          <w:rFonts w:cs="Calibri"/>
          <w:szCs w:val="24"/>
          <w:lang w:val="en-GB"/>
        </w:rPr>
        <w:t>masterThesis</w:t>
      </w:r>
      <w:proofErr w:type="spellEnd"/>
      <w:r w:rsidRPr="00402330">
        <w:rPr>
          <w:rFonts w:cs="Calibri"/>
          <w:szCs w:val="24"/>
          <w:lang w:val="en-GB"/>
        </w:rPr>
        <w:t>, 2022), https://doi.org/10.18419/opus-12366.</w:t>
      </w:r>
      <w:r>
        <w:fldChar w:fldCharType="end"/>
      </w:r>
    </w:p>
  </w:footnote>
  <w:footnote w:id="109">
    <w:p w14:paraId="079DBADB" w14:textId="77178A48" w:rsidR="00BD5D7F" w:rsidRPr="00BC373C" w:rsidRDefault="00BD5D7F" w:rsidP="00BD5D7F">
      <w:pPr>
        <w:pStyle w:val="Tekstprzypisudolnego"/>
        <w:rPr>
          <w:lang w:val="en-GB"/>
        </w:rPr>
      </w:pPr>
      <w:r>
        <w:rPr>
          <w:rStyle w:val="Odwoanieprzypisudolnego"/>
        </w:rPr>
        <w:footnoteRef/>
      </w:r>
      <w:r w:rsidRPr="00BC373C">
        <w:rPr>
          <w:lang w:val="en-GB"/>
        </w:rPr>
        <w:t xml:space="preserve"> </w:t>
      </w:r>
      <w:r>
        <w:fldChar w:fldCharType="begin"/>
      </w:r>
      <w:r w:rsidR="00891643">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https://doi.org/10.48550/arXiv.2209.03824.","noteIndex":109},"citationItems":[{"id":243,"uris":["http://zotero.org/users/local/D6FNbLRW/items/QGCJKQL3"],"itemData":{"id":243,"type":"article","abstract":"The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Pr="00BC373C">
        <w:rPr>
          <w:rFonts w:cs="Calibri"/>
          <w:szCs w:val="24"/>
          <w:lang w:val="en-GB"/>
        </w:rPr>
        <w:t xml:space="preserve">Simone </w:t>
      </w:r>
      <w:proofErr w:type="spellStart"/>
      <w:r w:rsidRPr="00BC373C">
        <w:rPr>
          <w:rFonts w:cs="Calibri"/>
          <w:szCs w:val="24"/>
          <w:lang w:val="en-GB"/>
        </w:rPr>
        <w:t>Tibaldi</w:t>
      </w:r>
      <w:proofErr w:type="spellEnd"/>
      <w:r w:rsidRPr="00BC373C">
        <w:rPr>
          <w:rFonts w:cs="Calibri"/>
          <w:szCs w:val="24"/>
          <w:lang w:val="en-GB"/>
        </w:rPr>
        <w:t xml:space="preserve"> </w:t>
      </w:r>
      <w:proofErr w:type="spellStart"/>
      <w:r w:rsidRPr="00BC373C">
        <w:rPr>
          <w:rFonts w:cs="Calibri"/>
          <w:szCs w:val="24"/>
          <w:lang w:val="en-GB"/>
        </w:rPr>
        <w:t>i</w:t>
      </w:r>
      <w:proofErr w:type="spellEnd"/>
      <w:r w:rsidRPr="00BC373C">
        <w:rPr>
          <w:rFonts w:cs="Calibri"/>
          <w:szCs w:val="24"/>
          <w:lang w:val="en-GB"/>
        </w:rPr>
        <w:t xml:space="preserve"> in., „Bayesian Optimization for QAOA” (</w:t>
      </w:r>
      <w:proofErr w:type="spellStart"/>
      <w:r w:rsidRPr="00BC373C">
        <w:rPr>
          <w:rFonts w:cs="Calibri"/>
          <w:szCs w:val="24"/>
          <w:lang w:val="en-GB"/>
        </w:rPr>
        <w:t>arXiv</w:t>
      </w:r>
      <w:proofErr w:type="spellEnd"/>
      <w:r w:rsidRPr="00BC373C">
        <w:rPr>
          <w:rFonts w:cs="Calibri"/>
          <w:szCs w:val="24"/>
          <w:lang w:val="en-GB"/>
        </w:rPr>
        <w:t xml:space="preserve">, 30 </w:t>
      </w:r>
      <w:proofErr w:type="spellStart"/>
      <w:r w:rsidRPr="00BC373C">
        <w:rPr>
          <w:rFonts w:cs="Calibri"/>
          <w:szCs w:val="24"/>
          <w:lang w:val="en-GB"/>
        </w:rPr>
        <w:t>wrzesień</w:t>
      </w:r>
      <w:proofErr w:type="spellEnd"/>
      <w:r w:rsidRPr="00BC373C">
        <w:rPr>
          <w:rFonts w:cs="Calibri"/>
          <w:szCs w:val="24"/>
          <w:lang w:val="en-GB"/>
        </w:rPr>
        <w:t xml:space="preserve"> 2022), 2, https://doi.org/10.48550/arXiv.2209.03824.</w:t>
      </w:r>
      <w:r>
        <w:fldChar w:fldCharType="end"/>
      </w:r>
    </w:p>
  </w:footnote>
  <w:footnote w:id="110">
    <w:p w14:paraId="667F731C" w14:textId="7577F167" w:rsidR="005F40CF" w:rsidRPr="005F40CF" w:rsidRDefault="005F40CF">
      <w:pPr>
        <w:pStyle w:val="Tekstprzypisudolnego"/>
        <w:rPr>
          <w:lang w:val="en-GB"/>
        </w:rPr>
      </w:pPr>
      <w:r>
        <w:rPr>
          <w:rStyle w:val="Odwoanieprzypisudolnego"/>
        </w:rPr>
        <w:footnoteRef/>
      </w:r>
      <w:r w:rsidRPr="005F40CF">
        <w:rPr>
          <w:lang w:val="en-GB"/>
        </w:rPr>
        <w:t xml:space="preserve"> </w:t>
      </w:r>
      <w:r>
        <w:fldChar w:fldCharType="begin"/>
      </w:r>
      <w:r w:rsidR="00891643">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https://doi.org/10.1126/sciadv.aaw9918.","noteIndex":110},"citationItems":[{"id":266,"uris":["http://zotero.org/users/local/D6FNbLRW/items/UKXPW54U"],"itemData":{"id":266,"type":"article-journal","abstract":"Generative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r w:rsidRPr="005F40CF">
        <w:rPr>
          <w:rFonts w:cs="Calibri"/>
          <w:szCs w:val="24"/>
          <w:lang w:val="en-GB"/>
        </w:rPr>
        <w:t xml:space="preserve">D. Zhu </w:t>
      </w:r>
      <w:proofErr w:type="spellStart"/>
      <w:r w:rsidRPr="005F40CF">
        <w:rPr>
          <w:rFonts w:cs="Calibri"/>
          <w:szCs w:val="24"/>
          <w:lang w:val="en-GB"/>
        </w:rPr>
        <w:t>i</w:t>
      </w:r>
      <w:proofErr w:type="spellEnd"/>
      <w:r w:rsidRPr="005F40CF">
        <w:rPr>
          <w:rFonts w:cs="Calibri"/>
          <w:szCs w:val="24"/>
          <w:lang w:val="en-GB"/>
        </w:rPr>
        <w:t xml:space="preserve"> in., „Training of quantum circuits on a hybrid quantum computer”, </w:t>
      </w:r>
      <w:r w:rsidRPr="005F40CF">
        <w:rPr>
          <w:rFonts w:cs="Calibri"/>
          <w:i/>
          <w:iCs/>
          <w:szCs w:val="24"/>
          <w:lang w:val="en-GB"/>
        </w:rPr>
        <w:t>Science Advances</w:t>
      </w:r>
      <w:r w:rsidRPr="005F40CF">
        <w:rPr>
          <w:rFonts w:cs="Calibri"/>
          <w:szCs w:val="24"/>
          <w:lang w:val="en-GB"/>
        </w:rPr>
        <w:t xml:space="preserve"> 5, nr 10 (18 </w:t>
      </w:r>
      <w:proofErr w:type="spellStart"/>
      <w:r w:rsidRPr="005F40CF">
        <w:rPr>
          <w:rFonts w:cs="Calibri"/>
          <w:szCs w:val="24"/>
          <w:lang w:val="en-GB"/>
        </w:rPr>
        <w:t>październik</w:t>
      </w:r>
      <w:proofErr w:type="spellEnd"/>
      <w:r w:rsidRPr="005F40CF">
        <w:rPr>
          <w:rFonts w:cs="Calibri"/>
          <w:szCs w:val="24"/>
          <w:lang w:val="en-GB"/>
        </w:rPr>
        <w:t xml:space="preserve"> 2019): 3, https://doi.org/10.1126/sciadv.aaw9918.</w:t>
      </w:r>
      <w:r>
        <w:fldChar w:fldCharType="end"/>
      </w:r>
    </w:p>
  </w:footnote>
  <w:footnote w:id="111">
    <w:p w14:paraId="00F695F5" w14:textId="7E0AEEBB" w:rsidR="005A5762" w:rsidRPr="005A5762" w:rsidRDefault="005A5762">
      <w:pPr>
        <w:pStyle w:val="Tekstprzypisudolnego"/>
        <w:rPr>
          <w:lang w:val="en-GB"/>
        </w:rPr>
      </w:pPr>
      <w:r>
        <w:rPr>
          <w:rStyle w:val="Odwoanieprzypisudolnego"/>
        </w:rPr>
        <w:footnoteRef/>
      </w:r>
      <w:r w:rsidRPr="005A5762">
        <w:rPr>
          <w:lang w:val="en-GB"/>
        </w:rPr>
        <w:t xml:space="preserve"> </w:t>
      </w:r>
      <w:r>
        <w:fldChar w:fldCharType="begin"/>
      </w:r>
      <w:r w:rsidR="00891643">
        <w:rPr>
          <w:lang w:val="en-GB"/>
        </w:rPr>
        <w:instrText xml:space="preserve"> ADDIN ZOTERO_ITEM CSL_CITATION {"citationID":"frAMursF","properties":{"formattedCitation":"Tibaldi i in., \\uc0\\u8222{}Bayesian Optimization for QAOA\\uc0\\u8221{}, 2\\uc0\\u8211{}5.","plainCitation":"Tibaldi i in., „Bayesian Optimization for QAOA”, 2–5.","noteIndex":111},"citationItems":[{"id":243,"uris":["http://zotero.org/users/local/D6FNbLRW/items/QGCJKQL3"],"itemData":{"id":243,"type":"article","abstract":"The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proofErr w:type="spellStart"/>
      <w:r w:rsidRPr="005A5762">
        <w:rPr>
          <w:rFonts w:cs="Calibri"/>
          <w:szCs w:val="24"/>
          <w:lang w:val="en-GB"/>
        </w:rPr>
        <w:t>Tibaldi</w:t>
      </w:r>
      <w:proofErr w:type="spellEnd"/>
      <w:r w:rsidRPr="005A5762">
        <w:rPr>
          <w:rFonts w:cs="Calibri"/>
          <w:szCs w:val="24"/>
          <w:lang w:val="en-GB"/>
        </w:rPr>
        <w:t xml:space="preserve"> </w:t>
      </w:r>
      <w:proofErr w:type="spellStart"/>
      <w:r w:rsidRPr="005A5762">
        <w:rPr>
          <w:rFonts w:cs="Calibri"/>
          <w:szCs w:val="24"/>
          <w:lang w:val="en-GB"/>
        </w:rPr>
        <w:t>i</w:t>
      </w:r>
      <w:proofErr w:type="spellEnd"/>
      <w:r w:rsidRPr="005A5762">
        <w:rPr>
          <w:rFonts w:cs="Calibri"/>
          <w:szCs w:val="24"/>
          <w:lang w:val="en-GB"/>
        </w:rPr>
        <w:t xml:space="preserve"> in., „Bayesian Optimization for QAOA”, 2–5.</w:t>
      </w:r>
      <w:r>
        <w:fldChar w:fldCharType="end"/>
      </w:r>
    </w:p>
  </w:footnote>
  <w:footnote w:id="112">
    <w:p w14:paraId="37F1D937" w14:textId="016F2180" w:rsidR="005A5762" w:rsidRPr="005A5762" w:rsidRDefault="005A5762">
      <w:pPr>
        <w:pStyle w:val="Tekstprzypisudolnego"/>
        <w:rPr>
          <w:lang w:val="en-GB"/>
        </w:rPr>
      </w:pPr>
      <w:r>
        <w:rPr>
          <w:rStyle w:val="Odwoanieprzypisudolnego"/>
        </w:rPr>
        <w:footnoteRef/>
      </w:r>
      <w:r w:rsidRPr="005A5762">
        <w:rPr>
          <w:lang w:val="en-GB"/>
        </w:rPr>
        <w:t xml:space="preserve"> </w:t>
      </w:r>
      <w:r>
        <w:fldChar w:fldCharType="begin"/>
      </w:r>
      <w:r w:rsidR="00891643">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https://doi.org/10.48550/arXiv.1712.05771.","noteIndex":112},"citationItems":[{"id":268,"uris":["http://zotero.org/users/local/D6FNbLRW/items/Z56UA7ZJ"],"itemData":{"id":268,"type":"article","abstract":"Machine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 xml:space="preserve">J. S. </w:t>
      </w:r>
      <w:proofErr w:type="spellStart"/>
      <w:r w:rsidRPr="005A5762">
        <w:rPr>
          <w:rFonts w:cs="Calibri"/>
          <w:szCs w:val="24"/>
          <w:lang w:val="en-GB"/>
        </w:rPr>
        <w:t>Otterbach</w:t>
      </w:r>
      <w:proofErr w:type="spellEnd"/>
      <w:r w:rsidRPr="005A5762">
        <w:rPr>
          <w:rFonts w:cs="Calibri"/>
          <w:szCs w:val="24"/>
          <w:lang w:val="en-GB"/>
        </w:rPr>
        <w:t xml:space="preserve"> </w:t>
      </w:r>
      <w:proofErr w:type="spellStart"/>
      <w:r w:rsidRPr="005A5762">
        <w:rPr>
          <w:rFonts w:cs="Calibri"/>
          <w:szCs w:val="24"/>
          <w:lang w:val="en-GB"/>
        </w:rPr>
        <w:t>i</w:t>
      </w:r>
      <w:proofErr w:type="spellEnd"/>
      <w:r w:rsidRPr="005A5762">
        <w:rPr>
          <w:rFonts w:cs="Calibri"/>
          <w:szCs w:val="24"/>
          <w:lang w:val="en-GB"/>
        </w:rPr>
        <w:t xml:space="preserve"> in., „Unsupervised Machine Learning on a Hybrid Quantum Computer” (</w:t>
      </w:r>
      <w:proofErr w:type="spellStart"/>
      <w:r w:rsidRPr="005A5762">
        <w:rPr>
          <w:rFonts w:cs="Calibri"/>
          <w:szCs w:val="24"/>
          <w:lang w:val="en-GB"/>
        </w:rPr>
        <w:t>arXiv</w:t>
      </w:r>
      <w:proofErr w:type="spellEnd"/>
      <w:r w:rsidRPr="005A5762">
        <w:rPr>
          <w:rFonts w:cs="Calibri"/>
          <w:szCs w:val="24"/>
          <w:lang w:val="en-GB"/>
        </w:rPr>
        <w:t xml:space="preserve">, 15 </w:t>
      </w:r>
      <w:proofErr w:type="spellStart"/>
      <w:r w:rsidRPr="005A5762">
        <w:rPr>
          <w:rFonts w:cs="Calibri"/>
          <w:szCs w:val="24"/>
          <w:lang w:val="en-GB"/>
        </w:rPr>
        <w:t>grudzień</w:t>
      </w:r>
      <w:proofErr w:type="spellEnd"/>
      <w:r w:rsidRPr="005A5762">
        <w:rPr>
          <w:rFonts w:cs="Calibri"/>
          <w:szCs w:val="24"/>
          <w:lang w:val="en-GB"/>
        </w:rPr>
        <w:t xml:space="preserve"> 2017), 3, https://doi.org/10.48550/arXiv.1712.05771.</w:t>
      </w:r>
      <w:r>
        <w:fldChar w:fldCharType="end"/>
      </w:r>
    </w:p>
  </w:footnote>
  <w:footnote w:id="113">
    <w:p w14:paraId="7D232E49" w14:textId="011B78AC" w:rsidR="007D6542" w:rsidRPr="005A5762" w:rsidRDefault="007D6542" w:rsidP="007D6542">
      <w:pPr>
        <w:pStyle w:val="Tekstprzypisudolnego"/>
        <w:rPr>
          <w:lang w:val="en-GB"/>
        </w:rPr>
      </w:pPr>
      <w:r>
        <w:rPr>
          <w:rStyle w:val="Odwoanieprzypisudolnego"/>
        </w:rPr>
        <w:footnoteRef/>
      </w:r>
      <w:r w:rsidRPr="005A5762">
        <w:rPr>
          <w:lang w:val="en-GB"/>
        </w:rPr>
        <w:t xml:space="preserve"> </w:t>
      </w:r>
      <w:r>
        <w:fldChar w:fldCharType="begin"/>
      </w:r>
      <w:r w:rsidR="00891643">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https://doi.org/10.48550/arXiv.1807.02811.","noteIndex":113},"citationItems":[{"id":246,"uris":["http://zotero.org/users/local/D6FNbLRW/items/IJMQMXHP"],"itemData":{"id":246,"type":"article","abstract":"Bayesian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5A5762" w:rsidRPr="005A5762">
        <w:rPr>
          <w:rFonts w:cs="Calibri"/>
          <w:szCs w:val="24"/>
          <w:lang w:val="en-GB"/>
        </w:rPr>
        <w:t>Peter I. Frazier, „A Tutorial on Bayesian Optimization” (</w:t>
      </w:r>
      <w:proofErr w:type="spellStart"/>
      <w:r w:rsidR="005A5762" w:rsidRPr="005A5762">
        <w:rPr>
          <w:rFonts w:cs="Calibri"/>
          <w:szCs w:val="24"/>
          <w:lang w:val="en-GB"/>
        </w:rPr>
        <w:t>arXiv</w:t>
      </w:r>
      <w:proofErr w:type="spellEnd"/>
      <w:r w:rsidR="005A5762" w:rsidRPr="005A5762">
        <w:rPr>
          <w:rFonts w:cs="Calibri"/>
          <w:szCs w:val="24"/>
          <w:lang w:val="en-GB"/>
        </w:rPr>
        <w:t xml:space="preserve">, 8 </w:t>
      </w:r>
      <w:proofErr w:type="spellStart"/>
      <w:r w:rsidR="005A5762" w:rsidRPr="005A5762">
        <w:rPr>
          <w:rFonts w:cs="Calibri"/>
          <w:szCs w:val="24"/>
          <w:lang w:val="en-GB"/>
        </w:rPr>
        <w:t>lipiec</w:t>
      </w:r>
      <w:proofErr w:type="spellEnd"/>
      <w:r w:rsidR="005A5762" w:rsidRPr="005A5762">
        <w:rPr>
          <w:rFonts w:cs="Calibri"/>
          <w:szCs w:val="24"/>
          <w:lang w:val="en-GB"/>
        </w:rPr>
        <w:t xml:space="preserve"> 2018), 6–7, https://doi.org/10.48550/arXiv.1807.02811.</w:t>
      </w:r>
      <w:r>
        <w:fldChar w:fldCharType="end"/>
      </w:r>
    </w:p>
  </w:footnote>
  <w:footnote w:id="114">
    <w:p w14:paraId="49B3AD8A" w14:textId="5768756F" w:rsidR="007D6542" w:rsidRPr="007A7C43" w:rsidRDefault="007D6542" w:rsidP="007D6542">
      <w:pPr>
        <w:pStyle w:val="Tekstprzypisudolnego"/>
        <w:rPr>
          <w:lang w:val="en-GB"/>
        </w:rPr>
      </w:pPr>
      <w:r>
        <w:rPr>
          <w:rStyle w:val="Odwoanieprzypisudolnego"/>
        </w:rPr>
        <w:footnoteRef/>
      </w:r>
      <w:r w:rsidRPr="007A7C43">
        <w:rPr>
          <w:lang w:val="en-GB"/>
        </w:rPr>
        <w:t xml:space="preserve"> </w:t>
      </w:r>
      <w:r>
        <w:fldChar w:fldCharType="begin"/>
      </w:r>
      <w:r w:rsidR="00891643">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https://doi.org/10.1023/A:1008306431147.","noteIndex":114},"citationItems":[{"id":249,"uris":["http://zotero.org/users/local/D6FNbLRW/items/8WLDBNVJ"],"itemData":{"id":249,"type":"article-journal","abstract":"In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Pr="007A7C43">
        <w:rPr>
          <w:rFonts w:cs="Calibri"/>
          <w:szCs w:val="24"/>
          <w:lang w:val="en-GB"/>
        </w:rPr>
        <w:t xml:space="preserve">Donald R. Jones, Matthias </w:t>
      </w:r>
      <w:proofErr w:type="spellStart"/>
      <w:r w:rsidRPr="007A7C43">
        <w:rPr>
          <w:rFonts w:cs="Calibri"/>
          <w:szCs w:val="24"/>
          <w:lang w:val="en-GB"/>
        </w:rPr>
        <w:t>Schonlau</w:t>
      </w:r>
      <w:proofErr w:type="spellEnd"/>
      <w:r w:rsidRPr="007A7C43">
        <w:rPr>
          <w:rFonts w:cs="Calibri"/>
          <w:szCs w:val="24"/>
          <w:lang w:val="en-GB"/>
        </w:rPr>
        <w:t xml:space="preserve">, </w:t>
      </w:r>
      <w:proofErr w:type="spellStart"/>
      <w:r w:rsidRPr="007A7C43">
        <w:rPr>
          <w:rFonts w:cs="Calibri"/>
          <w:szCs w:val="24"/>
          <w:lang w:val="en-GB"/>
        </w:rPr>
        <w:t>i</w:t>
      </w:r>
      <w:proofErr w:type="spellEnd"/>
      <w:r w:rsidRPr="007A7C43">
        <w:rPr>
          <w:rFonts w:cs="Calibri"/>
          <w:szCs w:val="24"/>
          <w:lang w:val="en-GB"/>
        </w:rPr>
        <w:t xml:space="preserve"> William J. Welch, „Efficient Global Optimization of Expensive Black-Box Functions”, </w:t>
      </w:r>
      <w:r w:rsidRPr="007A7C43">
        <w:rPr>
          <w:rFonts w:cs="Calibri"/>
          <w:i/>
          <w:iCs/>
          <w:szCs w:val="24"/>
          <w:lang w:val="en-GB"/>
        </w:rPr>
        <w:t>Journal of Global Optimization</w:t>
      </w:r>
      <w:r w:rsidRPr="007A7C43">
        <w:rPr>
          <w:rFonts w:cs="Calibri"/>
          <w:szCs w:val="24"/>
          <w:lang w:val="en-GB"/>
        </w:rPr>
        <w:t xml:space="preserve"> 13, nr 4 (1 </w:t>
      </w:r>
      <w:proofErr w:type="spellStart"/>
      <w:r w:rsidRPr="007A7C43">
        <w:rPr>
          <w:rFonts w:cs="Calibri"/>
          <w:szCs w:val="24"/>
          <w:lang w:val="en-GB"/>
        </w:rPr>
        <w:t>grudzień</w:t>
      </w:r>
      <w:proofErr w:type="spellEnd"/>
      <w:r w:rsidRPr="007A7C43">
        <w:rPr>
          <w:rFonts w:cs="Calibri"/>
          <w:szCs w:val="24"/>
          <w:lang w:val="en-GB"/>
        </w:rPr>
        <w:t xml:space="preserve"> 1998): 471, https://doi.org/10.1023/A:1008306431147.</w:t>
      </w:r>
      <w:r>
        <w:fldChar w:fldCharType="end"/>
      </w:r>
    </w:p>
  </w:footnote>
  <w:footnote w:id="115">
    <w:p w14:paraId="0D156D43" w14:textId="27A9B23D" w:rsidR="007D6542" w:rsidRPr="006463CF" w:rsidRDefault="007D6542" w:rsidP="007D6542">
      <w:pPr>
        <w:pStyle w:val="Tekstprzypisudolnego"/>
        <w:rPr>
          <w:lang w:val="en-GB"/>
        </w:rPr>
      </w:pPr>
      <w:r>
        <w:rPr>
          <w:rStyle w:val="Odwoanieprzypisudolnego"/>
        </w:rPr>
        <w:footnoteRef/>
      </w:r>
      <w:r w:rsidRPr="006463CF">
        <w:rPr>
          <w:lang w:val="en-GB"/>
        </w:rPr>
        <w:t xml:space="preserve"> </w:t>
      </w:r>
      <w:r>
        <w:fldChar w:fldCharType="begin"/>
      </w:r>
      <w:r w:rsidR="00891643">
        <w:rPr>
          <w:lang w:val="en-GB"/>
        </w:rPr>
        <w:instrText xml:space="preserve"> ADDIN ZOTERO_ITEM CSL_CITATION {"citationID":"KZCrYrmk","properties":{"formattedCitation":"Frazier, \\uc0\\u8222{}A Tutorial on Bayesian Optimization\\uc0\\u8221{}, 7.","plainCitation":"Frazier, „A Tutorial on Bayesian Optimization”, 7.","noteIndex":115},"citationItems":[{"id":246,"uris":["http://zotero.org/users/local/D6FNbLRW/items/IJMQMXHP"],"itemData":{"id":246,"type":"article","abstract":"Bayesian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Pr="006463CF">
        <w:rPr>
          <w:rFonts w:cs="Calibri"/>
          <w:szCs w:val="24"/>
          <w:lang w:val="en-GB"/>
        </w:rPr>
        <w:t>Frazier, „A Tutorial on Bayesian Optimization”, 7.</w:t>
      </w:r>
      <w:r>
        <w:fldChar w:fldCharType="end"/>
      </w:r>
    </w:p>
  </w:footnote>
  <w:footnote w:id="116">
    <w:p w14:paraId="0A2A21B4" w14:textId="24635016" w:rsidR="006C0F5D" w:rsidRPr="006C0F5D" w:rsidRDefault="006C0F5D">
      <w:pPr>
        <w:pStyle w:val="Tekstprzypisudolnego"/>
        <w:rPr>
          <w:lang w:val="en-GB"/>
        </w:rPr>
      </w:pPr>
      <w:r>
        <w:rPr>
          <w:rStyle w:val="Odwoanieprzypisudolnego"/>
        </w:rPr>
        <w:footnoteRef/>
      </w:r>
      <w:r w:rsidRPr="006C0F5D">
        <w:rPr>
          <w:lang w:val="en-GB"/>
        </w:rPr>
        <w:t xml:space="preserve"> </w:t>
      </w:r>
      <w:r>
        <w:fldChar w:fldCharType="begin"/>
      </w:r>
      <w:r w:rsidR="00891643">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https://doi.org/10.1007/BF01589116.","noteIndex":116},"citationItems":[{"id":279,"uris":["http://zotero.org/users/local/D6FNbLRW/items/9FNMYUHG"],"itemData":{"id":279,"type":"article-journal","abstract":"We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 xml:space="preserve">Dong C. Liu </w:t>
      </w:r>
      <w:proofErr w:type="spellStart"/>
      <w:r w:rsidRPr="006C0F5D">
        <w:rPr>
          <w:rFonts w:cs="Calibri"/>
          <w:szCs w:val="24"/>
          <w:lang w:val="en-GB"/>
        </w:rPr>
        <w:t>i</w:t>
      </w:r>
      <w:proofErr w:type="spellEnd"/>
      <w:r w:rsidRPr="006C0F5D">
        <w:rPr>
          <w:rFonts w:cs="Calibri"/>
          <w:szCs w:val="24"/>
          <w:lang w:val="en-GB"/>
        </w:rPr>
        <w:t xml:space="preserve"> Jorge </w:t>
      </w:r>
      <w:proofErr w:type="spellStart"/>
      <w:r w:rsidRPr="006C0F5D">
        <w:rPr>
          <w:rFonts w:cs="Calibri"/>
          <w:szCs w:val="24"/>
          <w:lang w:val="en-GB"/>
        </w:rPr>
        <w:t>Nocedal</w:t>
      </w:r>
      <w:proofErr w:type="spellEnd"/>
      <w:r w:rsidRPr="006C0F5D">
        <w:rPr>
          <w:rFonts w:cs="Calibri"/>
          <w:szCs w:val="24"/>
          <w:lang w:val="en-GB"/>
        </w:rPr>
        <w:t xml:space="preserve">, „On the Limited Memory BFGS Method for Large Scale Optimization”, </w:t>
      </w:r>
      <w:r w:rsidRPr="006C0F5D">
        <w:rPr>
          <w:rFonts w:cs="Calibri"/>
          <w:i/>
          <w:iCs/>
          <w:szCs w:val="24"/>
          <w:lang w:val="en-GB"/>
        </w:rPr>
        <w:t>Mathematical Programming</w:t>
      </w:r>
      <w:r w:rsidRPr="006C0F5D">
        <w:rPr>
          <w:rFonts w:cs="Calibri"/>
          <w:szCs w:val="24"/>
          <w:lang w:val="en-GB"/>
        </w:rPr>
        <w:t xml:space="preserve"> 45, nr 1 (1 </w:t>
      </w:r>
      <w:proofErr w:type="spellStart"/>
      <w:r w:rsidRPr="006C0F5D">
        <w:rPr>
          <w:rFonts w:cs="Calibri"/>
          <w:szCs w:val="24"/>
          <w:lang w:val="en-GB"/>
        </w:rPr>
        <w:t>sierpień</w:t>
      </w:r>
      <w:proofErr w:type="spellEnd"/>
      <w:r w:rsidRPr="006C0F5D">
        <w:rPr>
          <w:rFonts w:cs="Calibri"/>
          <w:szCs w:val="24"/>
          <w:lang w:val="en-GB"/>
        </w:rPr>
        <w:t xml:space="preserve"> 1989): 503–28, https://doi.org/10.1007/BF01589116.</w:t>
      </w:r>
      <w:r>
        <w:fldChar w:fldCharType="end"/>
      </w:r>
    </w:p>
  </w:footnote>
  <w:footnote w:id="117">
    <w:p w14:paraId="79399A3E" w14:textId="1FAED9CD" w:rsidR="00292E40" w:rsidRPr="006C0F5D" w:rsidRDefault="00292E40">
      <w:pPr>
        <w:pStyle w:val="Tekstprzypisudolnego"/>
        <w:rPr>
          <w:lang w:val="en-GB"/>
        </w:rPr>
      </w:pPr>
      <w:r>
        <w:rPr>
          <w:rStyle w:val="Odwoanieprzypisudolnego"/>
        </w:rPr>
        <w:footnoteRef/>
      </w:r>
      <w:r w:rsidRPr="006C0F5D">
        <w:rPr>
          <w:lang w:val="en-GB"/>
        </w:rPr>
        <w:t xml:space="preserve"> </w:t>
      </w:r>
      <w:r>
        <w:fldChar w:fldCharType="begin"/>
      </w:r>
      <w:r w:rsidR="00891643">
        <w:rPr>
          <w:lang w:val="en-GB"/>
        </w:rPr>
        <w:instrText xml:space="preserve"> ADDIN ZOTERO_ITEM CSL_CITATION {"citationID":"CgLbuZrm","properties":{"formattedCitation":"Frazier, \\uc0\\u8222{}A Tutorial on Bayesian Optimization\\uc0\\u8221{}, 7.","plainCitation":"Frazier, „A Tutorial on Bayesian Optimization”, 7.","noteIndex":117},"citationItems":[{"id":246,"uris":["http://zotero.org/users/local/D6FNbLRW/items/IJMQMXHP"],"itemData":{"id":246,"type":"article","abstract":"Bayesian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6C0F5D">
        <w:rPr>
          <w:rFonts w:cs="Calibri"/>
          <w:szCs w:val="24"/>
          <w:lang w:val="en-GB"/>
        </w:rPr>
        <w:t>Frazier, „A Tutorial on Bayesian Optimization”, 7.</w:t>
      </w:r>
      <w:r>
        <w:fldChar w:fldCharType="end"/>
      </w:r>
    </w:p>
  </w:footnote>
  <w:footnote w:id="118">
    <w:p w14:paraId="70B4EC60" w14:textId="0A54F704" w:rsidR="006F7C3F" w:rsidRPr="002D10C4" w:rsidRDefault="006F7C3F">
      <w:pPr>
        <w:pStyle w:val="Tekstprzypisudolnego"/>
        <w:rPr>
          <w:lang w:val="en-GB"/>
        </w:rPr>
      </w:pPr>
      <w:r>
        <w:rPr>
          <w:rStyle w:val="Odwoanieprzypisudolnego"/>
        </w:rPr>
        <w:footnoteRef/>
      </w:r>
      <w:r w:rsidRPr="002D10C4">
        <w:rPr>
          <w:lang w:val="en-GB"/>
        </w:rPr>
        <w:t xml:space="preserve"> </w:t>
      </w:r>
      <w:r>
        <w:fldChar w:fldCharType="begin"/>
      </w:r>
      <w:r w:rsidR="00891643">
        <w:rPr>
          <w:lang w:val="en-GB"/>
        </w:rPr>
        <w:instrText xml:space="preserve"> ADDIN ZOTERO_ITEM CSL_CITATION {"citationID":"My0l9UbV","properties":{"formattedCitation":"Tibaldi i in., \\uc0\\u8222{}Bayesian Optimization for QAOA\\uc0\\u8221{}, 3.","plainCitation":"Tibaldi i in., „Bayesian Optimization for QAOA”, 3.","noteIndex":118},"citationItems":[{"id":243,"uris":["http://zotero.org/users/local/D6FNbLRW/items/QGCJKQL3"],"itemData":{"id":243,"type":"article","abstract":"The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proofErr w:type="spellStart"/>
      <w:r w:rsidRPr="002D10C4">
        <w:rPr>
          <w:rFonts w:cs="Calibri"/>
          <w:szCs w:val="24"/>
          <w:lang w:val="en-GB"/>
        </w:rPr>
        <w:t>Tibaldi</w:t>
      </w:r>
      <w:proofErr w:type="spellEnd"/>
      <w:r w:rsidRPr="002D10C4">
        <w:rPr>
          <w:rFonts w:cs="Calibri"/>
          <w:szCs w:val="24"/>
          <w:lang w:val="en-GB"/>
        </w:rPr>
        <w:t xml:space="preserve"> </w:t>
      </w:r>
      <w:proofErr w:type="spellStart"/>
      <w:r w:rsidRPr="002D10C4">
        <w:rPr>
          <w:rFonts w:cs="Calibri"/>
          <w:szCs w:val="24"/>
          <w:lang w:val="en-GB"/>
        </w:rPr>
        <w:t>i</w:t>
      </w:r>
      <w:proofErr w:type="spellEnd"/>
      <w:r w:rsidRPr="002D10C4">
        <w:rPr>
          <w:rFonts w:cs="Calibri"/>
          <w:szCs w:val="24"/>
          <w:lang w:val="en-GB"/>
        </w:rPr>
        <w:t xml:space="preserve"> in., „Bayesian Optimization for QAOA”, 3.</w:t>
      </w:r>
      <w:r>
        <w:fldChar w:fldCharType="end"/>
      </w:r>
    </w:p>
  </w:footnote>
  <w:footnote w:id="119">
    <w:p w14:paraId="008C77A9" w14:textId="20B0BA20" w:rsidR="006F7C3F" w:rsidRPr="006F7C3F" w:rsidRDefault="006F7C3F">
      <w:pPr>
        <w:pStyle w:val="Tekstprzypisudolnego"/>
        <w:rPr>
          <w:lang w:val="en-GB"/>
        </w:rPr>
      </w:pPr>
      <w:r>
        <w:rPr>
          <w:rStyle w:val="Odwoanieprzypisudolnego"/>
        </w:rPr>
        <w:footnoteRef/>
      </w:r>
      <w:r w:rsidRPr="006F7C3F">
        <w:rPr>
          <w:lang w:val="en-GB"/>
        </w:rPr>
        <w:t xml:space="preserve"> </w:t>
      </w:r>
      <w:r>
        <w:fldChar w:fldCharType="begin"/>
      </w:r>
      <w:r w:rsidR="00891643">
        <w:rPr>
          <w:lang w:val="en-GB"/>
        </w:rPr>
        <w:instrText xml:space="preserve"> ADDIN ZOTERO_ITEM CSL_CITATION {"citationID":"5qn07DKv","properties":{"formattedCitation":"Tibaldi i in., 3.","plainCitation":"Tibaldi i in., 3.","noteIndex":119},"citationItems":[{"id":243,"uris":["http://zotero.org/users/local/D6FNbLRW/items/QGCJKQL3"],"itemData":{"id":243,"type":"article","abstract":"The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proofErr w:type="spellStart"/>
      <w:r w:rsidRPr="006F7C3F">
        <w:rPr>
          <w:rFonts w:cs="Calibri"/>
          <w:lang w:val="en-GB"/>
        </w:rPr>
        <w:t>Tibaldi</w:t>
      </w:r>
      <w:proofErr w:type="spellEnd"/>
      <w:r w:rsidRPr="006F7C3F">
        <w:rPr>
          <w:rFonts w:cs="Calibri"/>
          <w:lang w:val="en-GB"/>
        </w:rPr>
        <w:t xml:space="preserve"> </w:t>
      </w:r>
      <w:proofErr w:type="spellStart"/>
      <w:r w:rsidRPr="006F7C3F">
        <w:rPr>
          <w:rFonts w:cs="Calibri"/>
          <w:lang w:val="en-GB"/>
        </w:rPr>
        <w:t>i</w:t>
      </w:r>
      <w:proofErr w:type="spellEnd"/>
      <w:r w:rsidRPr="006F7C3F">
        <w:rPr>
          <w:rFonts w:cs="Calibri"/>
          <w:lang w:val="en-GB"/>
        </w:rPr>
        <w:t xml:space="preserve"> in., 3.</w:t>
      </w:r>
      <w:r>
        <w:fldChar w:fldCharType="end"/>
      </w:r>
    </w:p>
  </w:footnote>
  <w:footnote w:id="120">
    <w:p w14:paraId="48F7A5EA" w14:textId="646E0ED1" w:rsidR="006F7C3F" w:rsidRPr="006F7C3F" w:rsidRDefault="006F7C3F">
      <w:pPr>
        <w:pStyle w:val="Tekstprzypisudolnego"/>
        <w:rPr>
          <w:lang w:val="en-GB"/>
        </w:rPr>
      </w:pPr>
      <w:r>
        <w:rPr>
          <w:rStyle w:val="Odwoanieprzypisudolnego"/>
        </w:rPr>
        <w:footnoteRef/>
      </w:r>
      <w:r w:rsidRPr="006F7C3F">
        <w:rPr>
          <w:lang w:val="en-GB"/>
        </w:rPr>
        <w:t xml:space="preserve"> </w:t>
      </w:r>
      <w:r>
        <w:fldChar w:fldCharType="begin"/>
      </w:r>
      <w:r w:rsidR="00891643">
        <w:rPr>
          <w:lang w:val="en-GB"/>
        </w:rPr>
        <w:instrText xml:space="preserve"> ADDIN ZOTERO_ITEM CSL_CITATION {"citationID":"8SxZBFf0","properties":{"formattedCitation":"Tibaldi i in., 3\\uc0\\u8211{}4.","plainCitation":"Tibaldi i in., 3–4.","noteIndex":120},"citationItems":[{"id":243,"uris":["http://zotero.org/users/local/D6FNbLRW/items/QGCJKQL3"],"itemData":{"id":243,"type":"article","abstract":"The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proofErr w:type="spellStart"/>
      <w:r w:rsidRPr="007A7C43">
        <w:rPr>
          <w:rFonts w:cs="Calibri"/>
          <w:szCs w:val="24"/>
          <w:lang w:val="en-GB"/>
        </w:rPr>
        <w:t>Tibaldi</w:t>
      </w:r>
      <w:proofErr w:type="spellEnd"/>
      <w:r w:rsidRPr="007A7C43">
        <w:rPr>
          <w:rFonts w:cs="Calibri"/>
          <w:szCs w:val="24"/>
          <w:lang w:val="en-GB"/>
        </w:rPr>
        <w:t xml:space="preserve"> </w:t>
      </w:r>
      <w:proofErr w:type="spellStart"/>
      <w:r w:rsidRPr="007A7C43">
        <w:rPr>
          <w:rFonts w:cs="Calibri"/>
          <w:szCs w:val="24"/>
          <w:lang w:val="en-GB"/>
        </w:rPr>
        <w:t>i</w:t>
      </w:r>
      <w:proofErr w:type="spellEnd"/>
      <w:r w:rsidRPr="007A7C43">
        <w:rPr>
          <w:rFonts w:cs="Calibri"/>
          <w:szCs w:val="24"/>
          <w:lang w:val="en-GB"/>
        </w:rPr>
        <w:t xml:space="preserve"> in., 3–4.</w:t>
      </w:r>
      <w:r>
        <w:fldChar w:fldCharType="end"/>
      </w:r>
    </w:p>
  </w:footnote>
  <w:footnote w:id="121">
    <w:p w14:paraId="37CE40A1" w14:textId="7B76FCAF" w:rsidR="008F0014" w:rsidRPr="00A4615B" w:rsidRDefault="008F0014" w:rsidP="008F0014">
      <w:pPr>
        <w:pStyle w:val="Tekstprzypisudolnego"/>
        <w:rPr>
          <w:lang w:val="en-GB"/>
        </w:rPr>
      </w:pPr>
      <w:r>
        <w:rPr>
          <w:rStyle w:val="Odwoanieprzypisudolnego"/>
        </w:rPr>
        <w:footnoteRef/>
      </w:r>
      <w:r w:rsidRPr="00A4615B">
        <w:rPr>
          <w:lang w:val="en-GB"/>
        </w:rPr>
        <w:t xml:space="preserve"> </w:t>
      </w:r>
      <w:r>
        <w:fldChar w:fldCharType="begin"/>
      </w:r>
      <w:r w:rsidR="00891643">
        <w:rPr>
          <w:lang w:val="en-GB"/>
        </w:rPr>
        <w:instrText xml:space="preserve"> ADDIN ZOTERO_ITEM CSL_CITATION {"citationID":"GiCoz8PG","properties":{"formattedCitation":"Frazier, \\uc0\\u8222{}A Tutorial on Bayesian Optimization\\uc0\\u8221{}, 6.","plainCitation":"Frazier, „A Tutorial on Bayesian Optimization”, 6.","noteIndex":121},"citationItems":[{"id":246,"uris":["http://zotero.org/users/local/D6FNbLRW/items/IJMQMXHP"],"itemData":{"id":246,"type":"article","abstract":"Bayesian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6F7C3F" w:rsidRPr="006F7C3F">
        <w:rPr>
          <w:rFonts w:cs="Calibri"/>
          <w:szCs w:val="24"/>
          <w:lang w:val="en-GB"/>
        </w:rPr>
        <w:t>Frazier, „A Tutorial on Bayesian Optimization”, 6.</w:t>
      </w:r>
      <w:r>
        <w:fldChar w:fldCharType="end"/>
      </w:r>
    </w:p>
  </w:footnote>
  <w:footnote w:id="122">
    <w:p w14:paraId="4938DFD4" w14:textId="6B49DE49" w:rsidR="006F7C3F" w:rsidRDefault="006F7C3F">
      <w:pPr>
        <w:pStyle w:val="Tekstprzypisudolnego"/>
      </w:pPr>
      <w:r>
        <w:rPr>
          <w:rStyle w:val="Odwoanieprzypisudolnego"/>
        </w:rPr>
        <w:footnoteRef/>
      </w:r>
      <w:r>
        <w:t xml:space="preserve"> </w:t>
      </w:r>
      <w:r>
        <w:fldChar w:fldCharType="begin"/>
      </w:r>
      <w:r w:rsidR="00891643">
        <w:instrText xml:space="preserve"> ADDIN ZOTERO_ITEM CSL_CITATION {"citationID":"95HhKq3W","properties":{"formattedCitation":"Frazier, 5\\uc0\\u8211{}6.","plainCitation":"Frazier, 5–6.","noteIndex":122},"citationItems":[{"id":246,"uris":["http://zotero.org/users/local/D6FNbLRW/items/IJMQMXHP"],"itemData":{"id":246,"type":"article","abstract":"Bayesian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Pr="006F7C3F">
        <w:rPr>
          <w:rFonts w:cs="Calibri"/>
          <w:szCs w:val="24"/>
        </w:rPr>
        <w:t>Frazier, 5–6.</w:t>
      </w:r>
      <w:r>
        <w:fldChar w:fldCharType="end"/>
      </w:r>
    </w:p>
  </w:footnote>
  <w:footnote w:id="123">
    <w:p w14:paraId="7E9222B9" w14:textId="34F854D1" w:rsidR="008F0014" w:rsidRPr="006F7C3F" w:rsidRDefault="008F0014" w:rsidP="008F0014">
      <w:pPr>
        <w:pStyle w:val="Tekstprzypisudolnego"/>
      </w:pPr>
      <w:r>
        <w:rPr>
          <w:rStyle w:val="Odwoanieprzypisudolnego"/>
        </w:rPr>
        <w:footnoteRef/>
      </w:r>
      <w:r w:rsidRPr="006F7C3F">
        <w:t xml:space="preserve"> </w:t>
      </w:r>
      <w:r>
        <w:fldChar w:fldCharType="begin"/>
      </w:r>
      <w:r w:rsidR="00891643">
        <w:instrText xml:space="preserve"> ADDIN ZOTERO_ITEM CSL_CITATION {"citationID":"zeeRnCuM","properties":{"formattedCitation":"Frazier, 6.","plainCitation":"Frazier, 6.","noteIndex":123},"citationItems":[{"id":246,"uris":["http://zotero.org/users/local/D6FNbLRW/items/IJMQMXHP"],"itemData":{"id":246,"type":"article","abstract":"Bayesian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Pr="006F7C3F">
        <w:rPr>
          <w:rFonts w:cs="Calibri"/>
        </w:rPr>
        <w:t>Frazier, 6.</w:t>
      </w:r>
      <w:r>
        <w:fldChar w:fldCharType="end"/>
      </w:r>
    </w:p>
  </w:footnote>
  <w:footnote w:id="124">
    <w:p w14:paraId="53B51C56" w14:textId="426D22F9" w:rsidR="006F7C3F" w:rsidRPr="007A7C43" w:rsidRDefault="006F7C3F">
      <w:pPr>
        <w:pStyle w:val="Tekstprzypisudolnego"/>
      </w:pPr>
      <w:r>
        <w:rPr>
          <w:rStyle w:val="Odwoanieprzypisudolnego"/>
        </w:rPr>
        <w:footnoteRef/>
      </w:r>
      <w:r w:rsidRPr="007A7C43">
        <w:t xml:space="preserve"> </w:t>
      </w:r>
      <w:r>
        <w:fldChar w:fldCharType="begin"/>
      </w:r>
      <w:r w:rsidR="00891643">
        <w:instrText xml:space="preserve"> ADDIN ZOTERO_ITEM CSL_CITATION {"citationID":"4jCeXcnh","properties":{"formattedCitation":"Frazier, 6.","plainCitation":"Frazier, 6.","noteIndex":124},"citationItems":[{"id":246,"uris":["http://zotero.org/users/local/D6FNbLRW/items/IJMQMXHP"],"itemData":{"id":246,"type":"article","abstract":"Bayesian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Pr="007A7C43">
        <w:rPr>
          <w:rFonts w:cs="Calibri"/>
        </w:rPr>
        <w:t>Frazier, 6.</w:t>
      </w:r>
      <w:r>
        <w:fldChar w:fldCharType="end"/>
      </w:r>
    </w:p>
  </w:footnote>
  <w:footnote w:id="125">
    <w:p w14:paraId="32145CA1" w14:textId="0351A9E7" w:rsidR="006F7C3F" w:rsidRPr="007A7C43" w:rsidRDefault="006F7C3F">
      <w:pPr>
        <w:pStyle w:val="Tekstprzypisudolnego"/>
      </w:pPr>
      <w:r>
        <w:rPr>
          <w:rStyle w:val="Odwoanieprzypisudolnego"/>
        </w:rPr>
        <w:footnoteRef/>
      </w:r>
      <w:r w:rsidRPr="007A7C43">
        <w:t xml:space="preserve"> </w:t>
      </w:r>
      <w:r>
        <w:fldChar w:fldCharType="begin"/>
      </w:r>
      <w:r w:rsidR="00891643">
        <w:instrText xml:space="preserve"> ADDIN ZOTERO_ITEM CSL_CITATION {"citationID":"xbqtc018","properties":{"formattedCitation":"Tibaldi i in., \\uc0\\u8222{}Bayesian Optimization for QAOA\\uc0\\u8221{}, 4.","plainCitation":"Tibaldi i in., „Bayesian Optimization for QAOA”, 4.","noteIndex":125},"citationItems":[{"id":243,"uris":["http://zotero.org/users/local/D6FNbLRW/items/QGCJKQL3"],"itemData":{"id":243,"type":"article","abstract":"The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proofErr w:type="spellStart"/>
      <w:r w:rsidRPr="007A7C43">
        <w:rPr>
          <w:rFonts w:cs="Calibri"/>
          <w:szCs w:val="24"/>
        </w:rPr>
        <w:t>Tibaldi</w:t>
      </w:r>
      <w:proofErr w:type="spellEnd"/>
      <w:r w:rsidRPr="007A7C43">
        <w:rPr>
          <w:rFonts w:cs="Calibri"/>
          <w:szCs w:val="24"/>
        </w:rPr>
        <w:t xml:space="preserve"> i in., „</w:t>
      </w:r>
      <w:proofErr w:type="spellStart"/>
      <w:r w:rsidRPr="007A7C43">
        <w:rPr>
          <w:rFonts w:cs="Calibri"/>
          <w:szCs w:val="24"/>
        </w:rPr>
        <w:t>Bayesian</w:t>
      </w:r>
      <w:proofErr w:type="spellEnd"/>
      <w:r w:rsidRPr="007A7C43">
        <w:rPr>
          <w:rFonts w:cs="Calibri"/>
          <w:szCs w:val="24"/>
        </w:rPr>
        <w:t xml:space="preserve"> Optimization for QAOA”, 4.</w:t>
      </w:r>
      <w:r>
        <w:fldChar w:fldCharType="end"/>
      </w:r>
    </w:p>
  </w:footnote>
  <w:footnote w:id="126">
    <w:p w14:paraId="10ACB17B" w14:textId="66C353FF" w:rsidR="00F11434" w:rsidRPr="00F11434" w:rsidRDefault="00F11434">
      <w:pPr>
        <w:pStyle w:val="Tekstprzypisudolnego"/>
        <w:rPr>
          <w:lang w:val="en-GB"/>
        </w:rPr>
      </w:pPr>
      <w:r>
        <w:rPr>
          <w:rStyle w:val="Odwoanieprzypisudolnego"/>
        </w:rPr>
        <w:footnoteRef/>
      </w:r>
      <w:r w:rsidRPr="00F11434">
        <w:rPr>
          <w:lang w:val="en-GB"/>
        </w:rPr>
        <w:t xml:space="preserve"> </w:t>
      </w:r>
      <w:r>
        <w:fldChar w:fldCharType="begin"/>
      </w:r>
      <w:r w:rsidR="00891643">
        <w:rPr>
          <w:lang w:val="en-GB"/>
        </w:rPr>
        <w:instrText xml:space="preserve"> ADDIN ZOTERO_ITEM CSL_CITATION {"citationID":"DNDqpynu","properties":{"formattedCitation":"Tibaldi i in., 4.","plainCitation":"Tibaldi i in., 4.","noteIndex":126},"citationItems":[{"id":243,"uris":["http://zotero.org/users/local/D6FNbLRW/items/QGCJKQL3"],"itemData":{"id":243,"type":"article","abstract":"The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proofErr w:type="spellStart"/>
      <w:r w:rsidRPr="00F11434">
        <w:rPr>
          <w:rFonts w:cs="Calibri"/>
          <w:lang w:val="en-GB"/>
        </w:rPr>
        <w:t>Tibaldi</w:t>
      </w:r>
      <w:proofErr w:type="spellEnd"/>
      <w:r w:rsidRPr="00F11434">
        <w:rPr>
          <w:rFonts w:cs="Calibri"/>
          <w:lang w:val="en-GB"/>
        </w:rPr>
        <w:t xml:space="preserve"> </w:t>
      </w:r>
      <w:proofErr w:type="spellStart"/>
      <w:r w:rsidRPr="00F11434">
        <w:rPr>
          <w:rFonts w:cs="Calibri"/>
          <w:lang w:val="en-GB"/>
        </w:rPr>
        <w:t>i</w:t>
      </w:r>
      <w:proofErr w:type="spellEnd"/>
      <w:r w:rsidRPr="00F11434">
        <w:rPr>
          <w:rFonts w:cs="Calibri"/>
          <w:lang w:val="en-GB"/>
        </w:rPr>
        <w:t xml:space="preserve"> in., 4.</w:t>
      </w:r>
      <w:r>
        <w:fldChar w:fldCharType="end"/>
      </w:r>
    </w:p>
  </w:footnote>
  <w:footnote w:id="127">
    <w:p w14:paraId="52586428" w14:textId="25FD4868" w:rsidR="00A4615B" w:rsidRPr="00A4615B" w:rsidRDefault="00A4615B">
      <w:pPr>
        <w:pStyle w:val="Tekstprzypisudolnego"/>
        <w:rPr>
          <w:lang w:val="en-GB"/>
        </w:rPr>
      </w:pPr>
      <w:r>
        <w:rPr>
          <w:rStyle w:val="Odwoanieprzypisudolnego"/>
        </w:rPr>
        <w:footnoteRef/>
      </w:r>
      <w:r w:rsidRPr="006F7C3F">
        <w:rPr>
          <w:lang w:val="en-GB"/>
        </w:rPr>
        <w:t xml:space="preserve"> </w:t>
      </w:r>
      <w:r>
        <w:fldChar w:fldCharType="begin"/>
      </w:r>
      <w:r w:rsidR="00891643">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https://proceedings.neurips.cc/paper/2012/hash/05311655a15b75fab86956663e1819cd-Abstract.html.","noteIndex":127},"citationItems":[{"id":261,"uris":["http://zotero.org/users/local/D6FNbLRW/items/8PKFESCT"],"itemData":{"id":261,"type":"paper-conference","abstract":"The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Pr="006F7C3F">
        <w:rPr>
          <w:rFonts w:cs="Calibri"/>
          <w:szCs w:val="24"/>
          <w:lang w:val="en-GB"/>
        </w:rPr>
        <w:t xml:space="preserve">Jasper Snoek, Hugo Larochelle, </w:t>
      </w:r>
      <w:proofErr w:type="spellStart"/>
      <w:r w:rsidRPr="006F7C3F">
        <w:rPr>
          <w:rFonts w:cs="Calibri"/>
          <w:szCs w:val="24"/>
          <w:lang w:val="en-GB"/>
        </w:rPr>
        <w:t>i</w:t>
      </w:r>
      <w:proofErr w:type="spellEnd"/>
      <w:r w:rsidRPr="006F7C3F">
        <w:rPr>
          <w:rFonts w:cs="Calibri"/>
          <w:szCs w:val="24"/>
          <w:lang w:val="en-GB"/>
        </w:rPr>
        <w:t xml:space="preserve"> Ryan P Adams, „Practical Bayesian Optimization of Machine Learning Algorithms”, w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 25 (Curran Associates, Inc., 2012), 3, https://proceedings.neurips.cc/paper/2012/hash/05311655a15b75fab86956663e1819cd-Abstract.html.</w:t>
      </w:r>
      <w:r>
        <w:fldChar w:fldCharType="end"/>
      </w:r>
    </w:p>
  </w:footnote>
  <w:footnote w:id="128">
    <w:p w14:paraId="38E6F7B9" w14:textId="4D65BBCD" w:rsidR="00A6374E" w:rsidRDefault="00A6374E">
      <w:pPr>
        <w:pStyle w:val="Tekstprzypisudolnego"/>
      </w:pPr>
      <w:r>
        <w:rPr>
          <w:rStyle w:val="Odwoanieprzypisudolnego"/>
        </w:rPr>
        <w:footnoteRef/>
      </w:r>
      <w:r>
        <w:t xml:space="preserve"> </w:t>
      </w:r>
      <w:r>
        <w:fldChar w:fldCharType="begin"/>
      </w:r>
      <w:r w:rsidR="00891643">
        <w:instrText xml:space="preserve"> ADDIN ZOTERO_ITEM CSL_CITATION {"citationID":"xpmqLC9n","properties":{"formattedCitation":"\\uc0\\u8222{}Qiskit\\uc0\\u8221{}, dost\\uc0\\u281{}p 5 luty 2023, https://qiskit.org/.","plainCitation":"„Qiskit”, dostęp 5 luty 2023, https://qiskit.org/.","noteIndex":128},"citationItems":[{"id":285,"uris":["http://zotero.org/users/local/D6FNbLRW/items/USHI97JG"],"itemData":{"id":285,"type":"webpage","title":"Qiskit","URL":"https://qiskit.org/","accessed":{"date-parts":[["2023",2,5]]}}}],"schema":"https://github.com/citation-style-language/schema/raw/master/csl-citation.json"} </w:instrText>
      </w:r>
      <w:r>
        <w:fldChar w:fldCharType="separate"/>
      </w:r>
      <w:r w:rsidRPr="00A6374E">
        <w:rPr>
          <w:rFonts w:cs="Calibri"/>
          <w:szCs w:val="24"/>
        </w:rPr>
        <w:t>„</w:t>
      </w:r>
      <w:proofErr w:type="spellStart"/>
      <w:r w:rsidRPr="00A6374E">
        <w:rPr>
          <w:rFonts w:cs="Calibri"/>
          <w:szCs w:val="24"/>
        </w:rPr>
        <w:t>Qiskit</w:t>
      </w:r>
      <w:proofErr w:type="spellEnd"/>
      <w:r w:rsidRPr="00A6374E">
        <w:rPr>
          <w:rFonts w:cs="Calibri"/>
          <w:szCs w:val="24"/>
        </w:rPr>
        <w:t>”, dostęp 5 luty 2023, https://qiskit.org/.</w:t>
      </w:r>
      <w:r>
        <w:fldChar w:fldCharType="end"/>
      </w:r>
    </w:p>
  </w:footnote>
  <w:footnote w:id="129">
    <w:p w14:paraId="1AC54EA2" w14:textId="2F63DC5F" w:rsidR="00B951A9" w:rsidRPr="00B951A9" w:rsidRDefault="00B951A9">
      <w:pPr>
        <w:pStyle w:val="Tekstprzypisudolnego"/>
        <w:rPr>
          <w:lang w:val="en-GB"/>
        </w:rPr>
      </w:pPr>
      <w:r>
        <w:rPr>
          <w:rStyle w:val="Odwoanieprzypisudolnego"/>
        </w:rPr>
        <w:footnoteRef/>
      </w:r>
      <w:r w:rsidRPr="00B951A9">
        <w:rPr>
          <w:lang w:val="en-GB"/>
        </w:rPr>
        <w:t xml:space="preserve"> </w:t>
      </w:r>
      <w:r>
        <w:fldChar w:fldCharType="begin"/>
      </w:r>
      <w:r w:rsidR="00891643">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https://www.fortunebusinessinsights.com/quantum-computing-market-104855.","noteIndex":129},"citationItems":[{"id":288,"uris":["http://zotero.org/users/local/D6FNbLRW/items/XNQJYMKZ"],"itemData":{"id":288,"type":"webpage","title":"Quantum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B951A9">
        <w:rPr>
          <w:rFonts w:cs="Calibri"/>
          <w:szCs w:val="24"/>
          <w:lang w:val="en-GB"/>
        </w:rPr>
        <w:t xml:space="preserve">„Quantum Computing Market Size, Share | Growth Forecast 2029”, </w:t>
      </w:r>
      <w:proofErr w:type="spellStart"/>
      <w:r w:rsidRPr="00B951A9">
        <w:rPr>
          <w:rFonts w:cs="Calibri"/>
          <w:szCs w:val="24"/>
          <w:lang w:val="en-GB"/>
        </w:rPr>
        <w:t>dostęp</w:t>
      </w:r>
      <w:proofErr w:type="spellEnd"/>
      <w:r w:rsidRPr="00B951A9">
        <w:rPr>
          <w:rFonts w:cs="Calibri"/>
          <w:szCs w:val="24"/>
          <w:lang w:val="en-GB"/>
        </w:rPr>
        <w:t xml:space="preserve"> 5 </w:t>
      </w:r>
      <w:proofErr w:type="spellStart"/>
      <w:r w:rsidRPr="00B951A9">
        <w:rPr>
          <w:rFonts w:cs="Calibri"/>
          <w:szCs w:val="24"/>
          <w:lang w:val="en-GB"/>
        </w:rPr>
        <w:t>luty</w:t>
      </w:r>
      <w:proofErr w:type="spellEnd"/>
      <w:r w:rsidRPr="00B951A9">
        <w:rPr>
          <w:rFonts w:cs="Calibri"/>
          <w:szCs w:val="24"/>
          <w:lang w:val="en-GB"/>
        </w:rPr>
        <w:t xml:space="preserve"> 2023, https://www.fortunebusinessinsights.com/quantum-computing-market-104855.</w:t>
      </w:r>
      <w:r>
        <w:fldChar w:fldCharType="end"/>
      </w:r>
    </w:p>
  </w:footnote>
  <w:footnote w:id="130">
    <w:p w14:paraId="4B6E52DA" w14:textId="11C8E553" w:rsidR="00B951A9" w:rsidRPr="00B951A9" w:rsidRDefault="00B951A9">
      <w:pPr>
        <w:pStyle w:val="Tekstprzypisudolnego"/>
        <w:rPr>
          <w:lang w:val="en-GB"/>
        </w:rPr>
      </w:pPr>
      <w:r>
        <w:rPr>
          <w:rStyle w:val="Odwoanieprzypisudolnego"/>
        </w:rPr>
        <w:footnoteRef/>
      </w:r>
      <w:r w:rsidRPr="00B951A9">
        <w:rPr>
          <w:lang w:val="en-GB"/>
        </w:rPr>
        <w:t xml:space="preserve"> </w:t>
      </w:r>
      <w:r>
        <w:fldChar w:fldCharType="begin"/>
      </w:r>
      <w:r w:rsidR="00891643">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https://www.psmarketresearch.com/market-analysis/quantum-computing-market.","noteIndex":130},"citationItems":[{"id":290,"uris":["http://zotero.org/users/local/D6FNbLRW/items/RK297EPW"],"itemData":{"id":290,"type":"webpage","abstract":"The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B951A9">
        <w:rPr>
          <w:rFonts w:cs="Calibri"/>
          <w:szCs w:val="24"/>
          <w:lang w:val="en-GB"/>
        </w:rPr>
        <w:t xml:space="preserve">„Quantum Computing Market Size &amp; Share Forecast Report 2030”, P&amp;S Intelligence, </w:t>
      </w:r>
      <w:proofErr w:type="spellStart"/>
      <w:r w:rsidRPr="00B951A9">
        <w:rPr>
          <w:rFonts w:cs="Calibri"/>
          <w:szCs w:val="24"/>
          <w:lang w:val="en-GB"/>
        </w:rPr>
        <w:t>dostęp</w:t>
      </w:r>
      <w:proofErr w:type="spellEnd"/>
      <w:r w:rsidRPr="00B951A9">
        <w:rPr>
          <w:rFonts w:cs="Calibri"/>
          <w:szCs w:val="24"/>
          <w:lang w:val="en-GB"/>
        </w:rPr>
        <w:t xml:space="preserve"> 5 </w:t>
      </w:r>
      <w:proofErr w:type="spellStart"/>
      <w:r w:rsidRPr="00B951A9">
        <w:rPr>
          <w:rFonts w:cs="Calibri"/>
          <w:szCs w:val="24"/>
          <w:lang w:val="en-GB"/>
        </w:rPr>
        <w:t>luty</w:t>
      </w:r>
      <w:proofErr w:type="spellEnd"/>
      <w:r w:rsidRPr="00B951A9">
        <w:rPr>
          <w:rFonts w:cs="Calibri"/>
          <w:szCs w:val="24"/>
          <w:lang w:val="en-GB"/>
        </w:rPr>
        <w:t xml:space="preserve"> 2023, https://www.psmarketresearch.com/market-analysis/quantum-computing-market.</w:t>
      </w:r>
      <w:r>
        <w:fldChar w:fldCharType="end"/>
      </w:r>
    </w:p>
  </w:footnote>
  <w:footnote w:id="131">
    <w:p w14:paraId="19DDD81A" w14:textId="23066085" w:rsidR="006571CE" w:rsidRPr="006571CE" w:rsidRDefault="006571CE">
      <w:pPr>
        <w:pStyle w:val="Tekstprzypisudolnego"/>
        <w:rPr>
          <w:lang w:val="en-GB"/>
        </w:rPr>
      </w:pPr>
      <w:r>
        <w:rPr>
          <w:rStyle w:val="Odwoanieprzypisudolnego"/>
        </w:rPr>
        <w:footnoteRef/>
      </w:r>
      <w:r w:rsidRPr="006571CE">
        <w:rPr>
          <w:lang w:val="en-GB"/>
        </w:rPr>
        <w:t xml:space="preserve"> </w:t>
      </w:r>
      <w:r>
        <w:fldChar w:fldCharType="begin"/>
      </w:r>
      <w:r w:rsidR="00891643">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131},"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„Quantum computing: An emerging ecosystem and industry use cases”, </w:t>
      </w:r>
      <w:proofErr w:type="spellStart"/>
      <w:r w:rsidRPr="006571CE">
        <w:rPr>
          <w:rFonts w:cs="Calibri"/>
          <w:szCs w:val="24"/>
          <w:lang w:val="en-GB"/>
        </w:rPr>
        <w:t>grudzień</w:t>
      </w:r>
      <w:proofErr w:type="spellEnd"/>
      <w:r w:rsidRPr="006571CE">
        <w:rPr>
          <w:rFonts w:cs="Calibri"/>
          <w:szCs w:val="24"/>
          <w:lang w:val="en-GB"/>
        </w:rPr>
        <w:t xml:space="preserve"> 2021, https://www.mckinsey.com/capabilities/mckinsey-digital/our-insights/quantum-computing-use-cases-are-getting-real-what-you-need-to-know#/.</w:t>
      </w:r>
      <w:r>
        <w:fldChar w:fldCharType="end"/>
      </w:r>
    </w:p>
  </w:footnote>
  <w:footnote w:id="132">
    <w:p w14:paraId="52917DA5" w14:textId="275CF9C7" w:rsidR="00B951A9" w:rsidRPr="00B951A9" w:rsidRDefault="00B951A9">
      <w:pPr>
        <w:pStyle w:val="Tekstprzypisudolnego"/>
        <w:rPr>
          <w:lang w:val="en-GB"/>
        </w:rPr>
      </w:pPr>
      <w:r>
        <w:rPr>
          <w:rStyle w:val="Odwoanieprzypisudolnego"/>
        </w:rPr>
        <w:footnoteRef/>
      </w:r>
      <w:r w:rsidRPr="00B951A9">
        <w:rPr>
          <w:lang w:val="en-GB"/>
        </w:rPr>
        <w:t xml:space="preserve"> </w:t>
      </w:r>
      <w:r>
        <w:fldChar w:fldCharType="begin"/>
      </w:r>
      <w:r w:rsidR="00891643">
        <w:rPr>
          <w:lang w:val="en-GB"/>
        </w:rPr>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https://databank.worldbank.org/reports.aspx?source=2&amp;series=NY.GDP.MKTP.CD&amp;country=.","noteIndex":132},"citationItems":[{"id":287,"uris":["http://zotero.org/users/local/D6FNbLRW/items/VHSM7LYW"],"itemData":{"id":287,"type":"webpage","title":"World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B951A9">
        <w:rPr>
          <w:rFonts w:cs="Calibri"/>
          <w:szCs w:val="24"/>
          <w:lang w:val="en-GB"/>
        </w:rPr>
        <w:t xml:space="preserve">„World Development Indicators | </w:t>
      </w:r>
      <w:proofErr w:type="spellStart"/>
      <w:r w:rsidRPr="00B951A9">
        <w:rPr>
          <w:rFonts w:cs="Calibri"/>
          <w:szCs w:val="24"/>
          <w:lang w:val="en-GB"/>
        </w:rPr>
        <w:t>DataBank</w:t>
      </w:r>
      <w:proofErr w:type="spellEnd"/>
      <w:r w:rsidRPr="00B951A9">
        <w:rPr>
          <w:rFonts w:cs="Calibri"/>
          <w:szCs w:val="24"/>
          <w:lang w:val="en-GB"/>
        </w:rPr>
        <w:t xml:space="preserve">”, </w:t>
      </w:r>
      <w:proofErr w:type="spellStart"/>
      <w:r w:rsidRPr="00B951A9">
        <w:rPr>
          <w:rFonts w:cs="Calibri"/>
          <w:szCs w:val="24"/>
          <w:lang w:val="en-GB"/>
        </w:rPr>
        <w:t>dostęp</w:t>
      </w:r>
      <w:proofErr w:type="spellEnd"/>
      <w:r w:rsidRPr="00B951A9">
        <w:rPr>
          <w:rFonts w:cs="Calibri"/>
          <w:szCs w:val="24"/>
          <w:lang w:val="en-GB"/>
        </w:rPr>
        <w:t xml:space="preserve"> 5 </w:t>
      </w:r>
      <w:proofErr w:type="spellStart"/>
      <w:r w:rsidRPr="00B951A9">
        <w:rPr>
          <w:rFonts w:cs="Calibri"/>
          <w:szCs w:val="24"/>
          <w:lang w:val="en-GB"/>
        </w:rPr>
        <w:t>luty</w:t>
      </w:r>
      <w:proofErr w:type="spellEnd"/>
      <w:r w:rsidRPr="00B951A9">
        <w:rPr>
          <w:rFonts w:cs="Calibri"/>
          <w:szCs w:val="24"/>
          <w:lang w:val="en-GB"/>
        </w:rPr>
        <w:t xml:space="preserve"> 2023, https://databank.worldbank.org/reports.aspx?source=2&amp;series=NY.GDP.MKTP.CD&amp;country=.</w:t>
      </w:r>
      <w:r>
        <w:fldChar w:fldCharType="end"/>
      </w:r>
    </w:p>
  </w:footnote>
  <w:footnote w:id="133">
    <w:p w14:paraId="06F75CC2" w14:textId="25A74B26" w:rsidR="00A96F57" w:rsidRPr="00A96F57" w:rsidRDefault="00A96F57">
      <w:pPr>
        <w:pStyle w:val="Tekstprzypisudolnego"/>
        <w:rPr>
          <w:lang w:val="en-GB"/>
        </w:rPr>
      </w:pPr>
      <w:r>
        <w:rPr>
          <w:rStyle w:val="Odwoanieprzypisudolnego"/>
        </w:rPr>
        <w:footnoteRef/>
      </w:r>
      <w:r w:rsidRPr="00A96F57">
        <w:rPr>
          <w:lang w:val="en-GB"/>
        </w:rPr>
        <w:t xml:space="preserve"> </w:t>
      </w:r>
      <w:r>
        <w:fldChar w:fldCharType="begin"/>
      </w:r>
      <w:r w:rsidR="00891643">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https://spectrum.ieee.org/ibm-quantum-computer-osprey.","noteIndex":133},"citationItems":[{"id":298,"uris":["http://zotero.org/users/local/D6FNbLRW/items/D4VAZJ8M"],"itemData":{"id":298,"type":"webpage","abstract":"Next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A96F57">
        <w:rPr>
          <w:rFonts w:cs="Calibri"/>
          <w:szCs w:val="24"/>
          <w:lang w:val="en-GB"/>
        </w:rPr>
        <w:t xml:space="preserve">„IBM Unveils 433-Qubit Osprey Chip - IEEE Spectrum”, </w:t>
      </w:r>
      <w:proofErr w:type="spellStart"/>
      <w:r w:rsidRPr="00A96F57">
        <w:rPr>
          <w:rFonts w:cs="Calibri"/>
          <w:szCs w:val="24"/>
          <w:lang w:val="en-GB"/>
        </w:rPr>
        <w:t>dostęp</w:t>
      </w:r>
      <w:proofErr w:type="spellEnd"/>
      <w:r w:rsidRPr="00A96F57">
        <w:rPr>
          <w:rFonts w:cs="Calibri"/>
          <w:szCs w:val="24"/>
          <w:lang w:val="en-GB"/>
        </w:rPr>
        <w:t xml:space="preserve"> 5 </w:t>
      </w:r>
      <w:proofErr w:type="spellStart"/>
      <w:r w:rsidRPr="00A96F57">
        <w:rPr>
          <w:rFonts w:cs="Calibri"/>
          <w:szCs w:val="24"/>
          <w:lang w:val="en-GB"/>
        </w:rPr>
        <w:t>luty</w:t>
      </w:r>
      <w:proofErr w:type="spellEnd"/>
      <w:r w:rsidRPr="00A96F57">
        <w:rPr>
          <w:rFonts w:cs="Calibri"/>
          <w:szCs w:val="24"/>
          <w:lang w:val="en-GB"/>
        </w:rPr>
        <w:t xml:space="preserve"> 2023, https://spectrum.ieee.org/ibm-quantum-computer-osprey.</w:t>
      </w:r>
      <w:r>
        <w:fldChar w:fldCharType="end"/>
      </w:r>
    </w:p>
  </w:footnote>
  <w:footnote w:id="134">
    <w:p w14:paraId="0148A4B9" w14:textId="52FB1CC6" w:rsidR="004C521E" w:rsidRPr="005A01A1" w:rsidRDefault="004C521E">
      <w:pPr>
        <w:pStyle w:val="Tekstprzypisudolnego"/>
        <w:rPr>
          <w:lang w:val="en-GB"/>
        </w:rPr>
      </w:pPr>
      <w:r>
        <w:rPr>
          <w:rStyle w:val="Odwoanieprzypisudolnego"/>
        </w:rPr>
        <w:footnoteRef/>
      </w:r>
      <w:r w:rsidRPr="005A01A1">
        <w:rPr>
          <w:lang w:val="en-GB"/>
        </w:rPr>
        <w:t xml:space="preserve"> </w:t>
      </w:r>
      <w:r>
        <w:fldChar w:fldCharType="begin"/>
      </w:r>
      <w:r w:rsidR="00891643">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https://www.ibm.com/quantum/www.ibm.com/quantum/roadmap.","noteIndex":134},"citationItems":[{"id":300,"uris":["http://zotero.org/users/local/D6FNbLRW/items/G37PAFZ8"],"itemData":{"id":300,"type":"webpage","abstract":"IBM's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Pr="005A01A1">
        <w:rPr>
          <w:rFonts w:cs="Calibri"/>
          <w:szCs w:val="24"/>
          <w:lang w:val="en-GB"/>
        </w:rPr>
        <w:t xml:space="preserve">„IBM Quantum Computing | Roadmap”, 1 </w:t>
      </w:r>
      <w:proofErr w:type="spellStart"/>
      <w:r w:rsidRPr="005A01A1">
        <w:rPr>
          <w:rFonts w:cs="Calibri"/>
          <w:szCs w:val="24"/>
          <w:lang w:val="en-GB"/>
        </w:rPr>
        <w:t>październik</w:t>
      </w:r>
      <w:proofErr w:type="spellEnd"/>
      <w:r w:rsidRPr="005A01A1">
        <w:rPr>
          <w:rFonts w:cs="Calibri"/>
          <w:szCs w:val="24"/>
          <w:lang w:val="en-GB"/>
        </w:rPr>
        <w:t xml:space="preserve"> 2015, https://www.ibm.com/quantum/www.ibm.com/quantum/roadmap.</w:t>
      </w:r>
      <w:r>
        <w:fldChar w:fldCharType="end"/>
      </w:r>
    </w:p>
  </w:footnote>
  <w:footnote w:id="135">
    <w:p w14:paraId="06111026" w14:textId="1B6B5919" w:rsidR="004C3E13" w:rsidRPr="004C3E13" w:rsidRDefault="004C3E13">
      <w:pPr>
        <w:pStyle w:val="Tekstprzypisudolnego"/>
        <w:rPr>
          <w:lang w:val="en-GB"/>
        </w:rPr>
      </w:pPr>
      <w:r>
        <w:rPr>
          <w:rStyle w:val="Odwoanieprzypisudolnego"/>
        </w:rPr>
        <w:footnoteRef/>
      </w:r>
      <w:r w:rsidRPr="004C3E13">
        <w:rPr>
          <w:lang w:val="en-GB"/>
        </w:rPr>
        <w:t xml:space="preserve"> </w:t>
      </w:r>
      <w:r>
        <w:fldChar w:fldCharType="begin"/>
      </w:r>
      <w:r w:rsidR="00891643">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https://www.tomshardware.com/news/ibm-introduces-clops-performance-standard-for-quantum-computing.","noteIndex":135},"citationItems":[{"id":314,"uris":["http://zotero.org/users/local/D6FNbLRW/items/5U72UQAZ"],"itemData":{"id":314,"type":"webpage","abstract":"Short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00C45AF0" w:rsidRPr="00C45AF0">
        <w:rPr>
          <w:rFonts w:cs="Calibri"/>
          <w:szCs w:val="24"/>
          <w:lang w:val="en-GB"/>
        </w:rPr>
        <w:t xml:space="preserve">„IBM Introduces CLOPS Performance Standard for Quantum Computing”, Tom’s Hardware, 3 </w:t>
      </w:r>
      <w:proofErr w:type="spellStart"/>
      <w:r w:rsidR="00C45AF0" w:rsidRPr="00C45AF0">
        <w:rPr>
          <w:rFonts w:cs="Calibri"/>
          <w:szCs w:val="24"/>
          <w:lang w:val="en-GB"/>
        </w:rPr>
        <w:t>listopad</w:t>
      </w:r>
      <w:proofErr w:type="spellEnd"/>
      <w:r w:rsidR="00C45AF0" w:rsidRPr="00C45AF0">
        <w:rPr>
          <w:rFonts w:cs="Calibri"/>
          <w:szCs w:val="24"/>
          <w:lang w:val="en-GB"/>
        </w:rPr>
        <w:t xml:space="preserve"> 2021, https://www.tomshardware.com/news/ibm-introduces-clops-performance-standard-for-quantum-computing.</w:t>
      </w:r>
      <w:r>
        <w:fldChar w:fldCharType="end"/>
      </w:r>
    </w:p>
  </w:footnote>
  <w:footnote w:id="136">
    <w:p w14:paraId="26640010" w14:textId="01065F63" w:rsidR="00C45AF0" w:rsidRPr="00C45AF0" w:rsidRDefault="00C45AF0">
      <w:pPr>
        <w:pStyle w:val="Tekstprzypisudolnego"/>
        <w:rPr>
          <w:lang w:val="en-GB"/>
        </w:rPr>
      </w:pPr>
      <w:r>
        <w:rPr>
          <w:rStyle w:val="Odwoanieprzypisudolnego"/>
        </w:rPr>
        <w:footnoteRef/>
      </w:r>
      <w:r w:rsidRPr="00C45AF0">
        <w:rPr>
          <w:lang w:val="en-GB"/>
        </w:rPr>
        <w:t xml:space="preserve"> </w:t>
      </w:r>
      <w:r>
        <w:fldChar w:fldCharType="begin"/>
      </w:r>
      <w:r w:rsidR="00891643">
        <w:rPr>
          <w:lang w:val="en-GB"/>
        </w:rPr>
        <w:instrText xml:space="preserve"> ADDIN ZOTERO_ITEM CSL_CITATION {"citationID":"4P4jUcce","properties":{"formattedCitation":"\\uc0\\u8222{}IBM Introduces CLOPS Performance Standard for Quantum Computing\\uc0\\u8221{}.","plainCitation":"„IBM Introduces CLOPS Performance Standard for Quantum Computing”.","noteIndex":136},"citationItems":[{"id":314,"uris":["http://zotero.org/users/local/D6FNbLRW/items/5U72UQAZ"],"itemData":{"id":314,"type":"webpage","abstract":"Short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C45AF0">
        <w:rPr>
          <w:rFonts w:cs="Calibri"/>
          <w:szCs w:val="24"/>
          <w:lang w:val="en-GB"/>
        </w:rPr>
        <w:t>„IBM Introduces CLOPS Performance Standard for Quantum Computing”.</w:t>
      </w:r>
      <w:r>
        <w:fldChar w:fldCharType="end"/>
      </w:r>
    </w:p>
  </w:footnote>
  <w:footnote w:id="137">
    <w:p w14:paraId="58C1E4EB" w14:textId="7FE3619D" w:rsidR="005A01A1" w:rsidRPr="00C45AF0" w:rsidRDefault="005A01A1">
      <w:pPr>
        <w:pStyle w:val="Tekstprzypisudolnego"/>
        <w:rPr>
          <w:lang w:val="en-GB"/>
        </w:rPr>
      </w:pPr>
      <w:r>
        <w:rPr>
          <w:rStyle w:val="Odwoanieprzypisudolnego"/>
        </w:rPr>
        <w:footnoteRef/>
      </w:r>
      <w:r w:rsidRPr="00C45AF0">
        <w:rPr>
          <w:lang w:val="en-GB"/>
        </w:rPr>
        <w:t xml:space="preserve"> </w:t>
      </w:r>
      <w:r>
        <w:fldChar w:fldCharType="begin"/>
      </w:r>
      <w:r w:rsidR="00891643">
        <w:rPr>
          <w:lang w:val="en-GB"/>
        </w:rPr>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https://doi.org/10.1088/2058-9565/aab822.","noteIndex":137},"citationItems":[{"id":302,"uris":["http://zotero.org/users/local/D6FNbLRW/items/PIP56TGM"],"itemData":{"id":302,"type":"article-journal","abstract":"Universal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C45AF0">
        <w:rPr>
          <w:rFonts w:cs="Calibri"/>
          <w:szCs w:val="24"/>
          <w:lang w:val="en-GB"/>
        </w:rPr>
        <w:t xml:space="preserve">Nikolaj Moll </w:t>
      </w:r>
      <w:proofErr w:type="spellStart"/>
      <w:r w:rsidRPr="00C45AF0">
        <w:rPr>
          <w:rFonts w:cs="Calibri"/>
          <w:szCs w:val="24"/>
          <w:lang w:val="en-GB"/>
        </w:rPr>
        <w:t>i</w:t>
      </w:r>
      <w:proofErr w:type="spellEnd"/>
      <w:r w:rsidRPr="00C45AF0">
        <w:rPr>
          <w:rFonts w:cs="Calibri"/>
          <w:szCs w:val="24"/>
          <w:lang w:val="en-GB"/>
        </w:rPr>
        <w:t xml:space="preserve"> in., „Quantum optimization using variational algorithms on near-term quantum devices”, </w:t>
      </w:r>
      <w:r w:rsidRPr="00C45AF0">
        <w:rPr>
          <w:rFonts w:cs="Calibri"/>
          <w:i/>
          <w:iCs/>
          <w:szCs w:val="24"/>
          <w:lang w:val="en-GB"/>
        </w:rPr>
        <w:t>Quantum Science and Technology</w:t>
      </w:r>
      <w:r w:rsidRPr="00C45AF0">
        <w:rPr>
          <w:rFonts w:cs="Calibri"/>
          <w:szCs w:val="24"/>
          <w:lang w:val="en-GB"/>
        </w:rPr>
        <w:t xml:space="preserve"> 3, nr 3 (</w:t>
      </w:r>
      <w:proofErr w:type="spellStart"/>
      <w:r w:rsidRPr="00C45AF0">
        <w:rPr>
          <w:rFonts w:cs="Calibri"/>
          <w:szCs w:val="24"/>
          <w:lang w:val="en-GB"/>
        </w:rPr>
        <w:t>lipiec</w:t>
      </w:r>
      <w:proofErr w:type="spellEnd"/>
      <w:r w:rsidRPr="00C45AF0">
        <w:rPr>
          <w:rFonts w:cs="Calibri"/>
          <w:szCs w:val="24"/>
          <w:lang w:val="en-GB"/>
        </w:rPr>
        <w:t xml:space="preserve"> 2018): 030503, https://doi.org/10.1088/2058-9565/aab822.</w:t>
      </w:r>
      <w:r>
        <w:fldChar w:fldCharType="end"/>
      </w:r>
    </w:p>
  </w:footnote>
  <w:footnote w:id="138">
    <w:p w14:paraId="4E95D8E0" w14:textId="32E9A2BD" w:rsidR="0005156B" w:rsidRPr="0005156B" w:rsidRDefault="0005156B">
      <w:pPr>
        <w:pStyle w:val="Tekstprzypisudolnego"/>
        <w:rPr>
          <w:lang w:val="en-GB"/>
        </w:rPr>
      </w:pPr>
      <w:r>
        <w:rPr>
          <w:rStyle w:val="Odwoanieprzypisudolnego"/>
        </w:rPr>
        <w:footnoteRef/>
      </w:r>
      <w:r w:rsidRPr="0005156B">
        <w:rPr>
          <w:lang w:val="en-GB"/>
        </w:rPr>
        <w:t xml:space="preserve"> </w:t>
      </w:r>
      <w:r>
        <w:fldChar w:fldCharType="begin"/>
      </w:r>
      <w:r w:rsidR="00891643">
        <w:rPr>
          <w:lang w:val="en-GB"/>
        </w:rPr>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https://doi.org/10.22331/q-2022-05-09-707.","noteIndex":138},"citationItems":[{"id":306,"uris":["http://zotero.org/users/local/D6FNbLRW/items/877BQ722"],"itemData":{"id":306,"type":"article-journal","abstract":"The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Pr="0005156B">
        <w:rPr>
          <w:rFonts w:cs="Calibri"/>
          <w:szCs w:val="24"/>
          <w:lang w:val="en-GB"/>
        </w:rPr>
        <w:t xml:space="preserve">Charles H. Baldwin </w:t>
      </w:r>
      <w:proofErr w:type="spellStart"/>
      <w:r w:rsidRPr="0005156B">
        <w:rPr>
          <w:rFonts w:cs="Calibri"/>
          <w:szCs w:val="24"/>
          <w:lang w:val="en-GB"/>
        </w:rPr>
        <w:t>i</w:t>
      </w:r>
      <w:proofErr w:type="spellEnd"/>
      <w:r w:rsidRPr="0005156B">
        <w:rPr>
          <w:rFonts w:cs="Calibri"/>
          <w:szCs w:val="24"/>
          <w:lang w:val="en-GB"/>
        </w:rPr>
        <w:t xml:space="preserve"> in., „Re-examining the quantum volume test: Ideal distributions, compiler optimizations, confidence intervals, and scalable resource estimations”, </w:t>
      </w:r>
      <w:r w:rsidRPr="0005156B">
        <w:rPr>
          <w:rFonts w:cs="Calibri"/>
          <w:i/>
          <w:iCs/>
          <w:szCs w:val="24"/>
          <w:lang w:val="en-GB"/>
        </w:rPr>
        <w:t>Quantum</w:t>
      </w:r>
      <w:r w:rsidRPr="0005156B">
        <w:rPr>
          <w:rFonts w:cs="Calibri"/>
          <w:szCs w:val="24"/>
          <w:lang w:val="en-GB"/>
        </w:rPr>
        <w:t xml:space="preserve"> 6 (9 </w:t>
      </w:r>
      <w:proofErr w:type="spellStart"/>
      <w:r w:rsidRPr="0005156B">
        <w:rPr>
          <w:rFonts w:cs="Calibri"/>
          <w:szCs w:val="24"/>
          <w:lang w:val="en-GB"/>
        </w:rPr>
        <w:t>maj</w:t>
      </w:r>
      <w:proofErr w:type="spellEnd"/>
      <w:r w:rsidRPr="0005156B">
        <w:rPr>
          <w:rFonts w:cs="Calibri"/>
          <w:szCs w:val="24"/>
          <w:lang w:val="en-GB"/>
        </w:rPr>
        <w:t xml:space="preserve"> 2022): 707, https://doi.org/10.22331/q-2022-05-09-707.</w:t>
      </w:r>
      <w:r>
        <w:fldChar w:fldCharType="end"/>
      </w:r>
    </w:p>
  </w:footnote>
  <w:footnote w:id="139">
    <w:p w14:paraId="1309FDEA" w14:textId="13016B58" w:rsidR="0005156B" w:rsidRPr="0005156B" w:rsidRDefault="0005156B">
      <w:pPr>
        <w:pStyle w:val="Tekstprzypisudolnego"/>
        <w:rPr>
          <w:lang w:val="en-GB"/>
        </w:rPr>
      </w:pPr>
      <w:r>
        <w:rPr>
          <w:rStyle w:val="Odwoanieprzypisudolnego"/>
        </w:rPr>
        <w:footnoteRef/>
      </w:r>
      <w:r w:rsidRPr="0005156B">
        <w:rPr>
          <w:lang w:val="en-GB"/>
        </w:rPr>
        <w:t xml:space="preserve"> </w:t>
      </w:r>
      <w:r>
        <w:fldChar w:fldCharType="begin"/>
      </w:r>
      <w:r w:rsidR="00891643">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http://arxiv.org/abs/2207.02315.","noteIndex":139},"citationItems":[{"id":310,"uris":["http://zotero.org/users/local/D6FNbLRW/items/6B7IRER6"],"itemData":{"id":310,"type":"article","abstract":"In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Pr="0005156B">
        <w:rPr>
          <w:rFonts w:cs="Calibri"/>
          <w:szCs w:val="24"/>
          <w:lang w:val="en-GB"/>
        </w:rPr>
        <w:t xml:space="preserve">Keith Miller </w:t>
      </w:r>
      <w:proofErr w:type="spellStart"/>
      <w:r w:rsidRPr="0005156B">
        <w:rPr>
          <w:rFonts w:cs="Calibri"/>
          <w:szCs w:val="24"/>
          <w:lang w:val="en-GB"/>
        </w:rPr>
        <w:t>i</w:t>
      </w:r>
      <w:proofErr w:type="spellEnd"/>
      <w:r w:rsidRPr="0005156B">
        <w:rPr>
          <w:rFonts w:cs="Calibri"/>
          <w:szCs w:val="24"/>
          <w:lang w:val="en-GB"/>
        </w:rPr>
        <w:t xml:space="preserve"> in., „An Improved Volumetric Metric for Quantum Computers via more Representative Quantum Circuit Shapes” (</w:t>
      </w:r>
      <w:proofErr w:type="spellStart"/>
      <w:r w:rsidRPr="0005156B">
        <w:rPr>
          <w:rFonts w:cs="Calibri"/>
          <w:szCs w:val="24"/>
          <w:lang w:val="en-GB"/>
        </w:rPr>
        <w:t>arXiv</w:t>
      </w:r>
      <w:proofErr w:type="spellEnd"/>
      <w:r w:rsidRPr="0005156B">
        <w:rPr>
          <w:rFonts w:cs="Calibri"/>
          <w:szCs w:val="24"/>
          <w:lang w:val="en-GB"/>
        </w:rPr>
        <w:t xml:space="preserve">, 14 </w:t>
      </w:r>
      <w:proofErr w:type="spellStart"/>
      <w:r w:rsidRPr="0005156B">
        <w:rPr>
          <w:rFonts w:cs="Calibri"/>
          <w:szCs w:val="24"/>
          <w:lang w:val="en-GB"/>
        </w:rPr>
        <w:t>lipiec</w:t>
      </w:r>
      <w:proofErr w:type="spellEnd"/>
      <w:r w:rsidRPr="0005156B">
        <w:rPr>
          <w:rFonts w:cs="Calibri"/>
          <w:szCs w:val="24"/>
          <w:lang w:val="en-GB"/>
        </w:rPr>
        <w:t xml:space="preserve"> 2022), http://arxiv.org/abs/2207.02315.</w:t>
      </w:r>
      <w:r>
        <w:fldChar w:fldCharType="end"/>
      </w:r>
    </w:p>
  </w:footnote>
  <w:footnote w:id="140">
    <w:p w14:paraId="67C925E7" w14:textId="73B5FD0C" w:rsidR="0005156B" w:rsidRPr="0005156B" w:rsidRDefault="0005156B">
      <w:pPr>
        <w:pStyle w:val="Tekstprzypisudolnego"/>
        <w:rPr>
          <w:lang w:val="en-GB"/>
        </w:rPr>
      </w:pPr>
      <w:r>
        <w:rPr>
          <w:rStyle w:val="Odwoanieprzypisudolnego"/>
        </w:rPr>
        <w:footnoteRef/>
      </w:r>
      <w:r w:rsidRPr="0005156B">
        <w:rPr>
          <w:lang w:val="en-GB"/>
        </w:rPr>
        <w:t xml:space="preserve"> </w:t>
      </w:r>
      <w:r>
        <w:fldChar w:fldCharType="begin"/>
      </w:r>
      <w:r w:rsidR="00891643">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devices”.","noteIndex":140},"citationItems":[{"id":302,"uris":["http://zotero.org/users/local/D6FNbLRW/items/PIP56TGM"],"itemData":{"id":302,"type":"article-journal","abstract":"Universal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proofErr w:type="spellStart"/>
      <w:r w:rsidRPr="0005156B">
        <w:rPr>
          <w:rFonts w:cs="Calibri"/>
          <w:szCs w:val="24"/>
          <w:lang w:val="en-GB"/>
        </w:rPr>
        <w:t>i</w:t>
      </w:r>
      <w:proofErr w:type="spellEnd"/>
      <w:r w:rsidRPr="0005156B">
        <w:rPr>
          <w:rFonts w:cs="Calibri"/>
          <w:szCs w:val="24"/>
          <w:lang w:val="en-GB"/>
        </w:rPr>
        <w:t xml:space="preserve"> in., „Quantum optimization using variational algorithms on near-term quantum devices”.</w:t>
      </w:r>
      <w:r>
        <w:fldChar w:fldCharType="end"/>
      </w:r>
    </w:p>
  </w:footnote>
  <w:footnote w:id="141">
    <w:p w14:paraId="14F26392" w14:textId="498A8BD3" w:rsidR="00C45AF0" w:rsidRPr="00C45AF0" w:rsidRDefault="00C45AF0">
      <w:pPr>
        <w:pStyle w:val="Tekstprzypisudolnego"/>
        <w:rPr>
          <w:lang w:val="en-GB"/>
        </w:rPr>
      </w:pPr>
      <w:r>
        <w:rPr>
          <w:rStyle w:val="Odwoanieprzypisudolnego"/>
        </w:rPr>
        <w:footnoteRef/>
      </w:r>
      <w:r w:rsidRPr="00C45AF0">
        <w:rPr>
          <w:lang w:val="en-GB"/>
        </w:rPr>
        <w:t xml:space="preserve"> </w:t>
      </w:r>
      <w:r>
        <w:fldChar w:fldCharType="begin"/>
      </w:r>
      <w:r w:rsidR="00891643">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cases”.","noteIndex":141},"citationItems":[{"id":296,"uris":["http://zotero.org/users/local/D6FNbLRW/items/9RILGS8I"],"itemData":{"id":296,"type":"webpage","title":"Quantum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McKinsey &amp; Company, „Quantum computing: An emerging ecosystem and industry use cases”.</w:t>
      </w:r>
      <w:r>
        <w:fldChar w:fldCharType="end"/>
      </w:r>
    </w:p>
  </w:footnote>
  <w:footnote w:id="142">
    <w:p w14:paraId="58D79F52" w14:textId="033807CF" w:rsidR="005649C3" w:rsidRPr="005649C3" w:rsidRDefault="005649C3">
      <w:pPr>
        <w:pStyle w:val="Tekstprzypisudolnego"/>
        <w:rPr>
          <w:lang w:val="en-GB"/>
        </w:rPr>
      </w:pPr>
      <w:r>
        <w:rPr>
          <w:rStyle w:val="Odwoanieprzypisudolnego"/>
        </w:rPr>
        <w:footnoteRef/>
      </w:r>
      <w:r w:rsidRPr="005649C3">
        <w:rPr>
          <w:lang w:val="en-GB"/>
        </w:rPr>
        <w:t xml:space="preserve"> </w:t>
      </w:r>
      <w:r>
        <w:fldChar w:fldCharType="begin"/>
      </w:r>
      <w:r w:rsidR="00891643">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https://github.com/rigetti/pyquil.","noteIndex":142},"citationItems":[{"id":331,"uris":["http://zotero.org/users/local/D6FNbLRW/items/4H7BTJRN"],"itemData":{"id":331,"type":"software","abstract":"A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5649C3">
        <w:rPr>
          <w:rFonts w:cs="Calibri"/>
          <w:szCs w:val="24"/>
          <w:lang w:val="en-GB"/>
        </w:rPr>
        <w:t>„</w:t>
      </w:r>
      <w:proofErr w:type="spellStart"/>
      <w:r w:rsidRPr="005649C3">
        <w:rPr>
          <w:rFonts w:cs="Calibri"/>
          <w:szCs w:val="24"/>
          <w:lang w:val="en-GB"/>
        </w:rPr>
        <w:t>PyQuil</w:t>
      </w:r>
      <w:proofErr w:type="spellEnd"/>
      <w:r w:rsidRPr="005649C3">
        <w:rPr>
          <w:rFonts w:cs="Calibri"/>
          <w:szCs w:val="24"/>
          <w:lang w:val="en-GB"/>
        </w:rPr>
        <w:t xml:space="preserve">: Quantum programming in Python”, Python (2017; </w:t>
      </w:r>
      <w:proofErr w:type="spellStart"/>
      <w:r w:rsidRPr="005649C3">
        <w:rPr>
          <w:rFonts w:cs="Calibri"/>
          <w:szCs w:val="24"/>
          <w:lang w:val="en-GB"/>
        </w:rPr>
        <w:t>repr</w:t>
      </w:r>
      <w:proofErr w:type="spellEnd"/>
      <w:r w:rsidRPr="005649C3">
        <w:rPr>
          <w:rFonts w:cs="Calibri"/>
          <w:szCs w:val="24"/>
          <w:lang w:val="en-GB"/>
        </w:rPr>
        <w:t xml:space="preserve">., </w:t>
      </w:r>
      <w:proofErr w:type="spellStart"/>
      <w:r w:rsidRPr="005649C3">
        <w:rPr>
          <w:rFonts w:cs="Calibri"/>
          <w:szCs w:val="24"/>
          <w:lang w:val="en-GB"/>
        </w:rPr>
        <w:t>Rigetti</w:t>
      </w:r>
      <w:proofErr w:type="spellEnd"/>
      <w:r w:rsidRPr="005649C3">
        <w:rPr>
          <w:rFonts w:cs="Calibri"/>
          <w:szCs w:val="24"/>
          <w:lang w:val="en-GB"/>
        </w:rPr>
        <w:t xml:space="preserve"> Computing, 18 </w:t>
      </w:r>
      <w:proofErr w:type="spellStart"/>
      <w:r w:rsidRPr="005649C3">
        <w:rPr>
          <w:rFonts w:cs="Calibri"/>
          <w:szCs w:val="24"/>
          <w:lang w:val="en-GB"/>
        </w:rPr>
        <w:t>marzec</w:t>
      </w:r>
      <w:proofErr w:type="spellEnd"/>
      <w:r w:rsidRPr="005649C3">
        <w:rPr>
          <w:rFonts w:cs="Calibri"/>
          <w:szCs w:val="24"/>
          <w:lang w:val="en-GB"/>
        </w:rPr>
        <w:t xml:space="preserve"> 2023), https://github.com/rigetti/pyquil.</w:t>
      </w:r>
      <w:r>
        <w:fldChar w:fldCharType="end"/>
      </w:r>
    </w:p>
  </w:footnote>
  <w:footnote w:id="143">
    <w:p w14:paraId="3A79CED0" w14:textId="195468DA" w:rsidR="005649C3" w:rsidRPr="005649C3" w:rsidRDefault="005649C3">
      <w:pPr>
        <w:pStyle w:val="Tekstprzypisudolnego"/>
        <w:rPr>
          <w:lang w:val="en-GB"/>
        </w:rPr>
      </w:pPr>
      <w:r>
        <w:rPr>
          <w:rStyle w:val="Odwoanieprzypisudolnego"/>
        </w:rPr>
        <w:footnoteRef/>
      </w:r>
      <w:r w:rsidRPr="005649C3">
        <w:rPr>
          <w:lang w:val="en-GB"/>
        </w:rPr>
        <w:t xml:space="preserve"> </w:t>
      </w:r>
      <w:r>
        <w:fldChar w:fldCharType="begin"/>
      </w:r>
      <w:r w:rsidR="00891643">
        <w:rPr>
          <w:lang w:val="en-GB"/>
        </w:rPr>
        <w:instrText xml:space="preserve"> ADDIN ZOTERO_ITEM CSL_CITATION {"citationID":"vCtMUSpJ","properties":{"formattedCitation":"\\uc0\\u8222{}Quantum Computing\\uc0\\u8221{}, Rigetti Computing, dost\\uc0\\u281{}p 19 marzec 2023, https://www.rigetti.com/.","plainCitation":"„Quantum Computing”, Rigetti Computing, dostęp 19 marzec 2023, https://www.rigetti.com/.","noteIndex":143},"citationItems":[{"id":332,"uris":["http://zotero.org/users/local/D6FNbLRW/items/WNLQ7TAX"],"itemData":{"id":332,"type":"webpage","abstract":"Practical quantum computing. Delivered over the cloud.","container-title":"Rigetti Computing","language":"en","title":"Quantum Computing","URL":"https://www.rigetti.com/","accessed":{"date-parts":[["2023",3,19]]}}}],"schema":"https://github.com/citation-style-language/schema/raw/master/csl-citation.json"} </w:instrText>
      </w:r>
      <w:r>
        <w:fldChar w:fldCharType="separate"/>
      </w:r>
      <w:r w:rsidRPr="005649C3">
        <w:rPr>
          <w:rFonts w:cs="Calibri"/>
          <w:szCs w:val="24"/>
          <w:lang w:val="en-GB"/>
        </w:rPr>
        <w:t xml:space="preserve">„Quantum Computing”, </w:t>
      </w:r>
      <w:proofErr w:type="spellStart"/>
      <w:r w:rsidRPr="005649C3">
        <w:rPr>
          <w:rFonts w:cs="Calibri"/>
          <w:szCs w:val="24"/>
          <w:lang w:val="en-GB"/>
        </w:rPr>
        <w:t>Rigetti</w:t>
      </w:r>
      <w:proofErr w:type="spellEnd"/>
      <w:r w:rsidRPr="005649C3">
        <w:rPr>
          <w:rFonts w:cs="Calibri"/>
          <w:szCs w:val="24"/>
          <w:lang w:val="en-GB"/>
        </w:rPr>
        <w:t xml:space="preserve"> Computing, </w:t>
      </w:r>
      <w:proofErr w:type="spellStart"/>
      <w:r w:rsidRPr="005649C3">
        <w:rPr>
          <w:rFonts w:cs="Calibri"/>
          <w:szCs w:val="24"/>
          <w:lang w:val="en-GB"/>
        </w:rPr>
        <w:t>dostęp</w:t>
      </w:r>
      <w:proofErr w:type="spellEnd"/>
      <w:r w:rsidRPr="005649C3">
        <w:rPr>
          <w:rFonts w:cs="Calibri"/>
          <w:szCs w:val="24"/>
          <w:lang w:val="en-GB"/>
        </w:rPr>
        <w:t xml:space="preserve"> 19 </w:t>
      </w:r>
      <w:proofErr w:type="spellStart"/>
      <w:r w:rsidRPr="005649C3">
        <w:rPr>
          <w:rFonts w:cs="Calibri"/>
          <w:szCs w:val="24"/>
          <w:lang w:val="en-GB"/>
        </w:rPr>
        <w:t>marzec</w:t>
      </w:r>
      <w:proofErr w:type="spellEnd"/>
      <w:r w:rsidRPr="005649C3">
        <w:rPr>
          <w:rFonts w:cs="Calibri"/>
          <w:szCs w:val="24"/>
          <w:lang w:val="en-GB"/>
        </w:rPr>
        <w:t xml:space="preserve"> 2023, https://www.rigetti.com/.</w:t>
      </w:r>
      <w:r>
        <w:fldChar w:fldCharType="end"/>
      </w:r>
    </w:p>
  </w:footnote>
  <w:footnote w:id="144">
    <w:p w14:paraId="51578107" w14:textId="7D6872D7" w:rsidR="00DA0FB5" w:rsidRPr="00DA0FB5" w:rsidRDefault="00DA0FB5">
      <w:pPr>
        <w:pStyle w:val="Tekstprzypisudolnego"/>
      </w:pPr>
      <w:r>
        <w:rPr>
          <w:rStyle w:val="Odwoanieprzypisudolnego"/>
        </w:rPr>
        <w:footnoteRef/>
      </w:r>
      <w:r w:rsidRPr="00DA0FB5">
        <w:t xml:space="preserve"> </w:t>
      </w:r>
      <w:r>
        <w:fldChar w:fldCharType="begin"/>
      </w:r>
      <w:r w:rsidR="00891643">
        <w:instrText xml:space="preserve"> ADDIN ZOTERO_ITEM CSL_CITATION {"citationID":"A0eTbRiN","properties":{"formattedCitation":"\\uc0\\u8222{}Welcome to Xanadu\\uc0\\u8221{}, Xanadu, dost\\uc0\\u281{}p 19 marzec 2023, https://www.xanadu.ai/.","plainCitation":"„Welcome to Xanadu”, Xanadu, dostęp 19 marzec 2023, https://www.xanadu.ai/.","noteIndex":144},"citationItems":[{"id":334,"uris":["http://zotero.org/users/local/D6FNbLRW/items/3CMZX9XB"],"itemData":{"id":334,"type":"webpage","abstract":"Quantum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DA0FB5">
        <w:rPr>
          <w:rFonts w:cs="Calibri"/>
          <w:szCs w:val="24"/>
        </w:rPr>
        <w:t>„</w:t>
      </w:r>
      <w:proofErr w:type="spellStart"/>
      <w:r w:rsidRPr="00DA0FB5">
        <w:rPr>
          <w:rFonts w:cs="Calibri"/>
          <w:szCs w:val="24"/>
        </w:rPr>
        <w:t>Welcome</w:t>
      </w:r>
      <w:proofErr w:type="spellEnd"/>
      <w:r w:rsidRPr="00DA0FB5">
        <w:rPr>
          <w:rFonts w:cs="Calibri"/>
          <w:szCs w:val="24"/>
        </w:rPr>
        <w:t xml:space="preserve"> to </w:t>
      </w:r>
      <w:proofErr w:type="spellStart"/>
      <w:r w:rsidRPr="00DA0FB5">
        <w:rPr>
          <w:rFonts w:cs="Calibri"/>
          <w:szCs w:val="24"/>
        </w:rPr>
        <w:t>Xanadu</w:t>
      </w:r>
      <w:proofErr w:type="spellEnd"/>
      <w:r w:rsidRPr="00DA0FB5">
        <w:rPr>
          <w:rFonts w:cs="Calibri"/>
          <w:szCs w:val="24"/>
        </w:rPr>
        <w:t xml:space="preserve">”, </w:t>
      </w:r>
      <w:proofErr w:type="spellStart"/>
      <w:r w:rsidRPr="00DA0FB5">
        <w:rPr>
          <w:rFonts w:cs="Calibri"/>
          <w:szCs w:val="24"/>
        </w:rPr>
        <w:t>Xanadu</w:t>
      </w:r>
      <w:proofErr w:type="spellEnd"/>
      <w:r w:rsidRPr="00DA0FB5">
        <w:rPr>
          <w:rFonts w:cs="Calibri"/>
          <w:szCs w:val="24"/>
        </w:rPr>
        <w:t>, dostęp 19 marzec 2023, https://www.xanadu.ai/.</w:t>
      </w:r>
      <w:r>
        <w:fldChar w:fldCharType="end"/>
      </w:r>
    </w:p>
  </w:footnote>
  <w:footnote w:id="145">
    <w:p w14:paraId="25714246" w14:textId="03E0E557" w:rsidR="005649C3" w:rsidRPr="005042A0" w:rsidRDefault="005649C3">
      <w:pPr>
        <w:pStyle w:val="Tekstprzypisudolnego"/>
      </w:pPr>
      <w:r>
        <w:rPr>
          <w:rStyle w:val="Odwoanieprzypisudolnego"/>
        </w:rPr>
        <w:footnoteRef/>
      </w:r>
      <w:r w:rsidRPr="005042A0">
        <w:t xml:space="preserve"> </w:t>
      </w:r>
      <w:r>
        <w:fldChar w:fldCharType="begin"/>
      </w:r>
      <w:r w:rsidR="00891643">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https://quantumai.google/cirq.","noteIndex":145},"citationItems":[{"id":327,"uris":["http://zotero.org/users/local/D6FNbLRW/items/P96V344Q"],"itemData":{"id":327,"type":"webpage","abstract":"Cirq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5042A0">
        <w:rPr>
          <w:rFonts w:cs="Calibri"/>
          <w:szCs w:val="24"/>
        </w:rPr>
        <w:t>„</w:t>
      </w:r>
      <w:proofErr w:type="spellStart"/>
      <w:r w:rsidRPr="005042A0">
        <w:rPr>
          <w:rFonts w:cs="Calibri"/>
          <w:szCs w:val="24"/>
        </w:rPr>
        <w:t>Cirq</w:t>
      </w:r>
      <w:proofErr w:type="spellEnd"/>
      <w:r w:rsidRPr="005042A0">
        <w:rPr>
          <w:rFonts w:cs="Calibri"/>
          <w:szCs w:val="24"/>
        </w:rPr>
        <w:t>”, Google Quantum AI, dostęp 19 marzec 2023, https://quantumai.google/cirq.</w:t>
      </w:r>
      <w:r>
        <w:fldChar w:fldCharType="end"/>
      </w:r>
    </w:p>
  </w:footnote>
  <w:footnote w:id="146">
    <w:p w14:paraId="796377CE" w14:textId="4F556CB2" w:rsidR="00922E72" w:rsidRPr="00922E72" w:rsidRDefault="00922E72">
      <w:pPr>
        <w:pStyle w:val="Tekstprzypisudolnego"/>
        <w:rPr>
          <w:lang w:val="en-GB"/>
        </w:rPr>
      </w:pPr>
      <w:r>
        <w:rPr>
          <w:rStyle w:val="Odwoanieprzypisudolnego"/>
        </w:rPr>
        <w:footnoteRef/>
      </w:r>
      <w:r w:rsidRPr="00922E72">
        <w:rPr>
          <w:lang w:val="en-GB"/>
        </w:rPr>
        <w:t xml:space="preserve"> </w:t>
      </w:r>
      <w:r>
        <w:fldChar w:fldCharType="begin"/>
      </w:r>
      <w:r w:rsidR="00891643">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https://www.mathworks.com/products/quantum-computing.html.","noteIndex":146},"citationItems":[{"id":325,"uris":["http://zotero.org/users/local/D6FNbLRW/items/2666D3MF"],"itemData":{"id":325,"type":"webpage","abstract":"MATLAB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922E72">
        <w:rPr>
          <w:rFonts w:cs="Calibri"/>
          <w:szCs w:val="24"/>
          <w:lang w:val="en-GB"/>
        </w:rPr>
        <w:t xml:space="preserve">MathWorks, „Quantum Computing for </w:t>
      </w:r>
      <w:proofErr w:type="spellStart"/>
      <w:r w:rsidRPr="00922E72">
        <w:rPr>
          <w:rFonts w:cs="Calibri"/>
          <w:szCs w:val="24"/>
          <w:lang w:val="en-GB"/>
        </w:rPr>
        <w:t>Matlab</w:t>
      </w:r>
      <w:proofErr w:type="spellEnd"/>
      <w:r w:rsidRPr="00922E72">
        <w:rPr>
          <w:rFonts w:cs="Calibri"/>
          <w:szCs w:val="24"/>
          <w:lang w:val="en-GB"/>
        </w:rPr>
        <w:t xml:space="preserve">”, </w:t>
      </w:r>
      <w:proofErr w:type="spellStart"/>
      <w:r w:rsidRPr="00922E72">
        <w:rPr>
          <w:rFonts w:cs="Calibri"/>
          <w:szCs w:val="24"/>
          <w:lang w:val="en-GB"/>
        </w:rPr>
        <w:t>dostęp</w:t>
      </w:r>
      <w:proofErr w:type="spellEnd"/>
      <w:r w:rsidRPr="00922E72">
        <w:rPr>
          <w:rFonts w:cs="Calibri"/>
          <w:szCs w:val="24"/>
          <w:lang w:val="en-GB"/>
        </w:rPr>
        <w:t xml:space="preserve"> 19 </w:t>
      </w:r>
      <w:proofErr w:type="spellStart"/>
      <w:r w:rsidRPr="00922E72">
        <w:rPr>
          <w:rFonts w:cs="Calibri"/>
          <w:szCs w:val="24"/>
          <w:lang w:val="en-GB"/>
        </w:rPr>
        <w:t>marzec</w:t>
      </w:r>
      <w:proofErr w:type="spellEnd"/>
      <w:r w:rsidRPr="00922E72">
        <w:rPr>
          <w:rFonts w:cs="Calibri"/>
          <w:szCs w:val="24"/>
          <w:lang w:val="en-GB"/>
        </w:rPr>
        <w:t xml:space="preserve"> 2023, https://www.mathworks.com/products/quantum-computing.html.</w:t>
      </w:r>
      <w:r>
        <w:fldChar w:fldCharType="end"/>
      </w:r>
    </w:p>
  </w:footnote>
  <w:footnote w:id="147">
    <w:p w14:paraId="02DFC18F" w14:textId="4CFA0082" w:rsidR="005649C3" w:rsidRPr="005649C3" w:rsidRDefault="005649C3">
      <w:pPr>
        <w:pStyle w:val="Tekstprzypisudolnego"/>
        <w:rPr>
          <w:lang w:val="en-GB"/>
        </w:rPr>
      </w:pPr>
      <w:r>
        <w:rPr>
          <w:rStyle w:val="Odwoanieprzypisudolnego"/>
        </w:rPr>
        <w:footnoteRef/>
      </w:r>
      <w:r w:rsidRPr="005649C3">
        <w:rPr>
          <w:lang w:val="en-GB"/>
        </w:rPr>
        <w:t xml:space="preserve"> </w:t>
      </w:r>
      <w:r>
        <w:fldChar w:fldCharType="begin"/>
      </w:r>
      <w:r w:rsidR="00891643">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https://learn.microsoft.com/en-us/azure/quantum/overview-what-is-qsharp-and-qdk.","noteIndex":147},"citationItems":[{"id":329,"uris":["http://zotero.org/users/local/D6FNbLRW/items/HEN6Y758"],"itemData":{"id":329,"type":"webpage","abstract":"Learn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proofErr w:type="spellStart"/>
      <w:r w:rsidRPr="005649C3">
        <w:rPr>
          <w:rFonts w:cs="Calibri"/>
          <w:szCs w:val="24"/>
          <w:lang w:val="en-GB"/>
        </w:rPr>
        <w:t>SoniaLopezBravo</w:t>
      </w:r>
      <w:proofErr w:type="spellEnd"/>
      <w:r w:rsidRPr="005649C3">
        <w:rPr>
          <w:rFonts w:cs="Calibri"/>
          <w:szCs w:val="24"/>
          <w:lang w:val="en-GB"/>
        </w:rPr>
        <w:t xml:space="preserve">, „Introduction to Q# &amp; Quantum Development Kit - Azure Quantum”, 4 </w:t>
      </w:r>
      <w:proofErr w:type="spellStart"/>
      <w:r w:rsidRPr="005649C3">
        <w:rPr>
          <w:rFonts w:cs="Calibri"/>
          <w:szCs w:val="24"/>
          <w:lang w:val="en-GB"/>
        </w:rPr>
        <w:t>luty</w:t>
      </w:r>
      <w:proofErr w:type="spellEnd"/>
      <w:r w:rsidRPr="005649C3">
        <w:rPr>
          <w:rFonts w:cs="Calibri"/>
          <w:szCs w:val="24"/>
          <w:lang w:val="en-GB"/>
        </w:rPr>
        <w:t xml:space="preserve"> 2023, https://learn.microsoft.com/en-us/azure/quantum/overview-what-is-qsharp-and-qdk.</w:t>
      </w:r>
      <w:r>
        <w:fldChar w:fldCharType="end"/>
      </w:r>
    </w:p>
  </w:footnote>
  <w:footnote w:id="148">
    <w:p w14:paraId="4C3E6738" w14:textId="712F7272" w:rsidR="00DA0FB5" w:rsidRPr="00DA0FB5" w:rsidRDefault="00DA0FB5">
      <w:pPr>
        <w:pStyle w:val="Tekstprzypisudolnego"/>
        <w:rPr>
          <w:lang w:val="en-GB"/>
        </w:rPr>
      </w:pPr>
      <w:r>
        <w:rPr>
          <w:rStyle w:val="Odwoanieprzypisudolnego"/>
        </w:rPr>
        <w:footnoteRef/>
      </w:r>
      <w:r w:rsidRPr="00DA0FB5">
        <w:rPr>
          <w:lang w:val="en-GB"/>
        </w:rPr>
        <w:t xml:space="preserve"> </w:t>
      </w:r>
      <w:r>
        <w:fldChar w:fldCharType="begin"/>
      </w:r>
      <w:r w:rsidR="00891643">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https://aws.amazon.com/braket/.","noteIndex":148},"citationItems":[{"id":336,"uris":["http://zotero.org/users/local/D6FNbLRW/items/MBZ9EC2X"],"itemData":{"id":336,"type":"webpage","abstract":"The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DA0FB5">
        <w:rPr>
          <w:rFonts w:cs="Calibri"/>
          <w:szCs w:val="24"/>
          <w:lang w:val="en-GB"/>
        </w:rPr>
        <w:t xml:space="preserve">„Quantum Cloud Service - Quantum Computing Service - Amazon </w:t>
      </w:r>
      <w:proofErr w:type="spellStart"/>
      <w:r w:rsidRPr="00DA0FB5">
        <w:rPr>
          <w:rFonts w:cs="Calibri"/>
          <w:szCs w:val="24"/>
          <w:lang w:val="en-GB"/>
        </w:rPr>
        <w:t>Braket</w:t>
      </w:r>
      <w:proofErr w:type="spellEnd"/>
      <w:r w:rsidRPr="00DA0FB5">
        <w:rPr>
          <w:rFonts w:cs="Calibri"/>
          <w:szCs w:val="24"/>
          <w:lang w:val="en-GB"/>
        </w:rPr>
        <w:t xml:space="preserve"> - AWS”, Amazon Web Services, Inc., </w:t>
      </w:r>
      <w:proofErr w:type="spellStart"/>
      <w:r w:rsidRPr="00DA0FB5">
        <w:rPr>
          <w:rFonts w:cs="Calibri"/>
          <w:szCs w:val="24"/>
          <w:lang w:val="en-GB"/>
        </w:rPr>
        <w:t>dostęp</w:t>
      </w:r>
      <w:proofErr w:type="spellEnd"/>
      <w:r w:rsidRPr="00DA0FB5">
        <w:rPr>
          <w:rFonts w:cs="Calibri"/>
          <w:szCs w:val="24"/>
          <w:lang w:val="en-GB"/>
        </w:rPr>
        <w:t xml:space="preserve"> 19 </w:t>
      </w:r>
      <w:proofErr w:type="spellStart"/>
      <w:r w:rsidRPr="00DA0FB5">
        <w:rPr>
          <w:rFonts w:cs="Calibri"/>
          <w:szCs w:val="24"/>
          <w:lang w:val="en-GB"/>
        </w:rPr>
        <w:t>marzec</w:t>
      </w:r>
      <w:proofErr w:type="spellEnd"/>
      <w:r w:rsidRPr="00DA0FB5">
        <w:rPr>
          <w:rFonts w:cs="Calibri"/>
          <w:szCs w:val="24"/>
          <w:lang w:val="en-GB"/>
        </w:rPr>
        <w:t xml:space="preserve"> 2023, https://aws.amazon.com/braket/.</w:t>
      </w:r>
      <w:r>
        <w:fldChar w:fldCharType="end"/>
      </w:r>
    </w:p>
  </w:footnote>
  <w:footnote w:id="149">
    <w:p w14:paraId="62A96112" w14:textId="4CC383E8" w:rsidR="00645D67" w:rsidRPr="00645D67" w:rsidRDefault="00645D67">
      <w:pPr>
        <w:pStyle w:val="Tekstprzypisudolnego"/>
      </w:pPr>
      <w:r>
        <w:rPr>
          <w:rStyle w:val="Odwoanieprzypisudolnego"/>
        </w:rPr>
        <w:footnoteRef/>
      </w:r>
      <w:r w:rsidRPr="00645D67">
        <w:t xml:space="preserve"> </w:t>
      </w:r>
      <w:r>
        <w:fldChar w:fldCharType="begin"/>
      </w:r>
      <w:r w:rsidR="00891643">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https://www.ibm.com/www.ibm.com/quantum.","noteIndex":149},"citationItems":[{"id":338,"uris":["http://zotero.org/users/local/D6FNbLRW/items/BRPQ3ZMG"],"itemData":{"id":338,"type":"webpage","abstract":"IBM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645D67">
        <w:rPr>
          <w:rFonts w:cs="Calibri"/>
          <w:szCs w:val="24"/>
        </w:rPr>
        <w:t>„IBM Quantum Computing”, 1 październik 2015, https://www.ibm.com/www.ibm.com/quantum.</w:t>
      </w:r>
      <w:r>
        <w:fldChar w:fldCharType="end"/>
      </w:r>
    </w:p>
  </w:footnote>
  <w:footnote w:id="150">
    <w:p w14:paraId="73E17677" w14:textId="79C54F76" w:rsidR="00B81D1E" w:rsidRPr="00B81D1E" w:rsidRDefault="00B81D1E">
      <w:pPr>
        <w:pStyle w:val="Tekstprzypisudolnego"/>
        <w:rPr>
          <w:lang w:val="en-GB"/>
        </w:rPr>
      </w:pPr>
      <w:r>
        <w:rPr>
          <w:rStyle w:val="Odwoanieprzypisudolnego"/>
        </w:rPr>
        <w:footnoteRef/>
      </w:r>
      <w:r w:rsidRPr="00B81D1E">
        <w:rPr>
          <w:lang w:val="en-GB"/>
        </w:rPr>
        <w:t xml:space="preserve"> </w:t>
      </w:r>
      <w:r>
        <w:fldChar w:fldCharType="begin"/>
      </w:r>
      <w:r w:rsidR="00891643">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https://ec.europa.eu/commission/presscorner/detail/en/IP_22_5914.","noteIndex":150},"citationItems":[{"id":316,"uris":["http://zotero.org/users/local/D6FNbLRW/items/MXHB35BY"],"itemData":{"id":316,"type":"webpage","abstract":"EU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B81D1E">
        <w:rPr>
          <w:rFonts w:cs="Calibri"/>
          <w:szCs w:val="24"/>
          <w:lang w:val="en-GB"/>
        </w:rPr>
        <w:t xml:space="preserve">„EU Deploys First Quantum Technology in 6 Sites across Europe”, Text, European Commission - European Commission, </w:t>
      </w:r>
      <w:proofErr w:type="spellStart"/>
      <w:r w:rsidRPr="00B81D1E">
        <w:rPr>
          <w:rFonts w:cs="Calibri"/>
          <w:szCs w:val="24"/>
          <w:lang w:val="en-GB"/>
        </w:rPr>
        <w:t>dostęp</w:t>
      </w:r>
      <w:proofErr w:type="spellEnd"/>
      <w:r w:rsidRPr="00B81D1E">
        <w:rPr>
          <w:rFonts w:cs="Calibri"/>
          <w:szCs w:val="24"/>
          <w:lang w:val="en-GB"/>
        </w:rPr>
        <w:t xml:space="preserve"> 6 </w:t>
      </w:r>
      <w:proofErr w:type="spellStart"/>
      <w:r w:rsidRPr="00B81D1E">
        <w:rPr>
          <w:rFonts w:cs="Calibri"/>
          <w:szCs w:val="24"/>
          <w:lang w:val="en-GB"/>
        </w:rPr>
        <w:t>luty</w:t>
      </w:r>
      <w:proofErr w:type="spellEnd"/>
      <w:r w:rsidRPr="00B81D1E">
        <w:rPr>
          <w:rFonts w:cs="Calibri"/>
          <w:szCs w:val="24"/>
          <w:lang w:val="en-GB"/>
        </w:rPr>
        <w:t xml:space="preserve"> 2023, https://ec.europa.eu/commission/presscorner/detail/en/IP_22_5914.</w:t>
      </w:r>
      <w:r>
        <w:fldChar w:fldCharType="end"/>
      </w:r>
    </w:p>
  </w:footnote>
  <w:footnote w:id="151">
    <w:p w14:paraId="722C4929" w14:textId="5ABD82AA" w:rsidR="00B250A9" w:rsidRPr="00B250A9" w:rsidRDefault="00B250A9">
      <w:pPr>
        <w:pStyle w:val="Tekstprzypisudolnego"/>
        <w:rPr>
          <w:lang w:val="en-GB"/>
        </w:rPr>
      </w:pPr>
      <w:r>
        <w:rPr>
          <w:rStyle w:val="Odwoanieprzypisudolnego"/>
        </w:rPr>
        <w:footnoteRef/>
      </w:r>
      <w:r w:rsidRPr="00B250A9">
        <w:rPr>
          <w:lang w:val="en-GB"/>
        </w:rPr>
        <w:t xml:space="preserve"> </w:t>
      </w:r>
      <w:r>
        <w:fldChar w:fldCharType="begin"/>
      </w:r>
      <w:r w:rsidR="00891643">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https://digital-strategy.ec.europa.eu/en/library/eus-quantum-technologies-flagship.","noteIndex":151},"citationItems":[{"id":323,"uris":["http://zotero.org/users/local/D6FNbLRW/items/84QAZWSW"],"itemData":{"id":323,"type":"webpage","abstract":"The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B250A9">
        <w:rPr>
          <w:rFonts w:cs="Calibri"/>
          <w:szCs w:val="24"/>
          <w:lang w:val="en-GB"/>
        </w:rPr>
        <w:t xml:space="preserve">„The EU’S Quantum Technologies Flagship | Shaping Europe’s Digital Future”, 26 </w:t>
      </w:r>
      <w:proofErr w:type="spellStart"/>
      <w:r w:rsidRPr="00B250A9">
        <w:rPr>
          <w:rFonts w:cs="Calibri"/>
          <w:szCs w:val="24"/>
          <w:lang w:val="en-GB"/>
        </w:rPr>
        <w:t>styczeń</w:t>
      </w:r>
      <w:proofErr w:type="spellEnd"/>
      <w:r w:rsidRPr="00B250A9">
        <w:rPr>
          <w:rFonts w:cs="Calibri"/>
          <w:szCs w:val="24"/>
          <w:lang w:val="en-GB"/>
        </w:rPr>
        <w:t xml:space="preserve"> 2023, 3, https://digital-strategy.ec.europa.eu/en/library/eus-quantum-technologies-flagship.</w:t>
      </w:r>
      <w:r>
        <w:fldChar w:fldCharType="end"/>
      </w:r>
    </w:p>
  </w:footnote>
  <w:footnote w:id="152">
    <w:p w14:paraId="72C8FE5A" w14:textId="1366B514" w:rsidR="00163985" w:rsidRPr="00163985" w:rsidRDefault="00163985">
      <w:pPr>
        <w:pStyle w:val="Tekstprzypisudolnego"/>
      </w:pPr>
      <w:r>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Pr="00163985">
        <w:rPr>
          <w:rFonts w:cs="Calibri"/>
          <w:szCs w:val="24"/>
        </w:rPr>
        <w:t>„IBM Quantum”, IBM Quantum, dostęp 1 lipiec 2023, https://quantum-computing.ibm.com/services/resources.</w:t>
      </w:r>
      <w:r>
        <w:fldChar w:fldCharType="end"/>
      </w:r>
    </w:p>
  </w:footnote>
  <w:footnote w:id="153">
    <w:p w14:paraId="07CA8F97" w14:textId="77777777" w:rsidR="00033206" w:rsidRPr="00033206" w:rsidRDefault="00033206" w:rsidP="00033206">
      <w:pPr>
        <w:pStyle w:val="Tekstprzypisudolnego"/>
        <w:rPr>
          <w:lang w:val="en-GB"/>
        </w:rPr>
      </w:pPr>
      <w:r>
        <w:rPr>
          <w:rStyle w:val="Odwoanieprzypisudolnego"/>
        </w:rPr>
        <w:footnoteRef/>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033206">
        <w:rPr>
          <w:rFonts w:cs="Calibri"/>
          <w:szCs w:val="24"/>
          <w:lang w:val="en-GB"/>
        </w:rPr>
        <w:t>„</w:t>
      </w:r>
      <w:proofErr w:type="spellStart"/>
      <w:r w:rsidRPr="00033206">
        <w:rPr>
          <w:rFonts w:cs="Calibri"/>
          <w:szCs w:val="24"/>
          <w:lang w:val="en-GB"/>
        </w:rPr>
        <w:t>NumPyMinimumEigensolver</w:t>
      </w:r>
      <w:proofErr w:type="spellEnd"/>
      <w:r w:rsidRPr="00033206">
        <w:rPr>
          <w:rFonts w:cs="Calibri"/>
          <w:szCs w:val="24"/>
          <w:lang w:val="en-GB"/>
        </w:rPr>
        <w:t xml:space="preserve"> — </w:t>
      </w:r>
      <w:proofErr w:type="spellStart"/>
      <w:r w:rsidRPr="00033206">
        <w:rPr>
          <w:rFonts w:cs="Calibri"/>
          <w:szCs w:val="24"/>
          <w:lang w:val="en-GB"/>
        </w:rPr>
        <w:t>Qiskit</w:t>
      </w:r>
      <w:proofErr w:type="spellEnd"/>
      <w:r w:rsidRPr="00033206">
        <w:rPr>
          <w:rFonts w:cs="Calibri"/>
          <w:szCs w:val="24"/>
          <w:lang w:val="en-GB"/>
        </w:rPr>
        <w:t xml:space="preserve"> 0.43.2 documentation”, </w:t>
      </w:r>
      <w:proofErr w:type="spellStart"/>
      <w:r w:rsidRPr="00033206">
        <w:rPr>
          <w:rFonts w:cs="Calibri"/>
          <w:szCs w:val="24"/>
          <w:lang w:val="en-GB"/>
        </w:rPr>
        <w:t>dostęp</w:t>
      </w:r>
      <w:proofErr w:type="spellEnd"/>
      <w:r w:rsidRPr="00033206">
        <w:rPr>
          <w:rFonts w:cs="Calibri"/>
          <w:szCs w:val="24"/>
          <w:lang w:val="en-GB"/>
        </w:rPr>
        <w:t xml:space="preserve"> 1 </w:t>
      </w:r>
      <w:proofErr w:type="spellStart"/>
      <w:r w:rsidRPr="00033206">
        <w:rPr>
          <w:rFonts w:cs="Calibri"/>
          <w:szCs w:val="24"/>
          <w:lang w:val="en-GB"/>
        </w:rPr>
        <w:t>lipiec</w:t>
      </w:r>
      <w:proofErr w:type="spellEnd"/>
      <w:r w:rsidRPr="00033206">
        <w:rPr>
          <w:rFonts w:cs="Calibri"/>
          <w:szCs w:val="24"/>
          <w:lang w:val="en-GB"/>
        </w:rPr>
        <w:t xml:space="preserve"> 2023, https://qiskit.org/documentation/stubs/qiskit.algorithms.NumPyMinimumEigensolver.html.</w:t>
      </w:r>
      <w:r>
        <w:fldChar w:fldCharType="end"/>
      </w:r>
    </w:p>
  </w:footnote>
  <w:footnote w:id="154">
    <w:p w14:paraId="0EA98A9A" w14:textId="094FAC0C" w:rsidR="00E23806" w:rsidRPr="00E23806" w:rsidRDefault="00E23806">
      <w:pPr>
        <w:pStyle w:val="Tekstprzypisudolnego"/>
        <w:rPr>
          <w:lang w:val="en-GB"/>
        </w:rPr>
      </w:pPr>
      <w:r>
        <w:rPr>
          <w:rStyle w:val="Odwoanieprzypisudolnego"/>
        </w:rPr>
        <w:footnoteRef/>
      </w:r>
      <w:r w:rsidRPr="00E23806">
        <w:rPr>
          <w:lang w:val="en-GB"/>
        </w:rPr>
        <w:t xml:space="preserve"> </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Pr="00E23806">
        <w:rPr>
          <w:rFonts w:cs="Calibri"/>
          <w:szCs w:val="24"/>
          <w:lang w:val="en-GB"/>
        </w:rPr>
        <w:t xml:space="preserve">„QAOA documentation”, </w:t>
      </w:r>
      <w:proofErr w:type="spellStart"/>
      <w:r w:rsidRPr="00E23806">
        <w:rPr>
          <w:rFonts w:cs="Calibri"/>
          <w:szCs w:val="24"/>
          <w:lang w:val="en-GB"/>
        </w:rPr>
        <w:t>b.d.</w:t>
      </w:r>
      <w:proofErr w:type="spellEnd"/>
      <w:r w:rsidRPr="00E23806">
        <w:rPr>
          <w:rFonts w:cs="Calibri"/>
          <w:szCs w:val="24"/>
          <w:lang w:val="en-GB"/>
        </w:rPr>
        <w:t>, https://qiskit.org/documentation/stable/0.30/stubs/qiskit.aqua.algorithms.QAOA.html.</w:t>
      </w:r>
      <w:r>
        <w:fldChar w:fldCharType="end"/>
      </w:r>
    </w:p>
  </w:footnote>
  <w:footnote w:id="155">
    <w:p w14:paraId="52B1B9D0" w14:textId="7DAE8AF6" w:rsidR="00194939" w:rsidRPr="00194939" w:rsidRDefault="00194939">
      <w:pPr>
        <w:pStyle w:val="Tekstprzypisudolnego"/>
        <w:rPr>
          <w:lang w:val="en-GB"/>
        </w:rPr>
      </w:pPr>
      <w:r>
        <w:rPr>
          <w:rStyle w:val="Odwoanieprzypisudolnego"/>
        </w:rPr>
        <w:footnoteRef/>
      </w:r>
      <w:r w:rsidRPr="00194939">
        <w:rPr>
          <w:lang w:val="en-GB"/>
        </w:rPr>
        <w:t xml:space="preserve">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194939">
        <w:rPr>
          <w:rFonts w:cs="Calibri"/>
          <w:szCs w:val="24"/>
          <w:lang w:val="en-GB"/>
        </w:rPr>
        <w:t>„</w:t>
      </w:r>
      <w:proofErr w:type="spellStart"/>
      <w:r w:rsidRPr="00194939">
        <w:rPr>
          <w:rFonts w:cs="Calibri"/>
          <w:szCs w:val="24"/>
          <w:lang w:val="en-GB"/>
        </w:rPr>
        <w:t>Qiskit</w:t>
      </w:r>
      <w:proofErr w:type="spellEnd"/>
      <w:r w:rsidRPr="00194939">
        <w:rPr>
          <w:rFonts w:cs="Calibri"/>
          <w:szCs w:val="24"/>
          <w:lang w:val="en-GB"/>
        </w:rPr>
        <w:t xml:space="preserve"> Runtime Overview”, IBM Quantum, </w:t>
      </w:r>
      <w:proofErr w:type="spellStart"/>
      <w:r w:rsidRPr="00194939">
        <w:rPr>
          <w:rFonts w:cs="Calibri"/>
          <w:szCs w:val="24"/>
          <w:lang w:val="en-GB"/>
        </w:rPr>
        <w:t>dostęp</w:t>
      </w:r>
      <w:proofErr w:type="spellEnd"/>
      <w:r w:rsidRPr="00194939">
        <w:rPr>
          <w:rFonts w:cs="Calibri"/>
          <w:szCs w:val="24"/>
          <w:lang w:val="en-GB"/>
        </w:rPr>
        <w:t xml:space="preserve"> 1 </w:t>
      </w:r>
      <w:proofErr w:type="spellStart"/>
      <w:r w:rsidRPr="00194939">
        <w:rPr>
          <w:rFonts w:cs="Calibri"/>
          <w:szCs w:val="24"/>
          <w:lang w:val="en-GB"/>
        </w:rPr>
        <w:t>lipiec</w:t>
      </w:r>
      <w:proofErr w:type="spellEnd"/>
      <w:r w:rsidRPr="00194939">
        <w:rPr>
          <w:rFonts w:cs="Calibri"/>
          <w:szCs w:val="24"/>
          <w:lang w:val="en-GB"/>
        </w:rPr>
        <w:t xml:space="preserve"> 2023, https://quantum-computing.ibm.com/lab/docs/iql/runtime.</w:t>
      </w:r>
      <w:r>
        <w:fldChar w:fldCharType="end"/>
      </w:r>
    </w:p>
  </w:footnote>
  <w:footnote w:id="156">
    <w:p w14:paraId="4659261B" w14:textId="77777777" w:rsidR="00E25008" w:rsidRPr="009A2333" w:rsidRDefault="00E25008" w:rsidP="00E25008">
      <w:pPr>
        <w:pStyle w:val="Tekstprzypisudolnego"/>
      </w:pPr>
      <w:r>
        <w:rPr>
          <w:rStyle w:val="Odwoanieprzypisudolnego"/>
        </w:rPr>
        <w:footnoteRef/>
      </w:r>
      <w:r w:rsidRPr="009A2333">
        <w:t xml:space="preserve"> </w:t>
      </w:r>
      <w:r>
        <w:fldChar w:fldCharType="begin"/>
      </w:r>
      <w:r w:rsidRPr="009A2333">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152},"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16D6C38"/>
    <w:multiLevelType w:val="hybridMultilevel"/>
    <w:tmpl w:val="D37497C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DD78A6"/>
    <w:multiLevelType w:val="hybridMultilevel"/>
    <w:tmpl w:val="C07E49FC"/>
    <w:lvl w:ilvl="0" w:tplc="AEB039CC">
      <w:start w:val="42"/>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B01DF1"/>
    <w:multiLevelType w:val="hybridMultilevel"/>
    <w:tmpl w:val="5B1A5E66"/>
    <w:lvl w:ilvl="0" w:tplc="33583038">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713E7B"/>
    <w:multiLevelType w:val="hybridMultilevel"/>
    <w:tmpl w:val="C114CCFC"/>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A4219E0"/>
    <w:multiLevelType w:val="hybridMultilevel"/>
    <w:tmpl w:val="DCCC390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C029E3"/>
    <w:multiLevelType w:val="hybridMultilevel"/>
    <w:tmpl w:val="2B941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333258E"/>
    <w:multiLevelType w:val="hybridMultilevel"/>
    <w:tmpl w:val="D2049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15" w15:restartNumberingAfterBreak="0">
    <w:nsid w:val="351114AC"/>
    <w:multiLevelType w:val="hybridMultilevel"/>
    <w:tmpl w:val="6F20AF0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7C41451"/>
    <w:multiLevelType w:val="hybridMultilevel"/>
    <w:tmpl w:val="384C459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B23244"/>
    <w:multiLevelType w:val="hybridMultilevel"/>
    <w:tmpl w:val="EEE465BC"/>
    <w:lvl w:ilvl="0" w:tplc="5E66D0AC">
      <w:start w:val="45"/>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FFC6E19"/>
    <w:multiLevelType w:val="hybridMultilevel"/>
    <w:tmpl w:val="F2EE3AE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10C37AC"/>
    <w:multiLevelType w:val="hybridMultilevel"/>
    <w:tmpl w:val="FFFC121A"/>
    <w:lvl w:ilvl="0" w:tplc="3AC8553C">
      <w:start w:val="42"/>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65195A"/>
    <w:multiLevelType w:val="hybridMultilevel"/>
    <w:tmpl w:val="79785A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47F7AA9"/>
    <w:multiLevelType w:val="hybridMultilevel"/>
    <w:tmpl w:val="01BE384C"/>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72B12A5"/>
    <w:multiLevelType w:val="hybridMultilevel"/>
    <w:tmpl w:val="A1E2D5F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5" w15:restartNumberingAfterBreak="0">
    <w:nsid w:val="4B6D4FE2"/>
    <w:multiLevelType w:val="hybridMultilevel"/>
    <w:tmpl w:val="4748F86A"/>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7" w15:restartNumberingAfterBreak="0">
    <w:nsid w:val="4E8F0789"/>
    <w:multiLevelType w:val="hybridMultilevel"/>
    <w:tmpl w:val="65C8217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ECF1D2E"/>
    <w:multiLevelType w:val="hybridMultilevel"/>
    <w:tmpl w:val="2F54399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3AE1157"/>
    <w:multiLevelType w:val="hybridMultilevel"/>
    <w:tmpl w:val="121631D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74E2356"/>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7E2E7D"/>
    <w:multiLevelType w:val="hybridMultilevel"/>
    <w:tmpl w:val="64CE896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DD91FC7"/>
    <w:multiLevelType w:val="hybridMultilevel"/>
    <w:tmpl w:val="AA90E380"/>
    <w:lvl w:ilvl="0" w:tplc="8D547858">
      <w:start w:val="1"/>
      <w:numFmt w:val="decimal"/>
      <w:lvlText w:val="(%1)"/>
      <w:lvlJc w:val="righ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4" w15:restartNumberingAfterBreak="0">
    <w:nsid w:val="5E535BFF"/>
    <w:multiLevelType w:val="hybridMultilevel"/>
    <w:tmpl w:val="0F742554"/>
    <w:lvl w:ilvl="0" w:tplc="FFFFFFFF">
      <w:start w:val="1"/>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791738"/>
    <w:multiLevelType w:val="hybridMultilevel"/>
    <w:tmpl w:val="D6CA952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0C53167"/>
    <w:multiLevelType w:val="hybridMultilevel"/>
    <w:tmpl w:val="D15410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8AE2E07"/>
    <w:multiLevelType w:val="hybridMultilevel"/>
    <w:tmpl w:val="E3443FC6"/>
    <w:lvl w:ilvl="0" w:tplc="23F03142">
      <w:start w:val="60"/>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D3956FE"/>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154D0F"/>
    <w:multiLevelType w:val="hybridMultilevel"/>
    <w:tmpl w:val="786E9174"/>
    <w:lvl w:ilvl="0" w:tplc="A92C85A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3159542">
    <w:abstractNumId w:val="14"/>
  </w:num>
  <w:num w:numId="2" w16cid:durableId="1389067572">
    <w:abstractNumId w:val="9"/>
  </w:num>
  <w:num w:numId="3" w16cid:durableId="117142458">
    <w:abstractNumId w:val="24"/>
  </w:num>
  <w:num w:numId="4" w16cid:durableId="1987202481">
    <w:abstractNumId w:val="6"/>
  </w:num>
  <w:num w:numId="5" w16cid:durableId="930623994">
    <w:abstractNumId w:val="31"/>
  </w:num>
  <w:num w:numId="6" w16cid:durableId="570582424">
    <w:abstractNumId w:val="22"/>
  </w:num>
  <w:num w:numId="7" w16cid:durableId="1531793913">
    <w:abstractNumId w:val="40"/>
  </w:num>
  <w:num w:numId="8" w16cid:durableId="1470245310">
    <w:abstractNumId w:val="1"/>
  </w:num>
  <w:num w:numId="9" w16cid:durableId="101724579">
    <w:abstractNumId w:val="0"/>
  </w:num>
  <w:num w:numId="10" w16cid:durableId="858811974">
    <w:abstractNumId w:val="23"/>
  </w:num>
  <w:num w:numId="11" w16cid:durableId="994988920">
    <w:abstractNumId w:val="36"/>
  </w:num>
  <w:num w:numId="12" w16cid:durableId="533273125">
    <w:abstractNumId w:val="21"/>
  </w:num>
  <w:num w:numId="13" w16cid:durableId="893006168">
    <w:abstractNumId w:val="18"/>
  </w:num>
  <w:num w:numId="14" w16cid:durableId="724448284">
    <w:abstractNumId w:val="19"/>
  </w:num>
  <w:num w:numId="15" w16cid:durableId="552546148">
    <w:abstractNumId w:val="32"/>
  </w:num>
  <w:num w:numId="16" w16cid:durableId="165873774">
    <w:abstractNumId w:val="3"/>
  </w:num>
  <w:num w:numId="17" w16cid:durableId="937786089">
    <w:abstractNumId w:val="5"/>
  </w:num>
  <w:num w:numId="18" w16cid:durableId="763065105">
    <w:abstractNumId w:val="11"/>
  </w:num>
  <w:num w:numId="19" w16cid:durableId="1242956144">
    <w:abstractNumId w:val="29"/>
  </w:num>
  <w:num w:numId="20" w16cid:durableId="1235628986">
    <w:abstractNumId w:val="10"/>
  </w:num>
  <w:num w:numId="21" w16cid:durableId="837161559">
    <w:abstractNumId w:val="20"/>
  </w:num>
  <w:num w:numId="22" w16cid:durableId="1522620896">
    <w:abstractNumId w:val="25"/>
  </w:num>
  <w:num w:numId="23" w16cid:durableId="193463931">
    <w:abstractNumId w:val="35"/>
  </w:num>
  <w:num w:numId="24" w16cid:durableId="887886366">
    <w:abstractNumId w:val="27"/>
  </w:num>
  <w:num w:numId="25" w16cid:durableId="1231428704">
    <w:abstractNumId w:val="28"/>
  </w:num>
  <w:num w:numId="26" w16cid:durableId="1106971985">
    <w:abstractNumId w:val="30"/>
  </w:num>
  <w:num w:numId="27" w16cid:durableId="1012684008">
    <w:abstractNumId w:val="8"/>
  </w:num>
  <w:num w:numId="28" w16cid:durableId="430515046">
    <w:abstractNumId w:val="41"/>
  </w:num>
  <w:num w:numId="29" w16cid:durableId="1530947871">
    <w:abstractNumId w:val="4"/>
  </w:num>
  <w:num w:numId="30" w16cid:durableId="548496745">
    <w:abstractNumId w:val="16"/>
  </w:num>
  <w:num w:numId="31" w16cid:durableId="2112623684">
    <w:abstractNumId w:val="17"/>
  </w:num>
  <w:num w:numId="32" w16cid:durableId="1297220533">
    <w:abstractNumId w:val="38"/>
  </w:num>
  <w:num w:numId="33" w16cid:durableId="1292321132">
    <w:abstractNumId w:val="2"/>
  </w:num>
  <w:num w:numId="34" w16cid:durableId="349070293">
    <w:abstractNumId w:val="34"/>
  </w:num>
  <w:num w:numId="35" w16cid:durableId="2013027833">
    <w:abstractNumId w:val="33"/>
  </w:num>
  <w:num w:numId="36" w16cid:durableId="1206605944">
    <w:abstractNumId w:val="13"/>
  </w:num>
  <w:num w:numId="37" w16cid:durableId="1022824595">
    <w:abstractNumId w:val="42"/>
  </w:num>
  <w:num w:numId="38" w16cid:durableId="625083378">
    <w:abstractNumId w:val="7"/>
  </w:num>
  <w:num w:numId="39" w16cid:durableId="1860044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0834765">
    <w:abstractNumId w:val="37"/>
  </w:num>
  <w:num w:numId="41" w16cid:durableId="1885409174">
    <w:abstractNumId w:val="12"/>
  </w:num>
  <w:num w:numId="42" w16cid:durableId="940643043">
    <w:abstractNumId w:val="15"/>
  </w:num>
  <w:num w:numId="43" w16cid:durableId="2105612425">
    <w:abstractNumId w:val="39"/>
  </w:num>
  <w:num w:numId="44" w16cid:durableId="780535288">
    <w:abstractNumId w:val="2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659F1"/>
    <w:rsid w:val="000008AD"/>
    <w:rsid w:val="00003BD4"/>
    <w:rsid w:val="00005EAA"/>
    <w:rsid w:val="00006A22"/>
    <w:rsid w:val="000120DE"/>
    <w:rsid w:val="000146DE"/>
    <w:rsid w:val="00015C31"/>
    <w:rsid w:val="00016FC4"/>
    <w:rsid w:val="0002075A"/>
    <w:rsid w:val="000272BF"/>
    <w:rsid w:val="00027FB3"/>
    <w:rsid w:val="00033206"/>
    <w:rsid w:val="0003339F"/>
    <w:rsid w:val="00034965"/>
    <w:rsid w:val="00040DE6"/>
    <w:rsid w:val="00043AA8"/>
    <w:rsid w:val="0005156B"/>
    <w:rsid w:val="00052A29"/>
    <w:rsid w:val="000544B0"/>
    <w:rsid w:val="00054D09"/>
    <w:rsid w:val="00055F93"/>
    <w:rsid w:val="000565F5"/>
    <w:rsid w:val="00056854"/>
    <w:rsid w:val="00057D63"/>
    <w:rsid w:val="000600CA"/>
    <w:rsid w:val="000601B9"/>
    <w:rsid w:val="00061821"/>
    <w:rsid w:val="0006262A"/>
    <w:rsid w:val="00064298"/>
    <w:rsid w:val="00065E6A"/>
    <w:rsid w:val="000703EF"/>
    <w:rsid w:val="00070D2F"/>
    <w:rsid w:val="0007472E"/>
    <w:rsid w:val="00074C3F"/>
    <w:rsid w:val="0007738C"/>
    <w:rsid w:val="00080185"/>
    <w:rsid w:val="00083DB4"/>
    <w:rsid w:val="0008444F"/>
    <w:rsid w:val="00087FBF"/>
    <w:rsid w:val="00090DC6"/>
    <w:rsid w:val="0009137C"/>
    <w:rsid w:val="00092B5A"/>
    <w:rsid w:val="0009380D"/>
    <w:rsid w:val="00097576"/>
    <w:rsid w:val="000A025D"/>
    <w:rsid w:val="000A0E2F"/>
    <w:rsid w:val="000A2A11"/>
    <w:rsid w:val="000A2F48"/>
    <w:rsid w:val="000A4062"/>
    <w:rsid w:val="000B4D1E"/>
    <w:rsid w:val="000B54B3"/>
    <w:rsid w:val="000C1462"/>
    <w:rsid w:val="000C7159"/>
    <w:rsid w:val="000C7E99"/>
    <w:rsid w:val="000D10F8"/>
    <w:rsid w:val="000D1488"/>
    <w:rsid w:val="000D1F83"/>
    <w:rsid w:val="000D5053"/>
    <w:rsid w:val="000D6792"/>
    <w:rsid w:val="000D768C"/>
    <w:rsid w:val="000E2579"/>
    <w:rsid w:val="000E7959"/>
    <w:rsid w:val="000F2EC3"/>
    <w:rsid w:val="000F55F5"/>
    <w:rsid w:val="000F7E24"/>
    <w:rsid w:val="000F7FE5"/>
    <w:rsid w:val="0010237C"/>
    <w:rsid w:val="00102BD6"/>
    <w:rsid w:val="001034CE"/>
    <w:rsid w:val="0010388D"/>
    <w:rsid w:val="001048D1"/>
    <w:rsid w:val="0010587A"/>
    <w:rsid w:val="00112BF4"/>
    <w:rsid w:val="001133AC"/>
    <w:rsid w:val="001144FE"/>
    <w:rsid w:val="00114E8E"/>
    <w:rsid w:val="00114FBC"/>
    <w:rsid w:val="0011518D"/>
    <w:rsid w:val="0012036D"/>
    <w:rsid w:val="0012042D"/>
    <w:rsid w:val="0012130C"/>
    <w:rsid w:val="001228FC"/>
    <w:rsid w:val="00123E8F"/>
    <w:rsid w:val="001249D6"/>
    <w:rsid w:val="00126EB5"/>
    <w:rsid w:val="00133CB5"/>
    <w:rsid w:val="001341F5"/>
    <w:rsid w:val="00134FA9"/>
    <w:rsid w:val="00136DC2"/>
    <w:rsid w:val="00141207"/>
    <w:rsid w:val="00143B50"/>
    <w:rsid w:val="00145712"/>
    <w:rsid w:val="0014611A"/>
    <w:rsid w:val="00150155"/>
    <w:rsid w:val="001501F9"/>
    <w:rsid w:val="00151AB8"/>
    <w:rsid w:val="00153031"/>
    <w:rsid w:val="00154052"/>
    <w:rsid w:val="00155F79"/>
    <w:rsid w:val="001612E9"/>
    <w:rsid w:val="00162941"/>
    <w:rsid w:val="00163985"/>
    <w:rsid w:val="00166881"/>
    <w:rsid w:val="001668C0"/>
    <w:rsid w:val="00166FE8"/>
    <w:rsid w:val="00167D8D"/>
    <w:rsid w:val="001700D1"/>
    <w:rsid w:val="001721EC"/>
    <w:rsid w:val="0017430E"/>
    <w:rsid w:val="001774F4"/>
    <w:rsid w:val="0018094A"/>
    <w:rsid w:val="00182213"/>
    <w:rsid w:val="00182FEF"/>
    <w:rsid w:val="00184CE4"/>
    <w:rsid w:val="00186D32"/>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C0165"/>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4472"/>
    <w:rsid w:val="00200760"/>
    <w:rsid w:val="00201BB5"/>
    <w:rsid w:val="002058CB"/>
    <w:rsid w:val="00211632"/>
    <w:rsid w:val="00211A76"/>
    <w:rsid w:val="00211E61"/>
    <w:rsid w:val="002166EF"/>
    <w:rsid w:val="0022067B"/>
    <w:rsid w:val="00220C0A"/>
    <w:rsid w:val="0022249F"/>
    <w:rsid w:val="0022436D"/>
    <w:rsid w:val="00225B2B"/>
    <w:rsid w:val="00233569"/>
    <w:rsid w:val="00233892"/>
    <w:rsid w:val="002368A7"/>
    <w:rsid w:val="00240B93"/>
    <w:rsid w:val="00240E99"/>
    <w:rsid w:val="00241395"/>
    <w:rsid w:val="00245781"/>
    <w:rsid w:val="00245CD9"/>
    <w:rsid w:val="0024713B"/>
    <w:rsid w:val="00250D53"/>
    <w:rsid w:val="00252561"/>
    <w:rsid w:val="0025301F"/>
    <w:rsid w:val="00254304"/>
    <w:rsid w:val="00254343"/>
    <w:rsid w:val="00255060"/>
    <w:rsid w:val="0025541B"/>
    <w:rsid w:val="002561E3"/>
    <w:rsid w:val="00256599"/>
    <w:rsid w:val="00263C00"/>
    <w:rsid w:val="002648CF"/>
    <w:rsid w:val="00266CD1"/>
    <w:rsid w:val="0027117A"/>
    <w:rsid w:val="002712B4"/>
    <w:rsid w:val="00272643"/>
    <w:rsid w:val="00272EBF"/>
    <w:rsid w:val="00273395"/>
    <w:rsid w:val="002764BF"/>
    <w:rsid w:val="00280AEB"/>
    <w:rsid w:val="00282484"/>
    <w:rsid w:val="00284425"/>
    <w:rsid w:val="002878FC"/>
    <w:rsid w:val="00290699"/>
    <w:rsid w:val="00291E0F"/>
    <w:rsid w:val="00292E40"/>
    <w:rsid w:val="00296BF5"/>
    <w:rsid w:val="002A2838"/>
    <w:rsid w:val="002A4688"/>
    <w:rsid w:val="002B231E"/>
    <w:rsid w:val="002C0ADE"/>
    <w:rsid w:val="002C123B"/>
    <w:rsid w:val="002C15C2"/>
    <w:rsid w:val="002C2D0C"/>
    <w:rsid w:val="002C3CA9"/>
    <w:rsid w:val="002C4BBE"/>
    <w:rsid w:val="002C6D6C"/>
    <w:rsid w:val="002D0360"/>
    <w:rsid w:val="002D10C4"/>
    <w:rsid w:val="002D7DA4"/>
    <w:rsid w:val="002E2B32"/>
    <w:rsid w:val="002E5DCE"/>
    <w:rsid w:val="002E5FBB"/>
    <w:rsid w:val="002E6CDE"/>
    <w:rsid w:val="002E768E"/>
    <w:rsid w:val="002F09D2"/>
    <w:rsid w:val="002F0FC5"/>
    <w:rsid w:val="002F1099"/>
    <w:rsid w:val="002F5763"/>
    <w:rsid w:val="002F6872"/>
    <w:rsid w:val="00300E99"/>
    <w:rsid w:val="003013EA"/>
    <w:rsid w:val="00301F3C"/>
    <w:rsid w:val="003048BE"/>
    <w:rsid w:val="00304D59"/>
    <w:rsid w:val="00304E18"/>
    <w:rsid w:val="00312A0D"/>
    <w:rsid w:val="00313D0D"/>
    <w:rsid w:val="003141E5"/>
    <w:rsid w:val="00315086"/>
    <w:rsid w:val="00320D3C"/>
    <w:rsid w:val="00320FBC"/>
    <w:rsid w:val="00323939"/>
    <w:rsid w:val="00324844"/>
    <w:rsid w:val="00325B73"/>
    <w:rsid w:val="0033236C"/>
    <w:rsid w:val="00332E0E"/>
    <w:rsid w:val="00335748"/>
    <w:rsid w:val="00335A67"/>
    <w:rsid w:val="00337373"/>
    <w:rsid w:val="00340752"/>
    <w:rsid w:val="003415CC"/>
    <w:rsid w:val="003416CE"/>
    <w:rsid w:val="00344290"/>
    <w:rsid w:val="003449EA"/>
    <w:rsid w:val="003455F7"/>
    <w:rsid w:val="00345E37"/>
    <w:rsid w:val="003471D6"/>
    <w:rsid w:val="00350F97"/>
    <w:rsid w:val="00351432"/>
    <w:rsid w:val="00352FB0"/>
    <w:rsid w:val="00354C4D"/>
    <w:rsid w:val="00356EE0"/>
    <w:rsid w:val="003604F5"/>
    <w:rsid w:val="00361EB6"/>
    <w:rsid w:val="003661CC"/>
    <w:rsid w:val="00370660"/>
    <w:rsid w:val="00377B49"/>
    <w:rsid w:val="00381228"/>
    <w:rsid w:val="00382FAF"/>
    <w:rsid w:val="00383957"/>
    <w:rsid w:val="00384756"/>
    <w:rsid w:val="0039192C"/>
    <w:rsid w:val="00392CC6"/>
    <w:rsid w:val="00393528"/>
    <w:rsid w:val="0039460D"/>
    <w:rsid w:val="0039501B"/>
    <w:rsid w:val="00395D19"/>
    <w:rsid w:val="003977C2"/>
    <w:rsid w:val="00397F57"/>
    <w:rsid w:val="003A37D3"/>
    <w:rsid w:val="003A51AA"/>
    <w:rsid w:val="003B3CD4"/>
    <w:rsid w:val="003B3E80"/>
    <w:rsid w:val="003C0EC0"/>
    <w:rsid w:val="003C1B71"/>
    <w:rsid w:val="003C1DCD"/>
    <w:rsid w:val="003C380B"/>
    <w:rsid w:val="003C42A5"/>
    <w:rsid w:val="003C56C9"/>
    <w:rsid w:val="003C5ACD"/>
    <w:rsid w:val="003C6BC0"/>
    <w:rsid w:val="003D284F"/>
    <w:rsid w:val="003D7D4E"/>
    <w:rsid w:val="003E0B57"/>
    <w:rsid w:val="003E0F40"/>
    <w:rsid w:val="003E1908"/>
    <w:rsid w:val="003E212F"/>
    <w:rsid w:val="003E54E2"/>
    <w:rsid w:val="003E66FA"/>
    <w:rsid w:val="003E6EB1"/>
    <w:rsid w:val="003F113F"/>
    <w:rsid w:val="003F1C63"/>
    <w:rsid w:val="003F3692"/>
    <w:rsid w:val="003F37CE"/>
    <w:rsid w:val="003F51AB"/>
    <w:rsid w:val="00402330"/>
    <w:rsid w:val="00406EB6"/>
    <w:rsid w:val="00410949"/>
    <w:rsid w:val="0041160A"/>
    <w:rsid w:val="004157D9"/>
    <w:rsid w:val="0041593E"/>
    <w:rsid w:val="00416290"/>
    <w:rsid w:val="0042185E"/>
    <w:rsid w:val="0042462D"/>
    <w:rsid w:val="00424F16"/>
    <w:rsid w:val="00425AC6"/>
    <w:rsid w:val="00425B4C"/>
    <w:rsid w:val="00426C0D"/>
    <w:rsid w:val="004309B0"/>
    <w:rsid w:val="00431CFB"/>
    <w:rsid w:val="0043215C"/>
    <w:rsid w:val="0043276D"/>
    <w:rsid w:val="004361D6"/>
    <w:rsid w:val="00436E00"/>
    <w:rsid w:val="00440D89"/>
    <w:rsid w:val="00441785"/>
    <w:rsid w:val="0044363F"/>
    <w:rsid w:val="00443D1E"/>
    <w:rsid w:val="00445BAE"/>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7516"/>
    <w:rsid w:val="004A22DA"/>
    <w:rsid w:val="004A6476"/>
    <w:rsid w:val="004B02AB"/>
    <w:rsid w:val="004B2B23"/>
    <w:rsid w:val="004B3407"/>
    <w:rsid w:val="004B404F"/>
    <w:rsid w:val="004B5942"/>
    <w:rsid w:val="004B6267"/>
    <w:rsid w:val="004B63F5"/>
    <w:rsid w:val="004B7E22"/>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7631"/>
    <w:rsid w:val="004F0C2F"/>
    <w:rsid w:val="004F2C1B"/>
    <w:rsid w:val="004F3EA3"/>
    <w:rsid w:val="00500CCF"/>
    <w:rsid w:val="00501396"/>
    <w:rsid w:val="00502F3A"/>
    <w:rsid w:val="00503B6E"/>
    <w:rsid w:val="005042A0"/>
    <w:rsid w:val="005046E3"/>
    <w:rsid w:val="00505668"/>
    <w:rsid w:val="005069F5"/>
    <w:rsid w:val="00510B08"/>
    <w:rsid w:val="0051157B"/>
    <w:rsid w:val="00512627"/>
    <w:rsid w:val="00514E03"/>
    <w:rsid w:val="005174B2"/>
    <w:rsid w:val="00525872"/>
    <w:rsid w:val="0053396A"/>
    <w:rsid w:val="0053592C"/>
    <w:rsid w:val="00537CD5"/>
    <w:rsid w:val="005447B1"/>
    <w:rsid w:val="00552757"/>
    <w:rsid w:val="00554329"/>
    <w:rsid w:val="00556070"/>
    <w:rsid w:val="00556413"/>
    <w:rsid w:val="00557AA4"/>
    <w:rsid w:val="00557DDD"/>
    <w:rsid w:val="00563688"/>
    <w:rsid w:val="00563BEF"/>
    <w:rsid w:val="00563D1E"/>
    <w:rsid w:val="00564827"/>
    <w:rsid w:val="005649C3"/>
    <w:rsid w:val="00571836"/>
    <w:rsid w:val="00571B0D"/>
    <w:rsid w:val="00572E78"/>
    <w:rsid w:val="00573AE5"/>
    <w:rsid w:val="0057485A"/>
    <w:rsid w:val="00574C8B"/>
    <w:rsid w:val="00584266"/>
    <w:rsid w:val="005847C9"/>
    <w:rsid w:val="005857AB"/>
    <w:rsid w:val="005868C3"/>
    <w:rsid w:val="00590441"/>
    <w:rsid w:val="00591796"/>
    <w:rsid w:val="00592562"/>
    <w:rsid w:val="00593780"/>
    <w:rsid w:val="00595AA8"/>
    <w:rsid w:val="005A01A1"/>
    <w:rsid w:val="005A08E4"/>
    <w:rsid w:val="005A0D2A"/>
    <w:rsid w:val="005A14FE"/>
    <w:rsid w:val="005A37BD"/>
    <w:rsid w:val="005A497C"/>
    <w:rsid w:val="005A5762"/>
    <w:rsid w:val="005A696F"/>
    <w:rsid w:val="005A7AC3"/>
    <w:rsid w:val="005B2FB3"/>
    <w:rsid w:val="005B32AE"/>
    <w:rsid w:val="005B6EE7"/>
    <w:rsid w:val="005B6F53"/>
    <w:rsid w:val="005B7074"/>
    <w:rsid w:val="005C035A"/>
    <w:rsid w:val="005C21B1"/>
    <w:rsid w:val="005C2649"/>
    <w:rsid w:val="005C2A13"/>
    <w:rsid w:val="005C2AF3"/>
    <w:rsid w:val="005C2E65"/>
    <w:rsid w:val="005C3C26"/>
    <w:rsid w:val="005C4DB0"/>
    <w:rsid w:val="005D2C80"/>
    <w:rsid w:val="005D32AC"/>
    <w:rsid w:val="005D3D66"/>
    <w:rsid w:val="005D3FFA"/>
    <w:rsid w:val="005D5B1C"/>
    <w:rsid w:val="005D5BAA"/>
    <w:rsid w:val="005E009C"/>
    <w:rsid w:val="005E36CF"/>
    <w:rsid w:val="005E7EFD"/>
    <w:rsid w:val="005E7F44"/>
    <w:rsid w:val="005F019F"/>
    <w:rsid w:val="005F3F00"/>
    <w:rsid w:val="005F40CF"/>
    <w:rsid w:val="005F4778"/>
    <w:rsid w:val="00602557"/>
    <w:rsid w:val="006036D0"/>
    <w:rsid w:val="00605888"/>
    <w:rsid w:val="00606BFD"/>
    <w:rsid w:val="0061387F"/>
    <w:rsid w:val="006143CD"/>
    <w:rsid w:val="006152FF"/>
    <w:rsid w:val="0061534D"/>
    <w:rsid w:val="00621B38"/>
    <w:rsid w:val="00625C85"/>
    <w:rsid w:val="00626F55"/>
    <w:rsid w:val="00632F5C"/>
    <w:rsid w:val="0063332D"/>
    <w:rsid w:val="0063427B"/>
    <w:rsid w:val="006346FF"/>
    <w:rsid w:val="00636920"/>
    <w:rsid w:val="00636E4C"/>
    <w:rsid w:val="00637827"/>
    <w:rsid w:val="0064072E"/>
    <w:rsid w:val="0064144B"/>
    <w:rsid w:val="00644D11"/>
    <w:rsid w:val="00645D67"/>
    <w:rsid w:val="006463CF"/>
    <w:rsid w:val="00646A07"/>
    <w:rsid w:val="00646F4A"/>
    <w:rsid w:val="00652494"/>
    <w:rsid w:val="00653D79"/>
    <w:rsid w:val="006549FE"/>
    <w:rsid w:val="006571CE"/>
    <w:rsid w:val="00662259"/>
    <w:rsid w:val="00664F6B"/>
    <w:rsid w:val="0066673C"/>
    <w:rsid w:val="006676AE"/>
    <w:rsid w:val="00672FA3"/>
    <w:rsid w:val="00675339"/>
    <w:rsid w:val="00681AE1"/>
    <w:rsid w:val="0068495B"/>
    <w:rsid w:val="0068504B"/>
    <w:rsid w:val="00685DEE"/>
    <w:rsid w:val="00686DFE"/>
    <w:rsid w:val="006A040E"/>
    <w:rsid w:val="006A2B57"/>
    <w:rsid w:val="006A5125"/>
    <w:rsid w:val="006A529E"/>
    <w:rsid w:val="006A5871"/>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5316"/>
    <w:rsid w:val="00710BAD"/>
    <w:rsid w:val="007146C3"/>
    <w:rsid w:val="00714B9C"/>
    <w:rsid w:val="00717300"/>
    <w:rsid w:val="00721A4F"/>
    <w:rsid w:val="00725EA3"/>
    <w:rsid w:val="0072637A"/>
    <w:rsid w:val="0072744E"/>
    <w:rsid w:val="00731733"/>
    <w:rsid w:val="00731DB5"/>
    <w:rsid w:val="00733096"/>
    <w:rsid w:val="00734A6A"/>
    <w:rsid w:val="007365D0"/>
    <w:rsid w:val="007406B9"/>
    <w:rsid w:val="00746F1B"/>
    <w:rsid w:val="00747E45"/>
    <w:rsid w:val="00750DC2"/>
    <w:rsid w:val="00751B30"/>
    <w:rsid w:val="00753578"/>
    <w:rsid w:val="00753C49"/>
    <w:rsid w:val="00756108"/>
    <w:rsid w:val="00757821"/>
    <w:rsid w:val="007617A3"/>
    <w:rsid w:val="00763AAC"/>
    <w:rsid w:val="00763C29"/>
    <w:rsid w:val="007664AD"/>
    <w:rsid w:val="00773503"/>
    <w:rsid w:val="0077457A"/>
    <w:rsid w:val="00775A92"/>
    <w:rsid w:val="00776352"/>
    <w:rsid w:val="00785BC9"/>
    <w:rsid w:val="00785C1F"/>
    <w:rsid w:val="007863F6"/>
    <w:rsid w:val="00791F8D"/>
    <w:rsid w:val="0079205B"/>
    <w:rsid w:val="00795BC8"/>
    <w:rsid w:val="00796E1F"/>
    <w:rsid w:val="007A30E9"/>
    <w:rsid w:val="007A7C43"/>
    <w:rsid w:val="007B0D48"/>
    <w:rsid w:val="007B2678"/>
    <w:rsid w:val="007B33EF"/>
    <w:rsid w:val="007B6147"/>
    <w:rsid w:val="007C0561"/>
    <w:rsid w:val="007D1ED9"/>
    <w:rsid w:val="007D5940"/>
    <w:rsid w:val="007D6542"/>
    <w:rsid w:val="007D7C91"/>
    <w:rsid w:val="007D7C96"/>
    <w:rsid w:val="007E3EFD"/>
    <w:rsid w:val="007E5F75"/>
    <w:rsid w:val="007E679F"/>
    <w:rsid w:val="007F4006"/>
    <w:rsid w:val="007F5975"/>
    <w:rsid w:val="007F61E5"/>
    <w:rsid w:val="008044A0"/>
    <w:rsid w:val="00811F52"/>
    <w:rsid w:val="008124F1"/>
    <w:rsid w:val="008139F3"/>
    <w:rsid w:val="00814717"/>
    <w:rsid w:val="00814D2A"/>
    <w:rsid w:val="00817460"/>
    <w:rsid w:val="00821D54"/>
    <w:rsid w:val="0082229A"/>
    <w:rsid w:val="00822E39"/>
    <w:rsid w:val="0082365D"/>
    <w:rsid w:val="00823D24"/>
    <w:rsid w:val="00831B9F"/>
    <w:rsid w:val="00832F48"/>
    <w:rsid w:val="008338A4"/>
    <w:rsid w:val="00834B98"/>
    <w:rsid w:val="0083501A"/>
    <w:rsid w:val="008405E3"/>
    <w:rsid w:val="008413CF"/>
    <w:rsid w:val="008419F8"/>
    <w:rsid w:val="008452B9"/>
    <w:rsid w:val="0085282E"/>
    <w:rsid w:val="00855449"/>
    <w:rsid w:val="0085664F"/>
    <w:rsid w:val="00856A3F"/>
    <w:rsid w:val="00862ACD"/>
    <w:rsid w:val="00862DE5"/>
    <w:rsid w:val="00864EDE"/>
    <w:rsid w:val="00867A76"/>
    <w:rsid w:val="008720F8"/>
    <w:rsid w:val="008723DF"/>
    <w:rsid w:val="008753A5"/>
    <w:rsid w:val="0087715A"/>
    <w:rsid w:val="008810F6"/>
    <w:rsid w:val="0088114A"/>
    <w:rsid w:val="008832A4"/>
    <w:rsid w:val="008834D2"/>
    <w:rsid w:val="0088398D"/>
    <w:rsid w:val="00884237"/>
    <w:rsid w:val="00886EB9"/>
    <w:rsid w:val="00891165"/>
    <w:rsid w:val="00891396"/>
    <w:rsid w:val="00891643"/>
    <w:rsid w:val="00894E06"/>
    <w:rsid w:val="00896BFE"/>
    <w:rsid w:val="008A10F2"/>
    <w:rsid w:val="008A1FCD"/>
    <w:rsid w:val="008A4167"/>
    <w:rsid w:val="008A4E0C"/>
    <w:rsid w:val="008B0D8E"/>
    <w:rsid w:val="008B1840"/>
    <w:rsid w:val="008B3499"/>
    <w:rsid w:val="008B427C"/>
    <w:rsid w:val="008B4725"/>
    <w:rsid w:val="008C042B"/>
    <w:rsid w:val="008C1DB9"/>
    <w:rsid w:val="008C2479"/>
    <w:rsid w:val="008C4777"/>
    <w:rsid w:val="008C4822"/>
    <w:rsid w:val="008C6878"/>
    <w:rsid w:val="008D08DC"/>
    <w:rsid w:val="008D31E4"/>
    <w:rsid w:val="008D550B"/>
    <w:rsid w:val="008D662C"/>
    <w:rsid w:val="008D71BA"/>
    <w:rsid w:val="008D789A"/>
    <w:rsid w:val="008E01E7"/>
    <w:rsid w:val="008E1E26"/>
    <w:rsid w:val="008E53CE"/>
    <w:rsid w:val="008E7065"/>
    <w:rsid w:val="008F0014"/>
    <w:rsid w:val="008F2175"/>
    <w:rsid w:val="008F2894"/>
    <w:rsid w:val="008F52E1"/>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71C1"/>
    <w:rsid w:val="00920B72"/>
    <w:rsid w:val="00922BD1"/>
    <w:rsid w:val="00922DB6"/>
    <w:rsid w:val="00922E72"/>
    <w:rsid w:val="00931DE4"/>
    <w:rsid w:val="00933437"/>
    <w:rsid w:val="009447B2"/>
    <w:rsid w:val="00946C7E"/>
    <w:rsid w:val="00950591"/>
    <w:rsid w:val="00950821"/>
    <w:rsid w:val="00953526"/>
    <w:rsid w:val="00955302"/>
    <w:rsid w:val="0095549A"/>
    <w:rsid w:val="009576B2"/>
    <w:rsid w:val="009610BB"/>
    <w:rsid w:val="00961C9A"/>
    <w:rsid w:val="0096403D"/>
    <w:rsid w:val="0096617F"/>
    <w:rsid w:val="00967180"/>
    <w:rsid w:val="0097048C"/>
    <w:rsid w:val="00974214"/>
    <w:rsid w:val="00976370"/>
    <w:rsid w:val="00977487"/>
    <w:rsid w:val="009800CE"/>
    <w:rsid w:val="009850C2"/>
    <w:rsid w:val="00985D83"/>
    <w:rsid w:val="0098658F"/>
    <w:rsid w:val="00986694"/>
    <w:rsid w:val="00986AE0"/>
    <w:rsid w:val="00987244"/>
    <w:rsid w:val="00987D4C"/>
    <w:rsid w:val="00990773"/>
    <w:rsid w:val="00993938"/>
    <w:rsid w:val="009939CF"/>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D19DA"/>
    <w:rsid w:val="009D32D9"/>
    <w:rsid w:val="009D6551"/>
    <w:rsid w:val="009D710E"/>
    <w:rsid w:val="009E006C"/>
    <w:rsid w:val="009E073C"/>
    <w:rsid w:val="009E11B8"/>
    <w:rsid w:val="009E1EE8"/>
    <w:rsid w:val="009E27D9"/>
    <w:rsid w:val="009E3745"/>
    <w:rsid w:val="009E3F2F"/>
    <w:rsid w:val="009E5F1B"/>
    <w:rsid w:val="009E60BE"/>
    <w:rsid w:val="009E6C02"/>
    <w:rsid w:val="009E7D76"/>
    <w:rsid w:val="009F2787"/>
    <w:rsid w:val="009F28E1"/>
    <w:rsid w:val="009F2EB3"/>
    <w:rsid w:val="009F413F"/>
    <w:rsid w:val="00A021E9"/>
    <w:rsid w:val="00A026AC"/>
    <w:rsid w:val="00A033CE"/>
    <w:rsid w:val="00A0584E"/>
    <w:rsid w:val="00A1336C"/>
    <w:rsid w:val="00A1362C"/>
    <w:rsid w:val="00A15A3D"/>
    <w:rsid w:val="00A16536"/>
    <w:rsid w:val="00A2241A"/>
    <w:rsid w:val="00A224F4"/>
    <w:rsid w:val="00A2356B"/>
    <w:rsid w:val="00A27131"/>
    <w:rsid w:val="00A33085"/>
    <w:rsid w:val="00A33BCF"/>
    <w:rsid w:val="00A33FDF"/>
    <w:rsid w:val="00A351B3"/>
    <w:rsid w:val="00A365BD"/>
    <w:rsid w:val="00A401BB"/>
    <w:rsid w:val="00A43647"/>
    <w:rsid w:val="00A4486E"/>
    <w:rsid w:val="00A4528B"/>
    <w:rsid w:val="00A4615B"/>
    <w:rsid w:val="00A4681C"/>
    <w:rsid w:val="00A470A9"/>
    <w:rsid w:val="00A47977"/>
    <w:rsid w:val="00A502BB"/>
    <w:rsid w:val="00A51147"/>
    <w:rsid w:val="00A51C66"/>
    <w:rsid w:val="00A60D12"/>
    <w:rsid w:val="00A6138E"/>
    <w:rsid w:val="00A6374E"/>
    <w:rsid w:val="00A70089"/>
    <w:rsid w:val="00A72624"/>
    <w:rsid w:val="00A77221"/>
    <w:rsid w:val="00A77AC5"/>
    <w:rsid w:val="00A77BF5"/>
    <w:rsid w:val="00A82ABA"/>
    <w:rsid w:val="00A82E11"/>
    <w:rsid w:val="00A8392D"/>
    <w:rsid w:val="00A85821"/>
    <w:rsid w:val="00A85B9C"/>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4820"/>
    <w:rsid w:val="00AA725B"/>
    <w:rsid w:val="00AA7B15"/>
    <w:rsid w:val="00AB54F2"/>
    <w:rsid w:val="00AC0B31"/>
    <w:rsid w:val="00AC1DEE"/>
    <w:rsid w:val="00AC3471"/>
    <w:rsid w:val="00AC75FA"/>
    <w:rsid w:val="00AD0852"/>
    <w:rsid w:val="00AD1A98"/>
    <w:rsid w:val="00AD304F"/>
    <w:rsid w:val="00AD59CD"/>
    <w:rsid w:val="00AE542F"/>
    <w:rsid w:val="00AE6006"/>
    <w:rsid w:val="00AF032B"/>
    <w:rsid w:val="00AF1EA3"/>
    <w:rsid w:val="00AF4F49"/>
    <w:rsid w:val="00AF6CCE"/>
    <w:rsid w:val="00AF6F1F"/>
    <w:rsid w:val="00AF6FBD"/>
    <w:rsid w:val="00B006D7"/>
    <w:rsid w:val="00B01086"/>
    <w:rsid w:val="00B02846"/>
    <w:rsid w:val="00B06ED5"/>
    <w:rsid w:val="00B10615"/>
    <w:rsid w:val="00B14F82"/>
    <w:rsid w:val="00B1560C"/>
    <w:rsid w:val="00B17027"/>
    <w:rsid w:val="00B20FF8"/>
    <w:rsid w:val="00B21808"/>
    <w:rsid w:val="00B21AF8"/>
    <w:rsid w:val="00B25055"/>
    <w:rsid w:val="00B250A9"/>
    <w:rsid w:val="00B25BD9"/>
    <w:rsid w:val="00B33789"/>
    <w:rsid w:val="00B34A4F"/>
    <w:rsid w:val="00B37648"/>
    <w:rsid w:val="00B40DAD"/>
    <w:rsid w:val="00B4296F"/>
    <w:rsid w:val="00B42B52"/>
    <w:rsid w:val="00B43044"/>
    <w:rsid w:val="00B434C4"/>
    <w:rsid w:val="00B4642A"/>
    <w:rsid w:val="00B532D7"/>
    <w:rsid w:val="00B557F3"/>
    <w:rsid w:val="00B612C7"/>
    <w:rsid w:val="00B6194D"/>
    <w:rsid w:val="00B61D27"/>
    <w:rsid w:val="00B625E0"/>
    <w:rsid w:val="00B64B33"/>
    <w:rsid w:val="00B67534"/>
    <w:rsid w:val="00B7048E"/>
    <w:rsid w:val="00B72EDB"/>
    <w:rsid w:val="00B77083"/>
    <w:rsid w:val="00B81D1E"/>
    <w:rsid w:val="00B82D33"/>
    <w:rsid w:val="00B85807"/>
    <w:rsid w:val="00B92E5D"/>
    <w:rsid w:val="00B9486D"/>
    <w:rsid w:val="00B951A9"/>
    <w:rsid w:val="00B964D5"/>
    <w:rsid w:val="00B966B4"/>
    <w:rsid w:val="00B97D03"/>
    <w:rsid w:val="00BA0E73"/>
    <w:rsid w:val="00BA2962"/>
    <w:rsid w:val="00BA2D78"/>
    <w:rsid w:val="00BA4572"/>
    <w:rsid w:val="00BA596A"/>
    <w:rsid w:val="00BA6B59"/>
    <w:rsid w:val="00BB0345"/>
    <w:rsid w:val="00BB1D7E"/>
    <w:rsid w:val="00BB3A6E"/>
    <w:rsid w:val="00BB5983"/>
    <w:rsid w:val="00BB65F9"/>
    <w:rsid w:val="00BC08F1"/>
    <w:rsid w:val="00BC1702"/>
    <w:rsid w:val="00BC188A"/>
    <w:rsid w:val="00BC1CA5"/>
    <w:rsid w:val="00BC373C"/>
    <w:rsid w:val="00BC5B31"/>
    <w:rsid w:val="00BD0727"/>
    <w:rsid w:val="00BD1198"/>
    <w:rsid w:val="00BD30BE"/>
    <w:rsid w:val="00BD5D7F"/>
    <w:rsid w:val="00BE3BC1"/>
    <w:rsid w:val="00BF1FBE"/>
    <w:rsid w:val="00BF2A71"/>
    <w:rsid w:val="00BF5C6B"/>
    <w:rsid w:val="00C00899"/>
    <w:rsid w:val="00C02F60"/>
    <w:rsid w:val="00C040C4"/>
    <w:rsid w:val="00C0479E"/>
    <w:rsid w:val="00C051BA"/>
    <w:rsid w:val="00C1231E"/>
    <w:rsid w:val="00C14070"/>
    <w:rsid w:val="00C1772F"/>
    <w:rsid w:val="00C21D52"/>
    <w:rsid w:val="00C227F0"/>
    <w:rsid w:val="00C23EED"/>
    <w:rsid w:val="00C25E14"/>
    <w:rsid w:val="00C261B5"/>
    <w:rsid w:val="00C27BE5"/>
    <w:rsid w:val="00C27F82"/>
    <w:rsid w:val="00C31EA5"/>
    <w:rsid w:val="00C34809"/>
    <w:rsid w:val="00C35344"/>
    <w:rsid w:val="00C35CDF"/>
    <w:rsid w:val="00C35CE2"/>
    <w:rsid w:val="00C362D5"/>
    <w:rsid w:val="00C375F0"/>
    <w:rsid w:val="00C41157"/>
    <w:rsid w:val="00C416E3"/>
    <w:rsid w:val="00C4464E"/>
    <w:rsid w:val="00C4538B"/>
    <w:rsid w:val="00C45AF0"/>
    <w:rsid w:val="00C472E1"/>
    <w:rsid w:val="00C530F5"/>
    <w:rsid w:val="00C53843"/>
    <w:rsid w:val="00C539B0"/>
    <w:rsid w:val="00C53D7D"/>
    <w:rsid w:val="00C57912"/>
    <w:rsid w:val="00C70C04"/>
    <w:rsid w:val="00C73AD3"/>
    <w:rsid w:val="00C742ED"/>
    <w:rsid w:val="00C74A22"/>
    <w:rsid w:val="00C74F86"/>
    <w:rsid w:val="00C774AD"/>
    <w:rsid w:val="00C77710"/>
    <w:rsid w:val="00C83A27"/>
    <w:rsid w:val="00C93439"/>
    <w:rsid w:val="00C9471B"/>
    <w:rsid w:val="00C94C04"/>
    <w:rsid w:val="00C9692B"/>
    <w:rsid w:val="00CA0C09"/>
    <w:rsid w:val="00CA1721"/>
    <w:rsid w:val="00CA1E57"/>
    <w:rsid w:val="00CA2C3C"/>
    <w:rsid w:val="00CB05EC"/>
    <w:rsid w:val="00CB0EEC"/>
    <w:rsid w:val="00CB2B35"/>
    <w:rsid w:val="00CB2EDE"/>
    <w:rsid w:val="00CB54D4"/>
    <w:rsid w:val="00CC178E"/>
    <w:rsid w:val="00CC187B"/>
    <w:rsid w:val="00CC1E21"/>
    <w:rsid w:val="00CC35D7"/>
    <w:rsid w:val="00CC45DC"/>
    <w:rsid w:val="00CC4C11"/>
    <w:rsid w:val="00CC690B"/>
    <w:rsid w:val="00CC6F11"/>
    <w:rsid w:val="00CD004F"/>
    <w:rsid w:val="00CD130D"/>
    <w:rsid w:val="00CD7F81"/>
    <w:rsid w:val="00CE17CC"/>
    <w:rsid w:val="00CE21BE"/>
    <w:rsid w:val="00CE3442"/>
    <w:rsid w:val="00CE4DEA"/>
    <w:rsid w:val="00CE58B9"/>
    <w:rsid w:val="00CE60C1"/>
    <w:rsid w:val="00CF0EC6"/>
    <w:rsid w:val="00CF4FE6"/>
    <w:rsid w:val="00CF5227"/>
    <w:rsid w:val="00CF6ACE"/>
    <w:rsid w:val="00D020E2"/>
    <w:rsid w:val="00D02149"/>
    <w:rsid w:val="00D0307A"/>
    <w:rsid w:val="00D04994"/>
    <w:rsid w:val="00D04AE9"/>
    <w:rsid w:val="00D0675B"/>
    <w:rsid w:val="00D114F4"/>
    <w:rsid w:val="00D1191C"/>
    <w:rsid w:val="00D119AE"/>
    <w:rsid w:val="00D12FB5"/>
    <w:rsid w:val="00D13FD0"/>
    <w:rsid w:val="00D14982"/>
    <w:rsid w:val="00D15788"/>
    <w:rsid w:val="00D15F2B"/>
    <w:rsid w:val="00D20BD7"/>
    <w:rsid w:val="00D2248E"/>
    <w:rsid w:val="00D25116"/>
    <w:rsid w:val="00D25FC3"/>
    <w:rsid w:val="00D30223"/>
    <w:rsid w:val="00D3087A"/>
    <w:rsid w:val="00D31E6F"/>
    <w:rsid w:val="00D31F9B"/>
    <w:rsid w:val="00D35D7A"/>
    <w:rsid w:val="00D42E46"/>
    <w:rsid w:val="00D460B4"/>
    <w:rsid w:val="00D541CA"/>
    <w:rsid w:val="00D57162"/>
    <w:rsid w:val="00D60376"/>
    <w:rsid w:val="00D609F1"/>
    <w:rsid w:val="00D6319C"/>
    <w:rsid w:val="00D70CA2"/>
    <w:rsid w:val="00D70F58"/>
    <w:rsid w:val="00D72503"/>
    <w:rsid w:val="00D72C53"/>
    <w:rsid w:val="00D730BF"/>
    <w:rsid w:val="00D736CF"/>
    <w:rsid w:val="00D74315"/>
    <w:rsid w:val="00D7485C"/>
    <w:rsid w:val="00D8423A"/>
    <w:rsid w:val="00D857A3"/>
    <w:rsid w:val="00D8740A"/>
    <w:rsid w:val="00D92CCE"/>
    <w:rsid w:val="00D932CF"/>
    <w:rsid w:val="00D9467D"/>
    <w:rsid w:val="00D97F32"/>
    <w:rsid w:val="00DA0FB5"/>
    <w:rsid w:val="00DA2E9E"/>
    <w:rsid w:val="00DA3095"/>
    <w:rsid w:val="00DA43A1"/>
    <w:rsid w:val="00DA60D0"/>
    <w:rsid w:val="00DB0482"/>
    <w:rsid w:val="00DB1D52"/>
    <w:rsid w:val="00DB2156"/>
    <w:rsid w:val="00DB3959"/>
    <w:rsid w:val="00DB5314"/>
    <w:rsid w:val="00DC0C5A"/>
    <w:rsid w:val="00DC1A24"/>
    <w:rsid w:val="00DC26BB"/>
    <w:rsid w:val="00DC6489"/>
    <w:rsid w:val="00DD2662"/>
    <w:rsid w:val="00DD3764"/>
    <w:rsid w:val="00DD3BD5"/>
    <w:rsid w:val="00DD3BDF"/>
    <w:rsid w:val="00DD61FD"/>
    <w:rsid w:val="00DD72B9"/>
    <w:rsid w:val="00DD7740"/>
    <w:rsid w:val="00DE044F"/>
    <w:rsid w:val="00DE0C80"/>
    <w:rsid w:val="00DE24DE"/>
    <w:rsid w:val="00DE7289"/>
    <w:rsid w:val="00DF026D"/>
    <w:rsid w:val="00DF0A7E"/>
    <w:rsid w:val="00DF0DE1"/>
    <w:rsid w:val="00DF4615"/>
    <w:rsid w:val="00DF46C0"/>
    <w:rsid w:val="00DF5AFF"/>
    <w:rsid w:val="00DF6E67"/>
    <w:rsid w:val="00DF719A"/>
    <w:rsid w:val="00DF736B"/>
    <w:rsid w:val="00E00CF4"/>
    <w:rsid w:val="00E04C08"/>
    <w:rsid w:val="00E065B7"/>
    <w:rsid w:val="00E1223C"/>
    <w:rsid w:val="00E12893"/>
    <w:rsid w:val="00E12AC1"/>
    <w:rsid w:val="00E15B6A"/>
    <w:rsid w:val="00E15DF9"/>
    <w:rsid w:val="00E160AC"/>
    <w:rsid w:val="00E17560"/>
    <w:rsid w:val="00E20026"/>
    <w:rsid w:val="00E23806"/>
    <w:rsid w:val="00E2388F"/>
    <w:rsid w:val="00E24B4F"/>
    <w:rsid w:val="00E25008"/>
    <w:rsid w:val="00E26377"/>
    <w:rsid w:val="00E309E0"/>
    <w:rsid w:val="00E326AE"/>
    <w:rsid w:val="00E3466E"/>
    <w:rsid w:val="00E3598B"/>
    <w:rsid w:val="00E4127E"/>
    <w:rsid w:val="00E41C6C"/>
    <w:rsid w:val="00E43D13"/>
    <w:rsid w:val="00E454F7"/>
    <w:rsid w:val="00E45E48"/>
    <w:rsid w:val="00E47DC2"/>
    <w:rsid w:val="00E5189F"/>
    <w:rsid w:val="00E52CCF"/>
    <w:rsid w:val="00E54863"/>
    <w:rsid w:val="00E56AE0"/>
    <w:rsid w:val="00E60358"/>
    <w:rsid w:val="00E61C01"/>
    <w:rsid w:val="00E63A69"/>
    <w:rsid w:val="00E676A8"/>
    <w:rsid w:val="00E678D5"/>
    <w:rsid w:val="00E7575B"/>
    <w:rsid w:val="00E76154"/>
    <w:rsid w:val="00E765F3"/>
    <w:rsid w:val="00E7719C"/>
    <w:rsid w:val="00E80AD9"/>
    <w:rsid w:val="00E80C69"/>
    <w:rsid w:val="00E81B7C"/>
    <w:rsid w:val="00E81E00"/>
    <w:rsid w:val="00E84044"/>
    <w:rsid w:val="00E86A1E"/>
    <w:rsid w:val="00E870C5"/>
    <w:rsid w:val="00E87100"/>
    <w:rsid w:val="00E87355"/>
    <w:rsid w:val="00E972BC"/>
    <w:rsid w:val="00E9744A"/>
    <w:rsid w:val="00EA5A3B"/>
    <w:rsid w:val="00EB64E7"/>
    <w:rsid w:val="00EB6FFE"/>
    <w:rsid w:val="00EC3E01"/>
    <w:rsid w:val="00EC3E8A"/>
    <w:rsid w:val="00EC564B"/>
    <w:rsid w:val="00EC67AF"/>
    <w:rsid w:val="00ED0AF4"/>
    <w:rsid w:val="00ED0B36"/>
    <w:rsid w:val="00ED2296"/>
    <w:rsid w:val="00ED2FC6"/>
    <w:rsid w:val="00ED53BB"/>
    <w:rsid w:val="00ED5995"/>
    <w:rsid w:val="00ED6586"/>
    <w:rsid w:val="00ED73CE"/>
    <w:rsid w:val="00EE084D"/>
    <w:rsid w:val="00EE24AA"/>
    <w:rsid w:val="00EF060F"/>
    <w:rsid w:val="00EF1591"/>
    <w:rsid w:val="00EF5D06"/>
    <w:rsid w:val="00EF6CAA"/>
    <w:rsid w:val="00F03AA0"/>
    <w:rsid w:val="00F066B1"/>
    <w:rsid w:val="00F07046"/>
    <w:rsid w:val="00F07D90"/>
    <w:rsid w:val="00F11434"/>
    <w:rsid w:val="00F133E7"/>
    <w:rsid w:val="00F1417B"/>
    <w:rsid w:val="00F14E6D"/>
    <w:rsid w:val="00F172BF"/>
    <w:rsid w:val="00F20813"/>
    <w:rsid w:val="00F22072"/>
    <w:rsid w:val="00F22344"/>
    <w:rsid w:val="00F2281D"/>
    <w:rsid w:val="00F23FF9"/>
    <w:rsid w:val="00F241AC"/>
    <w:rsid w:val="00F24CF0"/>
    <w:rsid w:val="00F257C0"/>
    <w:rsid w:val="00F25CEB"/>
    <w:rsid w:val="00F25FB6"/>
    <w:rsid w:val="00F316AA"/>
    <w:rsid w:val="00F32F78"/>
    <w:rsid w:val="00F3382A"/>
    <w:rsid w:val="00F36D84"/>
    <w:rsid w:val="00F3725E"/>
    <w:rsid w:val="00F430BB"/>
    <w:rsid w:val="00F43A77"/>
    <w:rsid w:val="00F44349"/>
    <w:rsid w:val="00F44DCD"/>
    <w:rsid w:val="00F471F3"/>
    <w:rsid w:val="00F47490"/>
    <w:rsid w:val="00F52423"/>
    <w:rsid w:val="00F526CF"/>
    <w:rsid w:val="00F54276"/>
    <w:rsid w:val="00F57261"/>
    <w:rsid w:val="00F60D63"/>
    <w:rsid w:val="00F659F1"/>
    <w:rsid w:val="00F7327E"/>
    <w:rsid w:val="00F747F1"/>
    <w:rsid w:val="00F76580"/>
    <w:rsid w:val="00F766A7"/>
    <w:rsid w:val="00F77855"/>
    <w:rsid w:val="00F77C53"/>
    <w:rsid w:val="00F826B5"/>
    <w:rsid w:val="00F837F6"/>
    <w:rsid w:val="00F83EC5"/>
    <w:rsid w:val="00F865E5"/>
    <w:rsid w:val="00F9031F"/>
    <w:rsid w:val="00F90827"/>
    <w:rsid w:val="00F93653"/>
    <w:rsid w:val="00F93EB5"/>
    <w:rsid w:val="00F97D40"/>
    <w:rsid w:val="00FA0489"/>
    <w:rsid w:val="00FA11E1"/>
    <w:rsid w:val="00FA33BB"/>
    <w:rsid w:val="00FA4226"/>
    <w:rsid w:val="00FA717A"/>
    <w:rsid w:val="00FA7EE9"/>
    <w:rsid w:val="00FB2919"/>
    <w:rsid w:val="00FB3BF8"/>
    <w:rsid w:val="00FB5714"/>
    <w:rsid w:val="00FB731C"/>
    <w:rsid w:val="00FB76F5"/>
    <w:rsid w:val="00FB7783"/>
    <w:rsid w:val="00FB7BD2"/>
    <w:rsid w:val="00FC05E0"/>
    <w:rsid w:val="00FC687E"/>
    <w:rsid w:val="00FD20E2"/>
    <w:rsid w:val="00FD2499"/>
    <w:rsid w:val="00FD3531"/>
    <w:rsid w:val="00FD73BD"/>
    <w:rsid w:val="00FE0217"/>
    <w:rsid w:val="00FE1991"/>
    <w:rsid w:val="00FE2C3F"/>
    <w:rsid w:val="00FE49AE"/>
    <w:rsid w:val="00FE5929"/>
    <w:rsid w:val="00FE66F0"/>
    <w:rsid w:val="00FF119F"/>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F6B072A"/>
  <w15:docId w15:val="{D26BA985-B5C4-4D9C-A0DB-7DB1ADAE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596A"/>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8"/>
      </w:numPr>
      <w:contextualSpacing/>
    </w:pPr>
  </w:style>
  <w:style w:type="paragraph" w:styleId="Listapunktowana3">
    <w:name w:val="List Bullet 3"/>
    <w:basedOn w:val="Normalny"/>
    <w:uiPriority w:val="99"/>
    <w:unhideWhenUsed/>
    <w:rsid w:val="0088114A"/>
    <w:pPr>
      <w:numPr>
        <w:numId w:val="9"/>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5.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30.png"/><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45879</TotalTime>
  <Pages>82</Pages>
  <Words>19781</Words>
  <Characters>118692</Characters>
  <Application>Microsoft Office Word</Application>
  <DocSecurity>0</DocSecurity>
  <Lines>989</Lines>
  <Paragraphs>276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21</cp:revision>
  <cp:lastPrinted>2023-04-12T09:57:00Z</cp:lastPrinted>
  <dcterms:created xsi:type="dcterms:W3CDTF">2022-07-24T14:55:00Z</dcterms:created>
  <dcterms:modified xsi:type="dcterms:W3CDTF">2023-07-09T19:16:00Z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id="iUdhAfX9"/&gt;&lt;style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