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0" distT="0" distL="114300" distR="114300">
            <wp:extent cx="2273300" cy="1184275"/>
            <wp:effectExtent b="0" l="0" r="0" t="0"/>
            <wp:docPr id="10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Computer Games Development CW208</w:t>
      </w:r>
    </w:p>
    <w:p w:rsidR="00000000" w:rsidDel="00000000" w:rsidP="00000000" w:rsidRDefault="00000000" w:rsidRPr="00000000" w14:paraId="00000007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Technical Design Document </w:t>
      </w:r>
    </w:p>
    <w:p w:rsidR="00000000" w:rsidDel="00000000" w:rsidP="00000000" w:rsidRDefault="00000000" w:rsidRPr="00000000" w14:paraId="00000008">
      <w:pPr>
        <w:pStyle w:val="Title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Year 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Przemyslaw Tomczyk</w:t>
        <w:br w:type="textWrapping"/>
        <w:t xml:space="preserve">C00218004</w:t>
        <w:br w:type="textWrapping"/>
      </w:r>
      <w:r w:rsidDel="00000000" w:rsidR="00000000" w:rsidRPr="00000000">
        <w:rPr>
          <w:sz w:val="32"/>
          <w:szCs w:val="32"/>
          <w:rtl w:val="0"/>
        </w:rPr>
        <w:t xml:space="preserve">3rd of May 2020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center"/>
        <w:rPr>
          <w:sz w:val="32"/>
          <w:szCs w:val="32"/>
        </w:rPr>
      </w:pPr>
      <w:bookmarkStart w:colFirst="0" w:colLast="0" w:name="_heading=h.wz1eu53s0i0j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2276475" cy="118110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Faculty of Science</w:t>
      </w:r>
    </w:p>
    <w:p w:rsidR="00000000" w:rsidDel="00000000" w:rsidP="00000000" w:rsidRDefault="00000000" w:rsidRPr="00000000" w14:paraId="00000015">
      <w:pPr>
        <w:keepNext w:val="1"/>
        <w:keepLines w:val="1"/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Open-Book and Remote Assessment Cover Page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1"/>
        <w:keepLines w:val="1"/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Name: </w:t>
      </w:r>
      <w:r w:rsidDel="00000000" w:rsidR="00000000" w:rsidRPr="00000000">
        <w:rPr>
          <w:sz w:val="28"/>
          <w:szCs w:val="28"/>
          <w:rtl w:val="0"/>
        </w:rPr>
        <w:t xml:space="preserve">Przemyslaw Tomczyk</w:t>
      </w:r>
    </w:p>
    <w:p w:rsidR="00000000" w:rsidDel="00000000" w:rsidP="00000000" w:rsidRDefault="00000000" w:rsidRPr="00000000" w14:paraId="00000017">
      <w:pPr>
        <w:keepNext w:val="1"/>
        <w:keepLines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1"/>
        <w:keepLines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Number: </w:t>
      </w:r>
      <w:r w:rsidDel="00000000" w:rsidR="00000000" w:rsidRPr="00000000">
        <w:rPr>
          <w:sz w:val="28"/>
          <w:szCs w:val="28"/>
          <w:rtl w:val="0"/>
        </w:rPr>
        <w:t xml:space="preserve">C00218004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1"/>
        <w:keepLines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Lecturer Name: </w:t>
      </w:r>
      <w:r w:rsidDel="00000000" w:rsidR="00000000" w:rsidRPr="00000000">
        <w:rPr>
          <w:sz w:val="28"/>
          <w:szCs w:val="28"/>
          <w:rtl w:val="0"/>
        </w:rPr>
        <w:t xml:space="preserve">Philip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Bourke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1"/>
        <w:keepLines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Module: </w:t>
      </w:r>
      <w:r w:rsidDel="00000000" w:rsidR="00000000" w:rsidRPr="00000000">
        <w:rPr>
          <w:sz w:val="28"/>
          <w:szCs w:val="28"/>
          <w:rtl w:val="0"/>
        </w:rPr>
        <w:t xml:space="preserve">Final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Year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1"/>
        <w:keepLines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Stage/Year: </w:t>
      </w:r>
      <w:r w:rsidDel="00000000" w:rsidR="00000000" w:rsidRPr="00000000">
        <w:rPr>
          <w:sz w:val="28"/>
          <w:szCs w:val="28"/>
          <w:rtl w:val="0"/>
        </w:rPr>
        <w:t xml:space="preserve">4th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1"/>
        <w:keepLines w:val="1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03/05/20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1"/>
        <w:keepLines w:val="1"/>
        <w:shd w:fill="ffffff" w:val="clear"/>
        <w:spacing w:after="0" w:line="314.181818181818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23">
      <w:pPr>
        <w:keepNext w:val="1"/>
        <w:keepLines w:val="1"/>
        <w:shd w:fill="ffffff" w:val="clear"/>
        <w:spacing w:after="0" w:line="314.181818181818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1"/>
        <w:keepLines w:val="1"/>
        <w:shd w:fill="ffffff" w:val="clear"/>
        <w:spacing w:after="0" w:line="314.1818181818182" w:lineRule="auto"/>
        <w:jc w:val="both"/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rtl w:val="0"/>
        </w:rPr>
        <w:t xml:space="preserve">This examination/assessment will be submitted using Turnitin as the online submission tool. By submitting my examination/assessment to Turnitin, I am declaring that this examination/assessment is my own work. I understand that I may be required to orally defend any of my answers, to the lecturer, at a given time after the examination/assessment has been completed, as outlined in the student regulations.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spacing w:after="0" w:befor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juz4s926k9b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_heading=h.juz4s926k9b7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0jczm58v86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Interactable Grid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_heading=h.y0jczm58v86g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iymxcykkc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A* Algorithm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_heading=h.2biymxcykkcu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73h3ynoldb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REA* Algorithm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_heading=h.f73h3ynoldbr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418iutg6yz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CRC Cards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_heading=h.5418iutg6yzv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mszhba6ic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Game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_heading=h.2mszhba6icys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pfy4z6c0j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GridManager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_heading=h.6epfy4z6c0jy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06r4p94mn4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GridTile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_heading=h.v06r4p94mn4b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8z04fceohp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BoundaryNode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_heading=h.18z04fceohpo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3lzae40vbs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Name : SearchNode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_heading=h.l3lzae40vbsq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juz4s926k9b7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i w:val="0"/>
          <w:sz w:val="26"/>
          <w:szCs w:val="26"/>
        </w:rPr>
      </w:pPr>
      <w:bookmarkStart w:colFirst="0" w:colLast="0" w:name="_heading=h.y0jczm58v86g" w:id="3"/>
      <w:bookmarkEnd w:id="3"/>
      <w:r w:rsidDel="00000000" w:rsidR="00000000" w:rsidRPr="00000000">
        <w:rPr>
          <w:i w:val="0"/>
          <w:sz w:val="26"/>
          <w:szCs w:val="26"/>
          <w:rtl w:val="0"/>
        </w:rPr>
        <w:t xml:space="preserve">Interactable Grid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GridTile class to hold and render rectangles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GridManager to create and hold a grid worth of tiles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tile types to GridTile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mouse and keyboard input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GridTile react to input and change type and colour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LoadLayout function to load different grid layouts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more input to alter the grid quickly and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i w:val="0"/>
          <w:sz w:val="26"/>
          <w:szCs w:val="26"/>
          <w:vertAlign w:val="baseline"/>
        </w:rPr>
      </w:pPr>
      <w:bookmarkStart w:colFirst="0" w:colLast="0" w:name="_heading=h.2biymxcykkcu" w:id="4"/>
      <w:bookmarkEnd w:id="4"/>
      <w:r w:rsidDel="00000000" w:rsidR="00000000" w:rsidRPr="00000000">
        <w:rPr>
          <w:i w:val="0"/>
          <w:sz w:val="26"/>
          <w:szCs w:val="26"/>
          <w:rtl w:val="0"/>
        </w:rPr>
        <w:t xml:space="preserve">A*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Tasks: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Import previously created A* algorithm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A* from “offline” to “online” (remove preprocessing from it)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Minor optimisation to make A* better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heading=h.f73h3ynoldbr" w:id="5"/>
      <w:bookmarkEnd w:id="5"/>
      <w:r w:rsidDel="00000000" w:rsidR="00000000" w:rsidRPr="00000000">
        <w:rPr>
          <w:rtl w:val="0"/>
        </w:rPr>
        <w:t xml:space="preserve">REA* Algorithm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Read REA* paper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InsertS function.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expand a rectangle from start tile’s location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Successor function.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take the rectangle from InsertS and calculate Free Sub Interval (ENI).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then use ENI to calculate Free Sub Intervals (FSI). There will only be one FSI if the entire ENI is unblocked.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each FSI and each point in FSI, set them up with heuristics.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at least 1 point was updated in FSI, add it to the priority queue of nodes.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Expand function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will expand a rectangle from Current Best Node (CBN) which is the top item in the priority queue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up each border in the expanded rectangle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Successor on the expanded rectangle.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kh19zhd7d1wz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vertAlign w:val="baseline"/>
        </w:rPr>
      </w:pPr>
      <w:bookmarkStart w:colFirst="0" w:colLast="0" w:name="_heading=h.5418iutg6yzv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CRC Cards</w:t>
      </w:r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vertAlign w:val="baseline"/>
              </w:rPr>
            </w:pPr>
            <w:bookmarkStart w:colFirst="0" w:colLast="0" w:name="_heading=h.2mszhba6icys" w:id="8"/>
            <w:bookmarkEnd w:id="8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Subclasses: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Superclasses: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window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loop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Specify grid layout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Initialise grid layouts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1fw1ehiiwmhc" w:id="9"/>
      <w:bookmarkEnd w:id="9"/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4">
            <w:pPr>
              <w:pStyle w:val="Heading2"/>
              <w:rPr/>
            </w:pPr>
            <w:bookmarkStart w:colFirst="0" w:colLast="0" w:name="_heading=h.6epfy4z6c0jy" w:id="10"/>
            <w:bookmarkEnd w:id="10"/>
            <w:r w:rsidDel="00000000" w:rsidR="00000000" w:rsidRPr="00000000">
              <w:rPr>
                <w:rtl w:val="0"/>
              </w:rPr>
              <w:t xml:space="preserve">Class Name : GridManager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Subclasses: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Superclasses: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Create grid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GridTile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Setup tiles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BoundaryNode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Process key presses on tiles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SearchNode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Handle both 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rPr>
          <w:vertAlign w:val="baseline"/>
        </w:rPr>
      </w:pPr>
      <w:bookmarkStart w:colFirst="0" w:colLast="0" w:name="_heading=h.krudvfufrss3" w:id="11"/>
      <w:bookmarkEnd w:id="11"/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rPr>
                <w:vertAlign w:val="baseline"/>
              </w:rPr>
            </w:pPr>
            <w:bookmarkStart w:colFirst="0" w:colLast="0" w:name="_heading=h.v06r4p94mn4b" w:id="12"/>
            <w:bookmarkEnd w:id="12"/>
            <w:r w:rsidDel="00000000" w:rsidR="00000000" w:rsidRPr="00000000">
              <w:rPr>
                <w:b w:val="1"/>
                <w:i w:val="1"/>
                <w:vertAlign w:val="baseline"/>
                <w:rtl w:val="0"/>
              </w:rPr>
              <w:t xml:space="preserve">Class Name : </w:t>
            </w:r>
            <w:r w:rsidDel="00000000" w:rsidR="00000000" w:rsidRPr="00000000">
              <w:rPr>
                <w:rtl w:val="0"/>
              </w:rPr>
              <w:t xml:space="preserve">GridTile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 heuristics for algorithms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type of tile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 pointers to previous tile for backtracking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heading=h.85cntw6uudos" w:id="13"/>
      <w:bookmarkEnd w:id="13"/>
      <w:r w:rsidDel="00000000" w:rsidR="00000000" w:rsidRPr="00000000">
        <w:rPr>
          <w:rtl w:val="0"/>
        </w:rPr>
      </w:r>
    </w:p>
    <w:tbl>
      <w:tblPr>
        <w:tblStyle w:val="Table4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rPr/>
            </w:pPr>
            <w:bookmarkStart w:colFirst="0" w:colLast="0" w:name="_heading=h.18z04fceohpo" w:id="14"/>
            <w:bookmarkEnd w:id="14"/>
            <w:r w:rsidDel="00000000" w:rsidR="00000000" w:rsidRPr="00000000">
              <w:rPr>
                <w:rtl w:val="0"/>
              </w:rPr>
              <w:t xml:space="preserve">Class Name : BoundaryNode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Hold index values of tiles in a boundary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SearchNode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Hold ExtendedNeighbourInterval(ENI)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GridTile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Hold temporary FreeSubIntervals (FSI)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 of expansion of parent search node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heading=h.c7p9w3h66qog" w:id="15"/>
      <w:bookmarkEnd w:id="15"/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3"/>
        <w:gridCol w:w="4418"/>
        <w:tblGridChange w:id="0">
          <w:tblGrid>
            <w:gridCol w:w="4513"/>
            <w:gridCol w:w="4418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pStyle w:val="Heading2"/>
              <w:rPr/>
            </w:pPr>
            <w:bookmarkStart w:colFirst="0" w:colLast="0" w:name="_heading=h.l3lzae40vbsq" w:id="16"/>
            <w:bookmarkEnd w:id="16"/>
            <w:r w:rsidDel="00000000" w:rsidR="00000000" w:rsidRPr="00000000">
              <w:rPr>
                <w:rtl w:val="0"/>
              </w:rPr>
              <w:t xml:space="preserve">Class Name : SearchNode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Subclasses :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Superclasses :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Collaborators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Used in priority queue to sort and find CurrentBestNode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GridTile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Holds index values of tiles in the interval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Holds direction of expansion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Holds smallest heuristic value from the interval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before="280" w:line="240" w:lineRule="auto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6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1"/>
    </w:pPr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59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 w:bidi="ar-SA" w:eastAsia="en-US" w:val="en-IE"/>
    </w:rPr>
  </w:style>
  <w:style w:type="character" w:styleId="TitleChar">
    <w:name w:val="Title Char"/>
    <w:next w:val="TitleChar"/>
    <w:autoRedefine w:val="0"/>
    <w:hidden w:val="0"/>
    <w:qFormat w:val="0"/>
    <w:rPr>
      <w:rFonts w:ascii="Times New Roman" w:cs="Times New Roman" w:eastAsia="Times New Roman" w:hAnsi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NoSpacingChar">
    <w:name w:val="No Spacing Char"/>
    <w:next w:val="NoSpacingChar"/>
    <w:autoRedefine w:val="0"/>
    <w:hidden w:val="0"/>
    <w:qFormat w:val="0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513"/>
        <w:tab w:val="right" w:leader="none" w:pos="9026"/>
      </w:tabs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eastAsia="Times New Roman" w:hAnsi="Times New Roman"/>
      <w:b w:val="1"/>
      <w:bCs w:val="1"/>
      <w:w w:val="100"/>
      <w:kern w:val="32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styleId="ReportGuidelines">
    <w:name w:val="Report Guidelines"/>
    <w:basedOn w:val="Normal"/>
    <w:next w:val="ReportGuidelines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eading2Char">
    <w:name w:val="Heading 2 Char"/>
    <w:next w:val="Heading2Char"/>
    <w:autoRedefine w:val="0"/>
    <w:hidden w:val="0"/>
    <w:qFormat w:val="0"/>
    <w:rPr>
      <w:rFonts w:ascii="Times New Roman" w:eastAsia="Times New Roman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ReportGuidelinesChar">
    <w:name w:val="Report Guidelines Char"/>
    <w:next w:val="ReportGuidelinesChar"/>
    <w:autoRedefine w:val="0"/>
    <w:hidden w:val="0"/>
    <w:qFormat w:val="0"/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259" w:lineRule="auto"/>
      <w:ind w:leftChars="-1" w:rightChars="0" w:firstLineChars="-1"/>
      <w:jc w:val="center"/>
      <w:textDirection w:val="btLr"/>
      <w:textAlignment w:val="top"/>
      <w:outlineLvl w:val="1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IE"/>
    </w:rPr>
  </w:style>
  <w:style w:type="character" w:styleId="SubtitleChar">
    <w:name w:val="Subtitle Char"/>
    <w:next w:val="Subtitle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Times New Roman" w:eastAsia="Times New Roman" w:hAnsi="Times New Roman"/>
      <w:b w:val="0"/>
      <w:bCs w:val="0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OC2">
    <w:name w:val="TOC 2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24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eastAsia="Times New Roman" w:hAnsi="Cambria"/>
      <w:b w:val="1"/>
      <w:bCs w:val="1"/>
      <w:i w:val="1"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3">
    <w:name w:val="TOC 3"/>
    <w:basedOn w:val="Normal"/>
    <w:next w:val="Normal"/>
    <w:autoRedefine w:val="0"/>
    <w:hidden w:val="0"/>
    <w:qFormat w:val="1"/>
    <w:pPr>
      <w:suppressAutoHyphens w:val="1"/>
      <w:spacing w:after="160" w:line="259" w:lineRule="auto"/>
      <w:ind w:left="480" w:leftChars="-1" w:rightChars="0" w:firstLineChars="-1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n-I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0Cpi5hhGuy4vF145gdlgoC0KcQ==">AMUW2mWqoVS3lZikjUYG8sUtAK3OkmTUL1aZbsdNhxsuagmdOqo6IyWu6rH6hFcxRfLPFftlxorgLT7cXSCRnRQ8LgRoIAAiZbFoqCL9sh0Gok6Fw++xH0NmYJYmwVi8tb9hzI9kqiycW9iHRbwmJ588uSinOvqpwdP55CfX/E8PRGPDqLpFC9M/F6zmue449Cpt1DQgaRXUkhtzzAeTk3F89FtTpW51OKpCT8E6DnYwel47+KmxMcqVmeUOfiM5JZ2iuONZ4wzQxpaaJKQ9JeroJdb8Q2IO25Wr0gfKR5gfgBxX86XNfr6nFxg+plvPNuTFe1PYaDBJSX38kPWK1FYzHWPz6A+Cn3MeM595Yf9gvpRtdfYwqt3zoCUWkr/z5LUVeXlFfQmWt6ZeR9lt/SZcDkT2j7/DZQcXo9G0Tqo8myUh76FLnS2FYuXYULk8mjQ+E1f6bCs8hUtgAYdexfaTkPNHENTz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2014-05-12T15:46:00Z</dcterms:created>
  <dc:creator>Phil Bourke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