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20/11/2019     TO       27/11/2019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Przemyslaw Tomczyk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Completed </w:t>
            </w:r>
            <w:r w:rsidDel="00000000" w:rsidR="00000000" w:rsidRPr="00000000">
              <w:rPr>
                <w:b w:val="1"/>
                <w:rtl w:val="0"/>
              </w:rPr>
              <w:t xml:space="preserve">Study </w:t>
            </w:r>
            <w:r w:rsidDel="00000000" w:rsidR="00000000" w:rsidRPr="00000000">
              <w:rPr>
                <w:rtl w:val="0"/>
              </w:rPr>
              <w:t xml:space="preserve">heading in Research Doc and started REA* Implementation</w:t>
            </w:r>
          </w:p>
        </w:tc>
      </w:tr>
    </w:tbl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Continue REA* implementation with a grid map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3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A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2B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i8iGgCGyTRUrAS7W+1w+RjXyBQ==">AMUW2mWvH3BWNXIjeq6/E1gkQZ3Tb/6/UzzKkkITKeLacNOOxOV0uFz+Tz7QtdNWa4dINXgaooWAlTJb/abBCAZQfEQrIabE8oKAKCzz00Th72CHXX927x9AQaXdrccZCpgAaulnVdfv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