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F995" w14:textId="77777777" w:rsidR="001A04B8" w:rsidRDefault="001A04B8" w:rsidP="001A04B8">
      <w:r>
        <w:t>no to tak:</w:t>
      </w:r>
    </w:p>
    <w:p w14:paraId="78958452" w14:textId="158642BC" w:rsidR="001A04B8" w:rsidRDefault="001A04B8" w:rsidP="001A04B8">
      <w:r>
        <w:t xml:space="preserve">-zmienna zależna to wiadomo </w:t>
      </w:r>
      <w:r w:rsidR="00015D57">
        <w:t>frekwencja,</w:t>
      </w:r>
      <w:r>
        <w:t xml:space="preserve"> czyli z </w:t>
      </w:r>
      <w:proofErr w:type="spellStart"/>
      <w:r>
        <w:t>pkw</w:t>
      </w:r>
      <w:proofErr w:type="spellEnd"/>
      <w:r>
        <w:t xml:space="preserve"> głosy ważne / l. uprawnionych</w:t>
      </w:r>
    </w:p>
    <w:p w14:paraId="1B022AAA" w14:textId="77777777" w:rsidR="001A04B8" w:rsidRDefault="001A04B8" w:rsidP="001A04B8"/>
    <w:p w14:paraId="3D2B6C63" w14:textId="77777777" w:rsidR="001A04B8" w:rsidRDefault="001A04B8" w:rsidP="001A04B8">
      <w:r>
        <w:t>a generalnie szerokie opcje na niezależne to:</w:t>
      </w:r>
    </w:p>
    <w:p w14:paraId="45E9E762" w14:textId="42515915" w:rsidR="00500A32" w:rsidRDefault="001A04B8" w:rsidP="001A04B8">
      <w:pPr>
        <w:pStyle w:val="Akapitzlist"/>
        <w:numPr>
          <w:ilvl w:val="0"/>
          <w:numId w:val="1"/>
        </w:numPr>
      </w:pPr>
      <w:r w:rsidRPr="00DB58E8">
        <w:rPr>
          <w:highlight w:val="green"/>
        </w:rPr>
        <w:t>powierzchnia terenu na 1 obwód/siedzibę</w:t>
      </w:r>
      <w:r>
        <w:t xml:space="preserve"> (tu chyba trzeba by to zrobić wg siedzib jakoś w których przeprowadzane są głosowania, bo czasem jest chyba wiele obwodów </w:t>
      </w:r>
      <w:proofErr w:type="spellStart"/>
      <w:r>
        <w:t>np</w:t>
      </w:r>
      <w:proofErr w:type="spellEnd"/>
      <w:r>
        <w:t xml:space="preserve"> w jednej szkole, a tu chodzi o to, że jak dane miejsce jest jedno, to niektórzy mogą mieć daleko czy coś w typ typie </w:t>
      </w:r>
      <w:r>
        <w:br/>
        <w:t xml:space="preserve">więc zrobiłbym to tak że po wybraniu w jakich jednostkach to robimy, </w:t>
      </w:r>
      <w:proofErr w:type="spellStart"/>
      <w:r>
        <w:t>np</w:t>
      </w:r>
      <w:proofErr w:type="spellEnd"/>
      <w:r>
        <w:t xml:space="preserve"> gmin, podzieliłbym powierzchnię każdej gminy przez liczbę siedzib). Wiadomo, że to nie </w:t>
      </w:r>
      <w:r w:rsidR="00F94CF5">
        <w:t>powie,</w:t>
      </w:r>
      <w:r>
        <w:t xml:space="preserve"> ile każdy ma drogi na miejsce ani ile czasu mu to </w:t>
      </w:r>
      <w:r w:rsidR="00F94CF5">
        <w:t>zajmie,</w:t>
      </w:r>
      <w:r>
        <w:t xml:space="preserve"> ale zawsze jakieś zaokrąglenie. Przy czym liczyłbym tylko takie zwykłe jednostki, bez więzień, szpitali i tego typu miejsc które są tylko dla osób z wewnątrz.</w:t>
      </w:r>
      <w:r w:rsidR="00015D57">
        <w:t xml:space="preserve"> </w:t>
      </w:r>
      <w:r w:rsidR="00015D57" w:rsidRPr="00015D57">
        <w:rPr>
          <w:color w:val="00B050"/>
        </w:rPr>
        <w:t>Ok, brzmi dobrze</w:t>
      </w:r>
    </w:p>
    <w:p w14:paraId="395E7724" w14:textId="16028F75" w:rsidR="001A04B8" w:rsidRDefault="001A04B8" w:rsidP="001A04B8">
      <w:pPr>
        <w:pStyle w:val="Akapitzlist"/>
        <w:numPr>
          <w:ilvl w:val="0"/>
          <w:numId w:val="1"/>
        </w:numPr>
      </w:pPr>
      <w:proofErr w:type="spellStart"/>
      <w:r w:rsidRPr="00DB58E8">
        <w:rPr>
          <w:highlight w:val="green"/>
        </w:rPr>
        <w:t>l.osób</w:t>
      </w:r>
      <w:proofErr w:type="spellEnd"/>
      <w:r w:rsidRPr="00DB58E8">
        <w:rPr>
          <w:highlight w:val="green"/>
        </w:rPr>
        <w:t xml:space="preserve"> uprawnionych do głosowania na 1 obwód</w:t>
      </w:r>
      <w:r>
        <w:t xml:space="preserve"> - bo może być między 500 a 4 </w:t>
      </w:r>
      <w:proofErr w:type="spellStart"/>
      <w:r>
        <w:t>tys</w:t>
      </w:r>
      <w:proofErr w:type="spellEnd"/>
      <w:r>
        <w:t xml:space="preserve"> na obwód a im więcej osób tym większych tłumów można się spodziewać, kolejek itp.?</w:t>
      </w:r>
      <w:r w:rsidR="00015D57">
        <w:t xml:space="preserve"> </w:t>
      </w:r>
      <w:r w:rsidR="00015D57" w:rsidRPr="00015D57">
        <w:rPr>
          <w:color w:val="00B050"/>
        </w:rPr>
        <w:t>Spoko, bierzemy</w:t>
      </w:r>
    </w:p>
    <w:p w14:paraId="780D6010" w14:textId="305B4B5F" w:rsidR="00CE5960" w:rsidRDefault="001A04B8" w:rsidP="001A04B8">
      <w:pPr>
        <w:pStyle w:val="Akapitzlist"/>
        <w:numPr>
          <w:ilvl w:val="0"/>
          <w:numId w:val="1"/>
        </w:numPr>
      </w:pPr>
      <w:r>
        <w:t xml:space="preserve">1 opcja: zmienne oznaczające procentowe poparcie konkretnych partii albo alternatywnie </w:t>
      </w:r>
      <w:r w:rsidRPr="00DB58E8">
        <w:rPr>
          <w:highlight w:val="green"/>
        </w:rPr>
        <w:t xml:space="preserve">2 opcja: jedna zmienna na poparcie partii rządzącej w trakcie wyborów (jako chęć zachowania przy władzy rządzących) vs </w:t>
      </w:r>
      <w:r w:rsidR="00F94CF5" w:rsidRPr="00DB58E8">
        <w:rPr>
          <w:highlight w:val="green"/>
        </w:rPr>
        <w:t>jedna zmienna</w:t>
      </w:r>
      <w:r w:rsidRPr="00DB58E8">
        <w:rPr>
          <w:highlight w:val="green"/>
        </w:rPr>
        <w:t xml:space="preserve"> na poparcie pozostałych (jako chęć zmiany rządu).</w:t>
      </w:r>
      <w:r>
        <w:t xml:space="preserve">  2 opcja nie jest taka </w:t>
      </w:r>
      <w:r w:rsidR="00F94CF5">
        <w:t>oczywista,</w:t>
      </w:r>
      <w:r>
        <w:t xml:space="preserve"> ale moim zdaniem ma dużo sensu pod kątem frekwencji oraz uniwersalnych wniosków, uniezależnionych od tego jakie partie biorą </w:t>
      </w:r>
      <w:r w:rsidR="00CE5960">
        <w:t>udział w wyborach. Poza tym o</w:t>
      </w:r>
      <w:r>
        <w:t xml:space="preserve">dpadają </w:t>
      </w:r>
      <w:r w:rsidR="00CE5960">
        <w:t xml:space="preserve">wtedy </w:t>
      </w:r>
      <w:r>
        <w:t>osobne zmienne dla mniejszych, mało istotnych partii</w:t>
      </w:r>
      <w:r w:rsidR="00CE5960">
        <w:t>,</w:t>
      </w:r>
      <w:r>
        <w:t xml:space="preserve"> </w:t>
      </w:r>
      <w:r w:rsidR="00CE5960">
        <w:t>na które i tak mały udział ludzi głosuje, więc i zmiany frekwencyjne są względnie dużo mniejsze. Które bierzemy?</w:t>
      </w:r>
      <w:r w:rsidR="00015D57">
        <w:t xml:space="preserve"> </w:t>
      </w:r>
      <w:r w:rsidR="00015D57" w:rsidRPr="00015D57">
        <w:rPr>
          <w:color w:val="00B050"/>
        </w:rPr>
        <w:t>Ta</w:t>
      </w:r>
      <w:r w:rsidR="00015D57">
        <w:rPr>
          <w:color w:val="00B050"/>
        </w:rPr>
        <w:t xml:space="preserve"> druga opcja mi się podoba</w:t>
      </w:r>
    </w:p>
    <w:p w14:paraId="342B4AA9" w14:textId="5342CB7F" w:rsidR="001A04B8" w:rsidRDefault="00CE5960" w:rsidP="001A04B8">
      <w:pPr>
        <w:pStyle w:val="Akapitzlist"/>
        <w:numPr>
          <w:ilvl w:val="0"/>
          <w:numId w:val="1"/>
        </w:numPr>
      </w:pPr>
      <w:r w:rsidRPr="00DB58E8">
        <w:rPr>
          <w:highlight w:val="green"/>
        </w:rPr>
        <w:t>Dochody ogółem</w:t>
      </w:r>
      <w:r>
        <w:t xml:space="preserve">: </w:t>
      </w:r>
      <w:r w:rsidR="00F94CF5">
        <w:t>dostępne dla</w:t>
      </w:r>
      <w:r>
        <w:t xml:space="preserve"> wszystkich poziomów (gminy/powiaty/województwa) bo w tym wypadku to chyba nie jest </w:t>
      </w:r>
      <w:r w:rsidR="00F94CF5">
        <w:t>sumowane,</w:t>
      </w:r>
      <w:r>
        <w:t xml:space="preserve"> bo każda jednostka zajmuje się czym innym. Mogą być liczbowo albo na 1 mieszkańca to chyba lepsze to drugie. No i jeśli bierzemy to trzeba wybrać które. </w:t>
      </w:r>
      <w:r w:rsidR="003D536F" w:rsidRPr="003D536F">
        <w:rPr>
          <w:color w:val="00B050"/>
        </w:rPr>
        <w:t>Na mieszkańca też bym brał</w:t>
      </w:r>
      <w:r w:rsidR="00A12F99">
        <w:rPr>
          <w:color w:val="00B050"/>
        </w:rPr>
        <w:t xml:space="preserve">  </w:t>
      </w:r>
      <w:r w:rsidR="00A12F99">
        <w:rPr>
          <w:color w:val="FF0000"/>
        </w:rPr>
        <w:t>jaki poziom, czy tylko powiaty? Jakie lata</w:t>
      </w:r>
    </w:p>
    <w:p w14:paraId="7BDC112E" w14:textId="7E9972AF" w:rsidR="00CE5960" w:rsidRDefault="00CE5960" w:rsidP="001A04B8">
      <w:pPr>
        <w:pStyle w:val="Akapitzlist"/>
        <w:numPr>
          <w:ilvl w:val="0"/>
          <w:numId w:val="1"/>
        </w:numPr>
      </w:pPr>
      <w:r w:rsidRPr="00DB58E8">
        <w:rPr>
          <w:highlight w:val="green"/>
        </w:rPr>
        <w:t>Wydatki</w:t>
      </w:r>
      <w:r>
        <w:t xml:space="preserve"> tak samo jak dochody, </w:t>
      </w:r>
      <w:r w:rsidR="00F94CF5">
        <w:t>są,</w:t>
      </w:r>
      <w:r>
        <w:t xml:space="preserve"> poza tym np. wydatki na bezpieczeństwo i ochronę przeciwpożarową na 1 </w:t>
      </w:r>
      <w:r w:rsidR="00F94CF5">
        <w:t>mieszkańca,</w:t>
      </w:r>
      <w:r>
        <w:t xml:space="preserve"> ale to raczej zbyt szczegółowe</w:t>
      </w:r>
      <w:r w:rsidR="003D536F">
        <w:t xml:space="preserve"> </w:t>
      </w:r>
      <w:r w:rsidR="003D536F">
        <w:rPr>
          <w:color w:val="00B050"/>
        </w:rPr>
        <w:t>Nom ogólne wydatki ok</w:t>
      </w:r>
      <w:r w:rsidR="00A12F99">
        <w:rPr>
          <w:color w:val="00B050"/>
        </w:rPr>
        <w:t xml:space="preserve"> </w:t>
      </w:r>
      <w:r w:rsidR="00A12F99">
        <w:rPr>
          <w:color w:val="FF0000"/>
        </w:rPr>
        <w:t>jaki poziom, czy tylko powiaty? Jakie lata</w:t>
      </w:r>
    </w:p>
    <w:p w14:paraId="448BFF1B" w14:textId="1C1ACEC8" w:rsidR="00CE5960" w:rsidRDefault="00CE5960" w:rsidP="001A04B8">
      <w:pPr>
        <w:pStyle w:val="Akapitzlist"/>
        <w:numPr>
          <w:ilvl w:val="0"/>
          <w:numId w:val="1"/>
        </w:numPr>
      </w:pPr>
      <w:r w:rsidRPr="00DB58E8">
        <w:rPr>
          <w:highlight w:val="red"/>
        </w:rPr>
        <w:t>Środki z UE/fundusze unijne</w:t>
      </w:r>
      <w:r>
        <w:t xml:space="preserve"> – tylko tego do końca nie </w:t>
      </w:r>
      <w:r w:rsidR="00F94CF5">
        <w:t>ogarniam,</w:t>
      </w:r>
      <w:r>
        <w:t xml:space="preserve"> jak to jest z nimi co brać itd., w każdym razie są na poziomie powiatów tylko</w:t>
      </w:r>
      <w:r w:rsidR="003D536F">
        <w:t xml:space="preserve"> </w:t>
      </w:r>
      <w:r w:rsidR="003D536F">
        <w:rPr>
          <w:color w:val="00B050"/>
        </w:rPr>
        <w:t>na poziomie gminy by było ok, ale tak na poziomie powiatu to nie czuję żeby ktoś stwierdził że zagłosuje na partię pro UE, bo w sąsiedniej gminie coś fajnego z UE się udało zrobić, a na agregacji nie uogólnimy tego wystarczająco, bo wciąż na Podlasiu czy podkarpaciu mimo dużych wpływów z UE nie będzie pewnie efektu, nie brałbym tego</w:t>
      </w:r>
    </w:p>
    <w:p w14:paraId="49C69024" w14:textId="64286060" w:rsidR="00CE5960" w:rsidRDefault="00CE5960" w:rsidP="001A04B8">
      <w:pPr>
        <w:pStyle w:val="Akapitzlist"/>
        <w:numPr>
          <w:ilvl w:val="0"/>
          <w:numId w:val="1"/>
        </w:numPr>
      </w:pPr>
      <w:r w:rsidRPr="00DB58E8">
        <w:rPr>
          <w:highlight w:val="green"/>
        </w:rPr>
        <w:t>% ludności korzystający z wodociągu, kanalizacji i gazu</w:t>
      </w:r>
      <w:r>
        <w:t xml:space="preserve"> – gminy</w:t>
      </w:r>
      <w:r w:rsidR="003D536F">
        <w:t xml:space="preserve"> </w:t>
      </w:r>
      <w:r w:rsidR="003D536F" w:rsidRPr="003D536F">
        <w:rPr>
          <w:color w:val="00B050"/>
        </w:rPr>
        <w:t>O to</w:t>
      </w:r>
      <w:r w:rsidR="003D536F">
        <w:rPr>
          <w:color w:val="00B050"/>
        </w:rPr>
        <w:t xml:space="preserve"> fajne, trochę taki uproszczony wskaźnik bogactwa, </w:t>
      </w:r>
      <w:proofErr w:type="spellStart"/>
      <w:r w:rsidR="003D536F">
        <w:rPr>
          <w:color w:val="00B050"/>
        </w:rPr>
        <w:t>very</w:t>
      </w:r>
      <w:proofErr w:type="spellEnd"/>
      <w:r w:rsidR="003D536F">
        <w:rPr>
          <w:color w:val="00B050"/>
        </w:rPr>
        <w:t xml:space="preserve"> nice</w:t>
      </w:r>
    </w:p>
    <w:p w14:paraId="61948D0B" w14:textId="540594B1" w:rsidR="00CE5960" w:rsidRDefault="00296967" w:rsidP="001A04B8">
      <w:pPr>
        <w:pStyle w:val="Akapitzlist"/>
        <w:numPr>
          <w:ilvl w:val="0"/>
          <w:numId w:val="1"/>
        </w:numPr>
      </w:pPr>
      <w:r w:rsidRPr="00DB58E8">
        <w:rPr>
          <w:highlight w:val="red"/>
        </w:rPr>
        <w:t>Nakłady inwestycyjne –</w:t>
      </w:r>
      <w:r>
        <w:t xml:space="preserve"> powiaty</w:t>
      </w:r>
      <w:r w:rsidR="003D536F">
        <w:t xml:space="preserve"> </w:t>
      </w:r>
      <w:r w:rsidR="003D536F" w:rsidRPr="003D536F">
        <w:rPr>
          <w:color w:val="00B050"/>
        </w:rPr>
        <w:t>P</w:t>
      </w:r>
      <w:r w:rsidR="003D536F">
        <w:rPr>
          <w:color w:val="00B050"/>
        </w:rPr>
        <w:t>rzy analizie powiatów spoko, ale moim zdaniem nawet wyborcy PO lepiej docenią dobre wydatki na edukację niż inwestycje, więc może jakby było rozbicie tej zmiennej wydatkowej z pkt.5 to można by to dostosować dla gmin</w:t>
      </w:r>
    </w:p>
    <w:p w14:paraId="1AF3C247" w14:textId="5DEA6404" w:rsidR="00296967" w:rsidRDefault="00296967" w:rsidP="001A04B8">
      <w:pPr>
        <w:pStyle w:val="Akapitzlist"/>
        <w:numPr>
          <w:ilvl w:val="0"/>
          <w:numId w:val="1"/>
        </w:numPr>
      </w:pPr>
      <w:r w:rsidRPr="00DB58E8">
        <w:rPr>
          <w:highlight w:val="yellow"/>
        </w:rPr>
        <w:lastRenderedPageBreak/>
        <w:t>Jakaś zmienna związana z kulturą</w:t>
      </w:r>
      <w:r>
        <w:t xml:space="preserve"> – tu dostępne są takie rzeczy jak ilość centrów kultury i podobnych placówek / ilość imprez / ilość imprez masowych / ilość uczestników imprez na 1000 ludzi / ilość osób przypadających na 1 placówkę kulturową – poziom gminny i powiatowy</w:t>
      </w:r>
      <w:r w:rsidR="00D85000">
        <w:t xml:space="preserve"> </w:t>
      </w:r>
      <w:r w:rsidR="00D85000" w:rsidRPr="00D85000">
        <w:rPr>
          <w:color w:val="00B050"/>
        </w:rPr>
        <w:t>Z</w:t>
      </w:r>
      <w:r w:rsidR="00D85000">
        <w:rPr>
          <w:color w:val="00B050"/>
        </w:rPr>
        <w:t xml:space="preserve"> tego bym brał liczbę imprez (masowych), centra kultury itd. Są ryzykowne, bo często się tam pielęgnuje jakieś tradycyjne tańce itp. Więc kto wie czy by się nie okazało że bardziej kulturalni ludzie głosują na PiS</w:t>
      </w:r>
    </w:p>
    <w:p w14:paraId="1470EB1F" w14:textId="149BBB25" w:rsidR="00296967" w:rsidRDefault="00296967" w:rsidP="001A04B8">
      <w:pPr>
        <w:pStyle w:val="Akapitzlist"/>
        <w:numPr>
          <w:ilvl w:val="0"/>
          <w:numId w:val="1"/>
        </w:numPr>
      </w:pPr>
      <w:r w:rsidRPr="00AB48C0">
        <w:rPr>
          <w:highlight w:val="red"/>
        </w:rPr>
        <w:t>Ilość małżeństw na 1000 ludzi</w:t>
      </w:r>
      <w:r w:rsidR="00D85000" w:rsidRPr="00AB48C0">
        <w:t xml:space="preserve"> </w:t>
      </w:r>
      <w:r w:rsidR="00D85000">
        <w:t xml:space="preserve">– </w:t>
      </w:r>
      <w:r w:rsidR="00D85000">
        <w:rPr>
          <w:color w:val="00B050"/>
        </w:rPr>
        <w:t>Dobre to, małżeństwa czy rodziny chodzą często razem na głosowanie, więc może ciekawy wpływ się ujawnić</w:t>
      </w:r>
    </w:p>
    <w:p w14:paraId="4AF8C91F" w14:textId="7F06BDEC" w:rsidR="00296967" w:rsidRDefault="00296967" w:rsidP="001A04B8">
      <w:pPr>
        <w:pStyle w:val="Akapitzlist"/>
        <w:numPr>
          <w:ilvl w:val="0"/>
          <w:numId w:val="1"/>
        </w:numPr>
      </w:pPr>
      <w:r w:rsidRPr="00DB58E8">
        <w:rPr>
          <w:highlight w:val="red"/>
        </w:rPr>
        <w:t>Ilość rozwodów</w:t>
      </w:r>
      <w:r>
        <w:t xml:space="preserve"> -||-</w:t>
      </w:r>
      <w:r w:rsidR="00D85000">
        <w:t xml:space="preserve"> </w:t>
      </w:r>
      <w:r w:rsidR="00D85000" w:rsidRPr="00D85000">
        <w:rPr>
          <w:color w:val="00B050"/>
        </w:rPr>
        <w:t>C</w:t>
      </w:r>
      <w:r w:rsidR="00D85000">
        <w:rPr>
          <w:color w:val="00B050"/>
        </w:rPr>
        <w:t xml:space="preserve">hyba to już </w:t>
      </w:r>
      <w:proofErr w:type="spellStart"/>
      <w:r w:rsidR="00D85000">
        <w:rPr>
          <w:color w:val="00B050"/>
        </w:rPr>
        <w:t>too</w:t>
      </w:r>
      <w:proofErr w:type="spellEnd"/>
      <w:r w:rsidR="00D85000">
        <w:rPr>
          <w:color w:val="00B050"/>
        </w:rPr>
        <w:t xml:space="preserve"> much</w:t>
      </w:r>
    </w:p>
    <w:p w14:paraId="45488154" w14:textId="0BB3D13B" w:rsidR="00296967" w:rsidRPr="00DB58E8" w:rsidRDefault="00296967" w:rsidP="001A04B8">
      <w:pPr>
        <w:pStyle w:val="Akapitzlist"/>
        <w:numPr>
          <w:ilvl w:val="0"/>
          <w:numId w:val="1"/>
        </w:numPr>
        <w:rPr>
          <w:highlight w:val="green"/>
        </w:rPr>
      </w:pPr>
      <w:r>
        <w:t xml:space="preserve">Może jakaś zmienna odnośnie migracji np. </w:t>
      </w:r>
      <w:proofErr w:type="spellStart"/>
      <w:r>
        <w:t>miedzypowiatowych</w:t>
      </w:r>
      <w:proofErr w:type="spellEnd"/>
      <w:r>
        <w:t xml:space="preserve"> albo międzygminnych, czasowych albo stałych</w:t>
      </w:r>
      <w:r w:rsidR="0074409D">
        <w:t xml:space="preserve"> – </w:t>
      </w:r>
      <w:r w:rsidR="0074409D">
        <w:rPr>
          <w:color w:val="00B050"/>
        </w:rPr>
        <w:t>o do tego bym wziął</w:t>
      </w:r>
      <w:r w:rsidR="00015D57">
        <w:rPr>
          <w:color w:val="00B050"/>
        </w:rPr>
        <w:t xml:space="preserve"> z GUS: </w:t>
      </w:r>
      <w:r w:rsidR="00015D57" w:rsidRPr="00015D57">
        <w:rPr>
          <w:color w:val="00B050"/>
        </w:rPr>
        <w:t xml:space="preserve">56 - </w:t>
      </w:r>
      <w:r w:rsidR="00015D57" w:rsidRPr="00DB58E8">
        <w:rPr>
          <w:color w:val="00B050"/>
          <w:highlight w:val="green"/>
        </w:rPr>
        <w:t>Migracje na pobyt stały na 1000 osób według gmin i 73 podregionów i tam saldo migracji ogółem i ogółem w wieku 15-39 lat, ewentualnie tylko 15-39 lat</w:t>
      </w:r>
    </w:p>
    <w:p w14:paraId="09964FE8" w14:textId="335883E4" w:rsidR="00296967" w:rsidRDefault="00296967" w:rsidP="001A04B8">
      <w:pPr>
        <w:pStyle w:val="Akapitzlist"/>
        <w:numPr>
          <w:ilvl w:val="0"/>
          <w:numId w:val="1"/>
        </w:numPr>
      </w:pPr>
      <w:r w:rsidRPr="00DB58E8">
        <w:rPr>
          <w:highlight w:val="green"/>
        </w:rPr>
        <w:t>Gęstość zaludnienia</w:t>
      </w:r>
      <w:r>
        <w:t xml:space="preserve"> – gminy</w:t>
      </w:r>
      <w:r w:rsidR="00D85000">
        <w:t xml:space="preserve"> </w:t>
      </w:r>
      <w:r w:rsidR="00D85000" w:rsidRPr="00D85000">
        <w:rPr>
          <w:color w:val="00B050"/>
        </w:rPr>
        <w:t>– to oczywiście trzeba brać</w:t>
      </w:r>
    </w:p>
    <w:p w14:paraId="66842955" w14:textId="6DC3FBF5" w:rsidR="00296967" w:rsidRDefault="00296967" w:rsidP="001A04B8">
      <w:pPr>
        <w:pStyle w:val="Akapitzlist"/>
        <w:numPr>
          <w:ilvl w:val="0"/>
          <w:numId w:val="1"/>
        </w:numPr>
      </w:pPr>
      <w:r>
        <w:t>Mediana wieku</w:t>
      </w:r>
      <w:r w:rsidR="00DB58E8">
        <w:t xml:space="preserve">, </w:t>
      </w:r>
      <w:r w:rsidR="00DB58E8" w:rsidRPr="00DB58E8">
        <w:rPr>
          <w:highlight w:val="green"/>
        </w:rPr>
        <w:t>ludność produkcyjna gminy</w:t>
      </w:r>
      <w:r>
        <w:t xml:space="preserve"> – powiaty</w:t>
      </w:r>
      <w:r w:rsidR="0074409D">
        <w:t xml:space="preserve"> – </w:t>
      </w:r>
      <w:r w:rsidR="0074409D" w:rsidRPr="0074409D">
        <w:rPr>
          <w:color w:val="00B050"/>
        </w:rPr>
        <w:t>to</w:t>
      </w:r>
      <w:r w:rsidR="0074409D">
        <w:rPr>
          <w:color w:val="00B050"/>
        </w:rPr>
        <w:t xml:space="preserve"> by się przydało, szkoda że nie ma na poziomie gminy</w:t>
      </w:r>
    </w:p>
    <w:p w14:paraId="7732889A" w14:textId="02E9D199" w:rsidR="00296967" w:rsidRDefault="00296967" w:rsidP="001A04B8">
      <w:pPr>
        <w:pStyle w:val="Akapitzlist"/>
        <w:numPr>
          <w:ilvl w:val="0"/>
          <w:numId w:val="1"/>
        </w:numPr>
      </w:pPr>
      <w:r w:rsidRPr="00DB58E8">
        <w:rPr>
          <w:highlight w:val="green"/>
        </w:rPr>
        <w:t>Współczynnik feminizacji</w:t>
      </w:r>
      <w:r>
        <w:t xml:space="preserve"> – gminy</w:t>
      </w:r>
      <w:r w:rsidR="00D85000">
        <w:t xml:space="preserve"> </w:t>
      </w:r>
      <w:r w:rsidR="00D85000" w:rsidRPr="00D85000">
        <w:rPr>
          <w:color w:val="00B050"/>
        </w:rPr>
        <w:t>– to oczywiście trzeba brać</w:t>
      </w:r>
    </w:p>
    <w:p w14:paraId="68AF7D45" w14:textId="77777777" w:rsidR="00296967" w:rsidRDefault="00296967" w:rsidP="001A04B8">
      <w:pPr>
        <w:pStyle w:val="Akapitzlist"/>
        <w:numPr>
          <w:ilvl w:val="0"/>
          <w:numId w:val="1"/>
        </w:numPr>
      </w:pPr>
      <w:r w:rsidRPr="00A5070F">
        <w:rPr>
          <w:highlight w:val="red"/>
        </w:rPr>
        <w:t>Przyrost naturalny, urodzenia, zgony</w:t>
      </w:r>
      <w:r>
        <w:t xml:space="preserve"> – wszystko również na gminnym</w:t>
      </w:r>
    </w:p>
    <w:p w14:paraId="2F65ADB0" w14:textId="26961DC5" w:rsidR="00296967" w:rsidRDefault="00296967" w:rsidP="001A04B8">
      <w:pPr>
        <w:pStyle w:val="Akapitzlist"/>
        <w:numPr>
          <w:ilvl w:val="0"/>
          <w:numId w:val="1"/>
        </w:numPr>
      </w:pPr>
      <w:r w:rsidRPr="00DC102B">
        <w:rPr>
          <w:highlight w:val="green"/>
        </w:rPr>
        <w:t>Świadczenia 500+</w:t>
      </w:r>
      <w:r>
        <w:t xml:space="preserve"> - gminy</w:t>
      </w:r>
      <w:r w:rsidR="00D85000">
        <w:t xml:space="preserve"> </w:t>
      </w:r>
      <w:r w:rsidR="00D85000" w:rsidRPr="00D85000">
        <w:rPr>
          <w:color w:val="00B050"/>
        </w:rPr>
        <w:t>– to oczywiście trzeba brać</w:t>
      </w:r>
    </w:p>
    <w:p w14:paraId="6AC508CF" w14:textId="12566323" w:rsidR="00296967" w:rsidRDefault="00296967" w:rsidP="001A04B8">
      <w:pPr>
        <w:pStyle w:val="Akapitzlist"/>
        <w:numPr>
          <w:ilvl w:val="0"/>
          <w:numId w:val="1"/>
        </w:numPr>
      </w:pPr>
      <w:r w:rsidRPr="00DC102B">
        <w:rPr>
          <w:highlight w:val="red"/>
        </w:rPr>
        <w:t>Ilość przestępstw</w:t>
      </w:r>
      <w:r>
        <w:t xml:space="preserve"> – powiaty</w:t>
      </w:r>
      <w:r w:rsidR="00D85000">
        <w:t xml:space="preserve"> </w:t>
      </w:r>
      <w:r w:rsidR="00D85000">
        <w:rPr>
          <w:color w:val="00B050"/>
        </w:rPr>
        <w:t>–</w:t>
      </w:r>
      <w:r w:rsidR="00D85000" w:rsidRPr="00D85000">
        <w:rPr>
          <w:color w:val="00B050"/>
        </w:rPr>
        <w:t xml:space="preserve"> </w:t>
      </w:r>
      <w:r w:rsidR="00D85000">
        <w:rPr>
          <w:color w:val="00B050"/>
        </w:rPr>
        <w:t xml:space="preserve">to moim zdaniem mało przydatne, ale gdybyśmy szli w powiaty to czemu nie </w:t>
      </w:r>
      <w:proofErr w:type="spellStart"/>
      <w:r w:rsidR="00D85000">
        <w:rPr>
          <w:color w:val="00B050"/>
        </w:rPr>
        <w:t>xd</w:t>
      </w:r>
      <w:proofErr w:type="spellEnd"/>
    </w:p>
    <w:p w14:paraId="23EFDF2B" w14:textId="6EE7B729" w:rsidR="00296967" w:rsidRDefault="00296967" w:rsidP="001A04B8">
      <w:pPr>
        <w:pStyle w:val="Akapitzlist"/>
        <w:numPr>
          <w:ilvl w:val="0"/>
          <w:numId w:val="1"/>
        </w:numPr>
      </w:pPr>
      <w:r w:rsidRPr="00DC102B">
        <w:rPr>
          <w:highlight w:val="red"/>
        </w:rPr>
        <w:t>Powierzchnia gminy/powiatu</w:t>
      </w:r>
      <w:r>
        <w:t xml:space="preserve"> – jako zmienna sama w sobie?</w:t>
      </w:r>
      <w:r w:rsidR="00D85000">
        <w:t xml:space="preserve"> </w:t>
      </w:r>
      <w:r w:rsidR="00D85000">
        <w:rPr>
          <w:color w:val="00B050"/>
        </w:rPr>
        <w:t>–</w:t>
      </w:r>
      <w:r w:rsidR="00D85000" w:rsidRPr="00D85000">
        <w:rPr>
          <w:color w:val="00B050"/>
        </w:rPr>
        <w:t xml:space="preserve"> </w:t>
      </w:r>
      <w:r w:rsidR="00D85000">
        <w:rPr>
          <w:color w:val="00B050"/>
        </w:rPr>
        <w:t xml:space="preserve">chyba nie, prędzej </w:t>
      </w:r>
      <w:r w:rsidR="0074409D">
        <w:rPr>
          <w:color w:val="00B050"/>
        </w:rPr>
        <w:t xml:space="preserve">można by się zastanowić czy nie robić </w:t>
      </w:r>
      <w:proofErr w:type="spellStart"/>
      <w:r w:rsidR="0074409D">
        <w:rPr>
          <w:color w:val="00B050"/>
        </w:rPr>
        <w:t>adjustmentu</w:t>
      </w:r>
      <w:proofErr w:type="spellEnd"/>
      <w:r w:rsidR="0074409D">
        <w:rPr>
          <w:color w:val="00B050"/>
        </w:rPr>
        <w:t xml:space="preserve"> dochodów/wydatków powierzchnią, ale mamy dużo zmiennych na mieszkańca więc niekoniecznie </w:t>
      </w:r>
    </w:p>
    <w:p w14:paraId="445132BD" w14:textId="1AC8501B" w:rsidR="00296967" w:rsidRDefault="00296967" w:rsidP="001A04B8">
      <w:pPr>
        <w:pStyle w:val="Akapitzlist"/>
        <w:numPr>
          <w:ilvl w:val="0"/>
          <w:numId w:val="1"/>
        </w:numPr>
      </w:pPr>
      <w:r w:rsidRPr="00DC102B">
        <w:rPr>
          <w:highlight w:val="green"/>
        </w:rPr>
        <w:t>Bezrobocie rej</w:t>
      </w:r>
      <w:r>
        <w:t xml:space="preserve"> – gminy</w:t>
      </w:r>
      <w:r w:rsidR="00D85000">
        <w:t xml:space="preserve"> </w:t>
      </w:r>
      <w:r w:rsidR="00D85000" w:rsidRPr="00D85000">
        <w:rPr>
          <w:color w:val="00B050"/>
        </w:rPr>
        <w:t>– to oczywiście trzeba brać</w:t>
      </w:r>
    </w:p>
    <w:p w14:paraId="7A144663" w14:textId="1008ADD5" w:rsidR="00296967" w:rsidRDefault="00296967" w:rsidP="001A04B8">
      <w:pPr>
        <w:pStyle w:val="Akapitzlist"/>
        <w:numPr>
          <w:ilvl w:val="0"/>
          <w:numId w:val="1"/>
        </w:numPr>
      </w:pPr>
      <w:r w:rsidRPr="00DC102B">
        <w:rPr>
          <w:highlight w:val="red"/>
        </w:rPr>
        <w:t xml:space="preserve">L. szkół albo </w:t>
      </w:r>
      <w:proofErr w:type="spellStart"/>
      <w:r w:rsidRPr="00DC102B">
        <w:rPr>
          <w:highlight w:val="red"/>
        </w:rPr>
        <w:t>l.uczniów</w:t>
      </w:r>
      <w:proofErr w:type="spellEnd"/>
      <w:r w:rsidRPr="00DC102B">
        <w:rPr>
          <w:highlight w:val="red"/>
        </w:rPr>
        <w:t xml:space="preserve"> na</w:t>
      </w:r>
      <w:r>
        <w:t xml:space="preserve"> 1 oddział, a jeśli tak to też pytanie czy tylko szkoły podstawowe i czy też przedszkola– gminy</w:t>
      </w:r>
      <w:r w:rsidR="00D85000">
        <w:t xml:space="preserve"> </w:t>
      </w:r>
      <w:r w:rsidR="00D85000" w:rsidRPr="00D85000">
        <w:rPr>
          <w:color w:val="00B050"/>
        </w:rPr>
        <w:t>K</w:t>
      </w:r>
      <w:r w:rsidR="00D85000">
        <w:rPr>
          <w:color w:val="00B050"/>
        </w:rPr>
        <w:t>urczę ciężka sprawa, bo co nam to mówi że jest więcej uczniów? Że się licznie edukują czy mają przeładowane szkoły i jednak lichą edukację?</w:t>
      </w:r>
    </w:p>
    <w:p w14:paraId="76DD39F9" w14:textId="75394902" w:rsidR="00296967" w:rsidRDefault="00296967" w:rsidP="001A04B8">
      <w:pPr>
        <w:pStyle w:val="Akapitzlist"/>
        <w:numPr>
          <w:ilvl w:val="0"/>
          <w:numId w:val="1"/>
        </w:numPr>
      </w:pPr>
      <w:r w:rsidRPr="00DC102B">
        <w:rPr>
          <w:highlight w:val="red"/>
        </w:rPr>
        <w:t>L. pojazdów/aut osobowych</w:t>
      </w:r>
      <w:r>
        <w:t xml:space="preserve"> – powiaty</w:t>
      </w:r>
      <w:r w:rsidR="00D85000">
        <w:t xml:space="preserve"> </w:t>
      </w:r>
      <w:r w:rsidR="00D85000">
        <w:rPr>
          <w:color w:val="00B050"/>
        </w:rPr>
        <w:t>–</w:t>
      </w:r>
      <w:r w:rsidR="00D85000" w:rsidRPr="00D85000">
        <w:rPr>
          <w:color w:val="00B050"/>
        </w:rPr>
        <w:t xml:space="preserve"> </w:t>
      </w:r>
      <w:r w:rsidR="00D85000">
        <w:rPr>
          <w:color w:val="00B050"/>
        </w:rPr>
        <w:t>chyba nie, bo i tak nie mamy danych gdzie jest jaki poziom urbanizacji czy dostęp do publicznej komunikacji, więc może wyjść płytki wniosek że dostęp do samochodu zmniejsza szansę na zagłosowanie</w:t>
      </w:r>
    </w:p>
    <w:p w14:paraId="200608F5" w14:textId="0D3D585C" w:rsidR="00296967" w:rsidRDefault="00296967" w:rsidP="001A04B8">
      <w:pPr>
        <w:pStyle w:val="Akapitzlist"/>
        <w:numPr>
          <w:ilvl w:val="0"/>
          <w:numId w:val="1"/>
        </w:numPr>
      </w:pPr>
      <w:r w:rsidRPr="00DC102B">
        <w:rPr>
          <w:highlight w:val="red"/>
        </w:rPr>
        <w:t>Średnia płaca czyli wynagrodzenia</w:t>
      </w:r>
      <w:r>
        <w:t xml:space="preserve"> – </w:t>
      </w:r>
      <w:r w:rsidRPr="00296967">
        <w:rPr>
          <w:b/>
        </w:rPr>
        <w:t>powiaty</w:t>
      </w:r>
      <w:r>
        <w:t>!!!</w:t>
      </w:r>
      <w:r w:rsidR="00D85000">
        <w:t xml:space="preserve"> </w:t>
      </w:r>
      <w:r w:rsidR="00D85000">
        <w:rPr>
          <w:color w:val="00B050"/>
        </w:rPr>
        <w:t>–</w:t>
      </w:r>
      <w:r w:rsidR="00D85000" w:rsidRPr="00D85000">
        <w:rPr>
          <w:color w:val="00B050"/>
        </w:rPr>
        <w:t xml:space="preserve"> </w:t>
      </w:r>
      <w:proofErr w:type="spellStart"/>
      <w:r w:rsidR="00D85000">
        <w:rPr>
          <w:color w:val="00B050"/>
        </w:rPr>
        <w:t>kuurde</w:t>
      </w:r>
      <w:proofErr w:type="spellEnd"/>
      <w:r w:rsidR="00D85000">
        <w:rPr>
          <w:color w:val="00B050"/>
        </w:rPr>
        <w:t xml:space="preserve"> słabo, z drugiej strony może dochody gminy ogółem jakoś by za to odpowiadały, w końcu PIT to duża część dochodu gminy, która zawiera też jeszcze CIT więc może służyć trochę za miernik bogactwa (ewentualnie można dochody przemnożyć przez pkt 7, żeby zmniejszyć wpływ firm czy jakiegoś jednego mega dużego centrum handlowego na końcowe dochody gminy</w:t>
      </w:r>
    </w:p>
    <w:p w14:paraId="22927074" w14:textId="77777777" w:rsidR="00D86011" w:rsidRDefault="00D86011" w:rsidP="00D86011"/>
    <w:p w14:paraId="66F0D69F" w14:textId="77777777" w:rsidR="00D86011" w:rsidRDefault="00D86011" w:rsidP="00D86011">
      <w:r>
        <w:t xml:space="preserve">Z takich ciekawszych rzeczy co z tego co </w:t>
      </w:r>
      <w:proofErr w:type="spellStart"/>
      <w:r>
        <w:t>obczajałem</w:t>
      </w:r>
      <w:proofErr w:type="spellEnd"/>
      <w:r>
        <w:t xml:space="preserve"> chyba są tylko dla województw to jest l. sklepów, restauracji, przeciętne wydatki na 1 osobę i ubóstwo.</w:t>
      </w:r>
    </w:p>
    <w:sectPr w:rsidR="00D86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F7FF4"/>
    <w:multiLevelType w:val="hybridMultilevel"/>
    <w:tmpl w:val="290043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4B8"/>
    <w:rsid w:val="00015D57"/>
    <w:rsid w:val="001A04B8"/>
    <w:rsid w:val="002238B9"/>
    <w:rsid w:val="00296967"/>
    <w:rsid w:val="003140A9"/>
    <w:rsid w:val="003D536F"/>
    <w:rsid w:val="00500A32"/>
    <w:rsid w:val="0074409D"/>
    <w:rsid w:val="00A12F99"/>
    <w:rsid w:val="00A5070F"/>
    <w:rsid w:val="00AB48C0"/>
    <w:rsid w:val="00CE5960"/>
    <w:rsid w:val="00D85000"/>
    <w:rsid w:val="00D86011"/>
    <w:rsid w:val="00DB58E8"/>
    <w:rsid w:val="00DC102B"/>
    <w:rsid w:val="00F94C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411C"/>
  <w15:docId w15:val="{4A1112E1-6DCA-B24E-8A71-F33A505F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A04B8"/>
    <w:pPr>
      <w:ind w:left="720"/>
      <w:contextualSpacing/>
    </w:pPr>
  </w:style>
  <w:style w:type="character" w:styleId="Odwoaniedokomentarza">
    <w:name w:val="annotation reference"/>
    <w:basedOn w:val="Domylnaczcionkaakapitu"/>
    <w:uiPriority w:val="99"/>
    <w:semiHidden/>
    <w:unhideWhenUsed/>
    <w:rsid w:val="00CE5960"/>
    <w:rPr>
      <w:sz w:val="16"/>
      <w:szCs w:val="16"/>
    </w:rPr>
  </w:style>
  <w:style w:type="paragraph" w:styleId="Tekstkomentarza">
    <w:name w:val="annotation text"/>
    <w:basedOn w:val="Normalny"/>
    <w:link w:val="TekstkomentarzaZnak"/>
    <w:uiPriority w:val="99"/>
    <w:semiHidden/>
    <w:unhideWhenUsed/>
    <w:rsid w:val="00CE596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E5960"/>
    <w:rPr>
      <w:sz w:val="20"/>
      <w:szCs w:val="20"/>
    </w:rPr>
  </w:style>
  <w:style w:type="paragraph" w:styleId="Tematkomentarza">
    <w:name w:val="annotation subject"/>
    <w:basedOn w:val="Tekstkomentarza"/>
    <w:next w:val="Tekstkomentarza"/>
    <w:link w:val="TematkomentarzaZnak"/>
    <w:uiPriority w:val="99"/>
    <w:semiHidden/>
    <w:unhideWhenUsed/>
    <w:rsid w:val="00CE5960"/>
    <w:rPr>
      <w:b/>
      <w:bCs/>
    </w:rPr>
  </w:style>
  <w:style w:type="character" w:customStyle="1" w:styleId="TematkomentarzaZnak">
    <w:name w:val="Temat komentarza Znak"/>
    <w:basedOn w:val="TekstkomentarzaZnak"/>
    <w:link w:val="Tematkomentarza"/>
    <w:uiPriority w:val="99"/>
    <w:semiHidden/>
    <w:rsid w:val="00CE5960"/>
    <w:rPr>
      <w:b/>
      <w:bCs/>
      <w:sz w:val="20"/>
      <w:szCs w:val="20"/>
    </w:rPr>
  </w:style>
  <w:style w:type="paragraph" w:styleId="Tekstdymka">
    <w:name w:val="Balloon Text"/>
    <w:basedOn w:val="Normalny"/>
    <w:link w:val="TekstdymkaZnak"/>
    <w:uiPriority w:val="99"/>
    <w:semiHidden/>
    <w:unhideWhenUsed/>
    <w:rsid w:val="00CE59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59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2</Pages>
  <Words>866</Words>
  <Characters>4942</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Przemysław Mazurek</cp:lastModifiedBy>
  <cp:revision>5</cp:revision>
  <dcterms:created xsi:type="dcterms:W3CDTF">2021-08-17T19:32:00Z</dcterms:created>
  <dcterms:modified xsi:type="dcterms:W3CDTF">2021-08-20T13:57:00Z</dcterms:modified>
</cp:coreProperties>
</file>