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897" w:rsidRDefault="00831897" w:rsidP="00831897">
      <w:pPr>
        <w:jc w:val="center"/>
      </w:pPr>
      <w:r>
        <w:t>OI – wykłady</w:t>
      </w:r>
    </w:p>
    <w:p w:rsidR="00B54ED4" w:rsidRDefault="00B54ED4" w:rsidP="00B54ED4">
      <w:pPr>
        <w:pStyle w:val="ListParagraph"/>
        <w:numPr>
          <w:ilvl w:val="0"/>
          <w:numId w:val="1"/>
        </w:numPr>
      </w:pPr>
      <w:r>
        <w:t>Systemy liczbowe:</w:t>
      </w:r>
    </w:p>
    <w:p w:rsidR="00B54ED4" w:rsidRDefault="00B54ED4" w:rsidP="00B54ED4">
      <w:pPr>
        <w:pStyle w:val="ListParagraph"/>
      </w:pPr>
    </w:p>
    <w:p w:rsidR="005C4CA4" w:rsidRDefault="005C4CA4" w:rsidP="005C4CA4">
      <w:pPr>
        <w:pStyle w:val="ListParagraph"/>
        <w:numPr>
          <w:ilvl w:val="0"/>
          <w:numId w:val="3"/>
        </w:numPr>
      </w:pPr>
      <w:r>
        <w:t>addytywne np. Liczby rzymskie</w:t>
      </w:r>
    </w:p>
    <w:p w:rsidR="005C4CA4" w:rsidRDefault="005C4CA4" w:rsidP="005C4CA4">
      <w:pPr>
        <w:pStyle w:val="ListParagraph"/>
        <w:numPr>
          <w:ilvl w:val="0"/>
          <w:numId w:val="3"/>
        </w:numPr>
      </w:pPr>
      <w:r>
        <w:t>pozycyjne np. system dziesiętny, binarny</w:t>
      </w:r>
    </w:p>
    <w:p w:rsidR="005C4CA4" w:rsidRDefault="005C4CA4" w:rsidP="00831897">
      <w:pPr>
        <w:ind w:left="708" w:firstLine="708"/>
      </w:pPr>
      <w:r>
        <w:t>Systemy pozycyjne:</w:t>
      </w:r>
    </w:p>
    <w:p w:rsidR="005C4CA4" w:rsidRDefault="005C4CA4" w:rsidP="005C4CA4">
      <w:pPr>
        <w:pStyle w:val="ListParagraph"/>
        <w:ind w:left="1440"/>
      </w:pPr>
      <w:r>
        <w:t>P = 2 (dwójkowy) {0,1}</w:t>
      </w:r>
    </w:p>
    <w:p w:rsidR="005C4CA4" w:rsidRDefault="005C4CA4" w:rsidP="005C4CA4">
      <w:pPr>
        <w:pStyle w:val="ListParagraph"/>
        <w:ind w:left="1440"/>
      </w:pPr>
      <w:r>
        <w:t>P = 3 (trójkowy)  {0,1,2}</w:t>
      </w:r>
    </w:p>
    <w:p w:rsidR="005C4CA4" w:rsidRDefault="005C4CA4" w:rsidP="005C4CA4">
      <w:pPr>
        <w:pStyle w:val="ListParagraph"/>
        <w:ind w:left="1440"/>
      </w:pPr>
      <w:r>
        <w:t>...</w:t>
      </w:r>
    </w:p>
    <w:p w:rsidR="005C4CA4" w:rsidRDefault="005C4CA4" w:rsidP="005C4CA4">
      <w:pPr>
        <w:pStyle w:val="ListParagraph"/>
        <w:ind w:left="1440"/>
      </w:pPr>
      <w:r>
        <w:t>P = 10 (dziesiętny) {0,...,9}</w:t>
      </w:r>
    </w:p>
    <w:p w:rsidR="005C4CA4" w:rsidRDefault="005C4CA4" w:rsidP="005C4CA4">
      <w:pPr>
        <w:pStyle w:val="ListParagraph"/>
        <w:ind w:left="1440"/>
      </w:pPr>
      <w:r>
        <w:t>Itp.</w:t>
      </w:r>
    </w:p>
    <w:p w:rsidR="00B54ED4" w:rsidRDefault="00B54ED4" w:rsidP="005C4CA4">
      <w:pPr>
        <w:pStyle w:val="ListParagraph"/>
        <w:ind w:left="1440"/>
      </w:pPr>
    </w:p>
    <w:p w:rsidR="00B54ED4" w:rsidRDefault="005C4CA4" w:rsidP="00B54ED4">
      <w:pPr>
        <w:pStyle w:val="ListParagraph"/>
        <w:numPr>
          <w:ilvl w:val="0"/>
          <w:numId w:val="1"/>
        </w:numPr>
      </w:pPr>
      <w:r>
        <w:t>Konwersje pomiędzy systemami</w:t>
      </w:r>
      <w:r w:rsidR="00B54ED4">
        <w:t>:</w:t>
      </w:r>
    </w:p>
    <w:p w:rsidR="005C4CA4" w:rsidRDefault="005C4CA4" w:rsidP="005C4CA4">
      <w:pPr>
        <w:pStyle w:val="ListParagraph"/>
        <w:numPr>
          <w:ilvl w:val="0"/>
          <w:numId w:val="4"/>
        </w:numPr>
      </w:pPr>
      <w:r>
        <w:t xml:space="preserve">Dec, bin, hex </w:t>
      </w:r>
    </w:p>
    <w:p w:rsidR="00B54ED4" w:rsidRDefault="00891C46" w:rsidP="00B54ED4">
      <w:pPr>
        <w:pStyle w:val="ListParagraph"/>
        <w:ind w:left="1440"/>
      </w:pPr>
      <w:hyperlink r:id="rId5" w:history="1">
        <w:r w:rsidR="00B54ED4" w:rsidRPr="00CA2F86">
          <w:rPr>
            <w:rStyle w:val="Hyperlink"/>
          </w:rPr>
          <w:t>https://www.youtube.com/watch?v=VUHwfugYFEA</w:t>
        </w:r>
      </w:hyperlink>
    </w:p>
    <w:p w:rsidR="00B54ED4" w:rsidRDefault="00B54ED4" w:rsidP="00B54ED4">
      <w:pPr>
        <w:pStyle w:val="ListParagraph"/>
        <w:ind w:left="1440"/>
      </w:pPr>
    </w:p>
    <w:p w:rsidR="005C4CA4" w:rsidRDefault="005C4CA4" w:rsidP="005C4CA4">
      <w:pPr>
        <w:pStyle w:val="ListParagraph"/>
        <w:numPr>
          <w:ilvl w:val="0"/>
          <w:numId w:val="1"/>
        </w:numPr>
      </w:pPr>
      <w:r>
        <w:t>Zapis liczb ujemnych:</w:t>
      </w:r>
    </w:p>
    <w:p w:rsidR="005C4CA4" w:rsidRDefault="00B54ED4" w:rsidP="005C4CA4">
      <w:pPr>
        <w:pStyle w:val="ListParagraph"/>
        <w:numPr>
          <w:ilvl w:val="0"/>
          <w:numId w:val="4"/>
        </w:numPr>
      </w:pPr>
      <w:r>
        <w:t>ZM, ZU1, ZU2</w:t>
      </w:r>
    </w:p>
    <w:p w:rsidR="00B54ED4" w:rsidRDefault="00891C46" w:rsidP="00B54ED4">
      <w:pPr>
        <w:pStyle w:val="ListParagraph"/>
        <w:ind w:left="1440"/>
      </w:pPr>
      <w:hyperlink r:id="rId6" w:history="1">
        <w:r w:rsidR="00B54ED4" w:rsidRPr="00CA2F86">
          <w:rPr>
            <w:rStyle w:val="Hyperlink"/>
          </w:rPr>
          <w:t>https://www.youtube.com/watch?v=ZD0wMdJa-Ns</w:t>
        </w:r>
      </w:hyperlink>
    </w:p>
    <w:p w:rsidR="00B54ED4" w:rsidRDefault="00B54ED4" w:rsidP="00B54ED4">
      <w:pPr>
        <w:pStyle w:val="ListParagraph"/>
        <w:ind w:left="1440"/>
      </w:pPr>
    </w:p>
    <w:p w:rsidR="00B54ED4" w:rsidRDefault="00B54ED4" w:rsidP="00B54ED4">
      <w:pPr>
        <w:pStyle w:val="ListParagraph"/>
        <w:numPr>
          <w:ilvl w:val="0"/>
          <w:numId w:val="1"/>
        </w:numPr>
      </w:pPr>
      <w:r>
        <w:t>Liczby zmiennoprzecinkowe:</w:t>
      </w:r>
    </w:p>
    <w:p w:rsidR="00B54ED4" w:rsidRPr="00B54ED4" w:rsidRDefault="00B54ED4" w:rsidP="00B54ED4">
      <w:pPr>
        <w:pStyle w:val="ListParagraph"/>
        <w:numPr>
          <w:ilvl w:val="0"/>
          <w:numId w:val="4"/>
        </w:numPr>
        <w:rPr>
          <w:u w:val="single"/>
        </w:rPr>
      </w:pPr>
      <w:r w:rsidRPr="00B54ED4">
        <w:rPr>
          <w:u w:val="single"/>
        </w:rPr>
        <w:t>Format IEEE 754</w:t>
      </w:r>
    </w:p>
    <w:p w:rsidR="00B54ED4" w:rsidRDefault="00B54ED4" w:rsidP="00B54ED4">
      <w:pPr>
        <w:pStyle w:val="ListParagraph"/>
        <w:numPr>
          <w:ilvl w:val="0"/>
          <w:numId w:val="4"/>
        </w:numPr>
      </w:pPr>
      <w:r>
        <w:t>Format IBM</w:t>
      </w:r>
    </w:p>
    <w:p w:rsidR="00B54ED4" w:rsidRDefault="00B54ED4" w:rsidP="00B54ED4">
      <w:pPr>
        <w:pStyle w:val="ListParagraph"/>
        <w:numPr>
          <w:ilvl w:val="0"/>
          <w:numId w:val="4"/>
        </w:numPr>
      </w:pPr>
      <w:r>
        <w:t>Format Dec</w:t>
      </w:r>
    </w:p>
    <w:p w:rsidR="00B54ED4" w:rsidRDefault="00B54ED4" w:rsidP="00B54ED4">
      <w:pPr>
        <w:pStyle w:val="ListParagraph"/>
        <w:numPr>
          <w:ilvl w:val="0"/>
          <w:numId w:val="4"/>
        </w:numPr>
      </w:pPr>
      <w:r>
        <w:t>Format MIL-STD 1750 A</w:t>
      </w:r>
    </w:p>
    <w:p w:rsidR="00B54ED4" w:rsidRDefault="00B54ED4" w:rsidP="00B54ED4">
      <w:pPr>
        <w:ind w:left="1080"/>
      </w:pPr>
    </w:p>
    <w:p w:rsidR="00491666" w:rsidRDefault="00491666" w:rsidP="0089738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Algorytmy</w:t>
      </w:r>
      <w:r w:rsidR="00897389">
        <w:t xml:space="preserve">: </w:t>
      </w:r>
      <w:r>
        <w:t>schematy blokowe, podstawy</w:t>
      </w:r>
    </w:p>
    <w:p w:rsidR="00491666" w:rsidRDefault="00491666" w:rsidP="00491666">
      <w:pPr>
        <w:pStyle w:val="ListParagraph"/>
        <w:numPr>
          <w:ilvl w:val="0"/>
          <w:numId w:val="1"/>
        </w:numPr>
      </w:pPr>
      <w:r>
        <w:t>Asembler – czym jest, jak działa.</w:t>
      </w:r>
    </w:p>
    <w:p w:rsidR="00491666" w:rsidRDefault="00491666" w:rsidP="00491666">
      <w:pPr>
        <w:pStyle w:val="ListParagraph"/>
        <w:numPr>
          <w:ilvl w:val="0"/>
          <w:numId w:val="1"/>
        </w:numPr>
      </w:pPr>
      <w:r>
        <w:t>Rekurencja</w:t>
      </w:r>
      <w:r w:rsidR="00E72D42">
        <w:t xml:space="preserve"> (funkcja wywołuje samą siebie)</w:t>
      </w:r>
      <w:r>
        <w:t xml:space="preserve"> vs iteracja</w:t>
      </w:r>
      <w:r w:rsidR="00E72D42">
        <w:t xml:space="preserve"> (powtarzanie tej samej instrukcji w pętli) </w:t>
      </w:r>
      <w:r>
        <w:t>, overflow</w:t>
      </w:r>
      <w:r w:rsidR="00E72D42">
        <w:t xml:space="preserve"> - przepełnienie</w:t>
      </w:r>
      <w:r>
        <w:t>.</w:t>
      </w:r>
    </w:p>
    <w:p w:rsidR="00491666" w:rsidRDefault="00766D53" w:rsidP="00491666">
      <w:pPr>
        <w:pStyle w:val="ListParagraph"/>
        <w:numPr>
          <w:ilvl w:val="0"/>
          <w:numId w:val="1"/>
        </w:numPr>
      </w:pPr>
      <w:r>
        <w:t>Bramki logiczne/tabele prawdy – czym są, podstawowe</w:t>
      </w:r>
    </w:p>
    <w:p w:rsidR="00491666" w:rsidRDefault="003E0F73" w:rsidP="00491666">
      <w:pPr>
        <w:pStyle w:val="ListParagraph"/>
        <w:numPr>
          <w:ilvl w:val="0"/>
          <w:numId w:val="1"/>
        </w:numPr>
      </w:pPr>
      <w:r>
        <w:t>Formaty zapisu danych</w:t>
      </w:r>
    </w:p>
    <w:p w:rsidR="003E0F73" w:rsidRDefault="003E0F73" w:rsidP="003E0F73">
      <w:pPr>
        <w:pStyle w:val="ListParagraph"/>
      </w:pPr>
      <w:r>
        <w:t>Dane graficzne</w:t>
      </w:r>
    </w:p>
    <w:p w:rsidR="003E0F73" w:rsidRDefault="003E0F73" w:rsidP="003E0F73">
      <w:pPr>
        <w:pStyle w:val="ListParagraph"/>
        <w:numPr>
          <w:ilvl w:val="0"/>
          <w:numId w:val="5"/>
        </w:numPr>
      </w:pPr>
      <w:r>
        <w:t>Bitmapa – lepsze odwzorowanie światła, więcej pamięci, łatwiej nią manipulować</w:t>
      </w:r>
    </w:p>
    <w:p w:rsidR="0097455C" w:rsidRDefault="003E0F73" w:rsidP="0097455C">
      <w:pPr>
        <w:pStyle w:val="ListParagraph"/>
        <w:numPr>
          <w:ilvl w:val="0"/>
          <w:numId w:val="5"/>
        </w:numPr>
      </w:pPr>
      <w:r>
        <w:t>Wektor – ładniejszy obraz</w:t>
      </w:r>
    </w:p>
    <w:p w:rsidR="0097455C" w:rsidRDefault="0097455C" w:rsidP="0097455C">
      <w:pPr>
        <w:pStyle w:val="ListParagraph"/>
        <w:ind w:left="1440"/>
        <w:rPr>
          <w:u w:val="single"/>
        </w:rPr>
      </w:pPr>
    </w:p>
    <w:p w:rsidR="003E0F73" w:rsidRPr="0097455C" w:rsidRDefault="00897389" w:rsidP="0097455C">
      <w:pPr>
        <w:pStyle w:val="ListParagraph"/>
        <w:ind w:left="1440"/>
        <w:rPr>
          <w:u w:val="single"/>
        </w:rPr>
      </w:pPr>
      <w:r w:rsidRPr="0097455C">
        <w:rPr>
          <w:u w:val="single"/>
        </w:rPr>
        <w:t>kompresja bezstratna</w:t>
      </w:r>
      <w:r w:rsidR="003E0F73" w:rsidRPr="0097455C">
        <w:rPr>
          <w:u w:val="single"/>
        </w:rPr>
        <w:t>:</w:t>
      </w:r>
    </w:p>
    <w:p w:rsidR="003E0F73" w:rsidRDefault="003E0F73" w:rsidP="003E0F73">
      <w:pPr>
        <w:pStyle w:val="ListParagraph"/>
        <w:numPr>
          <w:ilvl w:val="0"/>
          <w:numId w:val="7"/>
        </w:numPr>
      </w:pPr>
      <w:r w:rsidRPr="003E0F73">
        <w:t>TIFF – używane przy faksach,</w:t>
      </w:r>
      <w:r>
        <w:t xml:space="preserve"> format </w:t>
      </w:r>
      <w:r w:rsidRPr="00897389">
        <w:t>grafiki rastrowej</w:t>
      </w:r>
      <w:r>
        <w:t>,</w:t>
      </w:r>
      <w:r w:rsidRPr="003E0F73">
        <w:t xml:space="preserve"> </w:t>
      </w:r>
    </w:p>
    <w:p w:rsidR="00897389" w:rsidRDefault="003E0F73" w:rsidP="00897389">
      <w:pPr>
        <w:pStyle w:val="ListParagraph"/>
        <w:numPr>
          <w:ilvl w:val="0"/>
          <w:numId w:val="7"/>
        </w:numPr>
      </w:pPr>
      <w:r w:rsidRPr="003E0F73">
        <w:t>GIF</w:t>
      </w:r>
      <w:r>
        <w:t xml:space="preserve"> – 256 kolorów, tylko małe pliki, zastosowanie kompresji</w:t>
      </w:r>
    </w:p>
    <w:p w:rsidR="0097455C" w:rsidRDefault="00897389" w:rsidP="0097455C">
      <w:pPr>
        <w:pStyle w:val="ListParagraph"/>
        <w:numPr>
          <w:ilvl w:val="0"/>
          <w:numId w:val="7"/>
        </w:numPr>
      </w:pPr>
      <w:r>
        <w:t>PNG, BMP</w:t>
      </w:r>
    </w:p>
    <w:p w:rsidR="0097455C" w:rsidRDefault="0097455C" w:rsidP="0097455C">
      <w:pPr>
        <w:pStyle w:val="ListParagraph"/>
        <w:ind w:left="1440"/>
        <w:rPr>
          <w:u w:val="single"/>
        </w:rPr>
      </w:pPr>
    </w:p>
    <w:p w:rsidR="003E0F73" w:rsidRDefault="003E0F73" w:rsidP="0097455C">
      <w:pPr>
        <w:pStyle w:val="ListParagraph"/>
        <w:ind w:left="1440"/>
      </w:pPr>
      <w:r w:rsidRPr="0097455C">
        <w:rPr>
          <w:u w:val="single"/>
        </w:rPr>
        <w:t>Formaty bitmapowe</w:t>
      </w:r>
      <w:r>
        <w:t>:</w:t>
      </w:r>
    </w:p>
    <w:p w:rsidR="003E0F73" w:rsidRDefault="00897389" w:rsidP="003E0F73">
      <w:pPr>
        <w:pStyle w:val="ListParagraph"/>
        <w:numPr>
          <w:ilvl w:val="0"/>
          <w:numId w:val="7"/>
        </w:numPr>
      </w:pPr>
      <w:r>
        <w:t>JPEG – bez utraty jakości</w:t>
      </w:r>
    </w:p>
    <w:p w:rsidR="003E0F73" w:rsidRDefault="003E0F73" w:rsidP="003E0F73">
      <w:pPr>
        <w:pStyle w:val="ListParagraph"/>
        <w:numPr>
          <w:ilvl w:val="0"/>
          <w:numId w:val="7"/>
        </w:numPr>
      </w:pPr>
      <w:r w:rsidRPr="003E0F73">
        <w:t xml:space="preserve">PNG, </w:t>
      </w:r>
    </w:p>
    <w:p w:rsidR="003E0F73" w:rsidRDefault="0097455C" w:rsidP="003E0F73">
      <w:pPr>
        <w:pStyle w:val="ListParagraph"/>
        <w:numPr>
          <w:ilvl w:val="0"/>
          <w:numId w:val="7"/>
        </w:numPr>
      </w:pPr>
      <w:r>
        <w:t>BMP</w:t>
      </w:r>
    </w:p>
    <w:p w:rsidR="0097455C" w:rsidRDefault="00897389" w:rsidP="0097455C">
      <w:pPr>
        <w:ind w:left="1080" w:firstLine="336"/>
      </w:pPr>
      <w:r w:rsidRPr="0097455C">
        <w:rPr>
          <w:u w:val="single"/>
        </w:rPr>
        <w:lastRenderedPageBreak/>
        <w:t>Wektorowa</w:t>
      </w:r>
      <w:r>
        <w:t xml:space="preserve">: </w:t>
      </w:r>
      <w:r w:rsidRPr="003E0F73">
        <w:t xml:space="preserve">CDR, </w:t>
      </w:r>
      <w:r w:rsidR="0097455C">
        <w:t>SIG</w:t>
      </w:r>
    </w:p>
    <w:p w:rsidR="00766D53" w:rsidRDefault="00766D53" w:rsidP="0097455C">
      <w:pPr>
        <w:pStyle w:val="ListParagraph"/>
        <w:numPr>
          <w:ilvl w:val="0"/>
          <w:numId w:val="1"/>
        </w:numPr>
      </w:pPr>
      <w:r>
        <w:t>Kompresje:</w:t>
      </w:r>
    </w:p>
    <w:p w:rsidR="008D1C22" w:rsidRDefault="0097455C" w:rsidP="008D1C22">
      <w:pPr>
        <w:pStyle w:val="ListParagraph"/>
        <w:numPr>
          <w:ilvl w:val="1"/>
          <w:numId w:val="13"/>
        </w:numPr>
      </w:pPr>
      <w:r w:rsidRPr="008D1C22">
        <w:rPr>
          <w:u w:val="single"/>
        </w:rPr>
        <w:t>RLE</w:t>
      </w:r>
      <w:r w:rsidR="00766D53" w:rsidRPr="008D1C22">
        <w:rPr>
          <w:u w:val="single"/>
        </w:rPr>
        <w:t xml:space="preserve"> </w:t>
      </w:r>
      <w:r w:rsidR="00766D53">
        <w:t>(opisywanie ciągów tych samych  np za pomocą licznika liter) np:</w:t>
      </w:r>
    </w:p>
    <w:p w:rsidR="008D1C22" w:rsidRDefault="00891C46" w:rsidP="008D1C22">
      <w:pPr>
        <w:ind w:left="1800"/>
      </w:pPr>
      <w:hyperlink r:id="rId7" w:history="1">
        <w:r w:rsidR="008D1C22" w:rsidRPr="00CA2F86">
          <w:rPr>
            <w:rStyle w:val="Hyperlink"/>
          </w:rPr>
          <w:t>http://4programmers.net/Algorytmy/Kompresja/Run_Lenght_Encoding_(RLE)</w:t>
        </w:r>
      </w:hyperlink>
    </w:p>
    <w:p w:rsidR="00897389" w:rsidRDefault="0097455C" w:rsidP="008D1C22">
      <w:pPr>
        <w:pStyle w:val="ListParagraph"/>
        <w:numPr>
          <w:ilvl w:val="1"/>
          <w:numId w:val="13"/>
        </w:numPr>
      </w:pPr>
      <w:r w:rsidRPr="008D1C22">
        <w:rPr>
          <w:u w:val="single"/>
        </w:rPr>
        <w:t>LZW</w:t>
      </w:r>
      <w:r>
        <w:t xml:space="preserve"> </w:t>
      </w:r>
      <w:r w:rsidR="008D1C22">
        <w:t>(metoda słownikowa)</w:t>
      </w:r>
      <w:r w:rsidR="00766D53">
        <w:t>–</w:t>
      </w:r>
      <w:r>
        <w:t xml:space="preserve"> </w:t>
      </w:r>
      <w:r w:rsidR="00766D53" w:rsidRPr="008D1C22">
        <w:t>jak działają</w:t>
      </w:r>
      <w:r>
        <w:t>.</w:t>
      </w:r>
    </w:p>
    <w:p w:rsidR="00831897" w:rsidRDefault="00891C46" w:rsidP="008D1C22">
      <w:pPr>
        <w:ind w:left="1800"/>
      </w:pPr>
      <w:hyperlink r:id="rId8" w:history="1">
        <w:r w:rsidR="00907A30" w:rsidRPr="00627971">
          <w:rPr>
            <w:rStyle w:val="Hyperlink"/>
          </w:rPr>
          <w:t>http://geomatyk.pl/?p=191</w:t>
        </w:r>
      </w:hyperlink>
    </w:p>
    <w:p w:rsidR="00907A30" w:rsidRDefault="00907A30" w:rsidP="00907A30"/>
    <w:p w:rsidR="0097455C" w:rsidRDefault="0097455C" w:rsidP="0097455C">
      <w:pPr>
        <w:pStyle w:val="ListParagraph"/>
        <w:numPr>
          <w:ilvl w:val="0"/>
          <w:numId w:val="1"/>
        </w:numPr>
      </w:pPr>
      <w:r>
        <w:t>Przechowywanie danych, backup</w:t>
      </w:r>
      <w:r w:rsidR="00831897">
        <w:t>, raid</w:t>
      </w:r>
      <w:r>
        <w:t>.</w:t>
      </w:r>
    </w:p>
    <w:p w:rsidR="0097455C" w:rsidRDefault="0097455C" w:rsidP="0097455C">
      <w:pPr>
        <w:pStyle w:val="ListParagraph"/>
        <w:numPr>
          <w:ilvl w:val="0"/>
          <w:numId w:val="1"/>
        </w:numPr>
      </w:pPr>
      <w:r>
        <w:t>Budowa komputera, sprzęt.</w:t>
      </w:r>
    </w:p>
    <w:p w:rsidR="0097455C" w:rsidRDefault="0097455C" w:rsidP="0097455C">
      <w:pPr>
        <w:pStyle w:val="ListParagraph"/>
        <w:numPr>
          <w:ilvl w:val="0"/>
          <w:numId w:val="1"/>
        </w:numPr>
      </w:pPr>
      <w:r>
        <w:t>Aspekty Etyczne i prawne w zawodzie informatycznej:</w:t>
      </w:r>
    </w:p>
    <w:p w:rsidR="0097455C" w:rsidRDefault="00247427" w:rsidP="00247427">
      <w:pPr>
        <w:pStyle w:val="ListParagraph"/>
        <w:numPr>
          <w:ilvl w:val="1"/>
          <w:numId w:val="8"/>
        </w:numPr>
      </w:pPr>
      <w:r>
        <w:t>Prawa autorskie, cytowanie, podawanie źródeł</w:t>
      </w:r>
    </w:p>
    <w:p w:rsidR="00247427" w:rsidRDefault="00247427" w:rsidP="00247427">
      <w:pPr>
        <w:pStyle w:val="ListParagraph"/>
        <w:numPr>
          <w:ilvl w:val="1"/>
          <w:numId w:val="8"/>
        </w:numPr>
      </w:pPr>
      <w:r>
        <w:t>Pracownik – ma swoje obowiązki, zachowuje proporcje pracy i odpoczynku w miejscu pracy</w:t>
      </w:r>
    </w:p>
    <w:p w:rsidR="00247427" w:rsidRDefault="00247427" w:rsidP="00247427">
      <w:pPr>
        <w:pStyle w:val="ListParagraph"/>
        <w:numPr>
          <w:ilvl w:val="1"/>
          <w:numId w:val="8"/>
        </w:numPr>
      </w:pPr>
      <w:r>
        <w:t>Pracodawca – nie powinien zlecać zadań nieetycznych lub niezgodnych z prawem</w:t>
      </w:r>
    </w:p>
    <w:p w:rsidR="00247427" w:rsidRDefault="00247427" w:rsidP="00247427">
      <w:pPr>
        <w:pStyle w:val="ListParagraph"/>
        <w:numPr>
          <w:ilvl w:val="1"/>
          <w:numId w:val="8"/>
        </w:numPr>
      </w:pPr>
      <w:r>
        <w:t>Zjawiska w pracy: kradzież, wynoszenie danych do innej firmy, brak lojalności, konkurencja między pracownikami</w:t>
      </w:r>
    </w:p>
    <w:p w:rsidR="00247427" w:rsidRDefault="00247427" w:rsidP="00247427">
      <w:pPr>
        <w:pStyle w:val="ListParagraph"/>
        <w:numPr>
          <w:ilvl w:val="1"/>
          <w:numId w:val="8"/>
        </w:numPr>
      </w:pPr>
      <w:r>
        <w:t>Backdoor – luka w zabezpieczeniach systemu, dostęp do oprogramowania poza kontrolą użytkownika</w:t>
      </w:r>
    </w:p>
    <w:p w:rsidR="00247427" w:rsidRDefault="00247427" w:rsidP="00247427">
      <w:pPr>
        <w:pStyle w:val="ListParagraph"/>
        <w:numPr>
          <w:ilvl w:val="1"/>
          <w:numId w:val="8"/>
        </w:numPr>
      </w:pPr>
      <w:r>
        <w:t>Systemy do podsłuchu, Echelon – globalna sieć wywiadu elektronicznego</w:t>
      </w:r>
    </w:p>
    <w:p w:rsidR="00247427" w:rsidRDefault="00247427" w:rsidP="00247427">
      <w:pPr>
        <w:pStyle w:val="ListParagraph"/>
        <w:ind w:left="2160"/>
      </w:pPr>
    </w:p>
    <w:p w:rsidR="00247427" w:rsidRDefault="00247427" w:rsidP="00247427">
      <w:pPr>
        <w:pStyle w:val="ListParagraph"/>
        <w:ind w:left="2160"/>
      </w:pPr>
      <w:r>
        <w:t>Podział Etyki:</w:t>
      </w:r>
    </w:p>
    <w:p w:rsidR="00247427" w:rsidRPr="00247427" w:rsidRDefault="00247427" w:rsidP="00247427">
      <w:pPr>
        <w:pStyle w:val="ListParagraph"/>
        <w:numPr>
          <w:ilvl w:val="0"/>
          <w:numId w:val="9"/>
        </w:numPr>
        <w:rPr>
          <w:u w:val="single"/>
        </w:rPr>
      </w:pPr>
      <w:r w:rsidRPr="00247427">
        <w:rPr>
          <w:u w:val="single"/>
        </w:rPr>
        <w:t>Zachowanie pracowników w pracy.</w:t>
      </w:r>
    </w:p>
    <w:p w:rsidR="00247427" w:rsidRPr="00247427" w:rsidRDefault="00247427" w:rsidP="00247427">
      <w:pPr>
        <w:pStyle w:val="ListParagraph"/>
        <w:numPr>
          <w:ilvl w:val="0"/>
          <w:numId w:val="9"/>
        </w:numPr>
        <w:rPr>
          <w:u w:val="single"/>
        </w:rPr>
      </w:pPr>
      <w:r w:rsidRPr="00247427">
        <w:rPr>
          <w:u w:val="single"/>
        </w:rPr>
        <w:t>Stosunek pracodawców do podwładnych.</w:t>
      </w:r>
    </w:p>
    <w:p w:rsidR="00247427" w:rsidRDefault="00247427" w:rsidP="00247427">
      <w:pPr>
        <w:pStyle w:val="ListParagraph"/>
        <w:numPr>
          <w:ilvl w:val="0"/>
          <w:numId w:val="9"/>
        </w:numPr>
      </w:pPr>
      <w:r>
        <w:t>Zachownaie w życiu codziennych (wszystkich użytkowników).</w:t>
      </w:r>
    </w:p>
    <w:p w:rsidR="00247427" w:rsidRDefault="00247427" w:rsidP="00247427">
      <w:pPr>
        <w:ind w:left="708"/>
      </w:pPr>
      <w:r>
        <w:t>Omawianie wybranych ustaw:</w:t>
      </w:r>
    </w:p>
    <w:p w:rsidR="00076B9F" w:rsidRDefault="00076B9F" w:rsidP="00076B9F">
      <w:pPr>
        <w:pStyle w:val="ListParagraph"/>
        <w:numPr>
          <w:ilvl w:val="0"/>
          <w:numId w:val="10"/>
        </w:numPr>
      </w:pPr>
      <w:r>
        <w:t>Ustawa o prawie autorskim i prawach pokrewnych z dnia 04.02.1994</w:t>
      </w:r>
    </w:p>
    <w:p w:rsidR="00076B9F" w:rsidRDefault="00076B9F" w:rsidP="00076B9F">
      <w:pPr>
        <w:pStyle w:val="ListParagraph"/>
        <w:numPr>
          <w:ilvl w:val="0"/>
          <w:numId w:val="10"/>
        </w:numPr>
      </w:pPr>
      <w:r>
        <w:t>Ustawa o ochronie danych osobowych z dnia 29.08.1997</w:t>
      </w:r>
    </w:p>
    <w:p w:rsidR="00076B9F" w:rsidRDefault="00076B9F" w:rsidP="00076B9F">
      <w:pPr>
        <w:pStyle w:val="ListParagraph"/>
        <w:ind w:left="1068"/>
      </w:pPr>
    </w:p>
    <w:p w:rsidR="00076B9F" w:rsidRDefault="00076B9F" w:rsidP="00076B9F">
      <w:pPr>
        <w:pStyle w:val="ListParagraph"/>
        <w:ind w:left="1068"/>
      </w:pPr>
      <w:r>
        <w:t>Ochronie podlega wyłącznie sposób wyrażenia, nie są nim objętę np. algorytmy, idee, procedury, metody, zasady działaniaoraz koncepcje matematyczne.</w:t>
      </w:r>
    </w:p>
    <w:p w:rsidR="00076B9F" w:rsidRDefault="00076B9F" w:rsidP="00076B9F">
      <w:r>
        <w:t>Art. 2.1 Opracowanie cudzego utworu: tłumaczenia, przeróbka, adaptacja jest także chronione</w:t>
      </w:r>
    </w:p>
    <w:p w:rsidR="00076B9F" w:rsidRDefault="00076B9F" w:rsidP="00076B9F">
      <w:r>
        <w:t>Art.4 Nie stanowią przedmiotu prawa autorskiego:</w:t>
      </w:r>
    </w:p>
    <w:p w:rsidR="00076B9F" w:rsidRDefault="00076B9F" w:rsidP="00076B9F">
      <w:pPr>
        <w:pStyle w:val="ListParagraph"/>
        <w:numPr>
          <w:ilvl w:val="0"/>
          <w:numId w:val="11"/>
        </w:numPr>
      </w:pPr>
      <w:r>
        <w:t>Akty norm</w:t>
      </w:r>
    </w:p>
    <w:p w:rsidR="00076B9F" w:rsidRDefault="00076B9F" w:rsidP="00076B9F">
      <w:pPr>
        <w:pStyle w:val="ListParagraph"/>
        <w:numPr>
          <w:ilvl w:val="0"/>
          <w:numId w:val="11"/>
        </w:numPr>
      </w:pPr>
      <w:r>
        <w:t>Urzędowe dokumenty i materiały, znaki, symbole</w:t>
      </w:r>
    </w:p>
    <w:p w:rsidR="00076B9F" w:rsidRDefault="00076B9F" w:rsidP="00076B9F">
      <w:pPr>
        <w:pStyle w:val="ListParagraph"/>
        <w:numPr>
          <w:ilvl w:val="0"/>
          <w:numId w:val="11"/>
        </w:numPr>
      </w:pPr>
      <w:r>
        <w:t>Opublikowane opisy patentowe</w:t>
      </w:r>
    </w:p>
    <w:p w:rsidR="00076B9F" w:rsidRDefault="00076B9F" w:rsidP="00076B9F">
      <w:r>
        <w:t>Art. 8. Prawo autorskie przysługuje autorowi</w:t>
      </w:r>
    </w:p>
    <w:p w:rsidR="008B27E8" w:rsidRDefault="00076B9F" w:rsidP="00076B9F">
      <w:r>
        <w:t>Art. 9 Współpracownikom przysługuje prawo autorskie wspólne</w:t>
      </w:r>
      <w:r w:rsidR="008B27E8">
        <w:t>. Wielkości udziałów są równe, do wykonania zmian potrzebna jest zgoda wszystkich współtwórców.</w:t>
      </w:r>
    </w:p>
    <w:p w:rsidR="008B27E8" w:rsidRDefault="008B27E8" w:rsidP="00076B9F">
      <w:r>
        <w:t>Art. 11 Autorskie prawa majątkowe</w:t>
      </w:r>
    </w:p>
    <w:p w:rsidR="008B27E8" w:rsidRDefault="008B27E8" w:rsidP="008B27E8">
      <w:pPr>
        <w:pStyle w:val="ListParagraph"/>
        <w:numPr>
          <w:ilvl w:val="0"/>
          <w:numId w:val="12"/>
        </w:numPr>
      </w:pPr>
      <w:r>
        <w:lastRenderedPageBreak/>
        <w:t>Prawa majątkowe przechdzą na firme</w:t>
      </w:r>
    </w:p>
    <w:p w:rsidR="008B27E8" w:rsidRDefault="008B27E8" w:rsidP="008B27E8">
      <w:pPr>
        <w:pStyle w:val="ListParagraph"/>
        <w:numPr>
          <w:ilvl w:val="0"/>
          <w:numId w:val="12"/>
        </w:numPr>
      </w:pPr>
      <w:r>
        <w:t>Jeśli tworzy się program dla jakiegoś pracodawcy to nie można go później sprzedać</w:t>
      </w:r>
    </w:p>
    <w:p w:rsidR="008B27E8" w:rsidRDefault="008B27E8" w:rsidP="008B27E8">
      <w:r>
        <w:t>Art. 15. a. Uczelnia ma pierwszeństwo w opublikowaniu pracy dyplomowej</w:t>
      </w:r>
    </w:p>
    <w:p w:rsidR="008B27E8" w:rsidRDefault="008B27E8" w:rsidP="008B27E8">
      <w:r>
        <w:t>Art 16. Prawo do utorstwa utworu, więź twórcy z utworem</w:t>
      </w:r>
    </w:p>
    <w:p w:rsidR="008B27E8" w:rsidRDefault="008B27E8" w:rsidP="008B27E8">
      <w:r>
        <w:t xml:space="preserve"> Art.17</w:t>
      </w:r>
      <w:r w:rsidR="005C700C">
        <w:t>. autorskie prawo majatkowe</w:t>
      </w:r>
    </w:p>
    <w:p w:rsidR="005C700C" w:rsidRDefault="005C700C" w:rsidP="008B27E8">
      <w:r>
        <w:t>Art. 36 czas trwania autorskich praw majątkowych</w:t>
      </w:r>
    </w:p>
    <w:p w:rsidR="005C700C" w:rsidRDefault="005C700C" w:rsidP="008B27E8">
      <w:r>
        <w:t>Art. 41 Prawa autorskie są dziedziczne</w:t>
      </w:r>
    </w:p>
    <w:p w:rsidR="005C700C" w:rsidRDefault="005C700C" w:rsidP="008B27E8">
      <w:r>
        <w:t>Art. 43 Prawo do wynagrodzenia</w:t>
      </w:r>
    </w:p>
    <w:p w:rsidR="005C700C" w:rsidRDefault="005C700C" w:rsidP="008B27E8"/>
    <w:p w:rsidR="008B27E8" w:rsidRDefault="005C700C" w:rsidP="008B27E8">
      <w:r>
        <w:t xml:space="preserve">Pojęcie licencji – umowa na korzystanie z programu/utworu. </w:t>
      </w:r>
    </w:p>
    <w:p w:rsidR="00247427" w:rsidRPr="003E0F73" w:rsidRDefault="00247427" w:rsidP="00247427">
      <w:pPr>
        <w:ind w:left="708"/>
      </w:pPr>
    </w:p>
    <w:sectPr w:rsidR="00247427" w:rsidRPr="003E0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C9D"/>
    <w:multiLevelType w:val="hybridMultilevel"/>
    <w:tmpl w:val="2A5A1DA8"/>
    <w:lvl w:ilvl="0" w:tplc="01C074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671CBB"/>
    <w:multiLevelType w:val="hybridMultilevel"/>
    <w:tmpl w:val="D3DEA04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794A17"/>
    <w:multiLevelType w:val="hybridMultilevel"/>
    <w:tmpl w:val="47D4FFCA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E101CAD"/>
    <w:multiLevelType w:val="hybridMultilevel"/>
    <w:tmpl w:val="AE661E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100DEC"/>
    <w:multiLevelType w:val="hybridMultilevel"/>
    <w:tmpl w:val="89DADDD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2E506E"/>
    <w:multiLevelType w:val="hybridMultilevel"/>
    <w:tmpl w:val="2BA47F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276CF"/>
    <w:multiLevelType w:val="hybridMultilevel"/>
    <w:tmpl w:val="8D38205A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493890"/>
    <w:multiLevelType w:val="hybridMultilevel"/>
    <w:tmpl w:val="B6DEE66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E754BD"/>
    <w:multiLevelType w:val="hybridMultilevel"/>
    <w:tmpl w:val="415CB9A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5E1621"/>
    <w:multiLevelType w:val="hybridMultilevel"/>
    <w:tmpl w:val="423457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7707A3"/>
    <w:multiLevelType w:val="hybridMultilevel"/>
    <w:tmpl w:val="647078C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56024723"/>
    <w:multiLevelType w:val="hybridMultilevel"/>
    <w:tmpl w:val="F2DED76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144A06"/>
    <w:multiLevelType w:val="hybridMultilevel"/>
    <w:tmpl w:val="29AE4D6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10"/>
  </w:num>
  <w:num w:numId="10">
    <w:abstractNumId w:val="0"/>
  </w:num>
  <w:num w:numId="11">
    <w:abstractNumId w:val="1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A4"/>
    <w:rsid w:val="00076B9F"/>
    <w:rsid w:val="00247427"/>
    <w:rsid w:val="003E0F73"/>
    <w:rsid w:val="00491666"/>
    <w:rsid w:val="005C4CA4"/>
    <w:rsid w:val="005C700C"/>
    <w:rsid w:val="00766D53"/>
    <w:rsid w:val="00831897"/>
    <w:rsid w:val="00891C46"/>
    <w:rsid w:val="00897389"/>
    <w:rsid w:val="008B27E8"/>
    <w:rsid w:val="008D1C22"/>
    <w:rsid w:val="00907A30"/>
    <w:rsid w:val="0097455C"/>
    <w:rsid w:val="00AA22E0"/>
    <w:rsid w:val="00B54ED4"/>
    <w:rsid w:val="00BD0416"/>
    <w:rsid w:val="00E7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B11D3-AE4E-4818-89A8-5B483CEA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E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70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matyk.pl/?p=19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programmers.net/Algorytmy/Kompresja/Run_Lenght_Encoding_(RL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D0wMdJa-Ns" TargetMode="External"/><Relationship Id="rId5" Type="http://schemas.openxmlformats.org/officeDocument/2006/relationships/hyperlink" Target="https://www.youtube.com/watch?v=VUHwfugYFE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500</Words>
  <Characters>3006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</dc:creator>
  <cp:keywords/>
  <dc:description/>
  <cp:lastModifiedBy>Ewelina</cp:lastModifiedBy>
  <cp:revision>5</cp:revision>
  <dcterms:created xsi:type="dcterms:W3CDTF">2015-12-09T18:25:00Z</dcterms:created>
  <dcterms:modified xsi:type="dcterms:W3CDTF">2015-12-18T00:00:00Z</dcterms:modified>
</cp:coreProperties>
</file>