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521FFB" wp14:paraId="7F1AE76C" wp14:textId="168D3ED2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Retroalimentación General del Proyecto</w:t>
      </w:r>
    </w:p>
    <w:p xmlns:wp14="http://schemas.microsoft.com/office/word/2010/wordml" w:rsidP="74521FFB" wp14:paraId="2577E2E7" wp14:textId="355CF0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El profesor revisó el informe y lo encontró bastante bueno</w:t>
      </w:r>
    </w:p>
    <w:p xmlns:wp14="http://schemas.microsoft.com/office/word/2010/wordml" w:rsidP="74521FFB" wp14:paraId="388BC498" wp14:textId="2617DC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El desarrollo del visualizador de acciones es de muy alta calidad, ningún grupo del semestre pasado mostró algo similar</w:t>
      </w:r>
    </w:p>
    <w:p xmlns:wp14="http://schemas.microsoft.com/office/word/2010/wordml" w:rsidP="74521FFB" wp14:paraId="7724EF1E" wp14:textId="6D101A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recomienda mostrar el dashboard/visualizador en la presentación final</w:t>
      </w:r>
    </w:p>
    <w:p xmlns:wp14="http://schemas.microsoft.com/office/word/2010/wordml" w:rsidP="74521FFB" wp14:paraId="064AACEB" wp14:textId="270646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Posibilidad de desarrollar un mock de aplicación para la entrega final donde los clientes puedan seleccionar características y ver proyecciones del portafolio</w:t>
      </w:r>
    </w:p>
    <w:p xmlns:wp14="http://schemas.microsoft.com/office/word/2010/wordml" w:rsidP="74521FFB" wp14:paraId="74AD79A1" wp14:textId="5F0DAEA2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Arquitectura y Componentes del Sistema</w:t>
      </w:r>
    </w:p>
    <w:p xmlns:wp14="http://schemas.microsoft.com/office/word/2010/wordml" w:rsidP="74521FFB" wp14:paraId="0BECAA35" wp14:textId="7F3A53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Separación de componentes confirmada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 El solver del portafolio puede estar separado del visualizador</w:t>
      </w:r>
    </w:p>
    <w:p xmlns:wp14="http://schemas.microsoft.com/office/word/2010/wordml" w:rsidP="74521FFB" wp14:paraId="4E4A2212" wp14:textId="3945EF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El solver es la parte crítica a evaluar, donde se revisará a fondo la construcción metodológica</w:t>
      </w:r>
    </w:p>
    <w:p xmlns:wp14="http://schemas.microsoft.com/office/word/2010/wordml" w:rsidP="74521FFB" wp14:paraId="45823BAE" wp14:textId="66BDAC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La parte del visualizador es secundaria en términos de evaluación, aunque muy valorada</w:t>
      </w:r>
    </w:p>
    <w:p xmlns:wp14="http://schemas.microsoft.com/office/word/2010/wordml" w:rsidP="74521FFB" wp14:paraId="757DA959" wp14:textId="25E401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El equipo está trabajando con GitHub y documentando todo el código generado por IA (usando Claude)</w:t>
      </w:r>
    </w:p>
    <w:p xmlns:wp14="http://schemas.microsoft.com/office/word/2010/wordml" w:rsidP="74521FFB" wp14:paraId="7A4EB0BE" wp14:textId="37C3BEB1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Metodología: Modelos de Optimización de Portafolios</w:t>
      </w:r>
    </w:p>
    <w:p xmlns:wp14="http://schemas.microsoft.com/office/word/2010/wordml" w:rsidP="74521FFB" wp14:paraId="2CFF8EFD" wp14:textId="3A723424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Tres técnicas principales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Markowitz (mínima varianza, máximo retorno), Black-Litterman, y análisis del portafolio de mercado </w:t>
      </w:r>
    </w:p>
    <w:p xmlns:wp14="http://schemas.microsoft.com/office/word/2010/wordml" w:rsidP="74521FFB" wp14:paraId="3DCF3C28" wp14:textId="0C09922D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Black-Litterman y matriz de views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2B7290E0" wp14:textId="2F9D18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Los views normalmente los asignan analistas económicos que hacen proyecciones sobre sectores (ej: "tecnología va a subir")</w:t>
      </w:r>
    </w:p>
    <w:p xmlns:wp14="http://schemas.microsoft.com/office/word/2010/wordml" w:rsidP="74521FFB" wp14:paraId="43197047" wp14:textId="08C536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puede asignar el mismo view a todas las acciones del mismo sector para simplificar</w:t>
      </w:r>
    </w:p>
    <w:p xmlns:wp14="http://schemas.microsoft.com/office/word/2010/wordml" w:rsidP="74521FFB" wp14:paraId="6D5709CD" wp14:textId="1E0C91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Opción sugerida: usar datos del 2020, aleatorizar el crecimiento de la industria para simular un analista</w:t>
      </w:r>
    </w:p>
    <w:p xmlns:wp14="http://schemas.microsoft.com/office/word/2010/wordml" w:rsidP="74521FFB" wp14:paraId="77F5066E" wp14:textId="3AAEFD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Probar distintos escenarios variando el peso del analista (desde cero conocimiento hasta mucho conocimiento)</w:t>
      </w:r>
    </w:p>
    <w:p xmlns:wp14="http://schemas.microsoft.com/office/word/2010/wordml" w:rsidP="74521FFB" wp14:paraId="2E3B219B" wp14:textId="3BAECA83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Portafolio de mercado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061DE40F" wp14:textId="3A4269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Es fundamental incluirlo en el análisis</w:t>
      </w:r>
    </w:p>
    <w:p xmlns:wp14="http://schemas.microsoft.com/office/word/2010/wordml" w:rsidP="74521FFB" wp14:paraId="52A45D3F" wp14:textId="12EB6E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construye trazando una línea tangente a la curva de Markowitz desde el punto de retorno libre de riesgo</w:t>
      </w:r>
    </w:p>
    <w:p xmlns:wp14="http://schemas.microsoft.com/office/word/2010/wordml" w:rsidP="74521FFB" wp14:paraId="5C9D0B82" wp14:textId="2BDEF9D9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Decisiones de Diseño del Portafolio</w:t>
      </w:r>
    </w:p>
    <w:p xmlns:wp14="http://schemas.microsoft.com/office/word/2010/wordml" w:rsidP="74521FFB" wp14:paraId="74AD8165" wp14:textId="7D202460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Concentración de pesos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58335E0D" wp14:textId="45BC79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La definición de límites máximos por activo queda a criterio del equipo</w:t>
      </w:r>
    </w:p>
    <w:p xmlns:wp14="http://schemas.microsoft.com/office/word/2010/wordml" w:rsidP="74521FFB" wp14:paraId="76A15EA9" wp14:textId="4E72439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Los modelos históricos tienden a concentrar mucho peso (ej: 97% en un activo)</w:t>
      </w:r>
    </w:p>
    <w:p xmlns:wp14="http://schemas.microsoft.com/office/word/2010/wordml" w:rsidP="74521FFB" wp14:paraId="6CCF5057" wp14:textId="629D489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recomienda probar empíricamente y si el modelo no funciona bien, agregar topes de concentración</w:t>
      </w:r>
    </w:p>
    <w:p xmlns:wp14="http://schemas.microsoft.com/office/word/2010/wordml" w:rsidP="74521FFB" wp14:paraId="349543A5" wp14:textId="052F9FBF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Segmentación por perfil de cliente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509FFD3A" wp14:textId="25076D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Conservador: probablemente portafolio de mínima varianza</w:t>
      </w:r>
    </w:p>
    <w:p xmlns:wp14="http://schemas.microsoft.com/office/word/2010/wordml" w:rsidP="74521FFB" wp14:paraId="6C61758F" wp14:textId="26E450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Neutro: portafolio de mercado</w:t>
      </w:r>
    </w:p>
    <w:p xmlns:wp14="http://schemas.microsoft.com/office/word/2010/wordml" w:rsidP="74521FFB" wp14:paraId="04B1C777" wp14:textId="0B0DAD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Arriesgado: algo más allá del portafolio de mercado</w:t>
      </w:r>
    </w:p>
    <w:p xmlns:wp14="http://schemas.microsoft.com/office/word/2010/wordml" w:rsidP="74521FFB" wp14:paraId="04470BD8" wp14:textId="0B77474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Cada perfil puede tener acceso al mismo universo de acciones</w:t>
      </w:r>
    </w:p>
    <w:p xmlns:wp14="http://schemas.microsoft.com/office/word/2010/wordml" w:rsidP="74521FFB" wp14:paraId="69F3CFE6" wp14:textId="77122B16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Manejo de dividendos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3A161447" wp14:textId="251ABD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Los dividendos son parte del retorno, no un flujo separado</w:t>
      </w:r>
    </w:p>
    <w:p xmlns:wp14="http://schemas.microsoft.com/office/word/2010/wordml" w:rsidP="74521FFB" wp14:paraId="721FF229" wp14:textId="1A9A184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Si una acción baja de precio pero paga dividendos suficientes, el retorno neto puede ser positivo</w:t>
      </w:r>
    </w:p>
    <w:p xmlns:wp14="http://schemas.microsoft.com/office/word/2010/wordml" w:rsidP="74521FFB" wp14:paraId="0D07ADD5" wp14:textId="1A11476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puede optar por política de reinversión automática en el portafolio o en la misma acción</w:t>
      </w:r>
    </w:p>
    <w:p xmlns:wp14="http://schemas.microsoft.com/office/word/2010/wordml" w:rsidP="74521FFB" wp14:paraId="06D05E9E" wp14:textId="036E14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Importante: considerar dividendos al calcular el retorno del portafolio</w:t>
      </w:r>
    </w:p>
    <w:p xmlns:wp14="http://schemas.microsoft.com/office/word/2010/wordml" w:rsidP="74521FFB" wp14:paraId="199B4679" wp14:textId="2162BC1F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Estimación de Retornos y Simulaciones</w:t>
      </w:r>
    </w:p>
    <w:p xmlns:wp14="http://schemas.microsoft.com/office/word/2010/wordml" w:rsidP="74521FFB" wp14:paraId="5C41A5E9" wp14:textId="11BC7613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Métodos de estimación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290D4DFE" wp14:textId="76DACC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Primer approach: usar media histórica</w:t>
      </w:r>
    </w:p>
    <w:p xmlns:wp14="http://schemas.microsoft.com/office/word/2010/wordml" w:rsidP="74521FFB" wp14:paraId="57F1E438" wp14:textId="7A0E60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debe explorar modelos predictivos como CAPM o modelos entrenables que se actualicen periódicamente (cada 6 meses)</w:t>
      </w:r>
    </w:p>
    <w:p xmlns:wp14="http://schemas.microsoft.com/office/word/2010/wordml" w:rsidP="74521FFB" wp14:paraId="07A77AAC" wp14:textId="739A7CEA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Simulaciones - dos niveles distintos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1103731E" wp14:textId="7D943A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Simulación de portafolios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Estimar curvas de probabilidad de cada acción, simular retornos esperados </w:t>
      </w:r>
    </w:p>
    <w:p xmlns:wp14="http://schemas.microsoft.com/office/word/2010/wordml" w:rsidP="74521FFB" wp14:paraId="55BA1B15" wp14:textId="78CFD00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Simulación de comportamiento del cliente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Evaluar probabilidad de abandono según el retorno del portafolio usando lógica de Monte Carlo </w:t>
      </w:r>
    </w:p>
    <w:p xmlns:wp14="http://schemas.microsoft.com/office/word/2010/wordml" w:rsidP="74521FFB" wp14:paraId="004FED53" wp14:textId="478F3EC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Revisar mes a mes (o el período elegido) cómo está el retorno</w:t>
      </w:r>
    </w:p>
    <w:p xmlns:wp14="http://schemas.microsoft.com/office/word/2010/wordml" w:rsidP="74521FFB" wp14:paraId="5BC3750C" wp14:textId="590A485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Si está en pérdida significativa, calcular probabilidad de abandono</w:t>
      </w:r>
    </w:p>
    <w:p xmlns:wp14="http://schemas.microsoft.com/office/word/2010/wordml" w:rsidP="74521FFB" wp14:paraId="0800AD3A" wp14:textId="47CD35D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Usar esta simulación para validar políticas antes de aplicarlas al caso real</w:t>
      </w:r>
    </w:p>
    <w:p xmlns:wp14="http://schemas.microsoft.com/office/word/2010/wordml" w:rsidP="74521FFB" wp14:paraId="050B6681" wp14:textId="6D7786F3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Datos y Períodos de Análisis</w:t>
      </w:r>
    </w:p>
    <w:p xmlns:wp14="http://schemas.microsoft.com/office/word/2010/wordml" w:rsidP="74521FFB" wp14:paraId="4F3712D4" wp14:textId="6F8368F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Evitar el período de pandemia (2020)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 No usar datos de la pandemia para estimaciones porque nada funcionará bien, nadie lo previó</w:t>
      </w:r>
    </w:p>
    <w:p xmlns:wp14="http://schemas.microsoft.com/office/word/2010/wordml" w:rsidP="74521FFB" wp14:paraId="108E1DB8" wp14:textId="3B3C66F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Trabajar hasta 2020 antes de la pandemia, o desde 2022 en adelante</w:t>
      </w:r>
    </w:p>
    <w:p xmlns:wp14="http://schemas.microsoft.com/office/word/2010/wordml" w:rsidP="74521FFB" wp14:paraId="4BCBDBDC" wp14:textId="1EC721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Para entrenamiento: usar datos entre 2020-2024 para estimar distribuciones</w:t>
      </w:r>
    </w:p>
    <w:p xmlns:wp14="http://schemas.microsoft.com/office/word/2010/wordml" w:rsidP="74521FFB" wp14:paraId="77CBE2CC" wp14:textId="48171D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 pueden buscar datos adicionales en internet: tasas de bonos del tesoro, tasas de empleo/desempleo, etc.</w:t>
      </w:r>
    </w:p>
    <w:p xmlns:wp14="http://schemas.microsoft.com/office/word/2010/wordml" w:rsidP="74521FFB" wp14:paraId="665B4982" wp14:textId="7685A1E2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Análisis de Distribuciones</w:t>
      </w:r>
    </w:p>
    <w:p xmlns:wp14="http://schemas.microsoft.com/office/word/2010/wordml" w:rsidP="74521FFB" wp14:paraId="01BA12DA" wp14:textId="249FF82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Actualmente trabajando en calcular distribuciones y tests automatizados</w:t>
      </w:r>
    </w:p>
    <w:p xmlns:wp14="http://schemas.microsoft.com/office/word/2010/wordml" w:rsidP="74521FFB" wp14:paraId="339766C9" wp14:textId="127EAF0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Las distribuciones de retornos (no precios) tienen colas muy alargadas, no parecen muy normales</w:t>
      </w:r>
    </w:p>
    <w:p xmlns:wp14="http://schemas.microsoft.com/office/word/2010/wordml" w:rsidP="74521FFB" wp14:paraId="726DED9B" wp14:textId="24041D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Verificar que se está analizando retorno y no precio</w:t>
      </w:r>
    </w:p>
    <w:p xmlns:wp14="http://schemas.microsoft.com/office/word/2010/wordml" w:rsidP="74521FFB" wp14:paraId="25F006FE" wp14:textId="0E7874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Los retornos calculados actualmente no incluyen dividendos</w:t>
      </w:r>
    </w:p>
    <w:p xmlns:wp14="http://schemas.microsoft.com/office/word/2010/wordml" w:rsidP="74521FFB" wp14:paraId="3619C6A6" wp14:textId="663E61D7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Implementación Técnica</w:t>
      </w:r>
    </w:p>
    <w:p xmlns:wp14="http://schemas.microsoft.com/office/word/2010/wordml" w:rsidP="74521FFB" wp14:paraId="7765EA68" wp14:textId="38F4A145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Restricción de tiempo (10 segundos)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1C84B6AE" wp14:textId="2112FF5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La restricción se interpreta como tiempo máximo para proponer un portafolio</w:t>
      </w:r>
    </w:p>
    <w:p xmlns:wp14="http://schemas.microsoft.com/office/word/2010/wordml" w:rsidP="74521FFB" wp14:paraId="55C5457B" wp14:textId="23F3A06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Solución recomendada: ejecutar el solver múltiples veces, guardar resultados en base de datos (Excel, SQLite)</w:t>
      </w:r>
    </w:p>
    <w:p xmlns:wp14="http://schemas.microsoft.com/office/word/2010/wordml" w:rsidP="74521FFB" wp14:paraId="66844B73" wp14:textId="389D8DE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La aplicación web consume los resultados pre-calculados para cumplir con el tiempo de respuesta</w:t>
      </w:r>
    </w:p>
    <w:p xmlns:wp14="http://schemas.microsoft.com/office/word/2010/wordml" w:rsidP="74521FFB" wp14:paraId="27D4D77C" wp14:textId="1C3E780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Como cada perfil usa una técnica específica, la respuesta queda fija a menos que se agreguen datos nuevos</w:t>
      </w:r>
    </w:p>
    <w:p xmlns:wp14="http://schemas.microsoft.com/office/word/2010/wordml" w:rsidP="74521FFB" wp14:paraId="6DF39080" wp14:textId="31183B1B">
      <w:pPr>
        <w:spacing w:before="240" w:beforeAutospacing="off" w:after="240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Equipo y herramientas</w:t>
      </w: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4521FFB" wp14:paraId="3D25BE31" wp14:textId="4254A30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Composición: 3 estudiantes de TI, 1 de matemáticas, 1 de transporte</w:t>
      </w:r>
    </w:p>
    <w:p xmlns:wp14="http://schemas.microsoft.com/office/word/2010/wordml" w:rsidP="74521FFB" wp14:paraId="5F871648" wp14:textId="15DDB82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Usando Claude para desarrollo (pagado personalmente) y GitHub para control de versiones</w:t>
      </w:r>
    </w:p>
    <w:p xmlns:wp14="http://schemas.microsoft.com/office/word/2010/wordml" w:rsidP="74521FFB" wp14:paraId="08A7BDE5" wp14:textId="443E7E5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Licencia de Copilot provista por la universidad</w:t>
      </w:r>
    </w:p>
    <w:p xmlns:wp14="http://schemas.microsoft.com/office/word/2010/wordml" w:rsidP="74521FFB" wp14:paraId="2BFC4D87" wp14:textId="3F17B7A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Documentando explícitamente qué código fue generado por IA por temas de ética académica</w:t>
      </w:r>
    </w:p>
    <w:p xmlns:wp14="http://schemas.microsoft.com/office/word/2010/wordml" w:rsidP="74521FFB" wp14:paraId="4B48B8F9" wp14:textId="55766FE6">
      <w:pPr>
        <w:pStyle w:val="Heading3"/>
        <w:spacing w:before="281" w:beforeAutospacing="off" w:after="281" w:afterAutospacing="off"/>
      </w:pPr>
      <w:r w:rsidRPr="74521FFB" w:rsidR="192A2C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Próximos Pasos</w:t>
      </w:r>
    </w:p>
    <w:p xmlns:wp14="http://schemas.microsoft.com/office/word/2010/wordml" w:rsidP="74521FFB" wp14:paraId="12AD8DC2" wp14:textId="02AB067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Continuar desarrollo de los modelos metodológicos (Markowitz, Black-Litterman)</w:t>
      </w:r>
    </w:p>
    <w:p xmlns:wp14="http://schemas.microsoft.com/office/word/2010/wordml" w:rsidP="74521FFB" wp14:paraId="0A0302B1" wp14:textId="606559B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Implementar y analizar el portafolio de mercado</w:t>
      </w:r>
    </w:p>
    <w:p xmlns:wp14="http://schemas.microsoft.com/office/word/2010/wordml" w:rsidP="74521FFB" wp14:paraId="29273360" wp14:textId="3E054F1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Buscar datos de tasa libre de riesgo (bonos del tesoro de EE.UU.)</w:t>
      </w:r>
    </w:p>
    <w:p xmlns:wp14="http://schemas.microsoft.com/office/word/2010/wordml" w:rsidP="74521FFB" wp14:paraId="5C9CAFAC" wp14:textId="508474F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Completar análisis de distribuciones de retornos incluyendo dividendos</w:t>
      </w:r>
    </w:p>
    <w:p xmlns:wp14="http://schemas.microsoft.com/office/word/2010/wordml" w:rsidP="74521FFB" wp14:paraId="5C55A297" wp14:textId="2C296CB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Definir y probar límites de concentración por activo empíricamente</w:t>
      </w:r>
    </w:p>
    <w:p xmlns:wp14="http://schemas.microsoft.com/office/word/2010/wordml" w:rsidP="74521FFB" wp14:paraId="74A4810A" wp14:textId="0D71A70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Implementar sistema de almacenamiento de resultados pre-calculados</w:t>
      </w:r>
    </w:p>
    <w:p xmlns:wp14="http://schemas.microsoft.com/office/word/2010/wordml" w:rsidP="74521FFB" wp14:paraId="4979435F" wp14:textId="0EAFD04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Desarrollar matriz de views por sector para Black-Litterman</w:t>
      </w:r>
    </w:p>
    <w:p xmlns:wp14="http://schemas.microsoft.com/office/word/2010/wordml" w:rsidP="74521FFB" wp14:paraId="7D75B07E" wp14:textId="6CB1AA0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Separar claramente las simulaciones de portafolio vs simulaciones de clientes</w:t>
      </w:r>
    </w:p>
    <w:p xmlns:wp14="http://schemas.microsoft.com/office/word/2010/wordml" w:rsidP="74521FFB" wp14:paraId="342ED82D" wp14:textId="54BE1A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521FFB" w:rsidR="192A2C89">
        <w:rPr>
          <w:rFonts w:ascii="Aptos" w:hAnsi="Aptos" w:eastAsia="Aptos" w:cs="Aptos"/>
          <w:noProof w:val="0"/>
          <w:sz w:val="24"/>
          <w:szCs w:val="24"/>
          <w:lang w:val="es-ES"/>
        </w:rPr>
        <w:t>Considerar mostrar el visualizador en la presentación final</w:t>
      </w:r>
    </w:p>
    <w:p xmlns:wp14="http://schemas.microsoft.com/office/word/2010/wordml" wp14:paraId="5C1A07E2" wp14:textId="3BF469D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f690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7b4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034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8d9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fe3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3043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4a77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7e6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238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083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fe8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ec7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3e7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dd1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F1C28"/>
    <w:rsid w:val="067F1C28"/>
    <w:rsid w:val="192A2C89"/>
    <w:rsid w:val="7452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11BF"/>
  <w15:chartTrackingRefBased/>
  <w15:docId w15:val="{40E149D5-1151-49AC-9042-0641D88377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4521FF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521FF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521F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cac7110be347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6728D0611004A9687688E234163E0" ma:contentTypeVersion="10" ma:contentTypeDescription="Create a new document." ma:contentTypeScope="" ma:versionID="fe8425e06a8c838e2c2fa03e740e8b19">
  <xsd:schema xmlns:xsd="http://www.w3.org/2001/XMLSchema" xmlns:xs="http://www.w3.org/2001/XMLSchema" xmlns:p="http://schemas.microsoft.com/office/2006/metadata/properties" xmlns:ns2="37dae3de-7aa3-445e-93b0-bda8edfef0c5" xmlns:ns3="c177f813-f9b0-4129-be98-9337176490f8" targetNamespace="http://schemas.microsoft.com/office/2006/metadata/properties" ma:root="true" ma:fieldsID="096b4be3c74ebe1ac665961fa967ff63" ns2:_="" ns3:_="">
    <xsd:import namespace="37dae3de-7aa3-445e-93b0-bda8edfef0c5"/>
    <xsd:import namespace="c177f813-f9b0-4129-be98-933717649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e3de-7aa3-445e-93b0-bda8edfef0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7f813-f9b0-4129-be98-9337176490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65e9e-0955-4a20-86de-6c461211af98}" ma:internalName="TaxCatchAll" ma:showField="CatchAllData" ma:web="c177f813-f9b0-4129-be98-9337176490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dae3de-7aa3-445e-93b0-bda8edfef0c5">
      <Terms xmlns="http://schemas.microsoft.com/office/infopath/2007/PartnerControls"/>
    </lcf76f155ced4ddcb4097134ff3c332f>
    <TaxCatchAll xmlns="c177f813-f9b0-4129-be98-9337176490f8" xsi:nil="true"/>
  </documentManagement>
</p:properties>
</file>

<file path=customXml/itemProps1.xml><?xml version="1.0" encoding="utf-8"?>
<ds:datastoreItem xmlns:ds="http://schemas.openxmlformats.org/officeDocument/2006/customXml" ds:itemID="{2D6781DA-B5C3-4AB1-9634-3A93983AFBD4}"/>
</file>

<file path=customXml/itemProps2.xml><?xml version="1.0" encoding="utf-8"?>
<ds:datastoreItem xmlns:ds="http://schemas.openxmlformats.org/officeDocument/2006/customXml" ds:itemID="{A7FC7D21-9B16-4A86-9E45-77E64823C1D5}"/>
</file>

<file path=customXml/itemProps3.xml><?xml version="1.0" encoding="utf-8"?>
<ds:datastoreItem xmlns:ds="http://schemas.openxmlformats.org/officeDocument/2006/customXml" ds:itemID="{22B230B8-255F-4E68-BF6E-F2DB4DAD2E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Benjamín Catalán Contreras</dc:creator>
  <cp:keywords/>
  <dc:description/>
  <cp:lastModifiedBy>Matías Benjamín Catalán Contreras</cp:lastModifiedBy>
  <dcterms:created xsi:type="dcterms:W3CDTF">2026-04-23T01:06:09Z</dcterms:created>
  <dcterms:modified xsi:type="dcterms:W3CDTF">2026-04-23T01:07:59Z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0x0101001986728D0611004A9687688E234163E0</vt:lpwstr>
  </property>
  <property fmtid="{D5CDD505-2E9C-101B-9397-08002B2CF9AE}" pid="3" name="MediaServiceImageTags">
    <vt:lpwstr/>
  </property>
</Properties>
</file>