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D6386F" w14:textId="723F33BB" w:rsidR="00FC63F4" w:rsidRDefault="00245FED" w:rsidP="00245FED">
      <w:pPr>
        <w:pStyle w:val="a3"/>
        <w:ind w:firstLine="600"/>
        <w:rPr>
          <w:rFonts w:hint="eastAsia"/>
        </w:rPr>
      </w:pPr>
      <w:r w:rsidRPr="00245FED">
        <w:t>题</w:t>
      </w:r>
      <w:r w:rsidRPr="00245FED">
        <w:rPr>
          <w:rFonts w:ascii="微软雅黑" w:eastAsia="微软雅黑" w:hAnsi="微软雅黑" w:cs="微软雅黑" w:hint="eastAsia"/>
        </w:rPr>
        <w:t>⽬⼀</w:t>
      </w:r>
      <w:r w:rsidRPr="00245FED">
        <w:rPr>
          <w:rFonts w:ascii="黑体" w:hAnsi="黑体" w:cs="黑体" w:hint="eastAsia"/>
        </w:rPr>
        <w:t>：交易频率限制下的沪深</w:t>
      </w:r>
      <w:r w:rsidRPr="00245FED">
        <w:t>300</w:t>
      </w:r>
      <w:r w:rsidRPr="00245FED">
        <w:t>指数交易策略构建</w:t>
      </w:r>
    </w:p>
    <w:p w14:paraId="21D3DEB8" w14:textId="2C71A199" w:rsidR="00245FED" w:rsidRDefault="009620B8" w:rsidP="009620B8">
      <w:pPr>
        <w:pStyle w:val="1"/>
        <w:ind w:firstLine="560"/>
        <w:rPr>
          <w:rFonts w:hint="eastAsia"/>
        </w:rPr>
      </w:pPr>
      <w:r>
        <w:rPr>
          <w:rFonts w:hint="eastAsia"/>
        </w:rPr>
        <w:t>设计思路</w:t>
      </w:r>
    </w:p>
    <w:p w14:paraId="257DA93B" w14:textId="13C006B7" w:rsidR="009620B8" w:rsidRDefault="009620B8" w:rsidP="009620B8">
      <w:pPr>
        <w:ind w:firstLine="480"/>
        <w:rPr>
          <w:rFonts w:hint="eastAsia"/>
        </w:rPr>
      </w:pPr>
      <w:r>
        <w:rPr>
          <w:rFonts w:hint="eastAsia"/>
        </w:rPr>
        <w:t>通过遍历每个时间点得到各个时间点合理仓位的累计收益</w:t>
      </w:r>
      <w:r w:rsidR="00E20515">
        <w:rPr>
          <w:rFonts w:hint="eastAsia"/>
        </w:rPr>
        <w:t>，获得最优路径，并且根据最优路径计算评估指标。</w:t>
      </w:r>
    </w:p>
    <w:p w14:paraId="2F23EF92" w14:textId="07871AEC" w:rsidR="00E20515" w:rsidRDefault="00E20515" w:rsidP="00E20515">
      <w:pPr>
        <w:pStyle w:val="1"/>
        <w:ind w:firstLine="560"/>
        <w:rPr>
          <w:rFonts w:hint="eastAsia"/>
        </w:rPr>
      </w:pPr>
      <w:r>
        <w:rPr>
          <w:rFonts w:hint="eastAsia"/>
        </w:rPr>
        <w:t>实现方法</w:t>
      </w:r>
    </w:p>
    <w:p w14:paraId="6F993C88" w14:textId="1107C2BD" w:rsidR="00250768" w:rsidRPr="00250768" w:rsidRDefault="00250768" w:rsidP="00250768">
      <w:pPr>
        <w:pStyle w:val="2"/>
        <w:ind w:firstLineChars="83" w:firstLine="199"/>
        <w:rPr>
          <w:rFonts w:hint="eastAsia"/>
        </w:rPr>
      </w:pPr>
      <w:r>
        <w:rPr>
          <w:rFonts w:hint="eastAsia"/>
        </w:rPr>
        <w:t>初始化和动态规划求解</w:t>
      </w:r>
    </w:p>
    <w:p w14:paraId="6825C543" w14:textId="06BE1300" w:rsidR="00250768" w:rsidRDefault="00250768" w:rsidP="00250768">
      <w:pPr>
        <w:ind w:firstLineChars="0" w:firstLine="0"/>
        <w:rPr>
          <w:rFonts w:hint="eastAsia"/>
        </w:rPr>
      </w:pPr>
      <w:r w:rsidRPr="00250768">
        <w:rPr>
          <w:noProof/>
        </w:rPr>
        <w:drawing>
          <wp:inline distT="0" distB="0" distL="0" distR="0" wp14:anchorId="44EB95C1" wp14:editId="58AD18D8">
            <wp:extent cx="5274310" cy="2070735"/>
            <wp:effectExtent l="0" t="0" r="2540" b="5715"/>
            <wp:docPr id="16902051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020511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7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6988A" w14:textId="71C68694" w:rsidR="00250768" w:rsidRDefault="00250768" w:rsidP="0028536A">
      <w:pPr>
        <w:ind w:firstLineChars="0" w:firstLine="0"/>
        <w:rPr>
          <w:rFonts w:hint="eastAsia"/>
        </w:rPr>
      </w:pPr>
      <w:r>
        <w:rPr>
          <w:rFonts w:hint="eastAsia"/>
        </w:rPr>
        <w:t>初始化动态规划表（DP表）：</w:t>
      </w:r>
    </w:p>
    <w:p w14:paraId="27F698F0" w14:textId="77777777" w:rsidR="00250768" w:rsidRDefault="00250768" w:rsidP="00250768">
      <w:pPr>
        <w:ind w:firstLine="480"/>
        <w:rPr>
          <w:rFonts w:hint="eastAsia"/>
        </w:rPr>
      </w:pPr>
      <w:r>
        <w:rPr>
          <w:rFonts w:hint="eastAsia"/>
        </w:rPr>
        <w:t>我们创建了一个名为dp的二维数组，其大小为N1行101列。该数组用于存储在第t天，当仓位为s时的最大累计收益。初始时，所有元素被设置为0。</w:t>
      </w:r>
    </w:p>
    <w:p w14:paraId="3A55E882" w14:textId="77777777" w:rsidR="00250768" w:rsidRDefault="00250768" w:rsidP="00250768">
      <w:pPr>
        <w:ind w:firstLine="480"/>
        <w:rPr>
          <w:rFonts w:hint="eastAsia"/>
        </w:rPr>
      </w:pPr>
      <w:r>
        <w:rPr>
          <w:rFonts w:hint="eastAsia"/>
        </w:rPr>
        <w:t>特殊地，我们将dp[0, 0]设置为1.0，表示在第0天，仓位为0时的累计收益为1.0，这通常代表初始投资金额。</w:t>
      </w:r>
    </w:p>
    <w:p w14:paraId="0CC59B58" w14:textId="77777777" w:rsidR="00250768" w:rsidRDefault="00250768" w:rsidP="00250768">
      <w:pPr>
        <w:ind w:firstLine="480"/>
        <w:rPr>
          <w:rFonts w:hint="eastAsia"/>
        </w:rPr>
      </w:pPr>
      <w:r>
        <w:rPr>
          <w:rFonts w:hint="eastAsia"/>
        </w:rPr>
        <w:t>同时，我们创建了一个名为path的二维数组，同样大小为N1行101列，用于记录最优路径。该数组的元素类型为整数，初始时所有元素被设置为0。</w:t>
      </w:r>
    </w:p>
    <w:p w14:paraId="13E549D3" w14:textId="77777777" w:rsidR="00250768" w:rsidRDefault="00250768" w:rsidP="0028536A">
      <w:pPr>
        <w:ind w:firstLineChars="0" w:firstLine="0"/>
        <w:rPr>
          <w:rFonts w:hint="eastAsia"/>
        </w:rPr>
      </w:pPr>
      <w:r>
        <w:rPr>
          <w:rFonts w:hint="eastAsia"/>
        </w:rPr>
        <w:t>动态规划求解过程：</w:t>
      </w:r>
    </w:p>
    <w:p w14:paraId="5E4DE8BC" w14:textId="77777777" w:rsidR="00250768" w:rsidRDefault="00250768" w:rsidP="00250768">
      <w:pPr>
        <w:ind w:firstLine="480"/>
        <w:rPr>
          <w:rFonts w:hint="eastAsia"/>
        </w:rPr>
      </w:pPr>
      <w:r>
        <w:rPr>
          <w:rFonts w:hint="eastAsia"/>
        </w:rPr>
        <w:t>我们通过两层嵌套循环遍历每一天和前一天的每一种可能的仓位。</w:t>
      </w:r>
    </w:p>
    <w:p w14:paraId="6DE66044" w14:textId="77777777" w:rsidR="00250768" w:rsidRDefault="00250768" w:rsidP="00250768">
      <w:pPr>
        <w:ind w:firstLine="480"/>
        <w:rPr>
          <w:rFonts w:hint="eastAsia"/>
        </w:rPr>
      </w:pPr>
      <w:r>
        <w:rPr>
          <w:rFonts w:hint="eastAsia"/>
        </w:rPr>
        <w:t>外层循环遍历第1天到第N1天。</w:t>
      </w:r>
    </w:p>
    <w:p w14:paraId="3A080717" w14:textId="77777777" w:rsidR="00250768" w:rsidRDefault="00250768" w:rsidP="00250768">
      <w:pPr>
        <w:ind w:firstLine="480"/>
        <w:rPr>
          <w:rFonts w:hint="eastAsia"/>
        </w:rPr>
      </w:pPr>
      <w:r>
        <w:rPr>
          <w:rFonts w:hint="eastAsia"/>
        </w:rPr>
        <w:t>内层循环遍历前一天的仓位sprev，范围从0到100。</w:t>
      </w:r>
    </w:p>
    <w:p w14:paraId="6104D6E5" w14:textId="77777777" w:rsidR="00250768" w:rsidRDefault="00250768" w:rsidP="00250768">
      <w:pPr>
        <w:ind w:firstLine="480"/>
        <w:rPr>
          <w:rFonts w:hint="eastAsia"/>
        </w:rPr>
      </w:pPr>
      <w:r>
        <w:rPr>
          <w:rFonts w:hint="eastAsia"/>
        </w:rPr>
        <w:t>如果前一天在仓位sprev下的累计收益为0，即dp[t-1, sprev]为0，则跳过当前循环，因为这意味着该仓位不是一个有效的决策。</w:t>
      </w:r>
    </w:p>
    <w:p w14:paraId="11B4EB5B" w14:textId="77777777" w:rsidR="00250768" w:rsidRDefault="00250768" w:rsidP="00250768">
      <w:pPr>
        <w:ind w:firstLine="480"/>
        <w:rPr>
          <w:rFonts w:hint="eastAsia"/>
        </w:rPr>
      </w:pPr>
      <w:r>
        <w:rPr>
          <w:rFonts w:hint="eastAsia"/>
        </w:rPr>
        <w:t>计算当天可以减少的最小仓位deltamin和可以增加的最大仓位deltamax。deltamin不能小于-10，也不能小于-sprev；deltamax不能大于10，也不能大于100 - sprev。</w:t>
      </w:r>
    </w:p>
    <w:p w14:paraId="64B5C591" w14:textId="77777777" w:rsidR="00250768" w:rsidRDefault="00250768" w:rsidP="00250768">
      <w:pPr>
        <w:ind w:firstLine="480"/>
        <w:rPr>
          <w:rFonts w:hint="eastAsia"/>
        </w:rPr>
      </w:pPr>
      <w:r>
        <w:rPr>
          <w:rFonts w:hint="eastAsia"/>
        </w:rPr>
        <w:t>对于每个可能的仓位变动delta，计算新的仓位snew。如果新的仓位snew不在0到100的范围内，则跳过当前循环。</w:t>
      </w:r>
    </w:p>
    <w:p w14:paraId="2C693EC4" w14:textId="77777777" w:rsidR="00250768" w:rsidRDefault="00250768" w:rsidP="00250768">
      <w:pPr>
        <w:ind w:firstLine="480"/>
        <w:rPr>
          <w:rFonts w:hint="eastAsia"/>
        </w:rPr>
      </w:pPr>
      <w:r>
        <w:rPr>
          <w:rFonts w:hint="eastAsia"/>
        </w:rPr>
        <w:t>计算当天的收益率dailyreturn，它是前一天的仓位比例sprev/100与第t-1天的收益率r[t-1]的乘积。</w:t>
      </w:r>
    </w:p>
    <w:p w14:paraId="5C99BF0A" w14:textId="77777777" w:rsidR="00250768" w:rsidRDefault="00250768" w:rsidP="00250768">
      <w:pPr>
        <w:ind w:firstLine="480"/>
        <w:rPr>
          <w:rFonts w:hint="eastAsia"/>
        </w:rPr>
      </w:pPr>
      <w:r>
        <w:rPr>
          <w:rFonts w:hint="eastAsia"/>
        </w:rPr>
        <w:t>根据前一天在仓位sprev下的累计收益和当天的收益率，计算新的累计收益newvalue。</w:t>
      </w:r>
    </w:p>
    <w:p w14:paraId="1142DAAC" w14:textId="77777777" w:rsidR="00250768" w:rsidRDefault="00250768" w:rsidP="00250768">
      <w:pPr>
        <w:ind w:firstLine="480"/>
        <w:rPr>
          <w:rFonts w:hint="eastAsia"/>
        </w:rPr>
      </w:pPr>
      <w:r>
        <w:rPr>
          <w:rFonts w:hint="eastAsia"/>
        </w:rPr>
        <w:lastRenderedPageBreak/>
        <w:t>如果新的累计收益newvalue大于当前记录的最大累计收益dp[t, snew]，则更新dp[t, snew]为newvalue，并将path[t, snew]设置为sprev，表示当前仓位snew是由前一天的仓位sprev变动而来的。</w:t>
      </w:r>
    </w:p>
    <w:p w14:paraId="2D5EC8E2" w14:textId="4CCBAB83" w:rsidR="00E20515" w:rsidRDefault="00250768" w:rsidP="00250768">
      <w:pPr>
        <w:ind w:firstLine="480"/>
        <w:rPr>
          <w:rFonts w:hint="eastAsia"/>
        </w:rPr>
      </w:pPr>
      <w:r>
        <w:rPr>
          <w:rFonts w:hint="eastAsia"/>
        </w:rPr>
        <w:t>通过上述过程，我们能够计算出在给定的N天内，仓位变动限制下（每天最多增加或减少10个仓位，总仓位不能超过100），如何操作以获得最大的累计收益。最终，dp数组将包含每天的累计收益，而path数组可用于回溯最优投资策略的路径。</w:t>
      </w:r>
    </w:p>
    <w:p w14:paraId="66C4C034" w14:textId="77777777" w:rsidR="00250768" w:rsidRDefault="00250768" w:rsidP="00250768">
      <w:pPr>
        <w:ind w:firstLineChars="0" w:firstLine="0"/>
        <w:rPr>
          <w:rFonts w:hint="eastAsia"/>
        </w:rPr>
      </w:pPr>
    </w:p>
    <w:p w14:paraId="00BAF9B3" w14:textId="03A98891" w:rsidR="00250768" w:rsidRDefault="00250768" w:rsidP="00250768">
      <w:pPr>
        <w:pStyle w:val="2"/>
        <w:rPr>
          <w:rFonts w:hint="eastAsia"/>
        </w:rPr>
      </w:pPr>
      <w:r>
        <w:rPr>
          <w:rFonts w:hint="eastAsia"/>
        </w:rPr>
        <w:t>回溯最优路径</w:t>
      </w:r>
    </w:p>
    <w:p w14:paraId="17C93E17" w14:textId="649C0EF5" w:rsidR="00250768" w:rsidRDefault="00250768" w:rsidP="00250768">
      <w:pPr>
        <w:ind w:firstLineChars="0" w:firstLine="0"/>
        <w:rPr>
          <w:rFonts w:hint="eastAsia"/>
        </w:rPr>
      </w:pPr>
      <w:r w:rsidRPr="00250768">
        <w:rPr>
          <w:noProof/>
        </w:rPr>
        <w:drawing>
          <wp:inline distT="0" distB="0" distL="0" distR="0" wp14:anchorId="51F6B561" wp14:editId="7F42FB01">
            <wp:extent cx="5274310" cy="796925"/>
            <wp:effectExtent l="0" t="0" r="2540" b="3175"/>
            <wp:docPr id="20561364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61364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9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A0565" w14:textId="63859C47" w:rsidR="00250768" w:rsidRDefault="00250768" w:rsidP="0028536A">
      <w:pPr>
        <w:ind w:firstLineChars="0" w:firstLine="0"/>
        <w:rPr>
          <w:rFonts w:hint="eastAsia"/>
        </w:rPr>
      </w:pPr>
      <w:r>
        <w:rPr>
          <w:rFonts w:hint="eastAsia"/>
        </w:rPr>
        <w:t>初始化最优路径数组：</w:t>
      </w:r>
    </w:p>
    <w:p w14:paraId="3B7DC477" w14:textId="4FD49AEC" w:rsidR="00250768" w:rsidRDefault="00250768" w:rsidP="00250768">
      <w:pPr>
        <w:ind w:firstLine="480"/>
        <w:rPr>
          <w:rFonts w:hint="eastAsia"/>
        </w:rPr>
      </w:pPr>
      <w:r>
        <w:rPr>
          <w:rFonts w:hint="eastAsia"/>
        </w:rPr>
        <w:t>我们创建了一个名为s_optimal的一维数组，其大小为N+1，元素类型为整数，初始时所有元素被设置为0。这个数组用于存储在每一天的最优仓位。</w:t>
      </w:r>
    </w:p>
    <w:p w14:paraId="62E6E73A" w14:textId="77777777" w:rsidR="00250768" w:rsidRDefault="00250768" w:rsidP="0028536A">
      <w:pPr>
        <w:ind w:firstLineChars="0" w:firstLine="0"/>
        <w:rPr>
          <w:rFonts w:hint="eastAsia"/>
        </w:rPr>
      </w:pPr>
      <w:r>
        <w:rPr>
          <w:rFonts w:hint="eastAsia"/>
        </w:rPr>
        <w:t>确定最后一天的最优仓位：</w:t>
      </w:r>
    </w:p>
    <w:p w14:paraId="4F418412" w14:textId="77777777" w:rsidR="00250768" w:rsidRDefault="00250768" w:rsidP="00250768">
      <w:pPr>
        <w:ind w:firstLine="480"/>
        <w:rPr>
          <w:rFonts w:hint="eastAsia"/>
        </w:rPr>
      </w:pPr>
      <w:r>
        <w:rPr>
          <w:rFonts w:hint="eastAsia"/>
        </w:rPr>
        <w:t>通过调用np.argmax(dp[N])，我们找到了在第N天可以获得最大累计收益的仓位索引，并将其赋值给s_optimal[N]。np.argmax函数返回数组中最大值的索引，在这里，它表示最后一天的最大累计收益对应的仓位。</w:t>
      </w:r>
    </w:p>
    <w:p w14:paraId="1F7484E0" w14:textId="77777777" w:rsidR="00250768" w:rsidRDefault="00250768" w:rsidP="0028536A">
      <w:pPr>
        <w:ind w:firstLineChars="0" w:firstLine="0"/>
        <w:rPr>
          <w:rFonts w:hint="eastAsia"/>
        </w:rPr>
      </w:pPr>
      <w:r>
        <w:rPr>
          <w:rFonts w:hint="eastAsia"/>
        </w:rPr>
        <w:t>回溯最优路径：</w:t>
      </w:r>
    </w:p>
    <w:p w14:paraId="541A5326" w14:textId="77777777" w:rsidR="00250768" w:rsidRDefault="00250768" w:rsidP="00250768">
      <w:pPr>
        <w:ind w:firstLine="480"/>
        <w:rPr>
          <w:rFonts w:hint="eastAsia"/>
        </w:rPr>
      </w:pPr>
      <w:r>
        <w:rPr>
          <w:rFonts w:hint="eastAsia"/>
        </w:rPr>
        <w:t>我们使用一个逆序循环，从第N天开始，逐天向前回溯，直到第1天。</w:t>
      </w:r>
    </w:p>
    <w:p w14:paraId="10F4C77A" w14:textId="77777777" w:rsidR="00250768" w:rsidRDefault="00250768" w:rsidP="00250768">
      <w:pPr>
        <w:ind w:firstLine="480"/>
        <w:rPr>
          <w:rFonts w:hint="eastAsia"/>
        </w:rPr>
      </w:pPr>
      <w:r>
        <w:rPr>
          <w:rFonts w:hint="eastAsia"/>
        </w:rPr>
        <w:t>在每次循环中，我们通过path[t, s_optimal[t]]找到第t天的最优仓位s_optimal[t]是由前一天的哪个仓位变动而来的，并将这个前一天的仓位赋值给s_optimal[t-1]。</w:t>
      </w:r>
    </w:p>
    <w:p w14:paraId="199551AA" w14:textId="77777777" w:rsidR="00250768" w:rsidRDefault="00250768" w:rsidP="00250768">
      <w:pPr>
        <w:ind w:firstLine="480"/>
        <w:rPr>
          <w:rFonts w:hint="eastAsia"/>
        </w:rPr>
      </w:pPr>
      <w:r>
        <w:rPr>
          <w:rFonts w:hint="eastAsia"/>
        </w:rPr>
        <w:t>这样，我们就逐步构建了从第1天到第N天的最优仓位序列。</w:t>
      </w:r>
    </w:p>
    <w:p w14:paraId="106A9F08" w14:textId="64120EE1" w:rsidR="00250768" w:rsidRDefault="00250768" w:rsidP="0028536A">
      <w:pPr>
        <w:ind w:firstLineChars="0" w:firstLine="0"/>
        <w:rPr>
          <w:rFonts w:hint="eastAsia"/>
        </w:rPr>
      </w:pPr>
      <w:r>
        <w:rPr>
          <w:rFonts w:hint="eastAsia"/>
        </w:rPr>
        <w:t>打印最后一天的最优仓位：</w:t>
      </w:r>
    </w:p>
    <w:p w14:paraId="6563B931" w14:textId="77777777" w:rsidR="00250768" w:rsidRDefault="00250768" w:rsidP="00250768">
      <w:pPr>
        <w:ind w:firstLine="480"/>
        <w:rPr>
          <w:rFonts w:hint="eastAsia"/>
        </w:rPr>
      </w:pPr>
      <w:r>
        <w:rPr>
          <w:rFonts w:hint="eastAsia"/>
        </w:rPr>
        <w:t>最后，我们使用print(s_optimal[N])输出第N天的最优仓位，这是整个投资周期结束时的最佳仓位。</w:t>
      </w:r>
    </w:p>
    <w:p w14:paraId="597B94CC" w14:textId="1E5FBA38" w:rsidR="00250768" w:rsidRDefault="00250768" w:rsidP="00250768">
      <w:pPr>
        <w:ind w:firstLine="480"/>
        <w:rPr>
          <w:rFonts w:hint="eastAsia"/>
        </w:rPr>
      </w:pPr>
      <w:r>
        <w:rPr>
          <w:rFonts w:hint="eastAsia"/>
        </w:rPr>
        <w:t>动态规划求解完成后，通过回溯找到整个投资周期中的最优仓位序列。它首先确定了最后一天的最佳仓位，然后逆向遍历每一天，利用之前存储的路径信息，逐步构建出每一天的最优仓位。最终，它打印出最后一天的最优仓位，这是投资者在整个周期内应该持有的仓位，以实现最大累计收益。</w:t>
      </w:r>
    </w:p>
    <w:p w14:paraId="07EEDC5B" w14:textId="1F062556" w:rsidR="00250768" w:rsidRDefault="00250768" w:rsidP="00250768">
      <w:pPr>
        <w:pStyle w:val="2"/>
        <w:rPr>
          <w:rFonts w:hint="eastAsia"/>
        </w:rPr>
      </w:pPr>
      <w:r>
        <w:rPr>
          <w:rFonts w:hint="eastAsia"/>
        </w:rPr>
        <w:lastRenderedPageBreak/>
        <w:t>计算评估指标</w:t>
      </w:r>
    </w:p>
    <w:p w14:paraId="4DEEAB29" w14:textId="747D1FCA" w:rsidR="00104ABF" w:rsidRDefault="00C97639" w:rsidP="00104ABF">
      <w:pPr>
        <w:ind w:firstLineChars="0" w:firstLine="0"/>
        <w:rPr>
          <w:rFonts w:hint="eastAsia"/>
        </w:rPr>
      </w:pPr>
      <w:r w:rsidRPr="00C97639">
        <w:drawing>
          <wp:inline distT="0" distB="0" distL="0" distR="0" wp14:anchorId="7F397DF1" wp14:editId="33159ACE">
            <wp:extent cx="5274310" cy="1858645"/>
            <wp:effectExtent l="0" t="0" r="2540" b="8255"/>
            <wp:docPr id="26758707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58707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5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91929" w14:textId="77777777" w:rsidR="00104ABF" w:rsidRDefault="00104ABF" w:rsidP="0028536A">
      <w:pPr>
        <w:ind w:firstLineChars="0" w:firstLine="0"/>
        <w:rPr>
          <w:rFonts w:hint="eastAsia"/>
        </w:rPr>
      </w:pPr>
      <w:r>
        <w:rPr>
          <w:rFonts w:hint="eastAsia"/>
        </w:rPr>
        <w:t>初始化价值数组：</w:t>
      </w:r>
    </w:p>
    <w:p w14:paraId="3BB72EDC" w14:textId="77777777" w:rsidR="00104ABF" w:rsidRDefault="00104ABF" w:rsidP="00104ABF">
      <w:pPr>
        <w:ind w:firstLine="480"/>
        <w:rPr>
          <w:rFonts w:hint="eastAsia"/>
        </w:rPr>
      </w:pPr>
      <w:r>
        <w:rPr>
          <w:rFonts w:hint="eastAsia"/>
        </w:rPr>
        <w:t>我们创建了一个名为value的一维数组，其大小为N1，并将所有元素初始化为0。该数组用于存储从第0天到第N天的投资组合价值。我们将第0天的价值设置为1.0，这通常代表初始投资金额。</w:t>
      </w:r>
    </w:p>
    <w:p w14:paraId="7D8D7626" w14:textId="77777777" w:rsidR="00104ABF" w:rsidRDefault="00104ABF" w:rsidP="0028536A">
      <w:pPr>
        <w:ind w:firstLineChars="0" w:firstLine="0"/>
        <w:rPr>
          <w:rFonts w:hint="eastAsia"/>
        </w:rPr>
      </w:pPr>
      <w:r>
        <w:rPr>
          <w:rFonts w:hint="eastAsia"/>
        </w:rPr>
        <w:t>计算投资组合价值：</w:t>
      </w:r>
    </w:p>
    <w:p w14:paraId="36FA93E7" w14:textId="77777777" w:rsidR="00104ABF" w:rsidRDefault="00104ABF" w:rsidP="00104ABF">
      <w:pPr>
        <w:ind w:firstLine="480"/>
        <w:rPr>
          <w:rFonts w:hint="eastAsia"/>
        </w:rPr>
      </w:pPr>
      <w:r>
        <w:rPr>
          <w:rFonts w:hint="eastAsia"/>
        </w:rPr>
        <w:t>通过一个循环，我们遍历从第1天到第N-1天的每一天。对于每一天，我们根据前一天的组合价值value[t-1]，乘以1加上第t-1天最优仓位soptimal[t-1]相对于100的比例与第t-1天的收益率r[t-1]的乘积，来计算第t天的组合价值。</w:t>
      </w:r>
    </w:p>
    <w:p w14:paraId="4608E7C0" w14:textId="77777777" w:rsidR="00104ABF" w:rsidRDefault="00104ABF" w:rsidP="0028536A">
      <w:pPr>
        <w:ind w:firstLineChars="0" w:firstLine="0"/>
        <w:rPr>
          <w:rFonts w:hint="eastAsia"/>
        </w:rPr>
      </w:pPr>
      <w:r>
        <w:rPr>
          <w:rFonts w:hint="eastAsia"/>
        </w:rPr>
        <w:t>计算累计收益：</w:t>
      </w:r>
    </w:p>
    <w:p w14:paraId="5EAF7AA1" w14:textId="77777777" w:rsidR="00104ABF" w:rsidRDefault="00104ABF" w:rsidP="00104ABF">
      <w:pPr>
        <w:ind w:firstLine="480"/>
        <w:rPr>
          <w:rFonts w:hint="eastAsia"/>
        </w:rPr>
      </w:pPr>
      <w:r>
        <w:rPr>
          <w:rFonts w:hint="eastAsia"/>
        </w:rPr>
        <w:t>累计收益是通过将最后一天的组合价值value[-1]减去初始价值1.0得到的。这个结果表示整个投资周期内的总收益。</w:t>
      </w:r>
    </w:p>
    <w:p w14:paraId="0D005014" w14:textId="77777777" w:rsidR="00104ABF" w:rsidRDefault="00104ABF" w:rsidP="0028536A">
      <w:pPr>
        <w:ind w:firstLineChars="0" w:firstLine="0"/>
        <w:rPr>
          <w:rFonts w:hint="eastAsia"/>
        </w:rPr>
      </w:pPr>
      <w:r>
        <w:rPr>
          <w:rFonts w:hint="eastAsia"/>
        </w:rPr>
        <w:t>初始化最大回撤相关变量：</w:t>
      </w:r>
    </w:p>
    <w:p w14:paraId="600CBDB8" w14:textId="77777777" w:rsidR="00104ABF" w:rsidRDefault="00104ABF" w:rsidP="00104ABF">
      <w:pPr>
        <w:ind w:firstLine="480"/>
        <w:rPr>
          <w:rFonts w:hint="eastAsia"/>
        </w:rPr>
      </w:pPr>
      <w:r>
        <w:rPr>
          <w:rFonts w:hint="eastAsia"/>
        </w:rPr>
        <w:t>我们初始化peak变量为1.0，代表投资组合价值的最高点，并设置maxdrawdown为0.0，用于记录整个投资周期内的最大回撤。</w:t>
      </w:r>
    </w:p>
    <w:p w14:paraId="63D72D5C" w14:textId="77777777" w:rsidR="00104ABF" w:rsidRDefault="00104ABF" w:rsidP="0028536A">
      <w:pPr>
        <w:ind w:firstLineChars="0" w:firstLine="0"/>
        <w:rPr>
          <w:rFonts w:hint="eastAsia"/>
        </w:rPr>
      </w:pPr>
      <w:r>
        <w:rPr>
          <w:rFonts w:hint="eastAsia"/>
        </w:rPr>
        <w:t>计算最大回撤：</w:t>
      </w:r>
    </w:p>
    <w:p w14:paraId="50F40361" w14:textId="77777777" w:rsidR="00104ABF" w:rsidRDefault="00104ABF" w:rsidP="00104ABF">
      <w:pPr>
        <w:ind w:firstLine="480"/>
        <w:rPr>
          <w:rFonts w:hint="eastAsia"/>
        </w:rPr>
      </w:pPr>
      <w:r>
        <w:rPr>
          <w:rFonts w:hint="eastAsia"/>
        </w:rPr>
        <w:t>通过一个循环，我们遍历从第1天到第N-1天的每一天。如果当天的组合价值value[t]高于当前的peak，则更新peak为新的最高点。如果当天的组合价值低于peak，则计算回撤，即(peak - value[t]) / peak，并更新maxdrawdown为迄今为止的最大回撤。</w:t>
      </w:r>
    </w:p>
    <w:p w14:paraId="3C327BBA" w14:textId="77777777" w:rsidR="00104ABF" w:rsidRDefault="00104ABF" w:rsidP="0028536A">
      <w:pPr>
        <w:ind w:firstLineChars="0" w:firstLine="0"/>
        <w:rPr>
          <w:rFonts w:hint="eastAsia"/>
        </w:rPr>
      </w:pPr>
      <w:r>
        <w:rPr>
          <w:rFonts w:hint="eastAsia"/>
        </w:rPr>
        <w:t>计算日收益序列：</w:t>
      </w:r>
    </w:p>
    <w:p w14:paraId="77C16017" w14:textId="77777777" w:rsidR="00104ABF" w:rsidRDefault="00104ABF" w:rsidP="00104ABF">
      <w:pPr>
        <w:ind w:firstLine="480"/>
        <w:rPr>
          <w:rFonts w:hint="eastAsia"/>
        </w:rPr>
      </w:pPr>
      <w:r>
        <w:rPr>
          <w:rFonts w:hint="eastAsia"/>
        </w:rPr>
        <w:t>使用列表推导式，我们创建了一个名为dailyreturns的列表，其中包含了从第1天到第N-1天的日收益。每一天的收益是通过将第t-1天的最优仓位比例与第t-1天的收益率相乘得到的。</w:t>
      </w:r>
    </w:p>
    <w:p w14:paraId="5090442C" w14:textId="77777777" w:rsidR="00104ABF" w:rsidRDefault="00104ABF" w:rsidP="0028536A">
      <w:pPr>
        <w:ind w:firstLineChars="0" w:firstLine="0"/>
        <w:rPr>
          <w:rFonts w:hint="eastAsia"/>
        </w:rPr>
      </w:pPr>
      <w:r>
        <w:rPr>
          <w:rFonts w:hint="eastAsia"/>
        </w:rPr>
        <w:t>计算夏普比率：</w:t>
      </w:r>
    </w:p>
    <w:p w14:paraId="49942287" w14:textId="46821CAB" w:rsidR="00104ABF" w:rsidRDefault="00104ABF" w:rsidP="00104ABF">
      <w:pPr>
        <w:ind w:firstLine="480"/>
        <w:rPr>
          <w:rFonts w:hint="eastAsia"/>
        </w:rPr>
      </w:pPr>
      <w:r>
        <w:rPr>
          <w:rFonts w:hint="eastAsia"/>
        </w:rPr>
        <w:t>夏普比率是通过将日收益的平均值除以日收益的标准差来计算的。如果日收益的标准差为0（即所有日收益都相同），则夏普比率为0。</w:t>
      </w:r>
      <w:r w:rsidR="00C97639">
        <w:rPr>
          <w:rFonts w:hint="eastAsia"/>
        </w:rPr>
        <w:t>并乘以根号252用以表示年化夏普比率。</w:t>
      </w:r>
    </w:p>
    <w:p w14:paraId="52FD6704" w14:textId="77777777" w:rsidR="00104ABF" w:rsidRDefault="00104ABF" w:rsidP="0028536A">
      <w:pPr>
        <w:ind w:firstLineChars="0" w:firstLine="0"/>
        <w:rPr>
          <w:rFonts w:hint="eastAsia"/>
        </w:rPr>
      </w:pPr>
      <w:r>
        <w:rPr>
          <w:rFonts w:hint="eastAsia"/>
        </w:rPr>
        <w:t>打印评估指标：</w:t>
      </w:r>
    </w:p>
    <w:p w14:paraId="49BA28B4" w14:textId="5E65D35A" w:rsidR="003A4B34" w:rsidRDefault="00104ABF" w:rsidP="00104ABF">
      <w:pPr>
        <w:ind w:firstLine="480"/>
        <w:rPr>
          <w:rFonts w:hint="eastAsia"/>
        </w:rPr>
      </w:pPr>
      <w:r>
        <w:rPr>
          <w:rFonts w:hint="eastAsia"/>
        </w:rPr>
        <w:t>最后，我们打印出累计收益、最大回撤和夏普比率，每个指标都保留了四位小数。这些评估指标用于衡量投资策略在整个投资周期内的表现，其中累计收益反映了总收益水平，最大回撤衡量了投资组合在一段时间内的最大损失，而夏普比率则用于评估投资策略的风险调整收益。</w:t>
      </w:r>
    </w:p>
    <w:p w14:paraId="17A125A8" w14:textId="4E430FE2" w:rsidR="0028536A" w:rsidRPr="00250768" w:rsidRDefault="0028536A" w:rsidP="00104ABF">
      <w:pPr>
        <w:ind w:firstLine="480"/>
        <w:rPr>
          <w:rFonts w:hint="eastAsia"/>
        </w:rPr>
      </w:pPr>
      <w:r>
        <w:rPr>
          <w:rFonts w:hint="eastAsia"/>
        </w:rPr>
        <w:lastRenderedPageBreak/>
        <w:t>根据结果，最优累计收益3.5107，最大回撤0.0287.夏普比率</w:t>
      </w:r>
      <w:r w:rsidR="00501B81">
        <w:rPr>
          <w:rFonts w:hint="eastAsia"/>
        </w:rPr>
        <w:t>3.8101</w:t>
      </w:r>
      <w:r w:rsidR="009E0FC1">
        <w:rPr>
          <w:rFonts w:hint="eastAsia"/>
        </w:rPr>
        <w:t>。</w:t>
      </w:r>
    </w:p>
    <w:sectPr w:rsidR="0028536A" w:rsidRPr="00250768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BF65811" w14:textId="77777777" w:rsidR="00694415" w:rsidRDefault="00694415" w:rsidP="00E20515">
      <w:pPr>
        <w:ind w:firstLine="480"/>
        <w:rPr>
          <w:rFonts w:hint="eastAsia"/>
        </w:rPr>
      </w:pPr>
      <w:r>
        <w:separator/>
      </w:r>
    </w:p>
  </w:endnote>
  <w:endnote w:type="continuationSeparator" w:id="0">
    <w:p w14:paraId="50E536E3" w14:textId="77777777" w:rsidR="00694415" w:rsidRDefault="00694415" w:rsidP="00E20515">
      <w:pPr>
        <w:ind w:firstLine="480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5ECD4E" w14:textId="77777777" w:rsidR="00E20515" w:rsidRDefault="00E20515">
    <w:pPr>
      <w:pStyle w:val="af0"/>
      <w:ind w:firstLine="360"/>
      <w:rPr>
        <w:rFonts w:hint="eastAsia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539255500"/>
      <w:docPartObj>
        <w:docPartGallery w:val="Page Numbers (Bottom of Page)"/>
        <w:docPartUnique/>
      </w:docPartObj>
    </w:sdtPr>
    <w:sdtContent>
      <w:p w14:paraId="72F8C3CD" w14:textId="604D80DA" w:rsidR="00E20515" w:rsidRDefault="00E20515">
        <w:pPr>
          <w:pStyle w:val="af0"/>
          <w:ind w:firstLine="360"/>
          <w:jc w:val="center"/>
          <w:rPr>
            <w:rFonts w:hint="eastAsia"/>
          </w:rPr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32FCAA20" w14:textId="77777777" w:rsidR="00E20515" w:rsidRDefault="00E20515">
    <w:pPr>
      <w:pStyle w:val="af0"/>
      <w:ind w:firstLine="360"/>
      <w:rPr>
        <w:rFonts w:hint="eastAsia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5EABFC" w14:textId="77777777" w:rsidR="00E20515" w:rsidRDefault="00E20515">
    <w:pPr>
      <w:pStyle w:val="af0"/>
      <w:ind w:firstLine="360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F5E5786" w14:textId="77777777" w:rsidR="00694415" w:rsidRDefault="00694415" w:rsidP="00E20515">
      <w:pPr>
        <w:ind w:firstLine="480"/>
        <w:rPr>
          <w:rFonts w:hint="eastAsia"/>
        </w:rPr>
      </w:pPr>
      <w:r>
        <w:separator/>
      </w:r>
    </w:p>
  </w:footnote>
  <w:footnote w:type="continuationSeparator" w:id="0">
    <w:p w14:paraId="19FD81E3" w14:textId="77777777" w:rsidR="00694415" w:rsidRDefault="00694415" w:rsidP="00E20515">
      <w:pPr>
        <w:ind w:firstLine="480"/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33500B" w14:textId="77777777" w:rsidR="00E20515" w:rsidRDefault="00E20515">
    <w:pPr>
      <w:pStyle w:val="ae"/>
      <w:ind w:firstLine="360"/>
      <w:rPr>
        <w:rFonts w:hint="eastAsia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77B209" w14:textId="77777777" w:rsidR="00E20515" w:rsidRDefault="00E20515">
    <w:pPr>
      <w:pStyle w:val="ae"/>
      <w:ind w:firstLine="360"/>
      <w:rPr>
        <w:rFonts w:hint="eastAsia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6AEE9C" w14:textId="77777777" w:rsidR="00E20515" w:rsidRDefault="00E20515">
    <w:pPr>
      <w:pStyle w:val="ae"/>
      <w:ind w:firstLine="360"/>
      <w:rPr>
        <w:rFonts w:hint="eastAsia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EF6"/>
    <w:rsid w:val="00055F0C"/>
    <w:rsid w:val="00104ABF"/>
    <w:rsid w:val="00195F8F"/>
    <w:rsid w:val="00245FED"/>
    <w:rsid w:val="00250768"/>
    <w:rsid w:val="0028536A"/>
    <w:rsid w:val="003A4B34"/>
    <w:rsid w:val="003F5EF6"/>
    <w:rsid w:val="00436A25"/>
    <w:rsid w:val="00501B81"/>
    <w:rsid w:val="0062414D"/>
    <w:rsid w:val="00694415"/>
    <w:rsid w:val="007337C2"/>
    <w:rsid w:val="0073691A"/>
    <w:rsid w:val="007C7BA6"/>
    <w:rsid w:val="00937E44"/>
    <w:rsid w:val="009620B8"/>
    <w:rsid w:val="009E0FC1"/>
    <w:rsid w:val="00B02EB0"/>
    <w:rsid w:val="00C97639"/>
    <w:rsid w:val="00D77974"/>
    <w:rsid w:val="00E20515"/>
    <w:rsid w:val="00E32103"/>
    <w:rsid w:val="00FC6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4D20E2"/>
  <w15:chartTrackingRefBased/>
  <w15:docId w15:val="{D2B9D14D-6D6A-4E52-8906-81CCB2A9C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50768"/>
    <w:pPr>
      <w:widowControl w:val="0"/>
      <w:ind w:firstLineChars="200" w:firstLine="200"/>
    </w:pPr>
    <w:rPr>
      <w:rFonts w:ascii="宋体" w:eastAsia="宋体"/>
      <w:sz w:val="24"/>
    </w:rPr>
  </w:style>
  <w:style w:type="paragraph" w:styleId="1">
    <w:name w:val="heading 1"/>
    <w:basedOn w:val="a"/>
    <w:next w:val="a"/>
    <w:link w:val="10"/>
    <w:uiPriority w:val="9"/>
    <w:qFormat/>
    <w:rsid w:val="009620B8"/>
    <w:pPr>
      <w:keepNext/>
      <w:keepLines/>
      <w:jc w:val="center"/>
      <w:outlineLvl w:val="0"/>
    </w:pPr>
    <w:rPr>
      <w:rFonts w:asciiTheme="majorHAnsi" w:eastAsia="黑体" w:hAnsiTheme="majorHAnsi" w:cstheme="majorBidi"/>
      <w:sz w:val="2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250768"/>
    <w:pPr>
      <w:keepNext/>
      <w:keepLines/>
      <w:spacing w:before="160" w:after="80"/>
      <w:ind w:firstLineChars="0" w:firstLine="0"/>
      <w:outlineLvl w:val="1"/>
    </w:pPr>
    <w:rPr>
      <w:rFonts w:asciiTheme="majorHAnsi" w:eastAsia="黑体" w:hAnsiTheme="majorHAnsi" w:cstheme="majorBidi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F5EF6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F5EF6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F5EF6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F5EF6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F5EF6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F5EF6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F5EF6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620B8"/>
    <w:rPr>
      <w:rFonts w:asciiTheme="majorHAnsi" w:eastAsia="黑体" w:hAnsiTheme="majorHAnsi" w:cstheme="majorBidi"/>
      <w:sz w:val="28"/>
      <w:szCs w:val="48"/>
    </w:rPr>
  </w:style>
  <w:style w:type="character" w:customStyle="1" w:styleId="20">
    <w:name w:val="标题 2 字符"/>
    <w:basedOn w:val="a0"/>
    <w:link w:val="2"/>
    <w:uiPriority w:val="9"/>
    <w:rsid w:val="00250768"/>
    <w:rPr>
      <w:rFonts w:asciiTheme="majorHAnsi" w:eastAsia="黑体" w:hAnsiTheme="majorHAnsi" w:cstheme="majorBidi"/>
      <w:sz w:val="24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3F5EF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3F5EF6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3F5EF6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3F5EF6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3F5EF6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3F5EF6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3F5EF6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9620B8"/>
    <w:pPr>
      <w:spacing w:after="80"/>
      <w:contextualSpacing/>
      <w:jc w:val="center"/>
    </w:pPr>
    <w:rPr>
      <w:rFonts w:asciiTheme="majorHAnsi" w:eastAsia="黑体" w:hAnsiTheme="majorHAnsi" w:cstheme="majorBidi"/>
      <w:spacing w:val="-10"/>
      <w:kern w:val="28"/>
      <w:sz w:val="32"/>
      <w:szCs w:val="56"/>
    </w:rPr>
  </w:style>
  <w:style w:type="character" w:customStyle="1" w:styleId="a4">
    <w:name w:val="标题 字符"/>
    <w:basedOn w:val="a0"/>
    <w:link w:val="a3"/>
    <w:uiPriority w:val="10"/>
    <w:rsid w:val="009620B8"/>
    <w:rPr>
      <w:rFonts w:asciiTheme="majorHAnsi" w:eastAsia="黑体" w:hAnsiTheme="majorHAnsi" w:cstheme="majorBidi"/>
      <w:spacing w:val="-10"/>
      <w:kern w:val="28"/>
      <w:sz w:val="32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F5EF6"/>
    <w:pPr>
      <w:numPr>
        <w:ilvl w:val="1"/>
      </w:numPr>
      <w:spacing w:after="160"/>
      <w:ind w:firstLineChars="200" w:firstLine="20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3F5EF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3F5EF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3F5EF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F5EF6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3F5EF6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3F5E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3F5EF6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3F5EF6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E20515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E20515"/>
    <w:rPr>
      <w:rFonts w:eastAsia="宋体"/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E2051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E20515"/>
    <w:rPr>
      <w:rFonts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4</Pages>
  <Words>364</Words>
  <Characters>2077</Characters>
  <Application>Microsoft Office Word</Application>
  <DocSecurity>0</DocSecurity>
  <Lines>17</Lines>
  <Paragraphs>4</Paragraphs>
  <ScaleCrop>false</ScaleCrop>
  <Company/>
  <LinksUpToDate>false</LinksUpToDate>
  <CharactersWithSpaces>2437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Showilson Chui</dc:creator>
  <cp:keywords/>
  <dc:description/>
  <cp:lastModifiedBy>Showilson Chui</cp:lastModifiedBy>
  <cp:revision>9</cp:revision>
  <dcterms:created xsi:type="dcterms:W3CDTF">2025-04-06T08:53:00Z</dcterms:created>
  <dcterms:modified xsi:type="dcterms:W3CDTF">2025-04-06T09:46:00Z</dcterms:modified>
</cp:coreProperties>
</file>