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220A49E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A9A0849" w:rsidR="007F6E90" w:rsidRPr="006A4BCC" w:rsidRDefault="00B930AB" w:rsidP="00B93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Калашников И. 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9463682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B930AB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D0568A">
        <w:rPr>
          <w:b/>
          <w:i/>
          <w:iCs/>
          <w:sz w:val="28"/>
          <w:szCs w:val="28"/>
        </w:rPr>
        <w:lastRenderedPageBreak/>
        <w:t>Цель работы</w:t>
      </w:r>
      <w:r w:rsidR="00B27337">
        <w:rPr>
          <w:b/>
          <w:sz w:val="28"/>
          <w:szCs w:val="28"/>
        </w:rPr>
        <w:t>.</w:t>
      </w:r>
    </w:p>
    <w:p w14:paraId="2F03DED6" w14:textId="0F6B806E" w:rsidR="0096408A" w:rsidRDefault="00B930AB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>
        <w:rPr>
          <w:color w:val="000000" w:themeColor="text1"/>
          <w:sz w:val="28"/>
          <w:szCs w:val="28"/>
        </w:rPr>
        <w:t>внутреннего представления памяти. П</w:t>
      </w:r>
      <w:r w:rsidRPr="0096408A">
        <w:rPr>
          <w:color w:val="000000" w:themeColor="text1"/>
          <w:sz w:val="28"/>
          <w:szCs w:val="28"/>
        </w:rPr>
        <w:t>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встроенными типами данными и объединениями.</w:t>
      </w:r>
    </w:p>
    <w:p w14:paraId="2A2AC744" w14:textId="77777777" w:rsidR="00B930AB" w:rsidRPr="0096408A" w:rsidRDefault="00B930AB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Pr="00D0568A" w:rsidRDefault="00B27337" w:rsidP="0096408A">
      <w:pPr>
        <w:spacing w:line="360" w:lineRule="auto"/>
        <w:ind w:firstLine="567"/>
        <w:jc w:val="both"/>
        <w:rPr>
          <w:b/>
          <w:i/>
          <w:iCs/>
          <w:sz w:val="28"/>
          <w:szCs w:val="28"/>
        </w:rPr>
      </w:pPr>
      <w:r w:rsidRPr="00D0568A">
        <w:rPr>
          <w:b/>
          <w:i/>
          <w:iCs/>
          <w:sz w:val="28"/>
          <w:szCs w:val="28"/>
        </w:rPr>
        <w:t>Основные теоретические положения.</w:t>
      </w:r>
    </w:p>
    <w:p w14:paraId="5CDDBC04" w14:textId="77777777" w:rsidR="00B930AB" w:rsidRPr="002927FC" w:rsidRDefault="00B930AB" w:rsidP="00B930AB">
      <w:pPr>
        <w:spacing w:line="288" w:lineRule="auto"/>
        <w:ind w:firstLine="567"/>
        <w:jc w:val="both"/>
        <w:rPr>
          <w:sz w:val="28"/>
          <w:szCs w:val="28"/>
        </w:rPr>
      </w:pPr>
      <w:bookmarkStart w:id="0" w:name="_Hlk115797726"/>
      <w:r>
        <w:rPr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 w:rsidRPr="004A6A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type</w:t>
      </w:r>
      <w:r w:rsidRPr="004A6A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A6AA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возвращает размер типа. Для побитовых операций есть специальные операторы</w:t>
      </w:r>
      <w:r w:rsidRPr="002927F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927FC">
        <w:rPr>
          <w:sz w:val="28"/>
          <w:szCs w:val="28"/>
        </w:rPr>
        <w:t>&gt;&gt;, &lt;&lt;, |, &amp;, ^</w:t>
      </w:r>
      <w:r>
        <w:rPr>
          <w:sz w:val="28"/>
          <w:szCs w:val="28"/>
        </w:rPr>
        <w:t>)</w:t>
      </w:r>
      <w:r w:rsidRPr="002927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позволяют делать некие поразрядные операции. Ключевое слово </w:t>
      </w:r>
      <w:r>
        <w:rPr>
          <w:sz w:val="28"/>
          <w:szCs w:val="28"/>
          <w:lang w:val="en-US"/>
        </w:rPr>
        <w:t>union</w:t>
      </w:r>
      <w:r w:rsidRPr="00EE6586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создавать объединения объектов, после которого они будут занимать одну область в памяти.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bookmarkEnd w:id="0"/>
    <w:p w14:paraId="76EE43AA" w14:textId="77777777" w:rsidR="00B930AB" w:rsidRPr="00EE6586" w:rsidRDefault="00B930AB" w:rsidP="00B930A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short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char</w:t>
      </w:r>
      <w:proofErr w:type="spellEnd"/>
      <w:r w:rsidRPr="00EE6586">
        <w:rPr>
          <w:color w:val="222222"/>
          <w:sz w:val="28"/>
          <w:szCs w:val="28"/>
        </w:rPr>
        <w:t xml:space="preserve"> и </w:t>
      </w:r>
      <w:proofErr w:type="spellStart"/>
      <w:r w:rsidRPr="00EE6586">
        <w:rPr>
          <w:color w:val="222222"/>
          <w:sz w:val="28"/>
          <w:szCs w:val="28"/>
        </w:rPr>
        <w:t>bool</w:t>
      </w:r>
      <w:proofErr w:type="spellEnd"/>
      <w:r w:rsidRPr="00EE6586">
        <w:rPr>
          <w:color w:val="222222"/>
          <w:sz w:val="28"/>
          <w:szCs w:val="28"/>
        </w:rPr>
        <w:t>.</w:t>
      </w:r>
    </w:p>
    <w:p w14:paraId="2DA6C739" w14:textId="77777777" w:rsidR="00B930AB" w:rsidRPr="00EE6586" w:rsidRDefault="00B930AB" w:rsidP="00B930A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2358FEC" w14:textId="77777777" w:rsidR="00B930AB" w:rsidRPr="00EE6586" w:rsidRDefault="00B930AB" w:rsidP="00B930A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0BDF561C" w14:textId="77777777" w:rsidR="00B930AB" w:rsidRDefault="00B930AB" w:rsidP="00B930A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76CED99F" w14:textId="77777777" w:rsid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3820910" w14:textId="77777777" w:rsid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495207" w14:textId="77777777" w:rsid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F838204" w14:textId="77777777" w:rsid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70519E" w14:textId="77777777" w:rsid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A3B6DB" w14:textId="77777777" w:rsid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2F6DD74" w14:textId="77777777" w:rsid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61AADD40" w:rsidR="00B27337" w:rsidRPr="00D0568A" w:rsidRDefault="006C2947" w:rsidP="0096408A">
      <w:pPr>
        <w:spacing w:line="360" w:lineRule="auto"/>
        <w:ind w:firstLine="567"/>
        <w:jc w:val="both"/>
        <w:rPr>
          <w:b/>
          <w:i/>
          <w:iCs/>
          <w:sz w:val="28"/>
          <w:szCs w:val="28"/>
        </w:rPr>
      </w:pPr>
      <w:r w:rsidRPr="00D0568A">
        <w:rPr>
          <w:b/>
          <w:i/>
          <w:iCs/>
          <w:sz w:val="28"/>
          <w:szCs w:val="28"/>
        </w:rPr>
        <w:lastRenderedPageBreak/>
        <w:t>Выполнение работы</w:t>
      </w:r>
      <w:r w:rsidR="00B27337" w:rsidRPr="00D0568A">
        <w:rPr>
          <w:b/>
          <w:i/>
          <w:iCs/>
          <w:sz w:val="28"/>
          <w:szCs w:val="28"/>
        </w:rPr>
        <w:t>.</w:t>
      </w:r>
    </w:p>
    <w:p w14:paraId="21195C69" w14:textId="2610A952" w:rsidR="00B930AB" w:rsidRDefault="007765D9" w:rsidP="00B930AB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</w:t>
      </w:r>
      <w:r w:rsidR="00B930AB" w:rsidRPr="00B930A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="00B930AB" w:rsidRPr="00B930AB">
        <w:rPr>
          <w:color w:val="000000" w:themeColor="text1"/>
          <w:sz w:val="28"/>
          <w:szCs w:val="28"/>
        </w:rPr>
        <w:t xml:space="preserve">: </w:t>
      </w:r>
      <w:r w:rsidR="00B930AB">
        <w:rPr>
          <w:noProof/>
        </w:rPr>
        <w:drawing>
          <wp:inline distT="0" distB="0" distL="0" distR="0" wp14:anchorId="62A8046D" wp14:editId="1319E666">
            <wp:extent cx="612013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0AB">
        <w:rPr>
          <w:noProof/>
        </w:rPr>
        <w:drawing>
          <wp:inline distT="0" distB="0" distL="0" distR="0" wp14:anchorId="6F3D2C13" wp14:editId="55EDFD06">
            <wp:extent cx="6120130" cy="28352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75F8" w14:textId="5C020604" w:rsidR="00D0568A" w:rsidRPr="00B930AB" w:rsidRDefault="00D0568A" w:rsidP="00D0568A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ADC0E9" wp14:editId="08237266">
            <wp:extent cx="6120130" cy="1846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95B" w14:textId="77777777" w:rsidR="00D0568A" w:rsidRDefault="00D0568A" w:rsidP="0096408A">
      <w:pPr>
        <w:spacing w:line="360" w:lineRule="auto"/>
        <w:ind w:firstLine="567"/>
        <w:jc w:val="both"/>
        <w:rPr>
          <w:b/>
          <w:i/>
          <w:iCs/>
          <w:sz w:val="28"/>
          <w:szCs w:val="28"/>
        </w:rPr>
      </w:pPr>
    </w:p>
    <w:p w14:paraId="13D56F48" w14:textId="77777777" w:rsidR="00D0568A" w:rsidRDefault="00D0568A" w:rsidP="0096408A">
      <w:pPr>
        <w:spacing w:line="360" w:lineRule="auto"/>
        <w:ind w:firstLine="567"/>
        <w:jc w:val="both"/>
        <w:rPr>
          <w:b/>
          <w:i/>
          <w:iCs/>
          <w:sz w:val="28"/>
          <w:szCs w:val="28"/>
        </w:rPr>
      </w:pPr>
    </w:p>
    <w:p w14:paraId="2C11E6D8" w14:textId="7E1AE41C" w:rsidR="00D52B75" w:rsidRPr="00D0568A" w:rsidRDefault="00B27337" w:rsidP="0096408A">
      <w:pPr>
        <w:spacing w:line="360" w:lineRule="auto"/>
        <w:ind w:firstLine="567"/>
        <w:jc w:val="both"/>
        <w:rPr>
          <w:b/>
          <w:i/>
          <w:iCs/>
          <w:sz w:val="28"/>
          <w:szCs w:val="28"/>
        </w:rPr>
      </w:pPr>
      <w:r w:rsidRPr="00D0568A">
        <w:rPr>
          <w:b/>
          <w:i/>
          <w:iCs/>
          <w:sz w:val="28"/>
          <w:szCs w:val="28"/>
        </w:rPr>
        <w:lastRenderedPageBreak/>
        <w:t>Вывод</w:t>
      </w:r>
      <w:r w:rsidR="00B930AB" w:rsidRPr="00D0568A">
        <w:rPr>
          <w:b/>
          <w:i/>
          <w:iCs/>
          <w:sz w:val="28"/>
          <w:szCs w:val="28"/>
        </w:rPr>
        <w:t>.</w:t>
      </w:r>
    </w:p>
    <w:p w14:paraId="255ECA16" w14:textId="77777777" w:rsidR="00B930AB" w:rsidRPr="006F6074" w:rsidRDefault="00B930AB" w:rsidP="00B930AB">
      <w:pPr>
        <w:shd w:val="clear" w:color="auto" w:fill="FFFFFF"/>
        <w:spacing w:before="240" w:after="240"/>
        <w:rPr>
          <w:rStyle w:val="afe"/>
          <w:b w:val="0"/>
          <w:bCs w:val="0"/>
          <w:smallCaps w:val="0"/>
          <w:color w:val="222222"/>
          <w:spacing w:val="0"/>
          <w:sz w:val="28"/>
          <w:szCs w:val="28"/>
        </w:rPr>
      </w:pPr>
      <w:r>
        <w:rPr>
          <w:noProof/>
        </w:rPr>
        <w:t>С двоичным представлением данных позволяют работать побитовые операции. С помощью объединений можно обрабатывать значения переменных, которые не перегружены у этих типов данных.</w:t>
      </w:r>
    </w:p>
    <w:p w14:paraId="5E7ABAD8" w14:textId="77777777" w:rsidR="00B930AB" w:rsidRPr="00B930AB" w:rsidRDefault="00B930A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BAB5FDE" w14:textId="1FAEFB47" w:rsidR="00812820" w:rsidRPr="00B930AB" w:rsidRDefault="00812820" w:rsidP="00B930AB">
      <w:pPr>
        <w:pStyle w:val="Times142"/>
        <w:spacing w:line="360" w:lineRule="auto"/>
        <w:ind w:firstLine="0"/>
        <w:rPr>
          <w:bCs/>
          <w:szCs w:val="28"/>
        </w:rPr>
      </w:pPr>
    </w:p>
    <w:p w14:paraId="26C8ACDE" w14:textId="1B88FEE1" w:rsidR="005C5100" w:rsidRPr="00C60347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C60347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174D018D" w14:textId="5BD120FF" w:rsidR="00076007" w:rsidRDefault="00076007" w:rsidP="00B930AB"/>
    <w:sectPr w:rsidR="00076007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BF14" w14:textId="77777777" w:rsidR="00B841BF" w:rsidRDefault="00B841BF" w:rsidP="0098338E">
      <w:r>
        <w:separator/>
      </w:r>
    </w:p>
  </w:endnote>
  <w:endnote w:type="continuationSeparator" w:id="0">
    <w:p w14:paraId="2659F951" w14:textId="77777777" w:rsidR="00B841BF" w:rsidRDefault="00B841B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35B9" w14:textId="77777777" w:rsidR="00B841BF" w:rsidRDefault="00B841BF" w:rsidP="0098338E">
      <w:r>
        <w:separator/>
      </w:r>
    </w:p>
  </w:footnote>
  <w:footnote w:type="continuationSeparator" w:id="0">
    <w:p w14:paraId="1BD763E7" w14:textId="77777777" w:rsidR="00B841BF" w:rsidRDefault="00B841B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98797061">
    <w:abstractNumId w:val="8"/>
  </w:num>
  <w:num w:numId="2" w16cid:durableId="1334601209">
    <w:abstractNumId w:val="0"/>
  </w:num>
  <w:num w:numId="3" w16cid:durableId="608316147">
    <w:abstractNumId w:val="6"/>
  </w:num>
  <w:num w:numId="4" w16cid:durableId="147786564">
    <w:abstractNumId w:val="13"/>
  </w:num>
  <w:num w:numId="5" w16cid:durableId="1978221177">
    <w:abstractNumId w:val="2"/>
  </w:num>
  <w:num w:numId="6" w16cid:durableId="1451316124">
    <w:abstractNumId w:val="1"/>
  </w:num>
  <w:num w:numId="7" w16cid:durableId="357508365">
    <w:abstractNumId w:val="4"/>
  </w:num>
  <w:num w:numId="8" w16cid:durableId="372658187">
    <w:abstractNumId w:val="11"/>
  </w:num>
  <w:num w:numId="9" w16cid:durableId="70927504">
    <w:abstractNumId w:val="7"/>
  </w:num>
  <w:num w:numId="10" w16cid:durableId="2109308815">
    <w:abstractNumId w:val="10"/>
  </w:num>
  <w:num w:numId="11" w16cid:durableId="407188873">
    <w:abstractNumId w:val="12"/>
  </w:num>
  <w:num w:numId="12" w16cid:durableId="1879731800">
    <w:abstractNumId w:val="9"/>
  </w:num>
  <w:num w:numId="13" w16cid:durableId="118955385">
    <w:abstractNumId w:val="3"/>
  </w:num>
  <w:num w:numId="14" w16cid:durableId="35068585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606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1BF"/>
    <w:rsid w:val="00B846CC"/>
    <w:rsid w:val="00B861FC"/>
    <w:rsid w:val="00B86B96"/>
    <w:rsid w:val="00B87371"/>
    <w:rsid w:val="00B9098E"/>
    <w:rsid w:val="00B91C87"/>
    <w:rsid w:val="00B930AB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347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568A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User</cp:lastModifiedBy>
  <cp:revision>2</cp:revision>
  <cp:lastPrinted>2015-07-17T09:06:00Z</cp:lastPrinted>
  <dcterms:created xsi:type="dcterms:W3CDTF">2022-10-04T14:52:00Z</dcterms:created>
  <dcterms:modified xsi:type="dcterms:W3CDTF">2022-10-04T14:52:00Z</dcterms:modified>
</cp:coreProperties>
</file>