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100" w:lineRule="atLeast"/>
        <w:jc w:val="right"/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Приложение № </w:t>
      </w:r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${</w:t>
      </w:r>
      <w:bookmarkStart w:id="0" w:name="__DdeLink__948_1568796906"/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supplementNum</w:t>
      </w:r>
      <w:bookmarkEnd w:id="0"/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от </w:t>
      </w:r>
      <w:r>
        <w:rPr>
          <w:b/>
          <w:bCs/>
          <w:color w:val="000000" w:themeColor="text1"/>
          <w:sz w:val="16"/>
          <w:szCs w:val="16"/>
          <w:lang w:val="en-US"/>
          <w14:textFill>
            <w14:solidFill>
              <w14:schemeClr w14:val="tx1"/>
            </w14:solidFill>
          </w14:textFill>
        </w:rPr>
        <w:t>${supplementDate}</w:t>
      </w:r>
      <w:r>
        <w:rPr>
          <w:b/>
          <w:bCs/>
          <w:sz w:val="16"/>
          <w:szCs w:val="16"/>
        </w:rPr>
        <w:t xml:space="preserve"> года</w:t>
      </w:r>
    </w:p>
    <w:p>
      <w:pPr>
        <w:spacing w:line="100" w:lineRule="atLeast"/>
        <w:ind w:left="-15" w:firstLine="0"/>
        <w:jc w:val="right"/>
        <w:rPr>
          <w:b/>
          <w:sz w:val="16"/>
          <w:szCs w:val="16"/>
        </w:rPr>
      </w:pPr>
      <w:r>
        <w:rPr>
          <w:b/>
          <w:bCs/>
          <w:sz w:val="16"/>
          <w:szCs w:val="16"/>
        </w:rPr>
        <w:t>к Договору поручения № Р-</w:t>
      </w:r>
      <w:r>
        <w:rPr>
          <w:b/>
          <w:bCs/>
          <w:sz w:val="16"/>
          <w:szCs w:val="16"/>
          <w:lang w:val="en-US"/>
        </w:rPr>
        <w:t>${agreementNum}</w:t>
      </w:r>
      <w:r>
        <w:rPr>
          <w:b/>
          <w:bCs/>
          <w:sz w:val="16"/>
          <w:szCs w:val="16"/>
        </w:rPr>
        <w:t xml:space="preserve"> от </w:t>
      </w:r>
      <w:r>
        <w:rPr>
          <w:b/>
          <w:bCs/>
          <w:sz w:val="16"/>
          <w:szCs w:val="16"/>
          <w:lang w:val="en-US"/>
        </w:rPr>
        <w:t>${agreementDate}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года</w:t>
      </w:r>
    </w:p>
    <w:p>
      <w:pPr>
        <w:spacing w:line="100" w:lineRule="atLeast"/>
        <w:ind w:left="-15" w:firstLine="0"/>
        <w:jc w:val="center"/>
      </w:pPr>
      <w:r>
        <w:rPr>
          <w:b/>
          <w:sz w:val="16"/>
          <w:szCs w:val="16"/>
        </w:rPr>
        <w:t>Условия Участия в Программе лояльности</w:t>
      </w:r>
    </w:p>
    <w:tbl>
      <w:tblPr>
        <w:tblStyle w:val="16"/>
        <w:tblW w:w="10138" w:type="dxa"/>
        <w:tblInd w:w="57" w:type="dxa"/>
        <w:tblBorders>
          <w:top w:val="single" w:color="000001" w:sz="6" w:space="0"/>
          <w:left w:val="single" w:color="000001" w:sz="6" w:space="0"/>
          <w:bottom w:val="single" w:color="000001" w:sz="6" w:space="0"/>
          <w:right w:val="single" w:color="000001" w:sz="6" w:space="0"/>
          <w:insideH w:val="single" w:color="000001" w:sz="6" w:space="0"/>
          <w:insideV w:val="single" w:color="000001" w:sz="6" w:space="0"/>
        </w:tblBorders>
        <w:tblLayout w:type="fixed"/>
        <w:tblCellMar>
          <w:top w:w="55" w:type="dxa"/>
          <w:left w:w="44" w:type="dxa"/>
          <w:bottom w:w="55" w:type="dxa"/>
          <w:right w:w="55" w:type="dxa"/>
        </w:tblCellMar>
      </w:tblPr>
      <w:tblGrid>
        <w:gridCol w:w="5136"/>
        <w:gridCol w:w="2303"/>
        <w:gridCol w:w="2694"/>
        <w:gridCol w:w="5"/>
      </w:tblGrid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4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Calibri"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rFonts w:cs="Times New Roman"/>
                <w:b/>
                <w:bCs/>
                <w:i/>
                <w:iCs/>
                <w:sz w:val="16"/>
                <w:szCs w:val="16"/>
                <w:lang w:val="ru-RU"/>
              </w:rPr>
              <w:t xml:space="preserve">Предмет Участия в Программе лояльности: </w:t>
            </w:r>
          </w:p>
          <w:p>
            <w:pPr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rFonts w:eastAsia="Calibri"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rFonts w:eastAsia="Calibri" w:cs="Times New Roman"/>
                <w:i/>
                <w:iCs/>
                <w:color w:val="000000"/>
                <w:kern w:val="2"/>
                <w:sz w:val="16"/>
                <w:szCs w:val="16"/>
                <w:lang w:val="ru-RU" w:eastAsia="hi-IN" w:bidi="hi-IN"/>
              </w:rPr>
              <w:t xml:space="preserve">В случае осуществления покупки товаров/работ/услуг посредством </w:t>
            </w:r>
            <w:r>
              <w:rPr>
                <w:rFonts w:cs="Times New Roman"/>
                <w:bCs/>
                <w:i/>
                <w:iCs/>
                <w:color w:val="000000" w:themeColor="text1"/>
                <w:sz w:val="16"/>
                <w:szCs w:val="1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мобильного приложения «Рахмет» </w:t>
            </w:r>
            <w:r>
              <w:rPr>
                <w:rFonts w:eastAsia="Calibri" w:cs="Times New Roman"/>
                <w:i/>
                <w:iCs/>
                <w:color w:val="000000"/>
                <w:kern w:val="2"/>
                <w:sz w:val="16"/>
                <w:szCs w:val="16"/>
                <w:lang w:val="ru-RU" w:eastAsia="hi-IN" w:bidi="hi-IN"/>
              </w:rPr>
              <w:t xml:space="preserve">Доверитель предоставляет Пользователю скидку в размере, указанном в настоящем Приложении, при условии, что сумма в размере предоставленной скидки сохраняется Пользователем у Поверенного для дальнейшей оплаты товаров/работ/услуг на ресурсах Поверенного. Сумма скидки Доверителя, накапливаемая Пользователем у Поверенного может быть использована (полностью или частично) исключительно для оплаты товаров/работ/услуг посредством </w:t>
            </w:r>
            <w:r>
              <w:rPr>
                <w:rFonts w:cs="Times New Roman"/>
                <w:bCs/>
                <w:i/>
                <w:iCs/>
                <w:color w:val="000000" w:themeColor="text1"/>
                <w:sz w:val="16"/>
                <w:szCs w:val="1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мобильного приложения «Рахмет» </w:t>
            </w:r>
            <w:r>
              <w:rPr>
                <w:rFonts w:eastAsia="Calibri" w:cs="Times New Roman"/>
                <w:i/>
                <w:iCs/>
                <w:color w:val="000000"/>
                <w:kern w:val="2"/>
                <w:sz w:val="16"/>
                <w:szCs w:val="16"/>
                <w:lang w:val="ru-RU" w:eastAsia="hi-IN" w:bidi="hi-IN"/>
              </w:rPr>
              <w:t xml:space="preserve">без предоставления Пользователю права получения компенсации в денежном выражении, а также возврата, восстановления такой суммы скидки по истечении срока сгорания, который по условиям Участия в Программе лояльности составляет 5 лет с даты предоставления скидки. 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4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kern w:val="0"/>
                <w:sz w:val="16"/>
                <w:szCs w:val="16"/>
                <w:lang w:val="ru-RU" w:eastAsia="ru-RU" w:bidi="ar-SA"/>
              </w:rPr>
              <w:t xml:space="preserve">Размещение Участия в Программе лояльности: </w:t>
            </w:r>
            <w:r>
              <w:rPr>
                <w:rFonts w:eastAsia="Times New Roman" w:cs="Times New Roman"/>
                <w:bCs/>
                <w:i/>
                <w:iCs/>
                <w:color w:val="000000" w:themeColor="text1"/>
                <w:kern w:val="0"/>
                <w:sz w:val="16"/>
                <w:szCs w:val="16"/>
                <w:lang w:val="ru-RU" w:eastAsia="ru-RU" w:bidi="ar-SA"/>
                <w14:textFill>
                  <w14:solidFill>
                    <w14:schemeClr w14:val="tx1"/>
                  </w14:solidFill>
                </w14:textFill>
              </w:rPr>
              <w:t>мобильное приложение «Рахмет»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743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 xml:space="preserve">Вознаграждение Поверенного от стоимости сделки для Пользователя: </w:t>
            </w:r>
          </w:p>
        </w:tc>
        <w:tc>
          <w:tcPr>
            <w:tcW w:w="269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  <w:t xml:space="preserve">Комиссия – 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${</w:t>
            </w:r>
            <w:bookmarkStart w:id="1" w:name="__DdeLink__950_1568796906"/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commission</w:t>
            </w:r>
            <w:bookmarkEnd w:id="1"/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  <w:r>
              <w:rPr>
                <w:rFonts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%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743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rFonts w:eastAsia="Calibri"/>
                <w:b/>
                <w:color w:val="000000"/>
                <w:kern w:val="2"/>
                <w:sz w:val="16"/>
                <w:szCs w:val="16"/>
                <w:lang w:eastAsia="hi-IN" w:bidi="hi-IN"/>
              </w:rPr>
            </w:pPr>
            <w:r>
              <w:rPr>
                <w:rFonts w:eastAsia="Calibri" w:cs="Times New Roman"/>
                <w:b/>
                <w:i/>
                <w:iCs/>
                <w:color w:val="000000"/>
                <w:kern w:val="2"/>
                <w:sz w:val="16"/>
                <w:szCs w:val="16"/>
                <w:lang w:val="ru-RU" w:eastAsia="hi-IN" w:bidi="hi-IN"/>
              </w:rPr>
              <w:t>Скидка для пользователей:</w:t>
            </w:r>
          </w:p>
        </w:tc>
        <w:tc>
          <w:tcPr>
            <w:tcW w:w="269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 xml:space="preserve"> ${</w:t>
            </w:r>
            <w:bookmarkStart w:id="2" w:name="__DdeLink__952_1568796906"/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cashback</w:t>
            </w:r>
            <w:bookmarkEnd w:id="2"/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  <w:r>
              <w:rPr>
                <w:rFonts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%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4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eastAsia="Calibri"/>
                <w:sz w:val="16"/>
                <w:szCs w:val="16"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0"/>
                <w:sz w:val="16"/>
                <w:szCs w:val="16"/>
                <w:lang w:val="ru-RU"/>
              </w:rPr>
              <w:t>Условия оплаты: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>1. Вознагр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аждение Поверенного определяется </w:t>
            </w:r>
            <w:r>
              <w:rPr>
                <w:rFonts w:ascii="Times New Roman" w:hAnsi="Times New Roman" w:eastAsia="Calibri" w:cs="Times New Roman"/>
                <w:b w:val="0"/>
                <w:bCs/>
                <w:i/>
                <w:iCs/>
                <w:sz w:val="16"/>
                <w:szCs w:val="16"/>
                <w:lang w:val="ru-RU"/>
              </w:rPr>
              <w:t>от общей стоимости сделки без учета скидки Доверителя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 в размере, указываемом в настоящем Приложении к Договору. 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2. Вознаграждение Поверенного удерживается из суммы </w:t>
            </w:r>
            <w:r>
              <w:rPr>
                <w:rFonts w:ascii="Times New Roman" w:hAnsi="Times New Roman" w:eastAsia="Calibri" w:cs="Times New Roman"/>
                <w:b w:val="0"/>
                <w:bCs/>
                <w:i/>
                <w:iCs/>
                <w:sz w:val="16"/>
                <w:szCs w:val="16"/>
                <w:lang w:val="ru-RU"/>
              </w:rPr>
              <w:t>, подлежащей перечислению Доверителю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 в соответствии с условиями Участия в Программе лояльности.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3. Поверенный перечисляет Доверителю суммы, полученные от Пользователей в Отчетном периоде, исключительно исходя из фактического количества Пользователей, принявших Участие в Программе лояльности (только деньги, фактически полученные Поверенным за оплаченные 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>товары/работ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ы/услуги Доверителя) за вычетом предоставленных скидок Пользователям и вознаграждения Поверенного.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22" w:right="0" w:rightChars="0" w:hanging="22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4. Перечисление денег, полученных от Пользователей в Отчетном периоде за приобретенные 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>товары/работ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 xml:space="preserve">ы/услуги Доверителя за вычетом вознаграждения Поверенного и предоставленных скидок Пользователям, осуществляется Поверенным в пользу Доверителя ежемесячно не позднее 5-ти рабочих дней с даты окончания Отчётного периода. 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5. Все расчеты по Договору производятся в казахстанских</w:t>
            </w:r>
            <w:r>
              <w:rPr>
                <w:rFonts w:ascii="Times New Roman" w:hAnsi="Times New Roman" w:eastAsia="Calibri" w:cs="Times New Roman"/>
                <w:b w:val="0"/>
                <w:i/>
                <w:iCs/>
                <w:sz w:val="16"/>
                <w:szCs w:val="16"/>
                <w:lang w:val="ru-RU"/>
              </w:rPr>
              <w:t xml:space="preserve"> тенге путем перечисления денежных средств на банковские расчетные счета Сторон, указанные в реквизитах Сторон. В случае предоставления Доверителем неверных реквизитов, ответственность за не перечисление или задержки в перечислении денежных средств Поверенный не несет. </w:t>
            </w:r>
          </w:p>
          <w:p>
            <w:pPr>
              <w:pStyle w:val="152"/>
              <w:keepNext/>
              <w:keepLines w:val="0"/>
              <w:pageBreakBefore w:val="0"/>
              <w:widowControl/>
              <w:suppressLineNumbers/>
              <w:tabs>
                <w:tab w:val="left" w:pos="284"/>
                <w:tab w:val="left" w:pos="426"/>
              </w:tabs>
              <w:suppressAutoHyphen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Calibri" w:cs="Times New Roman"/>
                <w:b w:val="0"/>
                <w:color w:val="000000"/>
                <w:sz w:val="16"/>
                <w:szCs w:val="16"/>
                <w:lang w:val="ru-RU"/>
              </w:rPr>
            </w:pPr>
            <w:r>
              <w:rPr>
                <w:rFonts w:ascii="Times New Roman" w:hAnsi="Times New Roman" w:eastAsia="Calibri" w:cs="Times New Roman"/>
                <w:b w:val="0"/>
                <w:i/>
                <w:iCs/>
                <w:color w:val="000000"/>
                <w:sz w:val="16"/>
                <w:szCs w:val="16"/>
                <w:lang w:val="ru-RU"/>
              </w:rPr>
              <w:t>6. В случае неисполнения либо ненадлежащего исполнения Доверителем обязательств перед Поверенным и Пользователями, влекущем возврат Поверенным денежных средств за приобретенные товары/работы/услуги Доверителя на счет Пользователя, перечисление сумм Доверителю по таким товарам/работам/услугам Доверителя не производится.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4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rFonts w:eastAsia="Calibri"/>
                <w:sz w:val="16"/>
                <w:szCs w:val="16"/>
                <w:lang w:val="kk-KZ"/>
              </w:rPr>
            </w:pPr>
            <w:r>
              <w:rPr>
                <w:rFonts w:eastAsia="Calibri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 xml:space="preserve">Период Участия в Программе лояльности: </w:t>
            </w:r>
            <w:r>
              <w:rPr>
                <w:rFonts w:eastAsia="Calibri" w:cs="Times New Roman"/>
                <w:bCs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 xml:space="preserve">от </w:t>
            </w:r>
            <w:r>
              <w:rPr>
                <w:rFonts w:eastAsia="Calibri" w:cs="Times New Roman"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>12 (двенадцати) календарных месяцев с момента запуска Участия в Программе лояльности. В случае если одна из Сторон не направила другой Стороне уведомление не менее чем за 15 (Пятнадцать) календарных дней до дня отказа от Участия в Программе лояльности, период Участия в Программе лояльности продлевается на 12 (двенадцати) календарных месяцев каждый последующий раз.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eastAsia="Calibri" w:cs="Times New Roman"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>Поверенный имеет право продлить/приостановить/возобновить/закрыть размещение Участия в Программе лояльности.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8" w:type="dxa"/>
            <w:gridSpan w:val="4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rStyle w:val="15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kern w:val="0"/>
                <w:sz w:val="16"/>
                <w:szCs w:val="16"/>
                <w:lang w:eastAsia="ru-RU" w:bidi="ar-SA"/>
              </w:rPr>
              <w:t>Условия Участия в Программе лояльности для Пользователей:</w:t>
            </w:r>
          </w:p>
          <w:p>
            <w:pPr>
              <w:pStyle w:val="164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Style w:val="15"/>
                <w:rFonts w:eastAsia="Times New Roman" w:cs="Times New Roman"/>
                <w:b w:val="0"/>
                <w:bCs w:val="0"/>
                <w:i/>
                <w:iCs/>
                <w:color w:val="000000"/>
                <w:kern w:val="0"/>
                <w:sz w:val="16"/>
                <w:szCs w:val="16"/>
                <w:lang w:eastAsia="ru-RU" w:bidi="ar-SA"/>
              </w:rPr>
              <w:t xml:space="preserve">1. </w:t>
            </w:r>
            <w:r>
              <w:rPr>
                <w:rStyle w:val="15"/>
                <w:rFonts w:eastAsia="Times New Roman" w:cs="Times New Roman"/>
                <w:b w:val="0"/>
                <w:bCs w:val="0"/>
                <w:i/>
                <w:iCs/>
                <w:kern w:val="0"/>
                <w:sz w:val="16"/>
                <w:szCs w:val="16"/>
                <w:lang w:eastAsia="ru-RU" w:bidi="ar-SA"/>
              </w:rPr>
              <w:t>Участие в Программе лояльности распространяется на весь ассортимент Товаров/Услуг/Работ Доверителя.</w:t>
            </w:r>
          </w:p>
          <w:p>
            <w:pPr>
              <w:pStyle w:val="164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</w:pP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eastAsia="ru-RU" w:bidi="ar-SA"/>
              </w:rPr>
              <w:t xml:space="preserve">2. </w:t>
            </w:r>
            <w:r>
              <w:rPr>
                <w:rStyle w:val="15"/>
                <w:rFonts w:eastAsia="Times New Roman" w:cs="Times New Roman"/>
                <w:b w:val="0"/>
                <w:bCs w:val="0"/>
                <w:i/>
                <w:iCs/>
                <w:kern w:val="0"/>
                <w:sz w:val="16"/>
                <w:szCs w:val="16"/>
                <w:lang w:eastAsia="ru-RU" w:bidi="ar-SA"/>
              </w:rPr>
              <w:t xml:space="preserve">Место проведения Участия в Программе лояльности: </w:t>
            </w:r>
            <w:r>
              <w:fldChar w:fldCharType="begin"/>
            </w:r>
            <w:r>
              <w:instrText xml:space="preserve"> HYPERLINK "https://2gis.kz/almaty/geo/9430047375022126" \h </w:instrText>
            </w:r>
            <w:r>
              <w:fldChar w:fldCharType="separate"/>
            </w:r>
            <w:r>
              <w:rPr>
                <w:rStyle w:val="106"/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>${city}</w:t>
            </w:r>
            <w:r>
              <w:rPr>
                <w:rStyle w:val="106"/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fldChar w:fldCharType="end"/>
            </w:r>
            <w:r>
              <w:rPr>
                <w:rStyle w:val="106"/>
                <w:rFonts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>, ${placeAdress}</w:t>
            </w:r>
          </w:p>
          <w:p>
            <w:pPr>
              <w:pStyle w:val="164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</w:pPr>
            <w:r>
              <w:fldChar w:fldCharType="begin"/>
            </w:r>
            <w:r>
              <w:instrText xml:space="preserve"> HYPERLINK "https://2gis.kz/almaty/geo/9430047375022126" \h </w:instrText>
            </w:r>
            <w:r>
              <w:fldChar w:fldCharType="separate"/>
            </w:r>
            <w:r>
              <w:rPr>
                <w:rStyle w:val="116"/>
                <w:rFonts w:eastAsia="Times New Roman" w:cs="Times New Roman"/>
                <w:i/>
                <w:iCs/>
                <w:kern w:val="0"/>
                <w:sz w:val="16"/>
                <w:szCs w:val="16"/>
                <w:lang w:eastAsia="ru-RU" w:bidi="ar-SA"/>
              </w:rPr>
              <w:t xml:space="preserve">3. График работы заведений: </w:t>
            </w:r>
            <w:r>
              <w:rPr>
                <w:rStyle w:val="116"/>
                <w:rFonts w:eastAsia="Times New Roman" w:cs="Times New Roman"/>
                <w:i/>
                <w:iCs/>
                <w:kern w:val="0"/>
                <w:sz w:val="16"/>
                <w:szCs w:val="16"/>
                <w:lang w:eastAsia="ru-RU" w:bidi="ar-SA"/>
              </w:rPr>
              <w:fldChar w:fldCharType="end"/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shd w:val="clear" w:fill="auto"/>
                <w:lang w:eastAsia="ru-RU" w:bidi="ar-SA"/>
              </w:rPr>
              <w:t xml:space="preserve">ежедневно </w:t>
            </w:r>
            <w:bookmarkStart w:id="3" w:name="__DdeLink__463_1568796906"/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shd w:val="clear" w:fill="auto"/>
                <w:lang w:val="en-US" w:eastAsia="ru-RU" w:bidi="ar-SA"/>
              </w:rPr>
              <w:t>${</w:t>
            </w:r>
            <w:bookmarkStart w:id="4" w:name="__DdeLink__956_1568796906"/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>workingHours</w:t>
            </w:r>
            <w:bookmarkEnd w:id="4"/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shd w:val="clear" w:fill="auto"/>
                <w:lang w:val="en-US" w:eastAsia="ru-RU" w:bidi="ar-SA"/>
              </w:rPr>
              <w:t>}</w:t>
            </w:r>
            <w:bookmarkEnd w:id="3"/>
          </w:p>
          <w:p>
            <w:pPr>
              <w:pStyle w:val="164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i/>
                <w:iCs/>
                <w:kern w:val="0"/>
                <w:sz w:val="16"/>
                <w:szCs w:val="16"/>
                <w:lang w:val="ru-RU" w:eastAsia="ru-RU" w:bidi="ar-SA"/>
              </w:rPr>
            </w:pP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eastAsia="ru-RU" w:bidi="ar-SA"/>
              </w:rPr>
              <w:t>4. Телефон заведения: +7</w:t>
            </w:r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 xml:space="preserve"> ${</w:t>
            </w:r>
            <w:bookmarkStart w:id="5" w:name="__DdeLink__958_1568796906"/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>placePhone</w:t>
            </w:r>
            <w:bookmarkEnd w:id="5"/>
            <w:r>
              <w:rPr>
                <w:rFonts w:eastAsia="Times New Roman" w:cs="Times New Roman"/>
                <w:i/>
                <w:iCs/>
                <w:kern w:val="0"/>
                <w:sz w:val="16"/>
                <w:szCs w:val="16"/>
                <w:lang w:val="en-US" w:eastAsia="ru-RU" w:bidi="ar-SA"/>
              </w:rPr>
              <w:t>}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299" w:hRule="atLeast"/>
        </w:trPr>
        <w:tc>
          <w:tcPr>
            <w:tcW w:w="743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>Данные н</w:t>
            </w:r>
            <w:r>
              <w:rPr>
                <w:rFonts w:eastAsia="Calibri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 xml:space="preserve">еобходимые для авторизации в Личном кабинете логин и пароль высылаются Поверенным Доверителю на электронную почту: </w:t>
            </w:r>
          </w:p>
        </w:tc>
        <w:tc>
          <w:tcPr>
            <w:tcW w:w="2699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6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rFonts w:ascii="Times New Roman" w:hAnsi="Times New Roman"/>
              </w:rPr>
            </w:pPr>
            <w:r>
              <w:rPr>
                <w:rFonts w:eastAsia="Times New Roman" w:cs="Times New Roman"/>
                <w:b/>
                <w:i/>
                <w:iCs/>
                <w:color w:val="00000A"/>
                <w:kern w:val="0"/>
                <w:sz w:val="16"/>
                <w:szCs w:val="16"/>
                <w:highlight w:val="white"/>
                <w:lang w:val="en-US" w:eastAsia="ru-RU" w:bidi="ar-SA"/>
              </w:rPr>
              <w:t>${responsiblePartnerEmail}</w:t>
            </w: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204" w:hRule="atLeast"/>
        </w:trPr>
        <w:tc>
          <w:tcPr>
            <w:tcW w:w="10133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ru-RU" w:eastAsia="ru-RU" w:bidi="ar-SA"/>
              </w:rPr>
              <w:tab/>
            </w:r>
            <w:r>
              <w:rPr>
                <w:rFonts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ru-RU" w:eastAsia="ru-RU" w:bidi="ar-SA"/>
              </w:rPr>
              <w:t>Подписанием настоящего Приложения, Доверитель подтверждает, что с Публичной офертой, размещенной в мобильном приложении «Рахмет» Поверенного, от имени Доверителя ознакомлен и согласен.</w:t>
            </w:r>
          </w:p>
        </w:tc>
        <w:tc>
          <w:tcPr>
            <w:tcW w:w="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rPr>
          <w:trHeight w:val="646" w:hRule="atLeast"/>
        </w:trPr>
        <w:tc>
          <w:tcPr>
            <w:tcW w:w="513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5"/>
              <w:keepNext w:val="0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eastAsia="ru-RU" w:bidi="ar-SA"/>
              </w:rPr>
              <w:t>Ответственный со стороны Доверителя:</w:t>
            </w:r>
          </w:p>
          <w:p>
            <w:pPr>
              <w:pStyle w:val="155"/>
              <w:keepNext w:val="0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  <w:t xml:space="preserve">ФИО: </w:t>
            </w:r>
            <w:bookmarkStart w:id="6" w:name="__DdeLink__427_4068548427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${</w:t>
            </w:r>
            <w:bookmarkStart w:id="7" w:name="__DdeLink__960_1568796906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responsiblePartnerName</w:t>
            </w:r>
            <w:bookmarkEnd w:id="7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155"/>
              <w:keepNext w:val="0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E-mail: ${</w:t>
            </w:r>
            <w:bookmarkStart w:id="8" w:name="__DdeLink__962_1568796906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responsiblePartnerEmail</w:t>
            </w:r>
            <w:bookmarkEnd w:id="8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155"/>
              <w:keepNext w:val="0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  <w:t>Моб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.: +7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${</w:t>
            </w:r>
            <w:bookmarkStart w:id="9" w:name="__DdeLink__964_1568796906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responsiblePartnerPhone</w:t>
            </w:r>
            <w:bookmarkEnd w:id="9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}</w:t>
            </w:r>
            <w:bookmarkEnd w:id="6"/>
          </w:p>
        </w:tc>
        <w:tc>
          <w:tcPr>
            <w:tcW w:w="4997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eastAsia="ru-RU" w:bidi="ar-SA"/>
              </w:rPr>
              <w:t>Ответственный со стороны Поверенного:</w:t>
            </w:r>
          </w:p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  <w:t xml:space="preserve">ФИО: </w:t>
            </w: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${</w:t>
            </w:r>
            <w:bookmarkStart w:id="10" w:name="__DdeLink__966_1568796906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responsibleRahmetName</w:t>
            </w:r>
            <w:bookmarkEnd w:id="10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E-mail: ${</w:t>
            </w:r>
            <w:bookmarkStart w:id="11" w:name="__DdeLink__968_1568796906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responsibleRahmetEmail</w:t>
            </w:r>
            <w:bookmarkEnd w:id="11"/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}</w:t>
            </w:r>
          </w:p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0" w:right="0" w:rightChars="0" w:firstLine="0"/>
              <w:jc w:val="left"/>
              <w:textAlignment w:val="auto"/>
              <w:outlineLvl w:val="9"/>
              <w:rPr>
                <w:rFonts w:eastAsia="Times New Roman"/>
                <w:i/>
                <w:iCs/>
                <w:color w:val="00000A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16"/>
                <w:szCs w:val="16"/>
                <w:lang w:val="en-US" w:eastAsia="ru-RU" w:bidi="ar-SA"/>
              </w:rPr>
              <w:t>Моб.: +7</w:t>
            </w:r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${</w:t>
            </w:r>
            <w:bookmarkStart w:id="12" w:name="__DdeLink__970_1568796906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responsibleRahmetPhone</w:t>
            </w:r>
            <w:bookmarkEnd w:id="12"/>
            <w:r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A"/>
                <w:kern w:val="0"/>
                <w:sz w:val="16"/>
                <w:szCs w:val="16"/>
                <w:u w:val="single"/>
                <w:lang w:val="en-US" w:eastAsia="ru-RU" w:bidi="ar-SA"/>
              </w:rPr>
              <w:t>}</w:t>
            </w:r>
          </w:p>
        </w:tc>
        <w:tc>
          <w:tcPr>
            <w:tcW w:w="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10133" w:type="dxa"/>
            <w:gridSpan w:val="3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eastAsia="Cambria" w:cs="Times New Roman"/>
                <w:b/>
                <w:i/>
                <w:iCs/>
                <w:color w:val="21798E"/>
                <w:kern w:val="0"/>
                <w:sz w:val="16"/>
                <w:szCs w:val="16"/>
                <w:lang w:val="ru-RU" w:eastAsia="ru-RU" w:bidi="ar-SA"/>
              </w:rPr>
              <w:t>Реквизиты и подписи Сторон:</w:t>
            </w:r>
          </w:p>
        </w:tc>
        <w:tc>
          <w:tcPr>
            <w:tcW w:w="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  <w:tr>
        <w:tblPrEx>
          <w:tblBorders>
            <w:top w:val="single" w:color="000001" w:sz="6" w:space="0"/>
            <w:left w:val="single" w:color="000001" w:sz="6" w:space="0"/>
            <w:bottom w:val="single" w:color="000001" w:sz="6" w:space="0"/>
            <w:right w:val="single" w:color="000001" w:sz="6" w:space="0"/>
            <w:insideH w:val="single" w:color="000001" w:sz="6" w:space="0"/>
            <w:insideV w:val="single" w:color="000001" w:sz="6" w:space="0"/>
          </w:tblBorders>
          <w:tblLayout w:type="fixed"/>
          <w:tblCellMar>
            <w:top w:w="55" w:type="dxa"/>
            <w:left w:w="44" w:type="dxa"/>
            <w:bottom w:w="55" w:type="dxa"/>
            <w:right w:w="55" w:type="dxa"/>
          </w:tblCellMar>
        </w:tblPrEx>
        <w:tc>
          <w:tcPr>
            <w:tcW w:w="5136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val="ru-RU" w:bidi="ar-SA"/>
              </w:rPr>
            </w:pPr>
            <w:r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val="ru-RU" w:bidi="ar-SA"/>
              </w:rPr>
              <w:t>Доверитель: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color w:val="000000"/>
                <w:sz w:val="16"/>
                <w:szCs w:val="16"/>
                <w:highlight w:val="green"/>
              </w:rPr>
            </w:pPr>
            <w:r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val="en-US" w:bidi="ar-SA"/>
              </w:rPr>
              <w:t>${orgTypeShort}</w:t>
            </w:r>
            <w:r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bidi="ar-SA"/>
              </w:rPr>
              <w:t xml:space="preserve"> «</w:t>
            </w:r>
            <w:r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val="en-US" w:bidi="ar-SA"/>
              </w:rPr>
              <w:t>${orgName}</w:t>
            </w:r>
            <w:r>
              <w:rPr>
                <w:rFonts w:cs="Times New Roman"/>
                <w:b/>
                <w:i/>
                <w:iCs/>
                <w:color w:val="000000"/>
                <w:kern w:val="0"/>
                <w:sz w:val="16"/>
                <w:szCs w:val="16"/>
                <w:lang w:bidi="ar-SA"/>
              </w:rPr>
              <w:t xml:space="preserve">» 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bCs/>
                <w:color w:val="00000A"/>
                <w:sz w:val="16"/>
                <w:szCs w:val="16"/>
              </w:rPr>
            </w:pP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${orgNumType}</w:t>
            </w: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>:</w:t>
            </w: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${orgNum}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color w:val="00000A"/>
                <w:sz w:val="16"/>
                <w:szCs w:val="16"/>
              </w:rPr>
            </w:pP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>Банковские реквизиты: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bCs/>
                <w:color w:val="00000A"/>
                <w:sz w:val="16"/>
                <w:szCs w:val="16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 xml:space="preserve">Банк: </w:t>
            </w: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${bankName}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i/>
                <w:iCs/>
                <w:color w:val="00000A"/>
                <w:sz w:val="16"/>
                <w:szCs w:val="16"/>
                <w:lang w:bidi="ar-SA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 xml:space="preserve">Расчетный счет: </w:t>
            </w: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</w:t>
            </w:r>
            <w:bookmarkStart w:id="13" w:name="__DdeLink__1331_25867419591"/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bankAccount</w:t>
            </w:r>
            <w:bookmarkEnd w:id="13"/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bCs/>
                <w:i/>
                <w:iCs/>
                <w:color w:val="00000A"/>
                <w:sz w:val="16"/>
                <w:szCs w:val="16"/>
                <w:lang w:bidi="ar-SA"/>
              </w:rPr>
            </w:pP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 xml:space="preserve">БИК: </w:t>
            </w: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${bankId}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bCs/>
                <w:color w:val="00000A"/>
                <w:sz w:val="16"/>
                <w:szCs w:val="16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eastAsia="ar-SA" w:bidi="ar-SA"/>
              </w:rPr>
              <w:t>Юридический адрес:</w:t>
            </w:r>
            <w:r>
              <w:rPr>
                <w:rFonts w:cs="Times New Roman"/>
                <w:bCs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 xml:space="preserve"> </w:t>
            </w:r>
            <w:r>
              <w:rPr>
                <w:rFonts w:cs="Times New Roman"/>
                <w:i/>
                <w:iCs/>
                <w:kern w:val="0"/>
                <w:sz w:val="16"/>
                <w:szCs w:val="16"/>
                <w:lang w:val="en-US" w:bidi="ar-SA"/>
              </w:rPr>
              <w:t>${adressJur}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color w:val="00000A"/>
                <w:sz w:val="16"/>
                <w:szCs w:val="16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>Фактический адрес:</w:t>
            </w:r>
            <w:r>
              <w:rPr>
                <w:rFonts w:cs="Times New Roman"/>
                <w:i/>
                <w:iCs/>
                <w:kern w:val="0"/>
                <w:sz w:val="16"/>
                <w:szCs w:val="16"/>
                <w:lang w:val="en-US" w:bidi="ar-SA"/>
              </w:rPr>
              <w:t>${adressFact}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color w:val="00000A"/>
                <w:sz w:val="16"/>
                <w:szCs w:val="16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 xml:space="preserve">Почтовый адрес: </w:t>
            </w: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${adressPost}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bidi="ar-SA"/>
              </w:rPr>
              <w:t>Телефон:</w:t>
            </w: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kk-KZ" w:bidi="ar-SA"/>
              </w:rPr>
              <w:t xml:space="preserve"> +7 </w:t>
            </w:r>
            <w:r>
              <w:rPr>
                <w:rFonts w:cs="Times New Roman"/>
                <w:i/>
                <w:iCs/>
                <w:color w:val="00000A"/>
                <w:kern w:val="0"/>
                <w:sz w:val="16"/>
                <w:szCs w:val="16"/>
                <w:lang w:val="en-US" w:bidi="ar-SA"/>
              </w:rPr>
              <w:t>${orgPhone}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16"/>
                <w:szCs w:val="16"/>
                <w:lang w:val="kk-KZ" w:eastAsia="ar-SA" w:bidi="ar-SA"/>
              </w:rPr>
            </w:pP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/>
                <w:b/>
                <w:i/>
                <w:iCs/>
                <w:kern w:val="0"/>
                <w:sz w:val="16"/>
                <w:szCs w:val="16"/>
                <w:lang w:bidi="ar-SA"/>
              </w:rPr>
              <w:t>Директор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b/>
                <w:i/>
                <w:iCs/>
                <w:kern w:val="0"/>
                <w:sz w:val="16"/>
                <w:szCs w:val="16"/>
                <w:lang w:bidi="ar-SA"/>
              </w:rPr>
            </w:pP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kern w:val="0"/>
              </w:rPr>
            </w:pPr>
            <w:r>
              <w:rPr>
                <w:rFonts w:cs="Times New Roman"/>
                <w:b/>
                <w:i/>
                <w:iCs/>
                <w:kern w:val="0"/>
                <w:sz w:val="16"/>
                <w:szCs w:val="16"/>
                <w:lang w:bidi="ar-SA"/>
              </w:rPr>
              <w:t>________________ /</w:t>
            </w:r>
            <w:r>
              <w:rPr>
                <w:rFonts w:cs="Times New Roman"/>
                <w:b/>
                <w:i/>
                <w:iCs/>
                <w:kern w:val="0"/>
                <w:sz w:val="16"/>
                <w:szCs w:val="16"/>
                <w:lang w:val="kk-KZ" w:bidi="ar-SA"/>
              </w:rPr>
              <w:t xml:space="preserve"> </w:t>
            </w:r>
            <w:r>
              <w:rPr>
                <w:rFonts w:cs="Times New Roman"/>
                <w:b/>
                <w:i/>
                <w:iCs/>
                <w:kern w:val="0"/>
                <w:sz w:val="16"/>
                <w:szCs w:val="16"/>
                <w:lang w:val="en-US" w:bidi="ar-SA"/>
              </w:rPr>
              <w:t>${orgLeaderShortName}</w:t>
            </w:r>
            <w:r>
              <w:rPr>
                <w:rFonts w:cs="Times New Roman"/>
                <w:b/>
                <w:i/>
                <w:iCs/>
                <w:kern w:val="0"/>
                <w:sz w:val="16"/>
                <w:szCs w:val="16"/>
                <w:lang w:val="kk-KZ" w:bidi="ar-SA"/>
              </w:rPr>
              <w:t>/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both"/>
              <w:textAlignment w:val="auto"/>
              <w:outlineLvl w:val="9"/>
              <w:rPr>
                <w:sz w:val="16"/>
                <w:szCs w:val="16"/>
                <w:lang w:eastAsia="ar-SA"/>
              </w:rPr>
            </w:pPr>
            <w:r>
              <w:rPr>
                <w:rFonts w:cs="Times New Roman"/>
                <w:b/>
                <w:bCs/>
                <w:i/>
                <w:iCs/>
                <w:kern w:val="0"/>
                <w:sz w:val="16"/>
                <w:szCs w:val="16"/>
                <w:lang w:eastAsia="ar-SA" w:bidi="ar-SA"/>
              </w:rPr>
              <w:t xml:space="preserve">           М.П.</w:t>
            </w:r>
          </w:p>
          <w:p>
            <w:pPr>
              <w:pStyle w:val="157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i/>
                <w:iCs/>
                <w:kern w:val="0"/>
                <w:sz w:val="16"/>
                <w:szCs w:val="16"/>
                <w:lang w:bidi="ar-SA"/>
              </w:rPr>
            </w:pPr>
          </w:p>
        </w:tc>
        <w:tc>
          <w:tcPr>
            <w:tcW w:w="4997" w:type="dxa"/>
            <w:gridSpan w:val="2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pStyle w:val="155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="-15" w:right="0" w:rightChars="0" w:firstLine="0"/>
              <w:jc w:val="left"/>
              <w:textAlignment w:val="auto"/>
              <w:outlineLvl w:val="9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lang w:bidi="ar-SA"/>
              </w:rPr>
              <w:t>Поверенный: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b/>
                <w:sz w:val="16"/>
                <w:szCs w:val="16"/>
              </w:rPr>
            </w:pPr>
            <w:r>
              <w:rPr>
                <w:b/>
                <w:i/>
                <w:iCs/>
                <w:sz w:val="16"/>
                <w:szCs w:val="16"/>
                <w:lang w:bidi="ar-SA"/>
              </w:rPr>
              <w:t>ТОО «Интернет лояльность»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>БИН: 180240030162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>Банковские реквизиты: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 xml:space="preserve">Банк: </w:t>
            </w:r>
            <w:r>
              <w:rPr>
                <w:rFonts w:ascii="Times New Roman CYR" w:hAnsi="Times New Roman CYR" w:cs="Times New Roman CYR"/>
                <w:i/>
                <w:iCs/>
                <w:sz w:val="16"/>
                <w:szCs w:val="16"/>
                <w:lang w:bidi="ar-SA"/>
              </w:rPr>
              <w:t>АО «Народный Банк Казахстана»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 xml:space="preserve">Расчетный счет: </w:t>
            </w:r>
            <w:r>
              <w:rPr>
                <w:rFonts w:ascii="Times New Roman CYR" w:hAnsi="Times New Roman CYR" w:cs="Times New Roman CYR"/>
                <w:i/>
                <w:iCs/>
                <w:sz w:val="16"/>
                <w:szCs w:val="16"/>
                <w:lang w:bidi="ar-SA"/>
              </w:rPr>
              <w:t>KZ236017131000020231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 xml:space="preserve">БИК: </w:t>
            </w:r>
            <w:r>
              <w:rPr>
                <w:i/>
                <w:iCs/>
                <w:sz w:val="16"/>
                <w:szCs w:val="16"/>
                <w:lang w:val="en-US" w:bidi="ar-SA"/>
              </w:rPr>
              <w:t>HSBKKZKX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>Юридический адрес: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>Республи</w:t>
            </w:r>
            <w:r>
              <w:rPr>
                <w:i/>
                <w:iCs/>
                <w:color w:val="000000"/>
                <w:sz w:val="16"/>
                <w:szCs w:val="16"/>
                <w:lang w:bidi="ar-SA"/>
              </w:rPr>
              <w:t>ка Казахстан, город Алматы, Бостандыкский район, улица Байзакова, дом 280, почтовый индекс 050040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bidi="ar-SA"/>
              </w:rPr>
              <w:t xml:space="preserve">Почтовый адрес: 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sz w:val="16"/>
                <w:szCs w:val="16"/>
              </w:rPr>
            </w:pPr>
            <w:r>
              <w:rPr>
                <w:i/>
                <w:iCs/>
                <w:color w:val="000000"/>
                <w:sz w:val="16"/>
                <w:szCs w:val="16"/>
                <w:lang w:bidi="ar-SA"/>
              </w:rPr>
              <w:t>Республика Казахстан, город Алматы, Бостандыкский район, улица Байзакова, дом 280, 2 этаж, почтовый индекс 050040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color w:val="000000"/>
              </w:rPr>
            </w:pPr>
            <w:r>
              <w:rPr>
                <w:i/>
                <w:iCs/>
                <w:color w:val="000000"/>
                <w:sz w:val="16"/>
                <w:szCs w:val="16"/>
                <w:lang w:bidi="ar-SA"/>
              </w:rPr>
              <w:t xml:space="preserve">Телефон: +7 (727) </w:t>
            </w:r>
            <w:r>
              <w:rPr>
                <w:i/>
                <w:iCs/>
                <w:color w:val="000000"/>
                <w:sz w:val="16"/>
                <w:szCs w:val="16"/>
                <w:lang w:val="ru-RU" w:bidi="ar-SA"/>
              </w:rPr>
              <w:t>313 23 17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color w:val="000000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  <w:lang w:val="en-US" w:bidi="ar-SA"/>
              </w:rPr>
              <w:t>${attorneyPosition}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b/>
                <w:i/>
                <w:iCs/>
                <w:sz w:val="16"/>
                <w:szCs w:val="16"/>
                <w:lang w:val="en-US" w:bidi="ar-SA"/>
              </w:rPr>
            </w:pP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color w:val="000000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  <w:lang w:bidi="ar-SA"/>
              </w:rPr>
              <w:t>________________/</w:t>
            </w:r>
            <w:r>
              <w:rPr>
                <w:b/>
                <w:i/>
                <w:iCs/>
                <w:color w:val="000000"/>
                <w:sz w:val="16"/>
                <w:szCs w:val="16"/>
                <w:lang w:val="en-US" w:bidi="ar-SA"/>
              </w:rPr>
              <w:t>${attorneyShortName}</w:t>
            </w:r>
            <w:r>
              <w:rPr>
                <w:b/>
                <w:i/>
                <w:iCs/>
                <w:color w:val="000000"/>
                <w:sz w:val="16"/>
                <w:szCs w:val="16"/>
                <w:lang w:bidi="ar-SA"/>
              </w:rPr>
              <w:t>/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color w:val="000000"/>
              </w:rPr>
            </w:pPr>
            <w:r>
              <w:rPr>
                <w:i/>
                <w:iCs/>
                <w:color w:val="000000"/>
                <w:sz w:val="16"/>
                <w:szCs w:val="16"/>
                <w:lang w:bidi="ar-SA"/>
              </w:rPr>
              <w:t>Управление бухгалтерского учета и отчетности:</w:t>
            </w:r>
          </w:p>
          <w:p>
            <w:pPr>
              <w:pStyle w:val="164"/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 w:firstLine="0"/>
              <w:jc w:val="left"/>
              <w:textAlignment w:val="auto"/>
              <w:outlineLvl w:val="9"/>
              <w:rPr>
                <w:i/>
                <w:iCs/>
                <w:sz w:val="16"/>
                <w:szCs w:val="16"/>
                <w:lang w:bidi="ar-SA"/>
              </w:rPr>
            </w:pP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i/>
                <w:iCs/>
                <w:sz w:val="16"/>
                <w:szCs w:val="16"/>
                <w:lang w:bidi="ar-SA"/>
              </w:rPr>
            </w:pPr>
            <w:r>
              <w:rPr>
                <w:i/>
                <w:iCs/>
                <w:sz w:val="16"/>
                <w:szCs w:val="16"/>
                <w:lang w:bidi="ar-SA"/>
              </w:rPr>
              <w:t>________________/______________________/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i/>
                <w:iCs/>
                <w:color w:val="000000"/>
                <w:sz w:val="16"/>
                <w:szCs w:val="16"/>
                <w:lang w:val="en-US" w:bidi="ar-SA"/>
              </w:rPr>
            </w:pPr>
            <w:r>
              <w:rPr>
                <w:b/>
                <w:i/>
                <w:iCs/>
                <w:color w:val="000000"/>
                <w:sz w:val="16"/>
                <w:szCs w:val="16"/>
                <w:lang w:val="en-US" w:bidi="ar-SA"/>
              </w:rPr>
              <w:t>${finConsul}</w:t>
            </w: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bCs w:val="0"/>
                <w:i/>
                <w:iCs/>
                <w:color w:val="000000"/>
                <w:sz w:val="16"/>
                <w:szCs w:val="16"/>
                <w:lang w:val="en-US" w:bidi="ar-SA"/>
              </w:rPr>
            </w:pPr>
          </w:p>
          <w:p>
            <w:pPr>
              <w:keepLines w:val="0"/>
              <w:pageBreakBefore w:val="0"/>
              <w:widowControl/>
              <w:suppressLineNumbers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-15" w:right="0" w:rightChars="0" w:firstLine="0"/>
              <w:jc w:val="left"/>
              <w:textAlignment w:val="auto"/>
              <w:outlineLvl w:val="9"/>
              <w:rPr>
                <w:b/>
                <w:i/>
                <w:iCs/>
                <w:color w:val="000000"/>
                <w:sz w:val="16"/>
                <w:szCs w:val="16"/>
                <w:lang w:val="ru-RU" w:bidi="ar-SA"/>
              </w:rPr>
            </w:pPr>
            <w:r>
              <w:rPr>
                <w:b/>
                <w:bCs w:val="0"/>
                <w:i/>
                <w:iCs/>
                <w:color w:val="000000"/>
                <w:sz w:val="16"/>
                <w:szCs w:val="16"/>
                <w:lang w:val="en-US" w:bidi="ar-SA"/>
              </w:rPr>
              <w:t>${finSignature}</w:t>
            </w:r>
          </w:p>
        </w:tc>
        <w:tc>
          <w:tcPr>
            <w:tcW w:w="5" w:type="dxa"/>
            <w:tcBorders>
              <w:top w:val="single" w:color="000001" w:sz="6" w:space="0"/>
              <w:left w:val="single" w:color="000001" w:sz="6" w:space="0"/>
              <w:bottom w:val="single" w:color="000001" w:sz="6" w:space="0"/>
              <w:right w:val="single" w:color="000001" w:sz="6" w:space="0"/>
              <w:insideH w:val="single" w:sz="6" w:space="0"/>
              <w:insideV w:val="single" w:sz="6" w:space="0"/>
            </w:tcBorders>
            <w:shd w:val="clear" w:color="auto" w:fill="auto"/>
          </w:tcPr>
          <w:p>
            <w:pPr>
              <w:keepLines w:val="0"/>
              <w:pageBreakBefore w:val="0"/>
              <w:widowControl/>
              <w:suppressLineNumbers/>
              <w:kinsoku/>
              <w:wordWrap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ascii="Times New Roman" w:hAnsi="Times New Roman" w:eastAsia="Times New Roman" w:cs="Times New Roman"/>
                <w:i/>
                <w:iCs/>
                <w:color w:val="00000A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</w:tbl>
    <w:p>
      <w:pPr>
        <w:keepLines w:val="0"/>
        <w:pageBreakBefore w:val="0"/>
        <w:widowControl/>
        <w:kinsoku/>
        <w:wordWrap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textAlignment w:val="auto"/>
        <w:outlineLvl w:val="9"/>
      </w:pPr>
      <w:bookmarkStart w:id="14" w:name="_GoBack"/>
      <w:bookmarkEnd w:id="14"/>
    </w:p>
    <w:sectPr>
      <w:pgSz w:w="11906" w:h="16838"/>
      <w:pgMar w:top="836" w:right="851" w:bottom="836" w:left="930" w:header="0" w:footer="0" w:gutter="0"/>
      <w:pgNumType w:fmt="decimal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Symbol">
    <w:panose1 w:val="05050102010706020507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Wingdings 2">
    <w:altName w:val="Wingding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Times New Roman CY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ont35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modern"/>
    <w:pitch w:val="default"/>
    <w:sig w:usb0="E00002FF" w:usb1="400004FF" w:usb2="00000000" w:usb3="00000000" w:csb0="2000019F" w:csb1="00000000"/>
  </w:font>
  <w:font w:name="Symbol">
    <w:panose1 w:val="05050102010706020507"/>
    <w:charset w:val="01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1"/>
    <w:family w:val="modern"/>
    <w:pitch w:val="default"/>
    <w:sig w:usb0="00000000" w:usb1="00000000" w:usb2="00000000" w:usb3="00000000" w:csb0="80000000" w:csb1="00000000"/>
  </w:font>
  <w:font w:name="Wingdings 2">
    <w:altName w:val="Wingding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modern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Times New Roman CYR">
    <w:altName w:val="Times New Roman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swiss"/>
    <w:pitch w:val="default"/>
    <w:sig w:usb0="E00002FF" w:usb1="400004FF" w:usb2="00000000" w:usb3="00000000" w:csb0="2000019F" w:csb1="00000000"/>
  </w:font>
  <w:font w:name="Symbol">
    <w:panose1 w:val="05050102010706020507"/>
    <w:charset w:val="01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1"/>
    <w:family w:val="swiss"/>
    <w:pitch w:val="default"/>
    <w:sig w:usb0="00000000" w:usb1="00000000" w:usb2="00000000" w:usb3="00000000" w:csb0="80000000" w:csb1="00000000"/>
  </w:font>
  <w:font w:name="Wingdings 2">
    <w:altName w:val="Wingding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Times New Roman CYR">
    <w:altName w:val="Times New Ro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5C167B"/>
    <w:rsid w:val="0B5F0403"/>
    <w:rsid w:val="10285DDD"/>
    <w:rsid w:val="10914525"/>
    <w:rsid w:val="1F1A4B93"/>
    <w:rsid w:val="1FB4725E"/>
    <w:rsid w:val="26DB4EA3"/>
    <w:rsid w:val="296E4098"/>
    <w:rsid w:val="37FF2BC2"/>
    <w:rsid w:val="38CD4514"/>
    <w:rsid w:val="459B1315"/>
    <w:rsid w:val="4699432F"/>
    <w:rsid w:val="4AFB588F"/>
    <w:rsid w:val="5D8B3A53"/>
    <w:rsid w:val="60527A7C"/>
    <w:rsid w:val="703D35B4"/>
  </w:rsids>
  <w:themeFontLang w:val="ru-R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tabs>
        <w:tab w:val="left" w:pos="0"/>
      </w:tabs>
      <w:spacing w:before="480" w:after="0"/>
      <w:outlineLvl w:val="0"/>
    </w:pPr>
    <w:rPr>
      <w:rFonts w:ascii="Cambria" w:hAnsi="Cambria" w:cs="font353"/>
      <w:b/>
      <w:bCs/>
      <w:color w:val="365F91"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rFonts w:ascii="Tahoma" w:hAnsi="Tahoma" w:cs="Tahoma"/>
      <w:sz w:val="16"/>
      <w:szCs w:val="14"/>
    </w:r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annotation text"/>
    <w:basedOn w:val="1"/>
    <w:unhideWhenUsed/>
    <w:qFormat/>
    <w:uiPriority w:val="99"/>
    <w:rPr>
      <w:sz w:val="20"/>
      <w:szCs w:val="18"/>
    </w:rPr>
  </w:style>
  <w:style w:type="paragraph" w:styleId="6">
    <w:name w:val="annotation subject"/>
    <w:basedOn w:val="7"/>
    <w:next w:val="5"/>
    <w:qFormat/>
    <w:uiPriority w:val="0"/>
    <w:rPr>
      <w:b/>
      <w:bCs/>
    </w:rPr>
  </w:style>
  <w:style w:type="paragraph" w:customStyle="1" w:styleId="7">
    <w:name w:val="Текст примечания1"/>
    <w:basedOn w:val="1"/>
    <w:qFormat/>
    <w:uiPriority w:val="0"/>
    <w:rPr>
      <w:sz w:val="20"/>
      <w:szCs w:val="18"/>
    </w:rPr>
  </w:style>
  <w:style w:type="paragraph" w:styleId="8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  <w:rPr>
      <w:rFonts w:ascii="Calibri" w:hAnsi="Calibri"/>
      <w:lang w:val="en-US"/>
    </w:rPr>
  </w:style>
  <w:style w:type="paragraph" w:styleId="9">
    <w:name w:val="Body Text"/>
    <w:basedOn w:val="1"/>
    <w:qFormat/>
    <w:uiPriority w:val="0"/>
    <w:pPr>
      <w:spacing w:before="0" w:after="120"/>
    </w:pPr>
  </w:style>
  <w:style w:type="paragraph" w:styleId="10">
    <w:name w:val="footer"/>
    <w:basedOn w:val="1"/>
    <w:qFormat/>
    <w:uiPriority w:val="0"/>
    <w:pPr>
      <w:suppressLineNumbers/>
      <w:tabs>
        <w:tab w:val="center" w:pos="4677"/>
        <w:tab w:val="right" w:pos="9355"/>
      </w:tabs>
    </w:pPr>
    <w:rPr>
      <w:rFonts w:ascii="Calibri" w:hAnsi="Calibri"/>
      <w:lang w:val="en-US"/>
    </w:rPr>
  </w:style>
  <w:style w:type="paragraph" w:styleId="11">
    <w:name w:val="List"/>
    <w:basedOn w:val="9"/>
    <w:qFormat/>
    <w:uiPriority w:val="0"/>
  </w:style>
  <w:style w:type="paragraph" w:styleId="12">
    <w:name w:val="Normal (Web)"/>
    <w:basedOn w:val="1"/>
    <w:qFormat/>
    <w:uiPriority w:val="0"/>
    <w:pPr>
      <w:spacing w:before="280" w:after="280"/>
    </w:pPr>
    <w:rPr>
      <w:lang w:eastAsia="ar-SA"/>
    </w:rPr>
  </w:style>
  <w:style w:type="character" w:styleId="14">
    <w:name w:val="annotation reference"/>
    <w:unhideWhenUsed/>
    <w:qFormat/>
    <w:uiPriority w:val="99"/>
    <w:rPr>
      <w:sz w:val="16"/>
      <w:szCs w:val="16"/>
    </w:rPr>
  </w:style>
  <w:style w:type="character" w:styleId="15">
    <w:name w:val="Strong"/>
    <w:qFormat/>
    <w:uiPriority w:val="0"/>
    <w:rPr>
      <w:b/>
      <w:bCs/>
    </w:rPr>
  </w:style>
  <w:style w:type="character" w:customStyle="1" w:styleId="17">
    <w:name w:val="Интернет-ссылка"/>
    <w:qFormat/>
    <w:uiPriority w:val="0"/>
    <w:rPr>
      <w:color w:val="0000FF"/>
      <w:u w:val="single"/>
    </w:rPr>
  </w:style>
  <w:style w:type="character" w:customStyle="1" w:styleId="18">
    <w:name w:val="WW8Num1z0"/>
    <w:qFormat/>
    <w:uiPriority w:val="0"/>
    <w:rPr>
      <w:rFonts w:cs="Times New Roman"/>
    </w:rPr>
  </w:style>
  <w:style w:type="character" w:customStyle="1" w:styleId="19">
    <w:name w:val="WW8Num1z1"/>
    <w:qFormat/>
    <w:uiPriority w:val="0"/>
  </w:style>
  <w:style w:type="character" w:customStyle="1" w:styleId="20">
    <w:name w:val="WW8Num1z2"/>
    <w:qFormat/>
    <w:uiPriority w:val="0"/>
  </w:style>
  <w:style w:type="character" w:customStyle="1" w:styleId="21">
    <w:name w:val="WW8Num1z3"/>
    <w:qFormat/>
    <w:uiPriority w:val="0"/>
  </w:style>
  <w:style w:type="character" w:customStyle="1" w:styleId="22">
    <w:name w:val="WW8Num1z4"/>
    <w:qFormat/>
    <w:uiPriority w:val="0"/>
  </w:style>
  <w:style w:type="character" w:customStyle="1" w:styleId="23">
    <w:name w:val="WW8Num1z5"/>
    <w:qFormat/>
    <w:uiPriority w:val="0"/>
  </w:style>
  <w:style w:type="character" w:customStyle="1" w:styleId="24">
    <w:name w:val="WW8Num1z6"/>
    <w:qFormat/>
    <w:uiPriority w:val="0"/>
  </w:style>
  <w:style w:type="character" w:customStyle="1" w:styleId="25">
    <w:name w:val="WW8Num1z7"/>
    <w:qFormat/>
    <w:uiPriority w:val="0"/>
  </w:style>
  <w:style w:type="character" w:customStyle="1" w:styleId="26">
    <w:name w:val="WW8Num1z8"/>
    <w:qFormat/>
    <w:uiPriority w:val="0"/>
  </w:style>
  <w:style w:type="character" w:customStyle="1" w:styleId="27">
    <w:name w:val="WW8Num2z0"/>
    <w:qFormat/>
    <w:uiPriority w:val="0"/>
  </w:style>
  <w:style w:type="character" w:customStyle="1" w:styleId="28">
    <w:name w:val="WW8Num2z1"/>
    <w:qFormat/>
    <w:uiPriority w:val="0"/>
  </w:style>
  <w:style w:type="character" w:customStyle="1" w:styleId="29">
    <w:name w:val="WW8Num2z2"/>
    <w:qFormat/>
    <w:uiPriority w:val="0"/>
  </w:style>
  <w:style w:type="character" w:customStyle="1" w:styleId="30">
    <w:name w:val="WW8Num2z3"/>
    <w:qFormat/>
    <w:uiPriority w:val="0"/>
  </w:style>
  <w:style w:type="character" w:customStyle="1" w:styleId="31">
    <w:name w:val="WW8Num2z4"/>
    <w:qFormat/>
    <w:uiPriority w:val="0"/>
  </w:style>
  <w:style w:type="character" w:customStyle="1" w:styleId="32">
    <w:name w:val="WW8Num2z5"/>
    <w:qFormat/>
    <w:uiPriority w:val="0"/>
  </w:style>
  <w:style w:type="character" w:customStyle="1" w:styleId="33">
    <w:name w:val="WW8Num2z6"/>
    <w:qFormat/>
    <w:uiPriority w:val="0"/>
  </w:style>
  <w:style w:type="character" w:customStyle="1" w:styleId="34">
    <w:name w:val="WW8Num2z7"/>
    <w:qFormat/>
    <w:uiPriority w:val="0"/>
  </w:style>
  <w:style w:type="character" w:customStyle="1" w:styleId="35">
    <w:name w:val="WW8Num2z8"/>
    <w:qFormat/>
    <w:uiPriority w:val="0"/>
  </w:style>
  <w:style w:type="character" w:customStyle="1" w:styleId="36">
    <w:name w:val="WW8Num3z0"/>
    <w:qFormat/>
    <w:uiPriority w:val="0"/>
    <w:rPr>
      <w:rFonts w:ascii="Symbol" w:hAnsi="Symbol" w:eastAsia="Calibri" w:cs="Symbol"/>
      <w:color w:val="000000"/>
      <w:sz w:val="20"/>
      <w:szCs w:val="22"/>
    </w:rPr>
  </w:style>
  <w:style w:type="character" w:customStyle="1" w:styleId="37">
    <w:name w:val="WW8Num3z1"/>
    <w:qFormat/>
    <w:uiPriority w:val="0"/>
  </w:style>
  <w:style w:type="character" w:customStyle="1" w:styleId="38">
    <w:name w:val="WW8Num3z2"/>
    <w:qFormat/>
    <w:uiPriority w:val="0"/>
  </w:style>
  <w:style w:type="character" w:customStyle="1" w:styleId="39">
    <w:name w:val="WW8Num3z3"/>
    <w:qFormat/>
    <w:uiPriority w:val="0"/>
  </w:style>
  <w:style w:type="character" w:customStyle="1" w:styleId="40">
    <w:name w:val="WW8Num3z4"/>
    <w:qFormat/>
    <w:uiPriority w:val="0"/>
  </w:style>
  <w:style w:type="character" w:customStyle="1" w:styleId="41">
    <w:name w:val="WW8Num3z5"/>
    <w:qFormat/>
    <w:uiPriority w:val="0"/>
  </w:style>
  <w:style w:type="character" w:customStyle="1" w:styleId="42">
    <w:name w:val="WW8Num3z6"/>
    <w:qFormat/>
    <w:uiPriority w:val="0"/>
  </w:style>
  <w:style w:type="character" w:customStyle="1" w:styleId="43">
    <w:name w:val="WW8Num3z7"/>
    <w:qFormat/>
    <w:uiPriority w:val="0"/>
  </w:style>
  <w:style w:type="character" w:customStyle="1" w:styleId="44">
    <w:name w:val="WW8Num3z8"/>
    <w:qFormat/>
    <w:uiPriority w:val="0"/>
  </w:style>
  <w:style w:type="character" w:customStyle="1" w:styleId="45">
    <w:name w:val="WW8Num4z0"/>
    <w:qFormat/>
    <w:uiPriority w:val="0"/>
    <w:rPr>
      <w:rFonts w:ascii="Symbol" w:hAnsi="Symbol" w:cs="Symbol"/>
      <w:sz w:val="20"/>
    </w:rPr>
  </w:style>
  <w:style w:type="character" w:customStyle="1" w:styleId="46">
    <w:name w:val="WW8Num4z1"/>
    <w:qFormat/>
    <w:uiPriority w:val="0"/>
    <w:rPr>
      <w:rFonts w:ascii="Courier New" w:hAnsi="Courier New" w:cs="Courier New"/>
      <w:sz w:val="20"/>
    </w:rPr>
  </w:style>
  <w:style w:type="character" w:customStyle="1" w:styleId="47">
    <w:name w:val="WW8Num4z2"/>
    <w:qFormat/>
    <w:uiPriority w:val="0"/>
    <w:rPr>
      <w:rFonts w:ascii="Wingdings" w:hAnsi="Wingdings" w:cs="Wingdings"/>
      <w:sz w:val="20"/>
    </w:rPr>
  </w:style>
  <w:style w:type="character" w:customStyle="1" w:styleId="48">
    <w:name w:val="WW8Num4z3"/>
    <w:qFormat/>
    <w:uiPriority w:val="0"/>
  </w:style>
  <w:style w:type="character" w:customStyle="1" w:styleId="49">
    <w:name w:val="WW8Num4z4"/>
    <w:qFormat/>
    <w:uiPriority w:val="0"/>
  </w:style>
  <w:style w:type="character" w:customStyle="1" w:styleId="50">
    <w:name w:val="WW8Num4z5"/>
    <w:qFormat/>
    <w:uiPriority w:val="0"/>
  </w:style>
  <w:style w:type="character" w:customStyle="1" w:styleId="51">
    <w:name w:val="WW8Num4z6"/>
    <w:qFormat/>
    <w:uiPriority w:val="0"/>
  </w:style>
  <w:style w:type="character" w:customStyle="1" w:styleId="52">
    <w:name w:val="WW8Num4z7"/>
    <w:qFormat/>
    <w:uiPriority w:val="0"/>
  </w:style>
  <w:style w:type="character" w:customStyle="1" w:styleId="53">
    <w:name w:val="WW8Num4z8"/>
    <w:qFormat/>
    <w:uiPriority w:val="0"/>
  </w:style>
  <w:style w:type="character" w:customStyle="1" w:styleId="54">
    <w:name w:val="Основной шрифт абзаца4"/>
    <w:qFormat/>
    <w:uiPriority w:val="0"/>
  </w:style>
  <w:style w:type="character" w:customStyle="1" w:styleId="55">
    <w:name w:val="WW8Num5z0"/>
    <w:qFormat/>
    <w:uiPriority w:val="0"/>
    <w:rPr>
      <w:b/>
    </w:rPr>
  </w:style>
  <w:style w:type="character" w:customStyle="1" w:styleId="56">
    <w:name w:val="WW8Num5z1"/>
    <w:qFormat/>
    <w:uiPriority w:val="0"/>
    <w:rPr>
      <w:rFonts w:cs="Times New Roman"/>
      <w:color w:val="000000"/>
    </w:rPr>
  </w:style>
  <w:style w:type="character" w:customStyle="1" w:styleId="57">
    <w:name w:val="WW8Num6z0"/>
    <w:qFormat/>
    <w:uiPriority w:val="0"/>
    <w:rPr>
      <w:b/>
    </w:rPr>
  </w:style>
  <w:style w:type="character" w:customStyle="1" w:styleId="58">
    <w:name w:val="WW8Num6z1"/>
    <w:qFormat/>
    <w:uiPriority w:val="0"/>
    <w:rPr>
      <w:rFonts w:ascii="Courier New" w:hAnsi="Courier New" w:cs="Courier New"/>
      <w:sz w:val="20"/>
    </w:rPr>
  </w:style>
  <w:style w:type="character" w:customStyle="1" w:styleId="59">
    <w:name w:val="WW8Num6z2"/>
    <w:qFormat/>
    <w:uiPriority w:val="0"/>
    <w:rPr>
      <w:rFonts w:ascii="Wingdings" w:hAnsi="Wingdings" w:cs="Wingdings"/>
      <w:sz w:val="20"/>
    </w:rPr>
  </w:style>
  <w:style w:type="character" w:customStyle="1" w:styleId="60">
    <w:name w:val="WW8Num7z0"/>
    <w:qFormat/>
    <w:uiPriority w:val="0"/>
    <w:rPr>
      <w:rFonts w:ascii="Wingdings 2" w:hAnsi="Wingdings 2" w:cs="Symbol"/>
      <w:sz w:val="20"/>
    </w:rPr>
  </w:style>
  <w:style w:type="character" w:customStyle="1" w:styleId="61">
    <w:name w:val="Основной шрифт абзаца3"/>
    <w:qFormat/>
    <w:uiPriority w:val="0"/>
  </w:style>
  <w:style w:type="character" w:customStyle="1" w:styleId="62">
    <w:name w:val="Absatz-Standardschriftart"/>
    <w:qFormat/>
    <w:uiPriority w:val="0"/>
  </w:style>
  <w:style w:type="character" w:customStyle="1" w:styleId="63">
    <w:name w:val="WW-Absatz-Standardschriftart"/>
    <w:qFormat/>
    <w:uiPriority w:val="0"/>
  </w:style>
  <w:style w:type="character" w:customStyle="1" w:styleId="64">
    <w:name w:val="WW-Absatz-Standardschriftart1"/>
    <w:qFormat/>
    <w:uiPriority w:val="0"/>
  </w:style>
  <w:style w:type="character" w:customStyle="1" w:styleId="65">
    <w:name w:val="WW-Absatz-Standardschriftart11"/>
    <w:qFormat/>
    <w:uiPriority w:val="0"/>
  </w:style>
  <w:style w:type="character" w:customStyle="1" w:styleId="66">
    <w:name w:val="WW-Absatz-Standardschriftart111"/>
    <w:qFormat/>
    <w:uiPriority w:val="0"/>
  </w:style>
  <w:style w:type="character" w:customStyle="1" w:styleId="67">
    <w:name w:val="WW-Absatz-Standardschriftart1111"/>
    <w:qFormat/>
    <w:uiPriority w:val="0"/>
  </w:style>
  <w:style w:type="character" w:customStyle="1" w:styleId="68">
    <w:name w:val="WW-Absatz-Standardschriftart11111"/>
    <w:qFormat/>
    <w:uiPriority w:val="0"/>
  </w:style>
  <w:style w:type="character" w:customStyle="1" w:styleId="69">
    <w:name w:val="WW-Absatz-Standardschriftart111111"/>
    <w:qFormat/>
    <w:uiPriority w:val="0"/>
  </w:style>
  <w:style w:type="character" w:customStyle="1" w:styleId="70">
    <w:name w:val="WW-Absatz-Standardschriftart1111111"/>
    <w:qFormat/>
    <w:uiPriority w:val="0"/>
  </w:style>
  <w:style w:type="character" w:customStyle="1" w:styleId="71">
    <w:name w:val="WW-Absatz-Standardschriftart11111111"/>
    <w:qFormat/>
    <w:uiPriority w:val="0"/>
  </w:style>
  <w:style w:type="character" w:customStyle="1" w:styleId="72">
    <w:name w:val="WW-Absatz-Standardschriftart111111111"/>
    <w:qFormat/>
    <w:uiPriority w:val="0"/>
  </w:style>
  <w:style w:type="character" w:customStyle="1" w:styleId="73">
    <w:name w:val="WW-Absatz-Standardschriftart1111111111"/>
    <w:qFormat/>
    <w:uiPriority w:val="0"/>
  </w:style>
  <w:style w:type="character" w:customStyle="1" w:styleId="74">
    <w:name w:val="WW-Absatz-Standardschriftart11111111111"/>
    <w:qFormat/>
    <w:uiPriority w:val="0"/>
  </w:style>
  <w:style w:type="character" w:customStyle="1" w:styleId="75">
    <w:name w:val="WW-Absatz-Standardschriftart111111111111"/>
    <w:qFormat/>
    <w:uiPriority w:val="0"/>
  </w:style>
  <w:style w:type="character" w:customStyle="1" w:styleId="76">
    <w:name w:val="Основной шрифт абзаца2"/>
    <w:qFormat/>
    <w:uiPriority w:val="0"/>
  </w:style>
  <w:style w:type="character" w:customStyle="1" w:styleId="77">
    <w:name w:val="Основной шрифт абзаца1"/>
    <w:qFormat/>
    <w:uiPriority w:val="0"/>
  </w:style>
  <w:style w:type="character" w:customStyle="1" w:styleId="78">
    <w:name w:val="Заголовок 1 Char"/>
    <w:qFormat/>
    <w:uiPriority w:val="0"/>
    <w:rPr>
      <w:rFonts w:ascii="Cambria" w:hAnsi="Cambria" w:cs="font353"/>
      <w:b/>
      <w:bCs/>
      <w:color w:val="365F91"/>
      <w:sz w:val="28"/>
      <w:szCs w:val="28"/>
    </w:rPr>
  </w:style>
  <w:style w:type="character" w:customStyle="1" w:styleId="79">
    <w:name w:val="Footer Char"/>
    <w:qFormat/>
    <w:uiPriority w:val="0"/>
    <w:rPr>
      <w:rFonts w:ascii="Calibri" w:hAnsi="Calibri" w:eastAsia="Times New Roman" w:cs="Times New Roman"/>
      <w:lang w:val="en-US"/>
    </w:rPr>
  </w:style>
  <w:style w:type="character" w:customStyle="1" w:styleId="80">
    <w:name w:val="Header Char"/>
    <w:qFormat/>
    <w:uiPriority w:val="0"/>
    <w:rPr>
      <w:rFonts w:ascii="Calibri" w:hAnsi="Calibri" w:eastAsia="Times New Roman" w:cs="Times New Roman"/>
      <w:lang w:val="en-US"/>
    </w:rPr>
  </w:style>
  <w:style w:type="character" w:customStyle="1" w:styleId="81">
    <w:name w:val="b-mail-person__name"/>
    <w:basedOn w:val="77"/>
    <w:qFormat/>
    <w:uiPriority w:val="0"/>
  </w:style>
  <w:style w:type="character" w:customStyle="1" w:styleId="82">
    <w:name w:val="Plain Text Char"/>
    <w:qFormat/>
    <w:uiPriority w:val="0"/>
    <w:rPr>
      <w:rFonts w:ascii="Calibri" w:hAnsi="Calibri" w:cs="Calibri"/>
      <w:b/>
      <w:bCs/>
    </w:rPr>
  </w:style>
  <w:style w:type="character" w:customStyle="1" w:styleId="83">
    <w:name w:val="ListLabel 1"/>
    <w:qFormat/>
    <w:uiPriority w:val="0"/>
    <w:rPr>
      <w:rFonts w:cs="Times New Roman"/>
    </w:rPr>
  </w:style>
  <w:style w:type="character" w:customStyle="1" w:styleId="84">
    <w:name w:val="ListLabel 2"/>
    <w:qFormat/>
    <w:uiPriority w:val="0"/>
    <w:rPr>
      <w:rFonts w:cs="Times New Roman"/>
      <w:color w:val="000000"/>
    </w:rPr>
  </w:style>
  <w:style w:type="character" w:customStyle="1" w:styleId="85">
    <w:name w:val="ListLabel 3"/>
    <w:qFormat/>
    <w:uiPriority w:val="0"/>
    <w:rPr>
      <w:rFonts w:cs="Courier New"/>
    </w:rPr>
  </w:style>
  <w:style w:type="character" w:customStyle="1" w:styleId="86">
    <w:name w:val="ListLabel 4"/>
    <w:qFormat/>
    <w:uiPriority w:val="0"/>
    <w:rPr>
      <w:b/>
    </w:rPr>
  </w:style>
  <w:style w:type="character" w:customStyle="1" w:styleId="87">
    <w:name w:val="Символ нумерации"/>
    <w:qFormat/>
    <w:uiPriority w:val="0"/>
  </w:style>
  <w:style w:type="character" w:customStyle="1" w:styleId="88">
    <w:name w:val="Основной шрифт абзаца11"/>
    <w:qFormat/>
    <w:uiPriority w:val="0"/>
  </w:style>
  <w:style w:type="character" w:customStyle="1" w:styleId="89">
    <w:name w:val="s1"/>
    <w:basedOn w:val="88"/>
    <w:qFormat/>
    <w:uiPriority w:val="0"/>
  </w:style>
  <w:style w:type="character" w:customStyle="1" w:styleId="90">
    <w:name w:val="Знак примечания1"/>
    <w:qFormat/>
    <w:uiPriority w:val="0"/>
    <w:rPr>
      <w:sz w:val="16"/>
      <w:szCs w:val="16"/>
    </w:rPr>
  </w:style>
  <w:style w:type="character" w:customStyle="1" w:styleId="91">
    <w:name w:val="Текст примечания Знак"/>
    <w:qFormat/>
    <w:uiPriority w:val="0"/>
    <w:rPr>
      <w:rFonts w:eastAsia="SimSun" w:cs="Mangal"/>
      <w:kern w:val="2"/>
      <w:szCs w:val="18"/>
      <w:lang w:eastAsia="hi-IN" w:bidi="hi-IN"/>
    </w:rPr>
  </w:style>
  <w:style w:type="character" w:customStyle="1" w:styleId="92">
    <w:name w:val="Тема примечания Знак"/>
    <w:qFormat/>
    <w:uiPriority w:val="0"/>
    <w:rPr>
      <w:rFonts w:eastAsia="SimSun" w:cs="Mangal"/>
      <w:b/>
      <w:bCs/>
      <w:kern w:val="2"/>
      <w:szCs w:val="18"/>
      <w:lang w:eastAsia="hi-IN" w:bidi="hi-IN"/>
    </w:rPr>
  </w:style>
  <w:style w:type="character" w:customStyle="1" w:styleId="93">
    <w:name w:val="Текст выноски Знак"/>
    <w:qFormat/>
    <w:uiPriority w:val="0"/>
    <w:rPr>
      <w:rFonts w:ascii="Tahoma" w:hAnsi="Tahoma" w:eastAsia="SimSun" w:cs="Mangal"/>
      <w:kern w:val="2"/>
      <w:sz w:val="16"/>
      <w:szCs w:val="14"/>
      <w:lang w:eastAsia="hi-IN" w:bidi="hi-IN"/>
    </w:rPr>
  </w:style>
  <w:style w:type="character" w:customStyle="1" w:styleId="94">
    <w:name w:val="Знак примечания2"/>
    <w:qFormat/>
    <w:uiPriority w:val="0"/>
    <w:rPr>
      <w:sz w:val="16"/>
      <w:szCs w:val="16"/>
    </w:rPr>
  </w:style>
  <w:style w:type="character" w:customStyle="1" w:styleId="95">
    <w:name w:val="Текст примечания Знак1"/>
    <w:qFormat/>
    <w:uiPriority w:val="0"/>
    <w:rPr>
      <w:rFonts w:eastAsia="SimSun" w:cs="Mangal"/>
      <w:kern w:val="2"/>
      <w:szCs w:val="18"/>
      <w:lang w:eastAsia="hi-IN" w:bidi="hi-IN"/>
    </w:rPr>
  </w:style>
  <w:style w:type="character" w:customStyle="1" w:styleId="96">
    <w:name w:val="s0"/>
    <w:qFormat/>
    <w:uiPriority w:val="0"/>
  </w:style>
  <w:style w:type="character" w:customStyle="1" w:styleId="97">
    <w:name w:val="apple-converted-space"/>
    <w:qFormat/>
    <w:uiPriority w:val="0"/>
  </w:style>
  <w:style w:type="character" w:customStyle="1" w:styleId="98">
    <w:name w:val="Текст примечания Знак2"/>
    <w:semiHidden/>
    <w:qFormat/>
    <w:uiPriority w:val="99"/>
    <w:rPr>
      <w:rFonts w:eastAsia="SimSun" w:cs="Mangal"/>
      <w:kern w:val="2"/>
      <w:szCs w:val="18"/>
      <w:lang w:eastAsia="hi-IN" w:bidi="hi-IN"/>
    </w:rPr>
  </w:style>
  <w:style w:type="character" w:customStyle="1" w:styleId="99">
    <w:name w:val="Основной текст Знак"/>
    <w:qFormat/>
    <w:uiPriority w:val="0"/>
    <w:rPr>
      <w:rFonts w:eastAsia="SimSun" w:cs="Mangal"/>
      <w:kern w:val="2"/>
      <w:sz w:val="24"/>
      <w:szCs w:val="24"/>
      <w:lang w:eastAsia="hi-IN" w:bidi="hi-IN"/>
    </w:rPr>
  </w:style>
  <w:style w:type="character" w:customStyle="1" w:styleId="100">
    <w:name w:val="mediacontacts__phonesitemcut"/>
    <w:basedOn w:val="13"/>
    <w:qFormat/>
    <w:uiPriority w:val="0"/>
  </w:style>
  <w:style w:type="character" w:customStyle="1" w:styleId="101">
    <w:name w:val="Subtle Emphasis"/>
    <w:basedOn w:val="13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02">
    <w:name w:val="ListLabel 5"/>
    <w:qFormat/>
    <w:uiPriority w:val="0"/>
    <w:rPr>
      <w:rFonts w:eastAsia="Calibri" w:cs="Symbol"/>
      <w:color w:val="000000"/>
      <w:sz w:val="18"/>
      <w:szCs w:val="22"/>
    </w:rPr>
  </w:style>
  <w:style w:type="character" w:customStyle="1" w:styleId="103">
    <w:name w:val="ListLabel 6"/>
    <w:qFormat/>
    <w:uiPriority w:val="0"/>
    <w:rPr>
      <w:b/>
      <w:sz w:val="18"/>
    </w:rPr>
  </w:style>
  <w:style w:type="character" w:customStyle="1" w:styleId="104">
    <w:name w:val="ListLabel 7"/>
    <w:qFormat/>
    <w:uiPriority w:val="0"/>
    <w:rPr>
      <w:rFonts w:cs="Courier New"/>
      <w:sz w:val="20"/>
    </w:rPr>
  </w:style>
  <w:style w:type="character" w:customStyle="1" w:styleId="105">
    <w:name w:val="ListLabel 8"/>
    <w:qFormat/>
    <w:uiPriority w:val="0"/>
    <w:rPr>
      <w:rFonts w:cs="Wingdings"/>
      <w:sz w:val="20"/>
    </w:rPr>
  </w:style>
  <w:style w:type="character" w:customStyle="1" w:styleId="106">
    <w:name w:val="ListLabel 9"/>
    <w:qFormat/>
    <w:uiPriority w:val="0"/>
    <w:rPr>
      <w:sz w:val="18"/>
      <w:szCs w:val="18"/>
      <w:lang w:val="en-US"/>
    </w:rPr>
  </w:style>
  <w:style w:type="character" w:customStyle="1" w:styleId="107">
    <w:name w:val="Символ сноски"/>
    <w:qFormat/>
    <w:uiPriority w:val="0"/>
  </w:style>
  <w:style w:type="character" w:customStyle="1" w:styleId="108">
    <w:name w:val="Привязка сноски"/>
    <w:qFormat/>
    <w:uiPriority w:val="0"/>
    <w:rPr>
      <w:vertAlign w:val="superscript"/>
    </w:rPr>
  </w:style>
  <w:style w:type="character" w:customStyle="1" w:styleId="109">
    <w:name w:val="Символ концевой сноски"/>
    <w:qFormat/>
    <w:uiPriority w:val="0"/>
  </w:style>
  <w:style w:type="character" w:customStyle="1" w:styleId="110">
    <w:name w:val="Привязка концевой сноски"/>
    <w:uiPriority w:val="0"/>
    <w:rPr>
      <w:vertAlign w:val="superscript"/>
    </w:rPr>
  </w:style>
  <w:style w:type="character" w:customStyle="1" w:styleId="111">
    <w:name w:val="ListLabel 10"/>
    <w:qFormat/>
    <w:uiPriority w:val="0"/>
    <w:rPr>
      <w:rFonts w:eastAsia="Calibri" w:cs="Symbol"/>
      <w:color w:val="000000"/>
      <w:sz w:val="18"/>
      <w:szCs w:val="22"/>
    </w:rPr>
  </w:style>
  <w:style w:type="character" w:customStyle="1" w:styleId="112">
    <w:name w:val="ListLabel 11"/>
    <w:qFormat/>
    <w:uiPriority w:val="0"/>
    <w:rPr>
      <w:rFonts w:cs="Wingdings"/>
      <w:b/>
      <w:sz w:val="18"/>
    </w:rPr>
  </w:style>
  <w:style w:type="character" w:customStyle="1" w:styleId="113">
    <w:name w:val="ListLabel 12"/>
    <w:qFormat/>
    <w:uiPriority w:val="0"/>
    <w:rPr>
      <w:rFonts w:cs="Courier New"/>
      <w:sz w:val="20"/>
    </w:rPr>
  </w:style>
  <w:style w:type="character" w:customStyle="1" w:styleId="114">
    <w:name w:val="ListLabel 13"/>
    <w:qFormat/>
    <w:uiPriority w:val="0"/>
    <w:rPr>
      <w:rFonts w:cs="Wingdings"/>
      <w:sz w:val="20"/>
    </w:rPr>
  </w:style>
  <w:style w:type="character" w:customStyle="1" w:styleId="115">
    <w:name w:val="ListLabel 14"/>
    <w:qFormat/>
    <w:uiPriority w:val="0"/>
    <w:rPr>
      <w:sz w:val="18"/>
      <w:szCs w:val="18"/>
      <w:lang w:val="en-US"/>
    </w:rPr>
  </w:style>
  <w:style w:type="character" w:customStyle="1" w:styleId="116">
    <w:name w:val="ListLabel 15"/>
    <w:qFormat/>
    <w:uiPriority w:val="0"/>
    <w:rPr>
      <w:sz w:val="18"/>
      <w:szCs w:val="18"/>
    </w:rPr>
  </w:style>
  <w:style w:type="character" w:customStyle="1" w:styleId="117">
    <w:name w:val="ListLabel 16"/>
    <w:qFormat/>
    <w:uiPriority w:val="0"/>
    <w:rPr>
      <w:rFonts w:eastAsia="Calibri" w:cs="Symbol"/>
      <w:color w:val="000000"/>
      <w:sz w:val="16"/>
      <w:szCs w:val="22"/>
    </w:rPr>
  </w:style>
  <w:style w:type="character" w:customStyle="1" w:styleId="118">
    <w:name w:val="ListLabel 17"/>
    <w:qFormat/>
    <w:uiPriority w:val="0"/>
    <w:rPr>
      <w:rFonts w:cs="Wingdings"/>
      <w:b/>
      <w:sz w:val="16"/>
    </w:rPr>
  </w:style>
  <w:style w:type="character" w:customStyle="1" w:styleId="119">
    <w:name w:val="ListLabel 18"/>
    <w:qFormat/>
    <w:uiPriority w:val="0"/>
    <w:rPr>
      <w:rFonts w:cs="Courier New"/>
      <w:sz w:val="20"/>
    </w:rPr>
  </w:style>
  <w:style w:type="character" w:customStyle="1" w:styleId="120">
    <w:name w:val="ListLabel 19"/>
    <w:qFormat/>
    <w:uiPriority w:val="0"/>
    <w:rPr>
      <w:rFonts w:cs="Wingdings"/>
      <w:sz w:val="20"/>
    </w:rPr>
  </w:style>
  <w:style w:type="character" w:customStyle="1" w:styleId="121">
    <w:name w:val="ListLabel 20"/>
    <w:qFormat/>
    <w:uiPriority w:val="0"/>
    <w:rPr>
      <w:rFonts w:eastAsia="Times New Roman" w:cs="Times New Roman"/>
      <w:i/>
      <w:kern w:val="0"/>
      <w:sz w:val="16"/>
      <w:szCs w:val="16"/>
      <w:lang w:val="en-US" w:eastAsia="ru-RU" w:bidi="ar-SA"/>
    </w:rPr>
  </w:style>
  <w:style w:type="character" w:customStyle="1" w:styleId="122">
    <w:name w:val="ListLabel 21"/>
    <w:qFormat/>
    <w:uiPriority w:val="0"/>
    <w:rPr>
      <w:rFonts w:eastAsia="Times New Roman" w:cs="Times New Roman"/>
      <w:i/>
      <w:kern w:val="0"/>
      <w:sz w:val="16"/>
      <w:szCs w:val="16"/>
      <w:lang w:eastAsia="ru-RU" w:bidi="ar-SA"/>
    </w:rPr>
  </w:style>
  <w:style w:type="character" w:customStyle="1" w:styleId="123">
    <w:name w:val="ListLabel 22"/>
    <w:qFormat/>
    <w:uiPriority w:val="0"/>
    <w:rPr>
      <w:rFonts w:eastAsia="Calibri" w:cs="Symbol"/>
      <w:color w:val="000000"/>
      <w:sz w:val="16"/>
      <w:szCs w:val="22"/>
    </w:rPr>
  </w:style>
  <w:style w:type="character" w:customStyle="1" w:styleId="124">
    <w:name w:val="ListLabel 23"/>
    <w:qFormat/>
    <w:uiPriority w:val="0"/>
    <w:rPr>
      <w:rFonts w:cs="Wingdings"/>
      <w:b/>
      <w:sz w:val="16"/>
    </w:rPr>
  </w:style>
  <w:style w:type="character" w:customStyle="1" w:styleId="125">
    <w:name w:val="ListLabel 24"/>
    <w:qFormat/>
    <w:uiPriority w:val="0"/>
    <w:rPr>
      <w:rFonts w:cs="Courier New"/>
      <w:sz w:val="20"/>
    </w:rPr>
  </w:style>
  <w:style w:type="character" w:customStyle="1" w:styleId="126">
    <w:name w:val="ListLabel 25"/>
    <w:qFormat/>
    <w:uiPriority w:val="0"/>
    <w:rPr>
      <w:rFonts w:cs="Wingdings"/>
      <w:sz w:val="20"/>
    </w:rPr>
  </w:style>
  <w:style w:type="character" w:customStyle="1" w:styleId="127">
    <w:name w:val="ListLabel 26"/>
    <w:qFormat/>
    <w:uiPriority w:val="0"/>
    <w:rPr>
      <w:rFonts w:eastAsia="Times New Roman" w:cs="Times New Roman"/>
      <w:i/>
      <w:kern w:val="0"/>
      <w:sz w:val="16"/>
      <w:szCs w:val="16"/>
      <w:highlight w:val="darkGreen"/>
      <w:lang w:val="en-US" w:eastAsia="ru-RU" w:bidi="ar-SA"/>
    </w:rPr>
  </w:style>
  <w:style w:type="character" w:customStyle="1" w:styleId="128">
    <w:name w:val="ListLabel 27"/>
    <w:qFormat/>
    <w:uiPriority w:val="0"/>
    <w:rPr>
      <w:rFonts w:eastAsia="Times New Roman" w:cs="Times New Roman"/>
      <w:i/>
      <w:kern w:val="0"/>
      <w:sz w:val="16"/>
      <w:szCs w:val="16"/>
      <w:lang w:eastAsia="ru-RU" w:bidi="ar-SA"/>
    </w:rPr>
  </w:style>
  <w:style w:type="character" w:customStyle="1" w:styleId="129">
    <w:name w:val="ListLabel 28"/>
    <w:qFormat/>
    <w:uiPriority w:val="0"/>
    <w:rPr>
      <w:rFonts w:eastAsia="Times New Roman" w:cs="Times New Roman"/>
      <w:i/>
      <w:kern w:val="0"/>
      <w:sz w:val="16"/>
      <w:szCs w:val="16"/>
      <w:highlight w:val="darkGreen"/>
      <w:lang w:eastAsia="ru-RU" w:bidi="ar-SA"/>
    </w:rPr>
  </w:style>
  <w:style w:type="character" w:customStyle="1" w:styleId="130">
    <w:name w:val="ListLabel 29"/>
    <w:qFormat/>
    <w:uiPriority w:val="0"/>
    <w:rPr>
      <w:rFonts w:eastAsia="Calibri" w:cs="Symbol"/>
      <w:color w:val="000000"/>
      <w:sz w:val="16"/>
      <w:szCs w:val="22"/>
    </w:rPr>
  </w:style>
  <w:style w:type="character" w:customStyle="1" w:styleId="131">
    <w:name w:val="ListLabel 30"/>
    <w:qFormat/>
    <w:uiPriority w:val="0"/>
    <w:rPr>
      <w:rFonts w:cs="Wingdings"/>
      <w:b/>
      <w:sz w:val="16"/>
    </w:rPr>
  </w:style>
  <w:style w:type="character" w:customStyle="1" w:styleId="132">
    <w:name w:val="ListLabel 31"/>
    <w:qFormat/>
    <w:uiPriority w:val="0"/>
    <w:rPr>
      <w:rFonts w:cs="Courier New"/>
      <w:sz w:val="20"/>
    </w:rPr>
  </w:style>
  <w:style w:type="character" w:customStyle="1" w:styleId="133">
    <w:name w:val="ListLabel 32"/>
    <w:qFormat/>
    <w:uiPriority w:val="0"/>
    <w:rPr>
      <w:rFonts w:cs="Wingdings"/>
      <w:sz w:val="20"/>
    </w:rPr>
  </w:style>
  <w:style w:type="character" w:customStyle="1" w:styleId="134">
    <w:name w:val="ListLabel 33"/>
    <w:qFormat/>
    <w:uiPriority w:val="0"/>
    <w:rPr>
      <w:rFonts w:eastAsia="Times New Roman" w:cs="Times New Roman"/>
      <w:i/>
      <w:iCs/>
      <w:kern w:val="0"/>
      <w:sz w:val="16"/>
      <w:szCs w:val="16"/>
      <w:lang w:val="en-US" w:eastAsia="ru-RU" w:bidi="ar-SA"/>
    </w:rPr>
  </w:style>
  <w:style w:type="character" w:customStyle="1" w:styleId="135">
    <w:name w:val="ListLabel 34"/>
    <w:qFormat/>
    <w:uiPriority w:val="0"/>
    <w:rPr>
      <w:rFonts w:eastAsia="Times New Roman" w:cs="Times New Roman"/>
      <w:i/>
      <w:iCs/>
      <w:kern w:val="0"/>
      <w:sz w:val="16"/>
      <w:szCs w:val="16"/>
      <w:lang w:eastAsia="ru-RU" w:bidi="ar-SA"/>
    </w:rPr>
  </w:style>
  <w:style w:type="paragraph" w:customStyle="1" w:styleId="136">
    <w:name w:val="Заголовок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ohit Devanagari"/>
      <w:sz w:val="28"/>
      <w:szCs w:val="28"/>
    </w:rPr>
  </w:style>
  <w:style w:type="paragraph" w:customStyle="1" w:styleId="137">
    <w:name w:val="Указатель12"/>
    <w:basedOn w:val="1"/>
    <w:qFormat/>
    <w:uiPriority w:val="0"/>
    <w:pPr>
      <w:suppressLineNumbers/>
    </w:pPr>
    <w:rPr>
      <w:rFonts w:cs="Lohit Devanagari"/>
    </w:rPr>
  </w:style>
  <w:style w:type="paragraph" w:customStyle="1" w:styleId="138">
    <w:name w:val="Указатель11"/>
    <w:basedOn w:val="1"/>
    <w:qFormat/>
    <w:uiPriority w:val="0"/>
    <w:pPr>
      <w:suppressLineNumbers/>
    </w:pPr>
    <w:rPr>
      <w:rFonts w:cs="Lohit Devanagari"/>
    </w:rPr>
  </w:style>
  <w:style w:type="paragraph" w:customStyle="1" w:styleId="139">
    <w:name w:val="Заголовок1"/>
    <w:basedOn w:val="1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140">
    <w:name w:val="Название4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41">
    <w:name w:val="Указатель4"/>
    <w:basedOn w:val="1"/>
    <w:qFormat/>
    <w:uiPriority w:val="0"/>
    <w:pPr>
      <w:suppressLineNumbers/>
    </w:pPr>
  </w:style>
  <w:style w:type="paragraph" w:customStyle="1" w:styleId="142">
    <w:name w:val="Название3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43">
    <w:name w:val="Указатель3"/>
    <w:basedOn w:val="1"/>
    <w:qFormat/>
    <w:uiPriority w:val="0"/>
    <w:pPr>
      <w:suppressLineNumbers/>
    </w:pPr>
  </w:style>
  <w:style w:type="paragraph" w:customStyle="1" w:styleId="144">
    <w:name w:val="Название2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45">
    <w:name w:val="Указатель2"/>
    <w:basedOn w:val="1"/>
    <w:qFormat/>
    <w:uiPriority w:val="0"/>
    <w:pPr>
      <w:suppressLineNumbers/>
    </w:pPr>
  </w:style>
  <w:style w:type="paragraph" w:customStyle="1" w:styleId="146">
    <w:name w:val="Название1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147">
    <w:name w:val="Указатель1"/>
    <w:basedOn w:val="1"/>
    <w:qFormat/>
    <w:uiPriority w:val="0"/>
    <w:pPr>
      <w:suppressLineNumbers/>
    </w:pPr>
  </w:style>
  <w:style w:type="paragraph" w:customStyle="1" w:styleId="148">
    <w:name w:val="Основной"/>
    <w:qFormat/>
    <w:uiPriority w:val="0"/>
    <w:pPr>
      <w:widowControl/>
      <w:suppressAutoHyphens/>
      <w:bidi w:val="0"/>
      <w:jc w:val="left"/>
    </w:pPr>
    <w:rPr>
      <w:rFonts w:ascii="Times New Roman" w:hAnsi="Times New Roman" w:eastAsia="SimSun" w:cs="Mangal"/>
      <w:color w:val="00000A"/>
      <w:kern w:val="2"/>
      <w:sz w:val="24"/>
      <w:szCs w:val="24"/>
      <w:lang w:val="ru-RU" w:eastAsia="hi-IN" w:bidi="hi-IN"/>
    </w:rPr>
  </w:style>
  <w:style w:type="paragraph" w:customStyle="1" w:styleId="149">
    <w:name w:val="Без интервала1"/>
    <w:qFormat/>
    <w:uiPriority w:val="0"/>
    <w:pPr>
      <w:widowControl/>
      <w:suppressAutoHyphens/>
      <w:bidi w:val="0"/>
      <w:spacing w:line="100" w:lineRule="atLeast"/>
      <w:jc w:val="left"/>
    </w:pPr>
    <w:rPr>
      <w:rFonts w:ascii="Calibri" w:hAnsi="Calibri" w:eastAsia="Arial" w:cs="Calibri"/>
      <w:color w:val="00000A"/>
      <w:kern w:val="2"/>
      <w:sz w:val="24"/>
      <w:szCs w:val="24"/>
      <w:lang w:val="en-US" w:eastAsia="hi-IN" w:bidi="hi-IN"/>
    </w:rPr>
  </w:style>
  <w:style w:type="paragraph" w:customStyle="1" w:styleId="150">
    <w:name w:val="Heading 1 for contracts"/>
    <w:basedOn w:val="2"/>
    <w:qFormat/>
    <w:uiPriority w:val="0"/>
    <w:pPr>
      <w:spacing w:before="0" w:after="0" w:line="100" w:lineRule="atLeast"/>
      <w:ind w:left="720" w:hanging="360"/>
      <w:jc w:val="center"/>
    </w:pPr>
    <w:rPr>
      <w:rFonts w:cs="Times New Roman"/>
      <w:bCs w:val="0"/>
      <w:color w:val="21798E"/>
      <w:szCs w:val="20"/>
    </w:rPr>
  </w:style>
  <w:style w:type="paragraph" w:customStyle="1" w:styleId="151">
    <w:name w:val="Абзац списка1"/>
    <w:basedOn w:val="1"/>
    <w:qFormat/>
    <w:uiPriority w:val="0"/>
    <w:pPr>
      <w:ind w:left="720" w:firstLine="0"/>
    </w:pPr>
  </w:style>
  <w:style w:type="paragraph" w:customStyle="1" w:styleId="152">
    <w:name w:val="Normal1"/>
    <w:qFormat/>
    <w:uiPriority w:val="0"/>
    <w:pPr>
      <w:widowControl/>
      <w:suppressAutoHyphens/>
      <w:bidi w:val="0"/>
      <w:jc w:val="left"/>
    </w:pPr>
    <w:rPr>
      <w:rFonts w:ascii="Calibri" w:hAnsi="Calibri" w:eastAsia="Arial" w:cs="Calibri"/>
      <w:b/>
      <w:color w:val="00000A"/>
      <w:kern w:val="2"/>
      <w:sz w:val="28"/>
      <w:szCs w:val="24"/>
      <w:lang w:val="en-US" w:eastAsia="hi-IN" w:bidi="hi-IN"/>
    </w:rPr>
  </w:style>
  <w:style w:type="paragraph" w:customStyle="1" w:styleId="153">
    <w:name w:val="Без интервала11"/>
    <w:qFormat/>
    <w:uiPriority w:val="0"/>
    <w:pPr>
      <w:widowControl w:val="0"/>
      <w:suppressAutoHyphens/>
      <w:bidi w:val="0"/>
      <w:spacing w:line="100" w:lineRule="atLeast"/>
      <w:ind w:left="86" w:right="86" w:firstLine="0"/>
      <w:jc w:val="left"/>
    </w:pPr>
    <w:rPr>
      <w:rFonts w:ascii="Arial" w:hAnsi="Arial" w:eastAsia="SimSun" w:cs="Mangal"/>
      <w:color w:val="00000A"/>
      <w:kern w:val="2"/>
      <w:sz w:val="24"/>
      <w:szCs w:val="24"/>
      <w:lang w:val="ru-RU" w:eastAsia="he-IL" w:bidi="he-IL"/>
    </w:rPr>
  </w:style>
  <w:style w:type="paragraph" w:customStyle="1" w:styleId="154">
    <w:name w:val="Текст1"/>
    <w:basedOn w:val="1"/>
    <w:qFormat/>
    <w:uiPriority w:val="0"/>
    <w:pPr>
      <w:spacing w:line="100" w:lineRule="atLeast"/>
    </w:pPr>
    <w:rPr>
      <w:rFonts w:ascii="Calibri" w:hAnsi="Calibri" w:cs="Calibri"/>
      <w:b/>
      <w:bCs/>
    </w:rPr>
  </w:style>
  <w:style w:type="paragraph" w:customStyle="1" w:styleId="155">
    <w:name w:val="Обычный1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="Calibri" w:hAnsi="Calibri" w:eastAsia="Arial" w:cs="Calibri"/>
      <w:color w:val="00000A"/>
      <w:kern w:val="2"/>
      <w:sz w:val="22"/>
      <w:szCs w:val="22"/>
      <w:lang w:val="ru-RU" w:eastAsia="ar-SA" w:bidi="ar-SA"/>
    </w:rPr>
  </w:style>
  <w:style w:type="paragraph" w:customStyle="1" w:styleId="156">
    <w:name w:val="Содержимое таблицы"/>
    <w:basedOn w:val="1"/>
    <w:qFormat/>
    <w:uiPriority w:val="0"/>
    <w:pPr>
      <w:suppressLineNumbers/>
    </w:pPr>
  </w:style>
  <w:style w:type="paragraph" w:customStyle="1" w:styleId="157">
    <w:name w:val="Средняя сетка 21"/>
    <w:qFormat/>
    <w:uiPriority w:val="1"/>
    <w:pPr>
      <w:widowControl/>
      <w:suppressAutoHyphens/>
      <w:bidi w:val="0"/>
      <w:jc w:val="left"/>
    </w:pPr>
    <w:rPr>
      <w:rFonts w:ascii="Calibri" w:hAnsi="Calibri" w:eastAsia="Arial" w:cs="Calibri"/>
      <w:color w:val="00000A"/>
      <w:kern w:val="0"/>
      <w:sz w:val="22"/>
      <w:szCs w:val="22"/>
      <w:lang w:val="ru-RU" w:eastAsia="ar-SA" w:bidi="ar-SA"/>
    </w:rPr>
  </w:style>
  <w:style w:type="paragraph" w:customStyle="1" w:styleId="158">
    <w:name w:val="Заголовок таблицы"/>
    <w:basedOn w:val="156"/>
    <w:qFormat/>
    <w:uiPriority w:val="0"/>
    <w:pPr>
      <w:jc w:val="center"/>
    </w:pPr>
    <w:rPr>
      <w:b/>
      <w:bCs/>
    </w:rPr>
  </w:style>
  <w:style w:type="paragraph" w:customStyle="1" w:styleId="159">
    <w:name w:val="Текст примечания2"/>
    <w:basedOn w:val="1"/>
    <w:qFormat/>
    <w:uiPriority w:val="0"/>
    <w:rPr>
      <w:sz w:val="20"/>
      <w:szCs w:val="18"/>
    </w:rPr>
  </w:style>
  <w:style w:type="paragraph" w:customStyle="1" w:styleId="160">
    <w:name w:val="j16"/>
    <w:basedOn w:val="1"/>
    <w:qFormat/>
    <w:uiPriority w:val="0"/>
    <w:pPr>
      <w:spacing w:before="280" w:after="280"/>
    </w:pPr>
    <w:rPr>
      <w:lang w:eastAsia="ar-SA"/>
    </w:rPr>
  </w:style>
  <w:style w:type="paragraph" w:customStyle="1" w:styleId="161">
    <w:name w:val="Содержимое врезки"/>
    <w:basedOn w:val="9"/>
    <w:qFormat/>
    <w:uiPriority w:val="0"/>
  </w:style>
  <w:style w:type="paragraph" w:customStyle="1" w:styleId="162">
    <w:name w:val="WW-Базовый1"/>
    <w:qFormat/>
    <w:uiPriority w:val="0"/>
    <w:pPr>
      <w:widowControl/>
      <w:tabs>
        <w:tab w:val="left" w:pos="708"/>
      </w:tabs>
      <w:suppressAutoHyphens/>
      <w:bidi w:val="0"/>
      <w:spacing w:before="0" w:after="200" w:line="276" w:lineRule="auto"/>
      <w:jc w:val="left"/>
    </w:pPr>
    <w:rPr>
      <w:rFonts w:ascii="Calibri" w:hAnsi="Calibri" w:eastAsia="SimSun" w:cs="Calibri"/>
      <w:color w:val="00000A"/>
      <w:kern w:val="0"/>
      <w:sz w:val="22"/>
      <w:szCs w:val="22"/>
      <w:lang w:val="ru-RU" w:eastAsia="ar-SA" w:bidi="ar-SA"/>
    </w:rPr>
  </w:style>
  <w:style w:type="paragraph" w:customStyle="1" w:styleId="163">
    <w:name w:val="Цветной список - Акцент 11"/>
    <w:basedOn w:val="1"/>
    <w:qFormat/>
    <w:uiPriority w:val="34"/>
    <w:pPr>
      <w:spacing w:before="0" w:after="0"/>
      <w:ind w:left="720" w:firstLine="0"/>
      <w:contextualSpacing/>
    </w:pPr>
    <w:rPr>
      <w:szCs w:val="21"/>
    </w:rPr>
  </w:style>
  <w:style w:type="paragraph" w:customStyle="1" w:styleId="164">
    <w:name w:val="No Spacing"/>
    <w:qFormat/>
    <w:uiPriority w:val="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customStyle="1" w:styleId="165">
    <w:name w:val="List Paragraph"/>
    <w:basedOn w:val="1"/>
    <w:qFormat/>
    <w:uiPriority w:val="34"/>
    <w:pPr>
      <w:spacing w:before="0" w:after="0"/>
      <w:ind w:left="720" w:firstLine="0"/>
      <w:contextualSpacing/>
    </w:pPr>
  </w:style>
  <w:style w:type="paragraph" w:customStyle="1" w:styleId="166">
    <w:name w:val="e-terms__title"/>
    <w:basedOn w:val="1"/>
    <w:qFormat/>
    <w:uiPriority w:val="0"/>
    <w:pPr>
      <w:spacing w:beforeAutospacing="1" w:afterAutospacing="1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D44E8A-C7D4-42FF-B1A2-AB5E2CF2B1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2939</Words>
  <Characters>21557</Characters>
  <Lines>0</Lines>
  <Paragraphs>193</Paragraphs>
  <ScaleCrop>false</ScaleCrop>
  <LinksUpToDate>false</LinksUpToDate>
  <CharactersWithSpaces>24467</CharactersWithSpaces>
  <Application>WPS Office_10.1.0.5490_F1E327BC-269C-435d-A152-05C5408002CA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2018-06-14T09:29:00Z</dcterms:created>
  <dc:creator>Пользователь</dc:creator>
  <cp:lastModifiedBy>An</cp:lastModifiedBy>
  <dcterms:modified xsi:type="dcterms:W3CDTF">2018-09-21T03:53:31Z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1049-10.1.0.5490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