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F011" w14:textId="41C6B5C0" w:rsidR="00C9320D" w:rsidRPr="004603DF" w:rsidRDefault="0022680D" w:rsidP="004603DF">
      <w:pPr>
        <w:ind w:firstLineChars="200" w:firstLine="480"/>
        <w:rPr>
          <w:rFonts w:ascii="宋体" w:eastAsia="宋体" w:hAnsi="宋体"/>
          <w:sz w:val="24"/>
          <w:szCs w:val="28"/>
        </w:rPr>
      </w:pPr>
      <w:r w:rsidRPr="004603DF">
        <w:rPr>
          <w:rFonts w:ascii="宋体" w:eastAsia="宋体" w:hAnsi="宋体" w:hint="eastAsia"/>
          <w:sz w:val="24"/>
          <w:szCs w:val="28"/>
        </w:rPr>
        <w:t>“软件体系结构包括有关软件系统组织的一系列重要决策，包括对构成系统的结构要素及其接口的选择；这些要素之间协作规定的行为；将这些结构和行为要素组成更大的子系统；以及指导该组织的建筑风格。软件体系结构还涉及功能，可用性，弹性，性能，重用性，可理解性，经济和技术约束，折衷和美学方面的考虑。”</w:t>
      </w:r>
    </w:p>
    <w:p w14:paraId="06B4B64B" w14:textId="77777777" w:rsidR="004603DF" w:rsidRDefault="004603DF" w:rsidP="004603DF">
      <w:pPr>
        <w:rPr>
          <w:sz w:val="24"/>
          <w:szCs w:val="28"/>
        </w:rPr>
      </w:pPr>
    </w:p>
    <w:p w14:paraId="7143A384" w14:textId="7F309AEF"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软件体系结构风格</w:t>
      </w:r>
      <w:r w:rsidRPr="004603DF">
        <w:rPr>
          <w:rFonts w:ascii="宋体" w:eastAsia="宋体" w:hAnsi="宋体" w:hint="eastAsia"/>
          <w:b/>
          <w:bCs/>
          <w:sz w:val="24"/>
          <w:szCs w:val="28"/>
        </w:rPr>
        <w:t>：</w:t>
      </w:r>
    </w:p>
    <w:p w14:paraId="4C180A8E" w14:textId="0CED55A2" w:rsidR="004603DF" w:rsidRPr="004603DF" w:rsidRDefault="004603DF" w:rsidP="004603DF">
      <w:pPr>
        <w:ind w:firstLineChars="200" w:firstLine="480"/>
        <w:rPr>
          <w:rFonts w:ascii="宋体" w:eastAsia="宋体" w:hAnsi="宋体"/>
          <w:sz w:val="24"/>
          <w:szCs w:val="28"/>
        </w:rPr>
      </w:pPr>
      <w:r w:rsidRPr="004603DF">
        <w:rPr>
          <w:rFonts w:ascii="宋体" w:eastAsia="宋体" w:hAnsi="宋体" w:hint="eastAsia"/>
          <w:sz w:val="24"/>
          <w:szCs w:val="28"/>
        </w:rPr>
        <w:t>一种体系结构风格以结构组织模式定义了一个系统家族</w:t>
      </w:r>
      <w:r>
        <w:rPr>
          <w:rFonts w:ascii="宋体" w:eastAsia="宋体" w:hAnsi="宋体" w:hint="eastAsia"/>
          <w:sz w:val="24"/>
          <w:szCs w:val="28"/>
        </w:rPr>
        <w:t>。</w:t>
      </w:r>
    </w:p>
    <w:p w14:paraId="5159D6D5" w14:textId="77777777" w:rsidR="004603DF" w:rsidRPr="004603DF" w:rsidRDefault="004603DF" w:rsidP="004603DF">
      <w:pPr>
        <w:ind w:firstLineChars="200" w:firstLine="480"/>
        <w:rPr>
          <w:rFonts w:ascii="宋体" w:eastAsia="宋体" w:hAnsi="宋体"/>
          <w:sz w:val="24"/>
          <w:szCs w:val="28"/>
        </w:rPr>
      </w:pPr>
      <w:r w:rsidRPr="004603DF">
        <w:rPr>
          <w:rFonts w:ascii="宋体" w:eastAsia="宋体" w:hAnsi="宋体" w:hint="eastAsia"/>
          <w:sz w:val="24"/>
          <w:szCs w:val="28"/>
        </w:rPr>
        <w:t>关于构件和连接件类型的术语；一组约束对它们组合方式的规定；一个或多个语义模型，规定了如何从各成分的特性决定系统整体特性</w:t>
      </w:r>
    </w:p>
    <w:p w14:paraId="7B269822" w14:textId="3ABC49EA" w:rsidR="004603DF" w:rsidRPr="004603DF" w:rsidRDefault="004603DF" w:rsidP="004603DF">
      <w:pPr>
        <w:ind w:firstLineChars="200" w:firstLine="480"/>
        <w:rPr>
          <w:rFonts w:ascii="宋体" w:eastAsia="宋体" w:hAnsi="宋体" w:hint="eastAsia"/>
          <w:sz w:val="24"/>
          <w:szCs w:val="28"/>
        </w:rPr>
      </w:pPr>
      <w:r w:rsidRPr="004603DF">
        <w:rPr>
          <w:rFonts w:ascii="宋体" w:eastAsia="宋体" w:hAnsi="宋体" w:hint="eastAsia"/>
          <w:sz w:val="24"/>
          <w:szCs w:val="28"/>
        </w:rPr>
        <w:t>概括地说，一种软件体系结构风格刻划一个具有共享结构和语义的系统家族</w:t>
      </w:r>
      <w:r w:rsidR="008A3F43">
        <w:rPr>
          <w:rFonts w:ascii="宋体" w:eastAsia="宋体" w:hAnsi="宋体" w:hint="eastAsia"/>
          <w:sz w:val="24"/>
          <w:szCs w:val="28"/>
        </w:rPr>
        <w:t>.</w:t>
      </w:r>
    </w:p>
    <w:p w14:paraId="0CAD6595" w14:textId="07FADDE1" w:rsidR="004603DF" w:rsidRPr="004603DF" w:rsidRDefault="004603DF" w:rsidP="0022680D">
      <w:pPr>
        <w:rPr>
          <w:sz w:val="28"/>
          <w:szCs w:val="32"/>
        </w:rPr>
      </w:pPr>
    </w:p>
    <w:p w14:paraId="1FB06EB3" w14:textId="6E6AF669" w:rsidR="004603DF" w:rsidRPr="004603DF" w:rsidRDefault="004603DF" w:rsidP="004603DF">
      <w:pPr>
        <w:rPr>
          <w:rFonts w:ascii="宋体" w:eastAsia="宋体" w:hAnsi="宋体"/>
          <w:sz w:val="28"/>
          <w:szCs w:val="32"/>
        </w:rPr>
      </w:pPr>
      <w:r w:rsidRPr="004603DF">
        <w:rPr>
          <w:rFonts w:ascii="宋体" w:eastAsia="宋体" w:hAnsi="宋体" w:hint="eastAsia"/>
          <w:sz w:val="28"/>
          <w:szCs w:val="32"/>
        </w:rPr>
        <w:t>架构风格</w:t>
      </w:r>
      <w:r w:rsidRPr="004603DF">
        <w:rPr>
          <w:rFonts w:ascii="宋体" w:eastAsia="宋体" w:hAnsi="宋体" w:hint="eastAsia"/>
          <w:sz w:val="28"/>
          <w:szCs w:val="32"/>
        </w:rPr>
        <w:t>:</w:t>
      </w:r>
    </w:p>
    <w:p w14:paraId="4E938D10" w14:textId="1852B37E"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客户端</w:t>
      </w:r>
      <w:r w:rsidRPr="004603DF">
        <w:rPr>
          <w:rFonts w:ascii="宋体" w:eastAsia="宋体" w:hAnsi="宋体"/>
          <w:b/>
          <w:bCs/>
          <w:sz w:val="24"/>
          <w:szCs w:val="28"/>
        </w:rPr>
        <w:t>-服务器</w:t>
      </w:r>
      <w:r w:rsidRPr="004603DF">
        <w:rPr>
          <w:rFonts w:ascii="宋体" w:eastAsia="宋体" w:hAnsi="宋体" w:hint="eastAsia"/>
          <w:b/>
          <w:bCs/>
          <w:sz w:val="24"/>
          <w:szCs w:val="28"/>
        </w:rPr>
        <w:t>:</w:t>
      </w:r>
    </w:p>
    <w:p w14:paraId="0694F500" w14:textId="187C181A" w:rsidR="004603DF" w:rsidRPr="004603DF" w:rsidRDefault="004603DF" w:rsidP="004603DF">
      <w:pPr>
        <w:ind w:firstLineChars="200" w:firstLine="480"/>
        <w:rPr>
          <w:rFonts w:ascii="宋体" w:eastAsia="宋体" w:hAnsi="宋体" w:hint="eastAsia"/>
          <w:sz w:val="24"/>
          <w:szCs w:val="28"/>
        </w:rPr>
      </w:pPr>
      <w:r w:rsidRPr="004603DF">
        <w:rPr>
          <w:rFonts w:ascii="宋体" w:eastAsia="宋体" w:hAnsi="宋体" w:hint="eastAsia"/>
          <w:sz w:val="24"/>
          <w:szCs w:val="28"/>
        </w:rPr>
        <w:t>将系统分为两个应用，其中客户端向服务器发送服务请求。</w:t>
      </w:r>
    </w:p>
    <w:p w14:paraId="1B87AEEF" w14:textId="33DF4B26"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基于组件的架构</w:t>
      </w:r>
      <w:r w:rsidRPr="004603DF">
        <w:rPr>
          <w:rFonts w:ascii="宋体" w:eastAsia="宋体" w:hAnsi="宋体" w:hint="eastAsia"/>
          <w:b/>
          <w:bCs/>
          <w:sz w:val="24"/>
          <w:szCs w:val="28"/>
        </w:rPr>
        <w:t>:</w:t>
      </w:r>
    </w:p>
    <w:p w14:paraId="4C4AB6C1" w14:textId="6BB55DF5" w:rsidR="004603DF" w:rsidRPr="004603DF" w:rsidRDefault="004603DF" w:rsidP="004603DF">
      <w:pPr>
        <w:ind w:firstLineChars="200" w:firstLine="480"/>
        <w:rPr>
          <w:rFonts w:ascii="宋体" w:eastAsia="宋体" w:hAnsi="宋体" w:hint="eastAsia"/>
          <w:sz w:val="24"/>
          <w:szCs w:val="28"/>
        </w:rPr>
      </w:pPr>
      <w:r w:rsidRPr="004603DF">
        <w:rPr>
          <w:rFonts w:ascii="宋体" w:eastAsia="宋体" w:hAnsi="宋体" w:hint="eastAsia"/>
          <w:sz w:val="24"/>
          <w:szCs w:val="28"/>
        </w:rPr>
        <w:t>把应用设计分解为可重用的功能、逻辑组件，这些组件的位置相互透明，只暴露明确定义的通信接口。</w:t>
      </w:r>
    </w:p>
    <w:p w14:paraId="6951E2FA" w14:textId="27E268E8"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分层架构</w:t>
      </w:r>
      <w:r w:rsidRPr="004603DF">
        <w:rPr>
          <w:rFonts w:ascii="宋体" w:eastAsia="宋体" w:hAnsi="宋体" w:hint="eastAsia"/>
          <w:b/>
          <w:bCs/>
          <w:sz w:val="24"/>
          <w:szCs w:val="28"/>
        </w:rPr>
        <w:t>:</w:t>
      </w:r>
    </w:p>
    <w:p w14:paraId="39E44AE0" w14:textId="37BCB593" w:rsidR="004603DF" w:rsidRPr="004603DF" w:rsidRDefault="004603DF" w:rsidP="004603DF">
      <w:pPr>
        <w:ind w:firstLineChars="200" w:firstLine="480"/>
        <w:rPr>
          <w:rFonts w:ascii="宋体" w:eastAsia="宋体" w:hAnsi="宋体" w:hint="eastAsia"/>
          <w:sz w:val="24"/>
          <w:szCs w:val="28"/>
        </w:rPr>
      </w:pPr>
      <w:r w:rsidRPr="004603DF">
        <w:rPr>
          <w:rFonts w:ascii="宋体" w:eastAsia="宋体" w:hAnsi="宋体" w:hint="eastAsia"/>
          <w:sz w:val="24"/>
          <w:szCs w:val="28"/>
        </w:rPr>
        <w:t>把应用的关注点分割为堆栈组（层）。</w:t>
      </w:r>
    </w:p>
    <w:p w14:paraId="06193CBC" w14:textId="5D8EA935"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消息总线</w:t>
      </w:r>
      <w:r w:rsidRPr="004603DF">
        <w:rPr>
          <w:rFonts w:ascii="宋体" w:eastAsia="宋体" w:hAnsi="宋体" w:hint="eastAsia"/>
          <w:b/>
          <w:bCs/>
          <w:sz w:val="24"/>
          <w:szCs w:val="28"/>
        </w:rPr>
        <w:t>:</w:t>
      </w:r>
    </w:p>
    <w:p w14:paraId="3839C81D" w14:textId="44FE4A2B" w:rsidR="004603DF" w:rsidRPr="004603DF" w:rsidRDefault="004603DF" w:rsidP="004603DF">
      <w:pPr>
        <w:ind w:firstLineChars="200" w:firstLine="480"/>
        <w:rPr>
          <w:rFonts w:ascii="宋体" w:eastAsia="宋体" w:hAnsi="宋体" w:hint="eastAsia"/>
          <w:sz w:val="24"/>
          <w:szCs w:val="28"/>
        </w:rPr>
      </w:pPr>
      <w:r w:rsidRPr="004603DF">
        <w:rPr>
          <w:rFonts w:ascii="宋体" w:eastAsia="宋体" w:hAnsi="宋体" w:hint="eastAsia"/>
          <w:sz w:val="24"/>
          <w:szCs w:val="28"/>
        </w:rPr>
        <w:t>指接收、发送消息的软件系统，消息基于一组已知格式，以便系统无需知道实际接收者就能互相通信。</w:t>
      </w:r>
    </w:p>
    <w:p w14:paraId="1BBEC911" w14:textId="6A702D62" w:rsidR="004603DF" w:rsidRPr="004603DF" w:rsidRDefault="004603DF" w:rsidP="004603DF">
      <w:pPr>
        <w:rPr>
          <w:rFonts w:ascii="宋体" w:eastAsia="宋体" w:hAnsi="宋体"/>
          <w:b/>
          <w:bCs/>
          <w:sz w:val="24"/>
          <w:szCs w:val="28"/>
        </w:rPr>
      </w:pPr>
      <w:r w:rsidRPr="004603DF">
        <w:rPr>
          <w:rFonts w:ascii="宋体" w:eastAsia="宋体" w:hAnsi="宋体"/>
          <w:b/>
          <w:bCs/>
          <w:sz w:val="24"/>
          <w:szCs w:val="28"/>
        </w:rPr>
        <w:t>N层/三层架构</w:t>
      </w:r>
      <w:r w:rsidRPr="004603DF">
        <w:rPr>
          <w:rFonts w:ascii="宋体" w:eastAsia="宋体" w:hAnsi="宋体" w:hint="eastAsia"/>
          <w:b/>
          <w:bCs/>
          <w:sz w:val="24"/>
          <w:szCs w:val="28"/>
        </w:rPr>
        <w:t>:</w:t>
      </w:r>
    </w:p>
    <w:p w14:paraId="51FD5581" w14:textId="1C64986D" w:rsidR="004603DF" w:rsidRPr="004603DF" w:rsidRDefault="004603DF" w:rsidP="004603DF">
      <w:pPr>
        <w:ind w:firstLineChars="200" w:firstLine="480"/>
        <w:rPr>
          <w:rFonts w:ascii="宋体" w:eastAsia="宋体" w:hAnsi="宋体" w:hint="eastAsia"/>
          <w:sz w:val="24"/>
          <w:szCs w:val="28"/>
        </w:rPr>
      </w:pPr>
      <w:r w:rsidRPr="004603DF">
        <w:rPr>
          <w:rFonts w:ascii="宋体" w:eastAsia="宋体" w:hAnsi="宋体" w:hint="eastAsia"/>
          <w:sz w:val="24"/>
          <w:szCs w:val="28"/>
        </w:rPr>
        <w:t>用与分层风格差不多一样的方式将功能划分为独立的部分，每个部分是一个层，处于完全独立的计算机上。</w:t>
      </w:r>
    </w:p>
    <w:p w14:paraId="7EC620A2" w14:textId="6C508002"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面向对象</w:t>
      </w:r>
      <w:r w:rsidRPr="004603DF">
        <w:rPr>
          <w:rFonts w:ascii="宋体" w:eastAsia="宋体" w:hAnsi="宋体" w:hint="eastAsia"/>
          <w:b/>
          <w:bCs/>
          <w:sz w:val="24"/>
          <w:szCs w:val="28"/>
        </w:rPr>
        <w:t>:</w:t>
      </w:r>
    </w:p>
    <w:p w14:paraId="301C0CC8" w14:textId="043BF2A3" w:rsidR="004603DF" w:rsidRPr="004603DF" w:rsidRDefault="004603DF" w:rsidP="004603DF">
      <w:pPr>
        <w:ind w:firstLineChars="200" w:firstLine="480"/>
        <w:rPr>
          <w:rFonts w:ascii="宋体" w:eastAsia="宋体" w:hAnsi="宋体" w:hint="eastAsia"/>
          <w:sz w:val="24"/>
          <w:szCs w:val="28"/>
        </w:rPr>
      </w:pPr>
      <w:r w:rsidRPr="004603DF">
        <w:rPr>
          <w:rFonts w:ascii="宋体" w:eastAsia="宋体" w:hAnsi="宋体" w:hint="eastAsia"/>
          <w:sz w:val="24"/>
          <w:szCs w:val="28"/>
        </w:rPr>
        <w:t>该架构风格是将应用或系统任务分割成单独、可重用、可自给的对象，每个对象包含数据，以及与对象相关的行为。</w:t>
      </w:r>
    </w:p>
    <w:p w14:paraId="3F232115" w14:textId="0AD7FEB5"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分离表现层</w:t>
      </w:r>
      <w:r w:rsidRPr="004603DF">
        <w:rPr>
          <w:rFonts w:ascii="宋体" w:eastAsia="宋体" w:hAnsi="宋体" w:hint="eastAsia"/>
          <w:b/>
          <w:bCs/>
          <w:sz w:val="24"/>
          <w:szCs w:val="28"/>
        </w:rPr>
        <w:t>:</w:t>
      </w:r>
    </w:p>
    <w:p w14:paraId="724CC728" w14:textId="6C89F9AA" w:rsidR="004603DF" w:rsidRPr="004603DF" w:rsidRDefault="004603DF" w:rsidP="004603DF">
      <w:pPr>
        <w:ind w:firstLineChars="200" w:firstLine="480"/>
        <w:rPr>
          <w:rFonts w:ascii="宋体" w:eastAsia="宋体" w:hAnsi="宋体" w:hint="eastAsia"/>
          <w:sz w:val="24"/>
          <w:szCs w:val="28"/>
        </w:rPr>
      </w:pPr>
      <w:r w:rsidRPr="004603DF">
        <w:rPr>
          <w:rFonts w:ascii="宋体" w:eastAsia="宋体" w:hAnsi="宋体" w:hint="eastAsia"/>
          <w:sz w:val="24"/>
          <w:szCs w:val="28"/>
        </w:rPr>
        <w:t>将处理用户界面的逻辑从用户界面（</w:t>
      </w:r>
      <w:r w:rsidRPr="004603DF">
        <w:rPr>
          <w:rFonts w:ascii="宋体" w:eastAsia="宋体" w:hAnsi="宋体"/>
          <w:sz w:val="24"/>
          <w:szCs w:val="28"/>
        </w:rPr>
        <w:t>UI）视图和用户操作的数据中分离出来。</w:t>
      </w:r>
    </w:p>
    <w:p w14:paraId="068147CA" w14:textId="4DDEAD2C"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面向服务架构</w:t>
      </w:r>
      <w:r w:rsidRPr="004603DF">
        <w:rPr>
          <w:rFonts w:ascii="宋体" w:eastAsia="宋体" w:hAnsi="宋体" w:hint="eastAsia"/>
          <w:b/>
          <w:bCs/>
          <w:sz w:val="24"/>
          <w:szCs w:val="28"/>
        </w:rPr>
        <w:t>(</w:t>
      </w:r>
      <w:r w:rsidRPr="004603DF">
        <w:rPr>
          <w:rFonts w:ascii="宋体" w:eastAsia="宋体" w:hAnsi="宋体"/>
          <w:b/>
          <w:bCs/>
          <w:sz w:val="24"/>
          <w:szCs w:val="28"/>
        </w:rPr>
        <w:t>SOA</w:t>
      </w:r>
      <w:r w:rsidRPr="004603DF">
        <w:rPr>
          <w:rFonts w:ascii="宋体" w:eastAsia="宋体" w:hAnsi="宋体" w:hint="eastAsia"/>
          <w:b/>
          <w:bCs/>
          <w:sz w:val="24"/>
          <w:szCs w:val="28"/>
        </w:rPr>
        <w:t>):</w:t>
      </w:r>
    </w:p>
    <w:p w14:paraId="26C8D0E5" w14:textId="3DC02992" w:rsidR="004603DF" w:rsidRDefault="004603DF" w:rsidP="004603DF">
      <w:pPr>
        <w:ind w:firstLineChars="200" w:firstLine="480"/>
        <w:rPr>
          <w:rFonts w:ascii="宋体" w:eastAsia="宋体" w:hAnsi="宋体"/>
          <w:sz w:val="24"/>
          <w:szCs w:val="28"/>
        </w:rPr>
      </w:pPr>
      <w:r w:rsidRPr="004603DF">
        <w:rPr>
          <w:rFonts w:ascii="宋体" w:eastAsia="宋体" w:hAnsi="宋体" w:hint="eastAsia"/>
          <w:sz w:val="24"/>
          <w:szCs w:val="28"/>
        </w:rPr>
        <w:t>是指那些利用契约和消息将功能暴露为服务、消费功能服务的应用。</w:t>
      </w:r>
    </w:p>
    <w:p w14:paraId="601341D1" w14:textId="77777777" w:rsidR="004603DF" w:rsidRPr="004603DF" w:rsidRDefault="004603DF" w:rsidP="004603DF">
      <w:pPr>
        <w:rPr>
          <w:rFonts w:ascii="宋体" w:eastAsia="宋体" w:hAnsi="宋体" w:hint="eastAsia"/>
          <w:sz w:val="24"/>
          <w:szCs w:val="28"/>
        </w:rPr>
      </w:pPr>
    </w:p>
    <w:p w14:paraId="5B3953DA" w14:textId="565A5FCF" w:rsidR="004603DF" w:rsidRPr="004603DF" w:rsidRDefault="004603DF" w:rsidP="004603DF">
      <w:pPr>
        <w:rPr>
          <w:rFonts w:ascii="宋体" w:eastAsia="宋体" w:hAnsi="宋体"/>
          <w:sz w:val="28"/>
          <w:szCs w:val="32"/>
        </w:rPr>
      </w:pPr>
      <w:r w:rsidRPr="004603DF">
        <w:rPr>
          <w:rFonts w:ascii="宋体" w:eastAsia="宋体" w:hAnsi="宋体" w:hint="eastAsia"/>
          <w:sz w:val="28"/>
          <w:szCs w:val="32"/>
        </w:rPr>
        <w:t>这些架构风格分别适用于特定领域</w:t>
      </w:r>
      <w:r w:rsidRPr="004603DF">
        <w:rPr>
          <w:rFonts w:ascii="宋体" w:eastAsia="宋体" w:hAnsi="宋体" w:hint="eastAsia"/>
          <w:sz w:val="28"/>
          <w:szCs w:val="32"/>
        </w:rPr>
        <w:t>:</w:t>
      </w:r>
    </w:p>
    <w:p w14:paraId="4152BA7F" w14:textId="72A63D2F"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通信</w:t>
      </w:r>
      <w:r w:rsidRPr="004603DF">
        <w:rPr>
          <w:rFonts w:ascii="宋体" w:eastAsia="宋体" w:hAnsi="宋体" w:hint="eastAsia"/>
          <w:b/>
          <w:bCs/>
          <w:sz w:val="24"/>
          <w:szCs w:val="28"/>
        </w:rPr>
        <w:t>:</w:t>
      </w:r>
    </w:p>
    <w:p w14:paraId="5544E60D" w14:textId="40A75ADD" w:rsidR="004603DF" w:rsidRPr="004603DF" w:rsidRDefault="004603DF" w:rsidP="004603DF">
      <w:pPr>
        <w:rPr>
          <w:rFonts w:ascii="宋体" w:eastAsia="宋体" w:hAnsi="宋体" w:hint="eastAsia"/>
          <w:sz w:val="24"/>
          <w:szCs w:val="28"/>
        </w:rPr>
      </w:pPr>
      <w:r w:rsidRPr="004603DF">
        <w:rPr>
          <w:rFonts w:ascii="宋体" w:eastAsia="宋体" w:hAnsi="宋体"/>
          <w:sz w:val="24"/>
          <w:szCs w:val="28"/>
        </w:rPr>
        <w:t>SOA，消息总线，管道和过滤器</w:t>
      </w:r>
    </w:p>
    <w:p w14:paraId="4F3A602E" w14:textId="6E8629DC"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部署</w:t>
      </w:r>
      <w:r w:rsidRPr="004603DF">
        <w:rPr>
          <w:rFonts w:ascii="宋体" w:eastAsia="宋体" w:hAnsi="宋体" w:hint="eastAsia"/>
          <w:b/>
          <w:bCs/>
          <w:sz w:val="24"/>
          <w:szCs w:val="28"/>
        </w:rPr>
        <w:t>:</w:t>
      </w:r>
    </w:p>
    <w:p w14:paraId="4F92FDBC" w14:textId="72FF2124" w:rsidR="004603DF" w:rsidRPr="004603DF" w:rsidRDefault="004603DF" w:rsidP="004603DF">
      <w:pPr>
        <w:rPr>
          <w:rFonts w:ascii="宋体" w:eastAsia="宋体" w:hAnsi="宋体" w:hint="eastAsia"/>
          <w:sz w:val="24"/>
          <w:szCs w:val="28"/>
        </w:rPr>
      </w:pPr>
      <w:r w:rsidRPr="004603DF">
        <w:rPr>
          <w:rFonts w:ascii="宋体" w:eastAsia="宋体" w:hAnsi="宋体" w:hint="eastAsia"/>
          <w:sz w:val="24"/>
          <w:szCs w:val="28"/>
        </w:rPr>
        <w:t>客户端</w:t>
      </w:r>
      <w:r w:rsidRPr="004603DF">
        <w:rPr>
          <w:rFonts w:ascii="宋体" w:eastAsia="宋体" w:hAnsi="宋体"/>
          <w:sz w:val="24"/>
          <w:szCs w:val="28"/>
        </w:rPr>
        <w:t>/服务器，三层架构，N层架构</w:t>
      </w:r>
    </w:p>
    <w:p w14:paraId="551CFF9F" w14:textId="52C0715D"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领域</w:t>
      </w:r>
      <w:r w:rsidRPr="004603DF">
        <w:rPr>
          <w:rFonts w:ascii="宋体" w:eastAsia="宋体" w:hAnsi="宋体" w:hint="eastAsia"/>
          <w:b/>
          <w:bCs/>
          <w:sz w:val="24"/>
          <w:szCs w:val="28"/>
        </w:rPr>
        <w:t>:</w:t>
      </w:r>
    </w:p>
    <w:p w14:paraId="64B9264C" w14:textId="279DFCFC" w:rsidR="004603DF" w:rsidRPr="004603DF" w:rsidRDefault="004603DF" w:rsidP="004603DF">
      <w:pPr>
        <w:rPr>
          <w:rFonts w:ascii="宋体" w:eastAsia="宋体" w:hAnsi="宋体" w:hint="eastAsia"/>
          <w:sz w:val="24"/>
          <w:szCs w:val="28"/>
        </w:rPr>
      </w:pPr>
      <w:r w:rsidRPr="004603DF">
        <w:rPr>
          <w:rFonts w:ascii="宋体" w:eastAsia="宋体" w:hAnsi="宋体" w:hint="eastAsia"/>
          <w:sz w:val="24"/>
          <w:szCs w:val="28"/>
        </w:rPr>
        <w:lastRenderedPageBreak/>
        <w:t>领域模型，网关</w:t>
      </w:r>
    </w:p>
    <w:p w14:paraId="2DFF2BE5" w14:textId="3BC9E875"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交互</w:t>
      </w:r>
      <w:r w:rsidRPr="004603DF">
        <w:rPr>
          <w:rFonts w:ascii="宋体" w:eastAsia="宋体" w:hAnsi="宋体" w:hint="eastAsia"/>
          <w:b/>
          <w:bCs/>
          <w:sz w:val="24"/>
          <w:szCs w:val="28"/>
        </w:rPr>
        <w:t>:</w:t>
      </w:r>
    </w:p>
    <w:p w14:paraId="0D6E8BD4" w14:textId="1198A27B" w:rsidR="004603DF" w:rsidRPr="004603DF" w:rsidRDefault="004603DF" w:rsidP="004603DF">
      <w:pPr>
        <w:rPr>
          <w:rFonts w:ascii="宋体" w:eastAsia="宋体" w:hAnsi="宋体" w:hint="eastAsia"/>
          <w:sz w:val="24"/>
          <w:szCs w:val="28"/>
        </w:rPr>
      </w:pPr>
      <w:r w:rsidRPr="004603DF">
        <w:rPr>
          <w:rFonts w:ascii="宋体" w:eastAsia="宋体" w:hAnsi="宋体" w:hint="eastAsia"/>
          <w:sz w:val="24"/>
          <w:szCs w:val="28"/>
        </w:rPr>
        <w:t>分离表现层</w:t>
      </w:r>
    </w:p>
    <w:p w14:paraId="64F6F4A4" w14:textId="4BE7AB04" w:rsidR="004603DF" w:rsidRPr="004603DF" w:rsidRDefault="004603DF" w:rsidP="004603DF">
      <w:pPr>
        <w:rPr>
          <w:rFonts w:ascii="宋体" w:eastAsia="宋体" w:hAnsi="宋体"/>
          <w:b/>
          <w:bCs/>
          <w:sz w:val="24"/>
          <w:szCs w:val="28"/>
        </w:rPr>
      </w:pPr>
      <w:r w:rsidRPr="004603DF">
        <w:rPr>
          <w:rFonts w:ascii="宋体" w:eastAsia="宋体" w:hAnsi="宋体" w:hint="eastAsia"/>
          <w:b/>
          <w:bCs/>
          <w:sz w:val="24"/>
          <w:szCs w:val="28"/>
        </w:rPr>
        <w:t>结构</w:t>
      </w:r>
      <w:r w:rsidRPr="004603DF">
        <w:rPr>
          <w:rFonts w:ascii="宋体" w:eastAsia="宋体" w:hAnsi="宋体" w:hint="eastAsia"/>
          <w:b/>
          <w:bCs/>
          <w:sz w:val="24"/>
          <w:szCs w:val="28"/>
        </w:rPr>
        <w:t>:</w:t>
      </w:r>
    </w:p>
    <w:p w14:paraId="3E1EB2CA" w14:textId="6BEE19A0" w:rsidR="004603DF" w:rsidRDefault="004603DF" w:rsidP="004603DF">
      <w:pPr>
        <w:rPr>
          <w:rFonts w:ascii="宋体" w:eastAsia="宋体" w:hAnsi="宋体"/>
          <w:sz w:val="24"/>
          <w:szCs w:val="28"/>
        </w:rPr>
      </w:pPr>
      <w:r w:rsidRPr="004603DF">
        <w:rPr>
          <w:rFonts w:ascii="宋体" w:eastAsia="宋体" w:hAnsi="宋体" w:hint="eastAsia"/>
          <w:sz w:val="24"/>
          <w:szCs w:val="28"/>
        </w:rPr>
        <w:t>基于组件的架构，面向对象，分层架构</w:t>
      </w:r>
    </w:p>
    <w:p w14:paraId="3776F90B" w14:textId="6CB5A0BA" w:rsidR="004603DF" w:rsidRDefault="004603DF" w:rsidP="004603DF">
      <w:pPr>
        <w:rPr>
          <w:rFonts w:ascii="宋体" w:eastAsia="宋体" w:hAnsi="宋体"/>
          <w:sz w:val="24"/>
          <w:szCs w:val="28"/>
        </w:rPr>
      </w:pPr>
    </w:p>
    <w:p w14:paraId="0EE3F5E3" w14:textId="77777777" w:rsidR="004603DF" w:rsidRDefault="004603DF" w:rsidP="004603DF">
      <w:pPr>
        <w:rPr>
          <w:rFonts w:ascii="宋体" w:eastAsia="宋体" w:hAnsi="宋体" w:hint="eastAsia"/>
          <w:sz w:val="24"/>
          <w:szCs w:val="28"/>
        </w:rPr>
      </w:pPr>
    </w:p>
    <w:p w14:paraId="40BA39B5" w14:textId="530E8818" w:rsidR="004603DF" w:rsidRPr="004603DF" w:rsidRDefault="004603DF" w:rsidP="004603DF">
      <w:pPr>
        <w:rPr>
          <w:rFonts w:ascii="宋体" w:eastAsia="宋体" w:hAnsi="宋体"/>
          <w:b/>
          <w:bCs/>
          <w:sz w:val="28"/>
          <w:szCs w:val="32"/>
        </w:rPr>
      </w:pPr>
      <w:r w:rsidRPr="004603DF">
        <w:rPr>
          <w:rFonts w:ascii="宋体" w:eastAsia="宋体" w:hAnsi="宋体" w:hint="eastAsia"/>
          <w:b/>
          <w:bCs/>
          <w:sz w:val="28"/>
          <w:szCs w:val="32"/>
        </w:rPr>
        <w:t>下面介绍几种常见的架构风格</w:t>
      </w:r>
      <w:r w:rsidRPr="004603DF">
        <w:rPr>
          <w:rFonts w:ascii="宋体" w:eastAsia="宋体" w:hAnsi="宋体" w:hint="eastAsia"/>
          <w:b/>
          <w:bCs/>
          <w:sz w:val="28"/>
          <w:szCs w:val="32"/>
        </w:rPr>
        <w:t>:</w:t>
      </w:r>
    </w:p>
    <w:p w14:paraId="07360CEC" w14:textId="3C8C4587" w:rsidR="004603DF" w:rsidRPr="004603DF" w:rsidRDefault="004603DF" w:rsidP="004603DF">
      <w:pPr>
        <w:rPr>
          <w:rFonts w:ascii="宋体" w:eastAsia="宋体" w:hAnsi="宋体"/>
          <w:b/>
          <w:bCs/>
          <w:sz w:val="28"/>
          <w:szCs w:val="32"/>
        </w:rPr>
      </w:pPr>
      <w:r w:rsidRPr="004603DF">
        <w:rPr>
          <w:rFonts w:ascii="宋体" w:eastAsia="宋体" w:hAnsi="宋体" w:hint="eastAsia"/>
          <w:b/>
          <w:bCs/>
          <w:sz w:val="28"/>
          <w:szCs w:val="32"/>
        </w:rPr>
        <w:t>管道和过滤器风格</w:t>
      </w:r>
      <w:r>
        <w:rPr>
          <w:rFonts w:ascii="宋体" w:eastAsia="宋体" w:hAnsi="宋体" w:hint="eastAsia"/>
          <w:b/>
          <w:bCs/>
          <w:sz w:val="28"/>
          <w:szCs w:val="32"/>
        </w:rPr>
        <w:t>:</w:t>
      </w:r>
    </w:p>
    <w:p w14:paraId="210671AE" w14:textId="644247F3" w:rsidR="004603DF" w:rsidRPr="004603DF" w:rsidRDefault="004603DF" w:rsidP="00BC2715">
      <w:pPr>
        <w:ind w:firstLineChars="200" w:firstLine="480"/>
        <w:rPr>
          <w:rFonts w:ascii="宋体" w:eastAsia="宋体" w:hAnsi="宋体" w:hint="eastAsia"/>
          <w:sz w:val="24"/>
          <w:szCs w:val="28"/>
        </w:rPr>
      </w:pPr>
      <w:r w:rsidRPr="004603DF">
        <w:rPr>
          <w:rFonts w:ascii="宋体" w:eastAsia="宋体" w:hAnsi="宋体" w:hint="eastAsia"/>
          <w:sz w:val="24"/>
          <w:szCs w:val="28"/>
        </w:rPr>
        <w:t>在管道</w:t>
      </w:r>
      <w:r w:rsidRPr="004603DF">
        <w:rPr>
          <w:rFonts w:ascii="宋体" w:eastAsia="宋体" w:hAnsi="宋体"/>
          <w:sz w:val="24"/>
          <w:szCs w:val="28"/>
        </w:rPr>
        <w:t>/过滤器风格的软件体系结构中，每个构件都有一组输入和输出，构件读输入的数据流，经过内部处理，然后产生输出数据流。这个过程通常通过对输入流的变换及增量计算来完成，所以在输入被完全消费之前，输出便产生了。因此，这里的构件被称为过滤器，这种风格的连接件就像是数据流传输的管道，将一个过滤器的输出传到另一过滤器的输入。此风格特别重要的 过滤器必须是独立的实体，它不能与其它的过滤器共享数据，而且一个过滤器不知道它上游和下游的标识。一个管道/过滤器网络输出的正确性并不依赖于过滤器进 行增量计算过程的顺序。</w:t>
      </w:r>
    </w:p>
    <w:p w14:paraId="6F87E2B9" w14:textId="6A6153DF" w:rsidR="004603DF" w:rsidRDefault="004603DF" w:rsidP="00BC2715">
      <w:pPr>
        <w:ind w:firstLineChars="200" w:firstLine="480"/>
        <w:rPr>
          <w:rFonts w:ascii="宋体" w:eastAsia="宋体" w:hAnsi="宋体"/>
          <w:sz w:val="24"/>
          <w:szCs w:val="28"/>
        </w:rPr>
      </w:pPr>
      <w:r w:rsidRPr="004603DF">
        <w:rPr>
          <w:rFonts w:ascii="宋体" w:eastAsia="宋体" w:hAnsi="宋体" w:hint="eastAsia"/>
          <w:sz w:val="24"/>
          <w:szCs w:val="28"/>
        </w:rPr>
        <w:t>图</w:t>
      </w:r>
      <w:r w:rsidRPr="004603DF">
        <w:rPr>
          <w:rFonts w:ascii="宋体" w:eastAsia="宋体" w:hAnsi="宋体"/>
          <w:sz w:val="24"/>
          <w:szCs w:val="28"/>
        </w:rPr>
        <w:t>1是管道/过滤器风格的示意图。一个典型的管道/过滤器体系结构的例子是以Unix shell编写的程序。Unix既提供一种符号，以连接各组成部分(Unix的进程)，又提供某种进程运行时机制以实现管道。另一个著名的例子是传统的编 译器。传统的编译器一直被认为是一种管道系统，在该系统中，一个阶段(包括词法分析、语法分析、语义分析和代码生成)的输出是另一个阶段的输入。</w:t>
      </w:r>
    </w:p>
    <w:p w14:paraId="6DCBD84A" w14:textId="79921A20" w:rsidR="004603DF" w:rsidRDefault="004603DF" w:rsidP="004603DF">
      <w:pPr>
        <w:pStyle w:val="a3"/>
        <w:shd w:val="clear" w:color="auto" w:fill="FFFFFF"/>
        <w:spacing w:before="0" w:beforeAutospacing="0" w:after="0" w:afterAutospacing="0" w:line="390" w:lineRule="atLeast"/>
        <w:rPr>
          <w:rFonts w:ascii="Arial" w:hAnsi="Arial" w:cs="Arial"/>
          <w:color w:val="4D4D4D"/>
        </w:rPr>
      </w:pPr>
      <w:r>
        <w:rPr>
          <w:rFonts w:ascii="Arial" w:hAnsi="Arial" w:cs="Arial"/>
          <w:noProof/>
          <w:color w:val="CA0C16"/>
        </w:rPr>
        <w:drawing>
          <wp:inline distT="0" distB="0" distL="0" distR="0" wp14:anchorId="0917B6C8" wp14:editId="275EC401">
            <wp:extent cx="5067935" cy="1634490"/>
            <wp:effectExtent l="0" t="0" r="0" b="3810"/>
            <wp:docPr id="1" name="图片 1" descr="clip_image0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935" cy="1634490"/>
                    </a:xfrm>
                    <a:prstGeom prst="rect">
                      <a:avLst/>
                    </a:prstGeom>
                    <a:noFill/>
                    <a:ln>
                      <a:noFill/>
                    </a:ln>
                  </pic:spPr>
                </pic:pic>
              </a:graphicData>
            </a:graphic>
          </wp:inline>
        </w:drawing>
      </w:r>
    </w:p>
    <w:p w14:paraId="40359395" w14:textId="5753DAF3" w:rsidR="004603DF" w:rsidRDefault="004603DF" w:rsidP="004603DF">
      <w:pPr>
        <w:pStyle w:val="a3"/>
        <w:shd w:val="clear" w:color="auto" w:fill="FFFFFF"/>
        <w:spacing w:before="0" w:beforeAutospacing="0" w:after="240" w:afterAutospacing="0" w:line="390" w:lineRule="atLeast"/>
        <w:ind w:firstLineChars="950" w:firstLine="2280"/>
        <w:rPr>
          <w:rFonts w:ascii="Arial" w:hAnsi="Arial" w:cs="Arial"/>
          <w:color w:val="4D4D4D"/>
        </w:rPr>
      </w:pPr>
      <w:r>
        <w:rPr>
          <w:rFonts w:ascii="Arial" w:hAnsi="Arial" w:cs="Arial"/>
          <w:color w:val="4D4D4D"/>
        </w:rPr>
        <w:t>图</w:t>
      </w:r>
      <w:r>
        <w:rPr>
          <w:rFonts w:ascii="Arial" w:hAnsi="Arial" w:cs="Arial"/>
          <w:color w:val="4D4D4D"/>
        </w:rPr>
        <w:t xml:space="preserve"> 1</w:t>
      </w:r>
      <w:r>
        <w:rPr>
          <w:rFonts w:ascii="Arial" w:hAnsi="Arial" w:cs="Arial"/>
          <w:color w:val="4D4D4D"/>
        </w:rPr>
        <w:t>管道</w:t>
      </w:r>
      <w:r>
        <w:rPr>
          <w:rFonts w:ascii="Arial" w:hAnsi="Arial" w:cs="Arial"/>
          <w:color w:val="4D4D4D"/>
        </w:rPr>
        <w:t>/</w:t>
      </w:r>
      <w:r>
        <w:rPr>
          <w:rFonts w:ascii="Arial" w:hAnsi="Arial" w:cs="Arial"/>
          <w:color w:val="4D4D4D"/>
        </w:rPr>
        <w:t>过滤器风格的体系结构</w:t>
      </w:r>
    </w:p>
    <w:p w14:paraId="7726AA46" w14:textId="3DE37415" w:rsidR="004603DF" w:rsidRPr="004603DF" w:rsidRDefault="004603DF" w:rsidP="004603DF">
      <w:pPr>
        <w:rPr>
          <w:rFonts w:ascii="宋体" w:eastAsia="宋体" w:hAnsi="宋体" w:hint="eastAsia"/>
          <w:sz w:val="24"/>
          <w:szCs w:val="28"/>
        </w:rPr>
      </w:pPr>
      <w:r w:rsidRPr="004603DF">
        <w:rPr>
          <w:rFonts w:ascii="宋体" w:eastAsia="宋体" w:hAnsi="宋体" w:hint="eastAsia"/>
          <w:sz w:val="24"/>
          <w:szCs w:val="28"/>
        </w:rPr>
        <w:t>管道</w:t>
      </w:r>
      <w:r w:rsidRPr="004603DF">
        <w:rPr>
          <w:rFonts w:ascii="宋体" w:eastAsia="宋体" w:hAnsi="宋体"/>
          <w:sz w:val="24"/>
          <w:szCs w:val="28"/>
        </w:rPr>
        <w:t>/过滤器风格的软件体系结构具有许多很好的特点：</w:t>
      </w:r>
    </w:p>
    <w:p w14:paraId="5C9D8CAB" w14:textId="203C21A5" w:rsidR="004603DF" w:rsidRPr="004603DF" w:rsidRDefault="004603DF" w:rsidP="00BC2715">
      <w:pPr>
        <w:ind w:firstLineChars="100" w:firstLine="240"/>
        <w:rPr>
          <w:rFonts w:ascii="宋体" w:eastAsia="宋体" w:hAnsi="宋体" w:hint="eastAsia"/>
          <w:sz w:val="24"/>
          <w:szCs w:val="28"/>
        </w:rPr>
      </w:pPr>
      <w:r w:rsidRPr="004603DF">
        <w:rPr>
          <w:rFonts w:ascii="宋体" w:eastAsia="宋体" w:hAnsi="宋体"/>
          <w:sz w:val="24"/>
          <w:szCs w:val="28"/>
        </w:rPr>
        <w:t>(1)使得软构件具有良好的隐蔽性和高内聚、低耦合的特点；</w:t>
      </w:r>
    </w:p>
    <w:p w14:paraId="2C3318E4" w14:textId="0AF5C856" w:rsidR="004603DF" w:rsidRPr="004603DF" w:rsidRDefault="004603DF" w:rsidP="00BC2715">
      <w:pPr>
        <w:ind w:firstLineChars="100" w:firstLine="240"/>
        <w:rPr>
          <w:rFonts w:ascii="宋体" w:eastAsia="宋体" w:hAnsi="宋体" w:hint="eastAsia"/>
          <w:sz w:val="24"/>
          <w:szCs w:val="28"/>
        </w:rPr>
      </w:pPr>
      <w:r w:rsidRPr="004603DF">
        <w:rPr>
          <w:rFonts w:ascii="宋体" w:eastAsia="宋体" w:hAnsi="宋体"/>
          <w:sz w:val="24"/>
          <w:szCs w:val="28"/>
        </w:rPr>
        <w:t>(2)允许设计者将整个系统的输入/输出行为看成是多个过滤器的行为的简单合成；</w:t>
      </w:r>
    </w:p>
    <w:p w14:paraId="49472DB3" w14:textId="12133C06" w:rsidR="004603DF" w:rsidRPr="004603DF" w:rsidRDefault="004603DF" w:rsidP="00BC2715">
      <w:pPr>
        <w:ind w:firstLineChars="100" w:firstLine="240"/>
        <w:rPr>
          <w:rFonts w:ascii="宋体" w:eastAsia="宋体" w:hAnsi="宋体" w:hint="eastAsia"/>
          <w:sz w:val="24"/>
          <w:szCs w:val="28"/>
        </w:rPr>
      </w:pPr>
      <w:r w:rsidRPr="004603DF">
        <w:rPr>
          <w:rFonts w:ascii="宋体" w:eastAsia="宋体" w:hAnsi="宋体"/>
          <w:sz w:val="24"/>
          <w:szCs w:val="28"/>
        </w:rPr>
        <w:t>(3)支持软件重用。重要提供适合在两个过滤器之间传送的数据，任何两个过滤器都可被连接起来；</w:t>
      </w:r>
    </w:p>
    <w:p w14:paraId="0562FA01" w14:textId="06F26F2D" w:rsidR="004603DF" w:rsidRPr="004603DF" w:rsidRDefault="004603DF" w:rsidP="00BC2715">
      <w:pPr>
        <w:ind w:firstLineChars="100" w:firstLine="240"/>
        <w:rPr>
          <w:rFonts w:ascii="宋体" w:eastAsia="宋体" w:hAnsi="宋体" w:hint="eastAsia"/>
          <w:sz w:val="24"/>
          <w:szCs w:val="28"/>
        </w:rPr>
      </w:pPr>
      <w:r w:rsidRPr="004603DF">
        <w:rPr>
          <w:rFonts w:ascii="宋体" w:eastAsia="宋体" w:hAnsi="宋体"/>
          <w:sz w:val="24"/>
          <w:szCs w:val="28"/>
        </w:rPr>
        <w:t>(4)系统维护和增强系统性能简单。新的过滤器可以添加到现有系统中来；旧的可以被改进的过滤器替换掉；</w:t>
      </w:r>
    </w:p>
    <w:p w14:paraId="29E60DD3" w14:textId="1D9FBF48" w:rsidR="004603DF" w:rsidRPr="004603DF" w:rsidRDefault="004603DF" w:rsidP="00BC2715">
      <w:pPr>
        <w:ind w:firstLineChars="100" w:firstLine="240"/>
        <w:rPr>
          <w:rFonts w:ascii="宋体" w:eastAsia="宋体" w:hAnsi="宋体" w:hint="eastAsia"/>
          <w:sz w:val="24"/>
          <w:szCs w:val="28"/>
        </w:rPr>
      </w:pPr>
      <w:r w:rsidRPr="004603DF">
        <w:rPr>
          <w:rFonts w:ascii="宋体" w:eastAsia="宋体" w:hAnsi="宋体"/>
          <w:sz w:val="24"/>
          <w:szCs w:val="28"/>
        </w:rPr>
        <w:t>(5)允许对一些如吞吐量、死锁等属性的分析；</w:t>
      </w:r>
    </w:p>
    <w:p w14:paraId="7F9656E3" w14:textId="0BAAC945" w:rsidR="004603DF" w:rsidRPr="004603DF" w:rsidRDefault="004603DF" w:rsidP="00BC2715">
      <w:pPr>
        <w:ind w:firstLineChars="100" w:firstLine="240"/>
        <w:rPr>
          <w:rFonts w:ascii="宋体" w:eastAsia="宋体" w:hAnsi="宋体" w:hint="eastAsia"/>
          <w:sz w:val="24"/>
          <w:szCs w:val="28"/>
        </w:rPr>
      </w:pPr>
      <w:r w:rsidRPr="004603DF">
        <w:rPr>
          <w:rFonts w:ascii="宋体" w:eastAsia="宋体" w:hAnsi="宋体"/>
          <w:sz w:val="24"/>
          <w:szCs w:val="28"/>
        </w:rPr>
        <w:lastRenderedPageBreak/>
        <w:t>(6)支持并行执行。每个过滤器是作为一个单独的任务完成，因此可与其它任务并行执行。</w:t>
      </w:r>
    </w:p>
    <w:p w14:paraId="4B969DA4" w14:textId="3179BBE3" w:rsidR="004603DF" w:rsidRPr="004603DF" w:rsidRDefault="004603DF" w:rsidP="004603DF">
      <w:pPr>
        <w:rPr>
          <w:rFonts w:ascii="宋体" w:eastAsia="宋体" w:hAnsi="宋体" w:hint="eastAsia"/>
          <w:sz w:val="24"/>
          <w:szCs w:val="28"/>
        </w:rPr>
      </w:pPr>
      <w:r w:rsidRPr="004603DF">
        <w:rPr>
          <w:rFonts w:ascii="宋体" w:eastAsia="宋体" w:hAnsi="宋体" w:hint="eastAsia"/>
          <w:sz w:val="24"/>
          <w:szCs w:val="28"/>
        </w:rPr>
        <w:t>但是，这样的系统也存在着若干不利因素</w:t>
      </w:r>
      <w:r>
        <w:rPr>
          <w:rFonts w:ascii="宋体" w:eastAsia="宋体" w:hAnsi="宋体" w:hint="eastAsia"/>
          <w:sz w:val="24"/>
          <w:szCs w:val="28"/>
        </w:rPr>
        <w:t>:</w:t>
      </w:r>
    </w:p>
    <w:p w14:paraId="36160123" w14:textId="17C07368" w:rsidR="004603DF" w:rsidRPr="004603DF" w:rsidRDefault="004603DF" w:rsidP="00BC2715">
      <w:pPr>
        <w:ind w:firstLineChars="100" w:firstLine="240"/>
        <w:rPr>
          <w:rFonts w:ascii="宋体" w:eastAsia="宋体" w:hAnsi="宋体" w:hint="eastAsia"/>
          <w:sz w:val="24"/>
          <w:szCs w:val="28"/>
        </w:rPr>
      </w:pPr>
      <w:r w:rsidRPr="004603DF">
        <w:rPr>
          <w:rFonts w:ascii="宋体" w:eastAsia="宋体" w:hAnsi="宋体"/>
          <w:sz w:val="24"/>
          <w:szCs w:val="28"/>
        </w:rPr>
        <w:t>(1)通常导致进程成为批处理的结构。这是因为虽然过滤器可增量式地处理数据，但它们是独立的，所以设计者必须将每个过滤器看成一个完整的从输入到输出的转换。</w:t>
      </w:r>
    </w:p>
    <w:p w14:paraId="12ADB844" w14:textId="4D182815" w:rsidR="004603DF" w:rsidRPr="004603DF" w:rsidRDefault="004603DF" w:rsidP="00BC2715">
      <w:pPr>
        <w:ind w:firstLineChars="100" w:firstLine="240"/>
        <w:rPr>
          <w:rFonts w:ascii="宋体" w:eastAsia="宋体" w:hAnsi="宋体" w:hint="eastAsia"/>
          <w:sz w:val="24"/>
          <w:szCs w:val="28"/>
        </w:rPr>
      </w:pPr>
      <w:r w:rsidRPr="004603DF">
        <w:rPr>
          <w:rFonts w:ascii="宋体" w:eastAsia="宋体" w:hAnsi="宋体"/>
          <w:sz w:val="24"/>
          <w:szCs w:val="28"/>
        </w:rPr>
        <w:t>(2)不适合处理交互的应用。当需要增量地显示改变时，这个问题尤为严重。</w:t>
      </w:r>
    </w:p>
    <w:p w14:paraId="17A8CBAE" w14:textId="2629C60A" w:rsidR="004603DF" w:rsidRDefault="004603DF" w:rsidP="00BC2715">
      <w:pPr>
        <w:ind w:firstLineChars="100" w:firstLine="240"/>
        <w:rPr>
          <w:rFonts w:ascii="宋体" w:eastAsia="宋体" w:hAnsi="宋体"/>
          <w:sz w:val="24"/>
          <w:szCs w:val="28"/>
        </w:rPr>
      </w:pPr>
      <w:r w:rsidRPr="004603DF">
        <w:rPr>
          <w:rFonts w:ascii="宋体" w:eastAsia="宋体" w:hAnsi="宋体"/>
          <w:sz w:val="24"/>
          <w:szCs w:val="28"/>
        </w:rPr>
        <w:t>(3)因为在数据传输上没有通用的标准，每个过滤器都增加了解析和合成数据的工作，这样就导致了系统性能下降，并增加了编写过滤器的复杂性</w:t>
      </w:r>
    </w:p>
    <w:p w14:paraId="2B9F278E" w14:textId="13BD35BA" w:rsidR="004603DF" w:rsidRDefault="004603DF" w:rsidP="004603DF">
      <w:pPr>
        <w:rPr>
          <w:rFonts w:ascii="宋体" w:eastAsia="宋体" w:hAnsi="宋体"/>
          <w:sz w:val="24"/>
          <w:szCs w:val="28"/>
        </w:rPr>
      </w:pPr>
    </w:p>
    <w:p w14:paraId="2E9B3430" w14:textId="77F1DE4A" w:rsidR="004603DF" w:rsidRPr="004603DF" w:rsidRDefault="004603DF" w:rsidP="004603DF">
      <w:pPr>
        <w:rPr>
          <w:rFonts w:ascii="宋体" w:eastAsia="宋体" w:hAnsi="宋体"/>
          <w:b/>
          <w:bCs/>
          <w:sz w:val="28"/>
          <w:szCs w:val="28"/>
        </w:rPr>
      </w:pPr>
      <w:r w:rsidRPr="004603DF">
        <w:rPr>
          <w:rFonts w:ascii="宋体" w:eastAsia="宋体" w:hAnsi="宋体" w:hint="eastAsia"/>
          <w:b/>
          <w:bCs/>
          <w:sz w:val="28"/>
          <w:szCs w:val="28"/>
        </w:rPr>
        <w:t>数据抽象与面向对象风格</w:t>
      </w:r>
      <w:r w:rsidRPr="004603DF">
        <w:rPr>
          <w:rFonts w:ascii="宋体" w:eastAsia="宋体" w:hAnsi="宋体" w:hint="eastAsia"/>
          <w:b/>
          <w:bCs/>
          <w:sz w:val="28"/>
          <w:szCs w:val="28"/>
        </w:rPr>
        <w:t>:</w:t>
      </w:r>
    </w:p>
    <w:p w14:paraId="609DF25D" w14:textId="4E18F74B" w:rsidR="004603DF" w:rsidRPr="004603DF" w:rsidRDefault="004603DF" w:rsidP="00BC2715">
      <w:pPr>
        <w:ind w:firstLineChars="200" w:firstLine="480"/>
        <w:rPr>
          <w:rFonts w:ascii="宋体" w:eastAsia="宋体" w:hAnsi="宋体" w:hint="eastAsia"/>
          <w:sz w:val="24"/>
          <w:szCs w:val="28"/>
        </w:rPr>
      </w:pPr>
      <w:r w:rsidRPr="004603DF">
        <w:rPr>
          <w:rFonts w:ascii="宋体" w:eastAsia="宋体" w:hAnsi="宋体" w:hint="eastAsia"/>
          <w:sz w:val="24"/>
          <w:szCs w:val="28"/>
        </w:rPr>
        <w:t>抽象数据类型概念对软件系统有着重要作用，目前软件界已普遍转向使用面向对象系统。这种风格建立在数据抽象和面向对象的基础上，数据的表示方法和它们的相应操作封装在一个抽象数据类型或对象中。这种风格的构件是对象，或者说是抽象数据类型的实例。对象是一种被称作管理者的构件，因为它负责保持资源的完整性。对象是通过函数和过程的调用来交互的。</w:t>
      </w:r>
    </w:p>
    <w:p w14:paraId="5CC2CA74" w14:textId="3E567E08" w:rsidR="004603DF" w:rsidRPr="004603DF" w:rsidRDefault="004603DF" w:rsidP="00BC2715">
      <w:pPr>
        <w:ind w:firstLineChars="200" w:firstLine="480"/>
        <w:rPr>
          <w:rFonts w:ascii="宋体" w:eastAsia="宋体" w:hAnsi="宋体"/>
          <w:sz w:val="24"/>
          <w:szCs w:val="28"/>
        </w:rPr>
      </w:pPr>
      <w:r w:rsidRPr="004603DF">
        <w:rPr>
          <w:rFonts w:ascii="宋体" w:eastAsia="宋体" w:hAnsi="宋体" w:hint="eastAsia"/>
          <w:sz w:val="24"/>
          <w:szCs w:val="28"/>
        </w:rPr>
        <w:t>图</w:t>
      </w:r>
      <w:r w:rsidRPr="004603DF">
        <w:rPr>
          <w:rFonts w:ascii="宋体" w:eastAsia="宋体" w:hAnsi="宋体"/>
          <w:sz w:val="24"/>
          <w:szCs w:val="28"/>
        </w:rPr>
        <w:t>2是数据抽象和面向对象风格的示意图。</w:t>
      </w:r>
    </w:p>
    <w:p w14:paraId="7C356ABF" w14:textId="0F39D867" w:rsidR="004603DF" w:rsidRDefault="004603DF" w:rsidP="004603DF">
      <w:pPr>
        <w:pStyle w:val="a3"/>
        <w:shd w:val="clear" w:color="auto" w:fill="FFFFFF"/>
        <w:spacing w:before="0" w:beforeAutospacing="0" w:after="0" w:afterAutospacing="0" w:line="390" w:lineRule="atLeast"/>
        <w:jc w:val="center"/>
        <w:rPr>
          <w:rFonts w:ascii="Arial" w:hAnsi="Arial" w:cs="Arial"/>
          <w:color w:val="4D4D4D"/>
        </w:rPr>
      </w:pPr>
      <w:r>
        <w:rPr>
          <w:rFonts w:ascii="Arial" w:hAnsi="Arial" w:cs="Arial"/>
          <w:noProof/>
          <w:color w:val="CA0C16"/>
        </w:rPr>
        <w:drawing>
          <wp:inline distT="0" distB="0" distL="0" distR="0" wp14:anchorId="30EFD7C5" wp14:editId="12D84E20">
            <wp:extent cx="3239135" cy="2578100"/>
            <wp:effectExtent l="0" t="0" r="0" b="0"/>
            <wp:docPr id="2" name="图片 2" descr="clip_image00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135" cy="2578100"/>
                    </a:xfrm>
                    <a:prstGeom prst="rect">
                      <a:avLst/>
                    </a:prstGeom>
                    <a:noFill/>
                    <a:ln>
                      <a:noFill/>
                    </a:ln>
                  </pic:spPr>
                </pic:pic>
              </a:graphicData>
            </a:graphic>
          </wp:inline>
        </w:drawing>
      </w:r>
    </w:p>
    <w:p w14:paraId="3BB0FE95" w14:textId="3003A675" w:rsidR="004603DF" w:rsidRPr="004603DF" w:rsidRDefault="004603DF" w:rsidP="004603DF">
      <w:pPr>
        <w:ind w:firstLineChars="1200" w:firstLine="2520"/>
        <w:rPr>
          <w:rFonts w:ascii="宋体" w:eastAsia="宋体" w:hAnsi="宋体" w:hint="eastAsia"/>
        </w:rPr>
      </w:pPr>
      <w:r w:rsidRPr="004603DF">
        <w:rPr>
          <w:rFonts w:ascii="宋体" w:eastAsia="宋体" w:hAnsi="宋体"/>
        </w:rPr>
        <w:t>图 2数据抽象和面向对象风格的体系结构</w:t>
      </w:r>
    </w:p>
    <w:p w14:paraId="5709DF18" w14:textId="6E334C3C" w:rsidR="004603DF" w:rsidRPr="004603DF" w:rsidRDefault="004603DF" w:rsidP="004603DF">
      <w:pPr>
        <w:rPr>
          <w:rFonts w:ascii="宋体" w:eastAsia="宋体" w:hAnsi="宋体" w:hint="eastAsia"/>
          <w:sz w:val="24"/>
          <w:szCs w:val="24"/>
        </w:rPr>
      </w:pPr>
      <w:r w:rsidRPr="004603DF">
        <w:rPr>
          <w:rFonts w:ascii="宋体" w:eastAsia="宋体" w:hAnsi="宋体" w:hint="eastAsia"/>
          <w:sz w:val="24"/>
          <w:szCs w:val="24"/>
        </w:rPr>
        <w:t>面向对象的系统有许多的优点，并早已为人所知：</w:t>
      </w:r>
    </w:p>
    <w:p w14:paraId="6653139D" w14:textId="4BF76D92" w:rsidR="004603DF" w:rsidRPr="004603DF" w:rsidRDefault="004603DF" w:rsidP="00BC2715">
      <w:pPr>
        <w:ind w:firstLineChars="100" w:firstLine="240"/>
        <w:rPr>
          <w:rFonts w:ascii="宋体" w:eastAsia="宋体" w:hAnsi="宋体" w:hint="eastAsia"/>
          <w:sz w:val="24"/>
          <w:szCs w:val="24"/>
        </w:rPr>
      </w:pPr>
      <w:r w:rsidRPr="004603DF">
        <w:rPr>
          <w:rFonts w:ascii="宋体" w:eastAsia="宋体" w:hAnsi="宋体"/>
          <w:sz w:val="24"/>
          <w:szCs w:val="24"/>
        </w:rPr>
        <w:t>(1) 因为对象对其它对象隐藏它的表示，所以可以改变一个对象的表示，而不影响其它的对象。</w:t>
      </w:r>
    </w:p>
    <w:p w14:paraId="3A6145F5" w14:textId="18A53074" w:rsidR="004603DF" w:rsidRPr="004603DF" w:rsidRDefault="004603DF" w:rsidP="00BC2715">
      <w:pPr>
        <w:ind w:firstLineChars="100" w:firstLine="240"/>
        <w:rPr>
          <w:rFonts w:ascii="宋体" w:eastAsia="宋体" w:hAnsi="宋体" w:hint="eastAsia"/>
          <w:sz w:val="24"/>
          <w:szCs w:val="24"/>
        </w:rPr>
      </w:pPr>
      <w:r w:rsidRPr="004603DF">
        <w:rPr>
          <w:rFonts w:ascii="宋体" w:eastAsia="宋体" w:hAnsi="宋体"/>
          <w:sz w:val="24"/>
          <w:szCs w:val="24"/>
        </w:rPr>
        <w:t>(2) 设计者可将一些数据存取操作的问题分解成一些交互的代理程序的集合。</w:t>
      </w:r>
    </w:p>
    <w:p w14:paraId="7712C1D4" w14:textId="49784826" w:rsidR="004603DF" w:rsidRPr="00BC2715" w:rsidRDefault="004603DF" w:rsidP="004603DF">
      <w:pPr>
        <w:rPr>
          <w:rFonts w:ascii="宋体" w:eastAsia="宋体" w:hAnsi="宋体" w:hint="eastAsia"/>
          <w:sz w:val="24"/>
          <w:szCs w:val="24"/>
        </w:rPr>
      </w:pPr>
      <w:r w:rsidRPr="004603DF">
        <w:rPr>
          <w:rFonts w:ascii="宋体" w:eastAsia="宋体" w:hAnsi="宋体" w:hint="eastAsia"/>
          <w:sz w:val="24"/>
          <w:szCs w:val="24"/>
        </w:rPr>
        <w:t>但是，面向对象的系统也存在着某些问题：</w:t>
      </w:r>
    </w:p>
    <w:p w14:paraId="75D00473" w14:textId="41007D9A" w:rsidR="004603DF" w:rsidRPr="004603DF" w:rsidRDefault="004603DF" w:rsidP="00BC2715">
      <w:pPr>
        <w:ind w:firstLineChars="100" w:firstLine="240"/>
        <w:rPr>
          <w:rFonts w:ascii="宋体" w:eastAsia="宋体" w:hAnsi="宋体" w:hint="eastAsia"/>
          <w:sz w:val="24"/>
          <w:szCs w:val="24"/>
        </w:rPr>
      </w:pPr>
      <w:r w:rsidRPr="004603DF">
        <w:rPr>
          <w:rFonts w:ascii="宋体" w:eastAsia="宋体" w:hAnsi="宋体"/>
          <w:sz w:val="24"/>
          <w:szCs w:val="24"/>
        </w:rPr>
        <w:t>(1)为了使一个对象和另一个对象通过过程调用等进行交互，必须知道对象的标识。只要一个对象的标识改变了，就必须修改所有其他明确调用它的对象。</w:t>
      </w:r>
    </w:p>
    <w:p w14:paraId="4C0D0B62" w14:textId="2674A748" w:rsidR="004603DF" w:rsidRDefault="004603DF" w:rsidP="00BC2715">
      <w:pPr>
        <w:ind w:firstLineChars="100" w:firstLine="240"/>
        <w:rPr>
          <w:rFonts w:ascii="宋体" w:eastAsia="宋体" w:hAnsi="宋体" w:hint="eastAsia"/>
          <w:sz w:val="24"/>
          <w:szCs w:val="24"/>
        </w:rPr>
      </w:pPr>
      <w:r w:rsidRPr="004603DF">
        <w:rPr>
          <w:rFonts w:ascii="宋体" w:eastAsia="宋体" w:hAnsi="宋体"/>
          <w:sz w:val="24"/>
          <w:szCs w:val="24"/>
        </w:rPr>
        <w:t>(2)必须修改所有显式调用它的其它对象，并消除由此带来的一些副作用。例如，如果A使用了对象B，C也使用了对象B，那么，C对B的使用所造成的对A的影响可能是料想不到的。</w:t>
      </w:r>
    </w:p>
    <w:p w14:paraId="422F4B59" w14:textId="4668754B" w:rsidR="004603DF" w:rsidRPr="004603DF" w:rsidRDefault="004603DF" w:rsidP="004603DF">
      <w:pPr>
        <w:rPr>
          <w:rFonts w:ascii="宋体" w:eastAsia="宋体" w:hAnsi="宋体"/>
          <w:b/>
          <w:bCs/>
          <w:sz w:val="28"/>
          <w:szCs w:val="28"/>
        </w:rPr>
      </w:pPr>
      <w:r w:rsidRPr="004603DF">
        <w:rPr>
          <w:rFonts w:ascii="宋体" w:eastAsia="宋体" w:hAnsi="宋体" w:hint="eastAsia"/>
          <w:b/>
          <w:bCs/>
          <w:sz w:val="28"/>
          <w:szCs w:val="28"/>
        </w:rPr>
        <w:t>基于事件的隐式调用风格</w:t>
      </w:r>
      <w:r>
        <w:rPr>
          <w:rFonts w:ascii="宋体" w:eastAsia="宋体" w:hAnsi="宋体" w:hint="eastAsia"/>
          <w:b/>
          <w:bCs/>
          <w:sz w:val="28"/>
          <w:szCs w:val="28"/>
        </w:rPr>
        <w:t>:</w:t>
      </w:r>
    </w:p>
    <w:p w14:paraId="2B8E4FCC" w14:textId="6BAFDB40" w:rsidR="004603DF" w:rsidRPr="004603DF" w:rsidRDefault="004603DF" w:rsidP="004603DF">
      <w:pPr>
        <w:ind w:firstLineChars="200" w:firstLine="480"/>
        <w:rPr>
          <w:rFonts w:ascii="宋体" w:eastAsia="宋体" w:hAnsi="宋体" w:hint="eastAsia"/>
          <w:sz w:val="24"/>
          <w:szCs w:val="24"/>
        </w:rPr>
      </w:pPr>
      <w:r w:rsidRPr="004603DF">
        <w:rPr>
          <w:rFonts w:ascii="宋体" w:eastAsia="宋体" w:hAnsi="宋体" w:hint="eastAsia"/>
          <w:sz w:val="24"/>
          <w:szCs w:val="24"/>
        </w:rPr>
        <w:lastRenderedPageBreak/>
        <w:t>基于事件的隐式调用风格的思想是构件不直接调用一个过程，而是触发或广播一个或多个事件。系统中的其它构件中的过程在一个或多个事件中注册，当一个事件被触发，系统自动调用在这个事件中注册的所有过程，这样，一个事件的触发就导致了另一模块中的过程的调用。</w:t>
      </w:r>
    </w:p>
    <w:p w14:paraId="1F416974" w14:textId="469F6343" w:rsidR="004603DF" w:rsidRPr="004603DF" w:rsidRDefault="004603DF" w:rsidP="00BC2715">
      <w:pPr>
        <w:ind w:firstLineChars="200" w:firstLine="480"/>
        <w:rPr>
          <w:rFonts w:ascii="宋体" w:eastAsia="宋体" w:hAnsi="宋体" w:hint="eastAsia"/>
          <w:sz w:val="24"/>
          <w:szCs w:val="24"/>
        </w:rPr>
      </w:pPr>
      <w:r w:rsidRPr="004603DF">
        <w:rPr>
          <w:rFonts w:ascii="宋体" w:eastAsia="宋体" w:hAnsi="宋体" w:hint="eastAsia"/>
          <w:sz w:val="24"/>
          <w:szCs w:val="24"/>
        </w:rPr>
        <w:t>从体系结构上说，这种风格的构件是一些模块，这些模块既可以是一些过程，又可以是一些事件的集合。过程可以用通用的方式调用，也可以在系统事件中注册一些过程，当发生这些事件时，过程被调用。</w:t>
      </w:r>
    </w:p>
    <w:p w14:paraId="19528297" w14:textId="547B2541" w:rsidR="004603DF" w:rsidRPr="004603DF" w:rsidRDefault="004603DF" w:rsidP="00BC2715">
      <w:pPr>
        <w:ind w:firstLineChars="200" w:firstLine="480"/>
        <w:rPr>
          <w:rFonts w:ascii="宋体" w:eastAsia="宋体" w:hAnsi="宋体" w:hint="eastAsia"/>
          <w:sz w:val="24"/>
          <w:szCs w:val="24"/>
        </w:rPr>
      </w:pPr>
      <w:r w:rsidRPr="004603DF">
        <w:rPr>
          <w:rFonts w:ascii="宋体" w:eastAsia="宋体" w:hAnsi="宋体" w:hint="eastAsia"/>
          <w:sz w:val="24"/>
          <w:szCs w:val="24"/>
        </w:rPr>
        <w:t>基于事件的隐式调用风格的主要特点是事件的触发者并不知道哪些构件会被这些事件影响。这样不能假定构件的处理顺序，甚至不知道哪些过程会被调用，因此，许多隐式调用的系统也包含显式调用作为构件交互的补充形式。</w:t>
      </w:r>
    </w:p>
    <w:p w14:paraId="7EE9E764" w14:textId="387E6D7B" w:rsidR="004603DF" w:rsidRPr="004603DF" w:rsidRDefault="004603DF" w:rsidP="00BC2715">
      <w:pPr>
        <w:ind w:firstLineChars="200" w:firstLine="480"/>
        <w:rPr>
          <w:rFonts w:ascii="宋体" w:eastAsia="宋体" w:hAnsi="宋体" w:hint="eastAsia"/>
          <w:sz w:val="24"/>
          <w:szCs w:val="24"/>
        </w:rPr>
      </w:pPr>
      <w:r w:rsidRPr="004603DF">
        <w:rPr>
          <w:rFonts w:ascii="宋体" w:eastAsia="宋体" w:hAnsi="宋体" w:hint="eastAsia"/>
          <w:sz w:val="24"/>
          <w:szCs w:val="24"/>
        </w:rPr>
        <w:t>支持基于事件的隐式调用的应用系统很多。例如，在编程环境中用于集成各种工具，在数据库管理系统中确保数据的一致性约束，在用户界面系统中管理数据，以及在编辑器中支持语法检查。例如在某系</w:t>
      </w:r>
      <w:r w:rsidRPr="004603DF">
        <w:rPr>
          <w:rFonts w:ascii="宋体" w:eastAsia="宋体" w:hAnsi="宋体"/>
          <w:sz w:val="24"/>
          <w:szCs w:val="24"/>
        </w:rPr>
        <w:t xml:space="preserve"> 统中，编辑器和变量监视器可以登记相应Debugger的断点事件。当Debugger在断点处停下时，它声明该事件，由系统自动调用处理程序，如编辑程 序可以卷屏到断点，变量监视器刷新变量数值。而Debugger本身只声明事件，并不关心哪些过程会启动，也不关心这些过程做什么处理。</w:t>
      </w:r>
    </w:p>
    <w:p w14:paraId="4BEA86E0" w14:textId="653ACCD7" w:rsidR="004603DF" w:rsidRPr="004603DF" w:rsidRDefault="004603DF" w:rsidP="004603DF">
      <w:pPr>
        <w:rPr>
          <w:rFonts w:ascii="宋体" w:eastAsia="宋体" w:hAnsi="宋体" w:hint="eastAsia"/>
          <w:sz w:val="24"/>
          <w:szCs w:val="24"/>
        </w:rPr>
      </w:pPr>
      <w:r w:rsidRPr="004603DF">
        <w:rPr>
          <w:rFonts w:ascii="宋体" w:eastAsia="宋体" w:hAnsi="宋体" w:hint="eastAsia"/>
          <w:sz w:val="24"/>
          <w:szCs w:val="24"/>
        </w:rPr>
        <w:t>隐式调用系统的主要优点有：</w:t>
      </w:r>
    </w:p>
    <w:p w14:paraId="17F3AF85" w14:textId="1BD1470C" w:rsidR="004603DF" w:rsidRPr="004603DF" w:rsidRDefault="004603DF" w:rsidP="00BC2715">
      <w:pPr>
        <w:ind w:firstLineChars="100" w:firstLine="240"/>
        <w:rPr>
          <w:rFonts w:ascii="宋体" w:eastAsia="宋体" w:hAnsi="宋体" w:hint="eastAsia"/>
          <w:sz w:val="24"/>
          <w:szCs w:val="24"/>
        </w:rPr>
      </w:pPr>
      <w:r w:rsidRPr="004603DF">
        <w:rPr>
          <w:rFonts w:ascii="宋体" w:eastAsia="宋体" w:hAnsi="宋体"/>
          <w:sz w:val="24"/>
          <w:szCs w:val="24"/>
        </w:rPr>
        <w:t>(1)为软件重用提供了强大的支持。当需要将一个构件加入现存系统中时，只需将它注册到系统的事件中。</w:t>
      </w:r>
    </w:p>
    <w:p w14:paraId="158A2063" w14:textId="7E63B5D1" w:rsidR="004603DF" w:rsidRPr="004603DF" w:rsidRDefault="004603DF" w:rsidP="00BC2715">
      <w:pPr>
        <w:ind w:firstLineChars="100" w:firstLine="240"/>
        <w:rPr>
          <w:rFonts w:ascii="宋体" w:eastAsia="宋体" w:hAnsi="宋体" w:hint="eastAsia"/>
          <w:sz w:val="24"/>
          <w:szCs w:val="24"/>
        </w:rPr>
      </w:pPr>
      <w:r w:rsidRPr="004603DF">
        <w:rPr>
          <w:rFonts w:ascii="宋体" w:eastAsia="宋体" w:hAnsi="宋体"/>
          <w:sz w:val="24"/>
          <w:szCs w:val="24"/>
        </w:rPr>
        <w:t>(2)为改进系统带来了方便。当用一个构件代替另一个构件时，不会影响到其它构件的接口。</w:t>
      </w:r>
    </w:p>
    <w:p w14:paraId="4E4B1CEE" w14:textId="0192F8E9" w:rsidR="004603DF" w:rsidRPr="004603DF" w:rsidRDefault="004603DF" w:rsidP="004603DF">
      <w:pPr>
        <w:rPr>
          <w:rFonts w:ascii="宋体" w:eastAsia="宋体" w:hAnsi="宋体" w:hint="eastAsia"/>
          <w:sz w:val="24"/>
          <w:szCs w:val="24"/>
        </w:rPr>
      </w:pPr>
      <w:r w:rsidRPr="004603DF">
        <w:rPr>
          <w:rFonts w:ascii="宋体" w:eastAsia="宋体" w:hAnsi="宋体" w:hint="eastAsia"/>
          <w:sz w:val="24"/>
          <w:szCs w:val="24"/>
        </w:rPr>
        <w:t>隐式调用系统的主要缺点有：</w:t>
      </w:r>
    </w:p>
    <w:p w14:paraId="7E296055" w14:textId="52431574" w:rsidR="004603DF" w:rsidRPr="004603DF" w:rsidRDefault="004603DF" w:rsidP="00BC2715">
      <w:pPr>
        <w:ind w:firstLineChars="100" w:firstLine="240"/>
        <w:rPr>
          <w:rFonts w:ascii="宋体" w:eastAsia="宋体" w:hAnsi="宋体" w:hint="eastAsia"/>
          <w:sz w:val="24"/>
          <w:szCs w:val="24"/>
        </w:rPr>
      </w:pPr>
      <w:r w:rsidRPr="004603DF">
        <w:rPr>
          <w:rFonts w:ascii="宋体" w:eastAsia="宋体" w:hAnsi="宋体"/>
          <w:sz w:val="24"/>
          <w:szCs w:val="24"/>
        </w:rPr>
        <w:t>(1)构件放弃了对系统计算的控制。一个构件触发一个事件时，不能确定其它构件是否会响应它。而且即使它知道事件注册了哪些构件的构成，它也不能保证这些过程被调用的顺序。</w:t>
      </w:r>
    </w:p>
    <w:p w14:paraId="00D6B4BE" w14:textId="729AD230" w:rsidR="004603DF" w:rsidRPr="004603DF" w:rsidRDefault="004603DF" w:rsidP="00BC2715">
      <w:pPr>
        <w:ind w:firstLineChars="100" w:firstLine="240"/>
        <w:rPr>
          <w:rFonts w:ascii="宋体" w:eastAsia="宋体" w:hAnsi="宋体" w:hint="eastAsia"/>
          <w:sz w:val="24"/>
          <w:szCs w:val="24"/>
        </w:rPr>
      </w:pPr>
      <w:r w:rsidRPr="004603DF">
        <w:rPr>
          <w:rFonts w:ascii="宋体" w:eastAsia="宋体" w:hAnsi="宋体"/>
          <w:sz w:val="24"/>
          <w:szCs w:val="24"/>
        </w:rPr>
        <w:t>(2)数据交换的问题。有时数据可被一个事件传递，但另一些情况下，基于事件的系统必须依靠一个共享的仓库进行交互。在这些情况下，全局性能和资源管理便成了问题。</w:t>
      </w:r>
    </w:p>
    <w:p w14:paraId="47E07D64" w14:textId="77777777" w:rsidR="004603DF" w:rsidRPr="004603DF" w:rsidRDefault="004603DF" w:rsidP="00BC2715">
      <w:pPr>
        <w:ind w:firstLineChars="100" w:firstLine="240"/>
        <w:rPr>
          <w:rFonts w:ascii="宋体" w:eastAsia="宋体" w:hAnsi="宋体"/>
          <w:sz w:val="24"/>
          <w:szCs w:val="24"/>
        </w:rPr>
      </w:pPr>
      <w:r w:rsidRPr="004603DF">
        <w:rPr>
          <w:rFonts w:ascii="宋体" w:eastAsia="宋体" w:hAnsi="宋体"/>
          <w:sz w:val="24"/>
          <w:szCs w:val="24"/>
        </w:rPr>
        <w:t>(3)既然过程的语义必须依赖于被触发事件的上下文约束，关于正确性的推理存在问题。</w:t>
      </w:r>
    </w:p>
    <w:p w14:paraId="00A7F69D" w14:textId="00FA75FB" w:rsidR="004603DF" w:rsidRPr="004603DF" w:rsidRDefault="004603DF" w:rsidP="004603DF">
      <w:pPr>
        <w:rPr>
          <w:rFonts w:ascii="宋体" w:eastAsia="宋体" w:hAnsi="宋体" w:hint="eastAsia"/>
          <w:sz w:val="24"/>
          <w:szCs w:val="24"/>
        </w:rPr>
      </w:pPr>
    </w:p>
    <w:p w14:paraId="46AC8960" w14:textId="1AB06744" w:rsidR="004603DF" w:rsidRPr="00BC2715" w:rsidRDefault="004603DF" w:rsidP="004603DF">
      <w:pPr>
        <w:rPr>
          <w:rFonts w:ascii="宋体" w:eastAsia="宋体" w:hAnsi="宋体"/>
          <w:b/>
          <w:bCs/>
          <w:sz w:val="28"/>
          <w:szCs w:val="28"/>
        </w:rPr>
      </w:pPr>
      <w:r w:rsidRPr="00BC2715">
        <w:rPr>
          <w:rFonts w:ascii="宋体" w:eastAsia="宋体" w:hAnsi="宋体" w:hint="eastAsia"/>
          <w:b/>
          <w:bCs/>
          <w:sz w:val="28"/>
          <w:szCs w:val="28"/>
        </w:rPr>
        <w:t>层次系统风格</w:t>
      </w:r>
      <w:r w:rsidR="00BC2715">
        <w:rPr>
          <w:rFonts w:ascii="宋体" w:eastAsia="宋体" w:hAnsi="宋体" w:hint="eastAsia"/>
          <w:b/>
          <w:bCs/>
          <w:sz w:val="28"/>
          <w:szCs w:val="28"/>
        </w:rPr>
        <w:t>:</w:t>
      </w:r>
    </w:p>
    <w:p w14:paraId="39B3F961" w14:textId="77777777" w:rsidR="00BC2715" w:rsidRDefault="004603DF" w:rsidP="00BC2715">
      <w:pPr>
        <w:ind w:firstLineChars="150" w:firstLine="360"/>
        <w:rPr>
          <w:rFonts w:ascii="宋体" w:eastAsia="宋体" w:hAnsi="宋体"/>
          <w:sz w:val="24"/>
          <w:szCs w:val="24"/>
        </w:rPr>
      </w:pPr>
      <w:r w:rsidRPr="004603DF">
        <w:rPr>
          <w:rFonts w:ascii="宋体" w:eastAsia="宋体" w:hAnsi="宋体" w:hint="eastAsia"/>
          <w:sz w:val="24"/>
          <w:szCs w:val="24"/>
        </w:rPr>
        <w:t>层次系统组织成一个层次结构，每一层为上层服务，并作为下层客户。在一些层次系统中，除了一些精心挑选的输出函数外，内部的层只对相邻的层可见。这样的系统中构件在一些层实现了虚拟机</w:t>
      </w:r>
      <w:r w:rsidRPr="004603DF">
        <w:rPr>
          <w:rFonts w:ascii="宋体" w:eastAsia="宋体" w:hAnsi="宋体"/>
          <w:sz w:val="24"/>
          <w:szCs w:val="24"/>
        </w:rPr>
        <w:t>(在另一些层次系统中层是部分不透明的)。连接件通过决定层间如何交互的协议来定义，拓扑约束包括对相邻层间交互的约束。</w:t>
      </w:r>
    </w:p>
    <w:p w14:paraId="0BA4DF63" w14:textId="4872D2AF" w:rsidR="004603DF" w:rsidRPr="004603DF" w:rsidRDefault="004603DF" w:rsidP="00BC2715">
      <w:pPr>
        <w:ind w:firstLineChars="150" w:firstLine="360"/>
        <w:rPr>
          <w:rFonts w:ascii="宋体" w:eastAsia="宋体" w:hAnsi="宋体" w:hint="eastAsia"/>
          <w:sz w:val="24"/>
          <w:szCs w:val="24"/>
        </w:rPr>
      </w:pPr>
      <w:r w:rsidRPr="004603DF">
        <w:rPr>
          <w:rFonts w:ascii="宋体" w:eastAsia="宋体" w:hAnsi="宋体" w:hint="eastAsia"/>
          <w:sz w:val="24"/>
          <w:szCs w:val="24"/>
        </w:rPr>
        <w:t>这种风格支持基于可增加抽象层的设计。这样，允许将一个复杂问题分解成一个增量步骤序列的实现。由于每一层最多只影响两层，同时只要给相邻层提供相同的接口，允许每层用不同的方法实现，同样为软件重用提供了强大的支持。</w:t>
      </w:r>
    </w:p>
    <w:p w14:paraId="16752CDD" w14:textId="3B8D89B1" w:rsidR="004603DF" w:rsidRDefault="004603DF" w:rsidP="00BC2715">
      <w:pPr>
        <w:ind w:firstLineChars="200" w:firstLine="480"/>
        <w:rPr>
          <w:rFonts w:ascii="宋体" w:eastAsia="宋体" w:hAnsi="宋体"/>
          <w:sz w:val="24"/>
          <w:szCs w:val="24"/>
        </w:rPr>
      </w:pPr>
      <w:r w:rsidRPr="004603DF">
        <w:rPr>
          <w:rFonts w:ascii="宋体" w:eastAsia="宋体" w:hAnsi="宋体" w:hint="eastAsia"/>
          <w:sz w:val="24"/>
          <w:szCs w:val="24"/>
        </w:rPr>
        <w:t>图</w:t>
      </w:r>
      <w:r w:rsidRPr="004603DF">
        <w:rPr>
          <w:rFonts w:ascii="宋体" w:eastAsia="宋体" w:hAnsi="宋体"/>
          <w:sz w:val="24"/>
          <w:szCs w:val="24"/>
        </w:rPr>
        <w:t>3是层次系统风格的示意图。层次系统最广泛的应用是分层通信协议。在这一应用领域中，每一层提供一个抽象的功能，作为上层通信的基础。较低的层</w:t>
      </w:r>
      <w:r w:rsidRPr="004603DF">
        <w:rPr>
          <w:rFonts w:ascii="宋体" w:eastAsia="宋体" w:hAnsi="宋体"/>
          <w:sz w:val="24"/>
          <w:szCs w:val="24"/>
        </w:rPr>
        <w:lastRenderedPageBreak/>
        <w:t>次定义低层的交互，最低层通常只定义硬件物理连接。</w:t>
      </w:r>
    </w:p>
    <w:p w14:paraId="420117C3" w14:textId="1F7DF770" w:rsidR="00560090" w:rsidRDefault="00560090" w:rsidP="00560090">
      <w:pPr>
        <w:pStyle w:val="a3"/>
        <w:shd w:val="clear" w:color="auto" w:fill="FFFFFF"/>
        <w:spacing w:before="0" w:beforeAutospacing="0" w:after="0" w:afterAutospacing="0" w:line="390" w:lineRule="atLeast"/>
        <w:jc w:val="center"/>
        <w:rPr>
          <w:rFonts w:ascii="Arial" w:hAnsi="Arial" w:cs="Arial"/>
          <w:color w:val="4D4D4D"/>
        </w:rPr>
      </w:pPr>
      <w:r>
        <w:rPr>
          <w:rFonts w:ascii="Arial" w:hAnsi="Arial" w:cs="Arial"/>
          <w:noProof/>
          <w:color w:val="CA0C16"/>
        </w:rPr>
        <w:drawing>
          <wp:inline distT="0" distB="0" distL="0" distR="0" wp14:anchorId="1329B493" wp14:editId="0B10D311">
            <wp:extent cx="2979420" cy="2179320"/>
            <wp:effectExtent l="0" t="0" r="0" b="0"/>
            <wp:docPr id="3" name="图片 3" descr="clip_image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2179320"/>
                    </a:xfrm>
                    <a:prstGeom prst="rect">
                      <a:avLst/>
                    </a:prstGeom>
                    <a:noFill/>
                    <a:ln>
                      <a:noFill/>
                    </a:ln>
                  </pic:spPr>
                </pic:pic>
              </a:graphicData>
            </a:graphic>
          </wp:inline>
        </w:drawing>
      </w:r>
    </w:p>
    <w:p w14:paraId="3EF95BB2" w14:textId="5A2D9881" w:rsidR="00560090" w:rsidRPr="00560090" w:rsidRDefault="00560090" w:rsidP="00560090">
      <w:pPr>
        <w:pStyle w:val="a3"/>
        <w:shd w:val="clear" w:color="auto" w:fill="FFFFFF"/>
        <w:spacing w:before="0" w:beforeAutospacing="0" w:after="240" w:afterAutospacing="0" w:line="390" w:lineRule="atLeast"/>
        <w:jc w:val="center"/>
        <w:rPr>
          <w:rFonts w:cs="Arial"/>
          <w:color w:val="4D4D4D"/>
        </w:rPr>
      </w:pPr>
      <w:r w:rsidRPr="00560090">
        <w:rPr>
          <w:rFonts w:cs="Arial"/>
          <w:color w:val="4D4D4D"/>
        </w:rPr>
        <w:t>图 3层次系统风格的体系结构</w:t>
      </w:r>
    </w:p>
    <w:p w14:paraId="19EC4739" w14:textId="46F5B2AD" w:rsidR="00560090" w:rsidRPr="00560090" w:rsidRDefault="00560090" w:rsidP="00560090">
      <w:pPr>
        <w:rPr>
          <w:rFonts w:ascii="宋体" w:eastAsia="宋体" w:hAnsi="宋体" w:hint="eastAsia"/>
          <w:sz w:val="24"/>
          <w:szCs w:val="24"/>
        </w:rPr>
      </w:pPr>
      <w:r w:rsidRPr="00560090">
        <w:rPr>
          <w:rFonts w:ascii="宋体" w:eastAsia="宋体" w:hAnsi="宋体" w:hint="eastAsia"/>
          <w:sz w:val="24"/>
          <w:szCs w:val="24"/>
        </w:rPr>
        <w:t>层次系统有许多可取的属性：</w:t>
      </w:r>
    </w:p>
    <w:p w14:paraId="5C0B1777" w14:textId="5AD48165" w:rsidR="00560090" w:rsidRPr="00560090" w:rsidRDefault="00560090" w:rsidP="00560090">
      <w:pPr>
        <w:ind w:firstLineChars="100" w:firstLine="240"/>
        <w:rPr>
          <w:rFonts w:ascii="宋体" w:eastAsia="宋体" w:hAnsi="宋体" w:hint="eastAsia"/>
          <w:sz w:val="24"/>
          <w:szCs w:val="24"/>
        </w:rPr>
      </w:pPr>
      <w:r w:rsidRPr="00560090">
        <w:rPr>
          <w:rFonts w:ascii="宋体" w:eastAsia="宋体" w:hAnsi="宋体"/>
          <w:sz w:val="24"/>
          <w:szCs w:val="24"/>
        </w:rPr>
        <w:t>(1)支持基于抽象程度递增的系统设计，使设计者可以把一个复杂系统按递增的步骤进行分解；</w:t>
      </w:r>
    </w:p>
    <w:p w14:paraId="200BDFAE" w14:textId="2574E4C6" w:rsidR="00560090" w:rsidRPr="00560090" w:rsidRDefault="00560090" w:rsidP="00560090">
      <w:pPr>
        <w:ind w:firstLineChars="100" w:firstLine="240"/>
        <w:rPr>
          <w:rFonts w:ascii="宋体" w:eastAsia="宋体" w:hAnsi="宋体" w:hint="eastAsia"/>
          <w:sz w:val="24"/>
          <w:szCs w:val="24"/>
        </w:rPr>
      </w:pPr>
      <w:r w:rsidRPr="00560090">
        <w:rPr>
          <w:rFonts w:ascii="宋体" w:eastAsia="宋体" w:hAnsi="宋体"/>
          <w:sz w:val="24"/>
          <w:szCs w:val="24"/>
        </w:rPr>
        <w:t>(2)支持功能增强，因为每一层至多和相邻的上下层交互，因此功能的改变最多影响相邻的上下层；</w:t>
      </w:r>
    </w:p>
    <w:p w14:paraId="0C25421B" w14:textId="107934AF" w:rsidR="00560090" w:rsidRPr="00560090" w:rsidRDefault="00560090" w:rsidP="00560090">
      <w:pPr>
        <w:ind w:firstLineChars="100" w:firstLine="240"/>
        <w:rPr>
          <w:rFonts w:ascii="宋体" w:eastAsia="宋体" w:hAnsi="宋体" w:hint="eastAsia"/>
          <w:sz w:val="24"/>
          <w:szCs w:val="24"/>
        </w:rPr>
      </w:pPr>
      <w:r w:rsidRPr="00560090">
        <w:rPr>
          <w:rFonts w:ascii="宋体" w:eastAsia="宋体" w:hAnsi="宋体"/>
          <w:sz w:val="24"/>
          <w:szCs w:val="24"/>
        </w:rPr>
        <w:t>(3)支持重用。只要提供的服务接口定义不变，同一层的不同实现可以交换使用。这样，就可以定义一组标准的接口，而允许各种不同的实现方法。</w:t>
      </w:r>
    </w:p>
    <w:p w14:paraId="37A9F55B" w14:textId="14E6CC42" w:rsidR="00560090" w:rsidRPr="00560090" w:rsidRDefault="00560090" w:rsidP="00560090">
      <w:pPr>
        <w:rPr>
          <w:rFonts w:ascii="宋体" w:eastAsia="宋体" w:hAnsi="宋体" w:hint="eastAsia"/>
          <w:sz w:val="24"/>
          <w:szCs w:val="24"/>
        </w:rPr>
      </w:pPr>
      <w:r w:rsidRPr="00560090">
        <w:rPr>
          <w:rFonts w:ascii="宋体" w:eastAsia="宋体" w:hAnsi="宋体" w:hint="eastAsia"/>
          <w:sz w:val="24"/>
          <w:szCs w:val="24"/>
        </w:rPr>
        <w:t>但是，层次系统也有其不足之处：</w:t>
      </w:r>
    </w:p>
    <w:p w14:paraId="59FA382A" w14:textId="7536B9AB" w:rsidR="00560090" w:rsidRPr="00560090" w:rsidRDefault="00560090" w:rsidP="00560090">
      <w:pPr>
        <w:ind w:firstLineChars="100" w:firstLine="240"/>
        <w:rPr>
          <w:rFonts w:ascii="宋体" w:eastAsia="宋体" w:hAnsi="宋体" w:hint="eastAsia"/>
          <w:sz w:val="24"/>
          <w:szCs w:val="24"/>
        </w:rPr>
      </w:pPr>
      <w:r w:rsidRPr="00560090">
        <w:rPr>
          <w:rFonts w:ascii="宋体" w:eastAsia="宋体" w:hAnsi="宋体"/>
          <w:sz w:val="24"/>
          <w:szCs w:val="24"/>
        </w:rPr>
        <w:t>(1)并不是每个系统都可以很容易地划分为分层的模式，甚至即使一个系统的逻辑结构是层次化的，出于对系统性能的考虑，系统设计师不得不把一些低级或高级的功能综合起来；</w:t>
      </w:r>
    </w:p>
    <w:p w14:paraId="0F0B8B07" w14:textId="4B546B40" w:rsidR="00560090" w:rsidRDefault="00560090" w:rsidP="00560090">
      <w:pPr>
        <w:ind w:firstLineChars="100" w:firstLine="240"/>
        <w:rPr>
          <w:rFonts w:ascii="宋体" w:eastAsia="宋体" w:hAnsi="宋体"/>
          <w:sz w:val="24"/>
          <w:szCs w:val="24"/>
        </w:rPr>
      </w:pPr>
      <w:r w:rsidRPr="00560090">
        <w:rPr>
          <w:rFonts w:ascii="宋体" w:eastAsia="宋体" w:hAnsi="宋体"/>
          <w:sz w:val="24"/>
          <w:szCs w:val="24"/>
        </w:rPr>
        <w:t>(2)很难找到一个合适的、正确的层次抽象方法。</w:t>
      </w:r>
    </w:p>
    <w:p w14:paraId="00A35184" w14:textId="77777777" w:rsidR="0097454E" w:rsidRPr="00560090" w:rsidRDefault="0097454E" w:rsidP="00560090">
      <w:pPr>
        <w:ind w:firstLineChars="100" w:firstLine="240"/>
        <w:rPr>
          <w:rFonts w:ascii="宋体" w:eastAsia="宋体" w:hAnsi="宋体" w:hint="eastAsia"/>
          <w:sz w:val="24"/>
          <w:szCs w:val="24"/>
        </w:rPr>
      </w:pPr>
    </w:p>
    <w:p w14:paraId="48E14E87" w14:textId="147AF193" w:rsidR="00560090" w:rsidRPr="0097454E" w:rsidRDefault="00560090" w:rsidP="00560090">
      <w:pPr>
        <w:rPr>
          <w:rFonts w:ascii="宋体" w:eastAsia="宋体" w:hAnsi="宋体"/>
          <w:b/>
          <w:bCs/>
          <w:sz w:val="28"/>
          <w:szCs w:val="28"/>
        </w:rPr>
      </w:pPr>
      <w:r w:rsidRPr="0097454E">
        <w:rPr>
          <w:rFonts w:ascii="宋体" w:eastAsia="宋体" w:hAnsi="宋体" w:hint="eastAsia"/>
          <w:b/>
          <w:bCs/>
          <w:sz w:val="28"/>
          <w:szCs w:val="28"/>
        </w:rPr>
        <w:t>仓库风格</w:t>
      </w:r>
      <w:r w:rsidR="0097454E" w:rsidRPr="0097454E">
        <w:rPr>
          <w:rFonts w:ascii="宋体" w:eastAsia="宋体" w:hAnsi="宋体" w:hint="eastAsia"/>
          <w:b/>
          <w:bCs/>
          <w:sz w:val="28"/>
          <w:szCs w:val="28"/>
        </w:rPr>
        <w:t>:</w:t>
      </w:r>
    </w:p>
    <w:p w14:paraId="22E0582B" w14:textId="4B9245DB" w:rsidR="00560090" w:rsidRPr="00560090" w:rsidRDefault="00560090" w:rsidP="0097454E">
      <w:pPr>
        <w:ind w:firstLineChars="200" w:firstLine="480"/>
        <w:rPr>
          <w:rFonts w:ascii="宋体" w:eastAsia="宋体" w:hAnsi="宋体" w:hint="eastAsia"/>
          <w:sz w:val="24"/>
          <w:szCs w:val="24"/>
        </w:rPr>
      </w:pPr>
      <w:r w:rsidRPr="00560090">
        <w:rPr>
          <w:rFonts w:ascii="宋体" w:eastAsia="宋体" w:hAnsi="宋体" w:hint="eastAsia"/>
          <w:sz w:val="24"/>
          <w:szCs w:val="24"/>
        </w:rPr>
        <w:t>在仓库风格中，有两种不同的构件：中央数据结构说明当前状态，独立构件在中央数据存贮上执行，仓库与外构件间的相互作用在系统中会有大的变化。</w:t>
      </w:r>
    </w:p>
    <w:p w14:paraId="77C1EA29" w14:textId="458EC367" w:rsidR="00560090" w:rsidRPr="00560090" w:rsidRDefault="00560090" w:rsidP="0097454E">
      <w:pPr>
        <w:ind w:firstLineChars="200" w:firstLine="480"/>
        <w:rPr>
          <w:rFonts w:ascii="宋体" w:eastAsia="宋体" w:hAnsi="宋体" w:hint="eastAsia"/>
          <w:sz w:val="24"/>
          <w:szCs w:val="24"/>
        </w:rPr>
      </w:pPr>
      <w:r w:rsidRPr="00560090">
        <w:rPr>
          <w:rFonts w:ascii="宋体" w:eastAsia="宋体" w:hAnsi="宋体" w:hint="eastAsia"/>
          <w:sz w:val="24"/>
          <w:szCs w:val="24"/>
        </w:rPr>
        <w:t>控制原则的选取产生两个主要的子类。若输入流中某类时间触发进程执行的选择，则仓库是一传统型数据库；另一方面，若中央数据结构的当前状态触发进程执行的选择，则仓库是一黑板系统。</w:t>
      </w:r>
    </w:p>
    <w:p w14:paraId="3FE81448" w14:textId="033DDA7B" w:rsidR="00560090" w:rsidRDefault="00560090" w:rsidP="00560090">
      <w:pPr>
        <w:ind w:firstLineChars="200" w:firstLine="480"/>
        <w:rPr>
          <w:rFonts w:ascii="宋体" w:eastAsia="宋体" w:hAnsi="宋体"/>
          <w:sz w:val="24"/>
          <w:szCs w:val="24"/>
        </w:rPr>
      </w:pPr>
      <w:r w:rsidRPr="00560090">
        <w:rPr>
          <w:rFonts w:ascii="宋体" w:eastAsia="宋体" w:hAnsi="宋体" w:hint="eastAsia"/>
          <w:sz w:val="24"/>
          <w:szCs w:val="24"/>
        </w:rPr>
        <w:t>图</w:t>
      </w:r>
      <w:r w:rsidRPr="00560090">
        <w:rPr>
          <w:rFonts w:ascii="宋体" w:eastAsia="宋体" w:hAnsi="宋体"/>
          <w:sz w:val="24"/>
          <w:szCs w:val="24"/>
        </w:rPr>
        <w:t>4是黑板系统的组成。黑板系统的传统应用是信号处理领域，如语音和模式识别。另一应用是松耦合代理数据共享存取。</w:t>
      </w:r>
    </w:p>
    <w:p w14:paraId="34859CD7" w14:textId="76069F7C" w:rsidR="00BA54CD" w:rsidRPr="00BA54CD" w:rsidRDefault="00BA54CD" w:rsidP="00BA54CD">
      <w:pPr>
        <w:pStyle w:val="a3"/>
        <w:shd w:val="clear" w:color="auto" w:fill="FFFFFF"/>
        <w:spacing w:before="0" w:beforeAutospacing="0" w:after="0" w:afterAutospacing="0" w:line="390" w:lineRule="atLeast"/>
        <w:jc w:val="center"/>
        <w:rPr>
          <w:rFonts w:cs="Arial"/>
          <w:color w:val="4D4D4D"/>
        </w:rPr>
      </w:pPr>
      <w:r w:rsidRPr="00BA54CD">
        <w:rPr>
          <w:rFonts w:cs="Arial"/>
          <w:noProof/>
          <w:color w:val="CA0C16"/>
        </w:rPr>
        <w:lastRenderedPageBreak/>
        <w:drawing>
          <wp:inline distT="0" distB="0" distL="0" distR="0" wp14:anchorId="4A839205" wp14:editId="491CEEEC">
            <wp:extent cx="3307080" cy="2209800"/>
            <wp:effectExtent l="0" t="0" r="7620" b="0"/>
            <wp:docPr id="5" name="图片 5" descr="clip_image00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01[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2209800"/>
                    </a:xfrm>
                    <a:prstGeom prst="rect">
                      <a:avLst/>
                    </a:prstGeom>
                    <a:noFill/>
                    <a:ln>
                      <a:noFill/>
                    </a:ln>
                  </pic:spPr>
                </pic:pic>
              </a:graphicData>
            </a:graphic>
          </wp:inline>
        </w:drawing>
      </w:r>
    </w:p>
    <w:p w14:paraId="04DEA17A" w14:textId="6D24BAC5" w:rsidR="00BA54CD" w:rsidRPr="00BA54CD" w:rsidRDefault="00BA54CD" w:rsidP="00BA54CD">
      <w:pPr>
        <w:pStyle w:val="a3"/>
        <w:shd w:val="clear" w:color="auto" w:fill="FFFFFF"/>
        <w:spacing w:before="0" w:beforeAutospacing="0" w:after="240" w:afterAutospacing="0" w:line="390" w:lineRule="atLeast"/>
        <w:jc w:val="center"/>
        <w:rPr>
          <w:rFonts w:cs="Arial"/>
          <w:color w:val="4D4D4D"/>
        </w:rPr>
      </w:pPr>
      <w:r w:rsidRPr="00BA54CD">
        <w:rPr>
          <w:rFonts w:cs="Arial"/>
          <w:color w:val="4D4D4D"/>
        </w:rPr>
        <w:t>图 4黑板系统的组成</w:t>
      </w:r>
    </w:p>
    <w:p w14:paraId="4AD67996" w14:textId="31C5904E" w:rsidR="00BA54CD" w:rsidRPr="00BA54CD" w:rsidRDefault="00BA54CD" w:rsidP="00BA54CD">
      <w:pPr>
        <w:rPr>
          <w:rFonts w:ascii="宋体" w:eastAsia="宋体" w:hAnsi="宋体"/>
          <w:sz w:val="24"/>
          <w:szCs w:val="24"/>
        </w:rPr>
      </w:pPr>
      <w:r w:rsidRPr="00BA54CD">
        <w:rPr>
          <w:rFonts w:ascii="宋体" w:eastAsia="宋体" w:hAnsi="宋体"/>
          <w:sz w:val="24"/>
          <w:szCs w:val="24"/>
        </w:rPr>
        <w:t>我们从图4中可以看出，黑板系统主要由三部分组成：</w:t>
      </w:r>
    </w:p>
    <w:p w14:paraId="21033AB9" w14:textId="77777777" w:rsidR="00BA54CD" w:rsidRPr="00BA54CD" w:rsidRDefault="00BA54CD" w:rsidP="00BA54CD">
      <w:pPr>
        <w:ind w:firstLineChars="100" w:firstLine="240"/>
        <w:rPr>
          <w:rFonts w:ascii="宋体" w:eastAsia="宋体" w:hAnsi="宋体"/>
          <w:sz w:val="24"/>
          <w:szCs w:val="24"/>
        </w:rPr>
      </w:pPr>
      <w:r w:rsidRPr="00BA54CD">
        <w:rPr>
          <w:rFonts w:ascii="宋体" w:eastAsia="宋体" w:hAnsi="宋体"/>
          <w:sz w:val="24"/>
          <w:szCs w:val="24"/>
        </w:rPr>
        <w:t>(1)知识源。知识源中包含独立的、与应用程序相关的知识，知识源之间不直接进行通讯，它们之间的交互只通过黑板来完成。</w:t>
      </w:r>
    </w:p>
    <w:p w14:paraId="13F08CC6" w14:textId="77777777" w:rsidR="00BA54CD" w:rsidRPr="00BA54CD" w:rsidRDefault="00BA54CD" w:rsidP="00BA54CD">
      <w:pPr>
        <w:ind w:firstLineChars="100" w:firstLine="240"/>
        <w:rPr>
          <w:rFonts w:ascii="宋体" w:eastAsia="宋体" w:hAnsi="宋体"/>
          <w:sz w:val="24"/>
          <w:szCs w:val="24"/>
        </w:rPr>
      </w:pPr>
      <w:r w:rsidRPr="00BA54CD">
        <w:rPr>
          <w:rFonts w:ascii="宋体" w:eastAsia="宋体" w:hAnsi="宋体"/>
          <w:sz w:val="24"/>
          <w:szCs w:val="24"/>
        </w:rPr>
        <w:t>(2)黑板数据结构。黑板数据是按照与应用程序相关的层次来组织的解决问题的数据，知识源通过不断地改变黑板数据来解决问题。</w:t>
      </w:r>
    </w:p>
    <w:p w14:paraId="0E5538F0" w14:textId="77777777" w:rsidR="00BA54CD" w:rsidRPr="00BA54CD" w:rsidRDefault="00BA54CD" w:rsidP="00BA54CD">
      <w:pPr>
        <w:ind w:firstLineChars="100" w:firstLine="240"/>
        <w:rPr>
          <w:rFonts w:ascii="宋体" w:eastAsia="宋体" w:hAnsi="宋体"/>
          <w:sz w:val="24"/>
          <w:szCs w:val="24"/>
        </w:rPr>
      </w:pPr>
      <w:r w:rsidRPr="00BA54CD">
        <w:rPr>
          <w:rFonts w:ascii="宋体" w:eastAsia="宋体" w:hAnsi="宋体"/>
          <w:sz w:val="24"/>
          <w:szCs w:val="24"/>
        </w:rPr>
        <w:t>(3)控制。控制完全由黑板的状态驱动，黑板状态的改变决定使用的特定知识。</w:t>
      </w:r>
    </w:p>
    <w:p w14:paraId="311E7DF9" w14:textId="77777777" w:rsidR="00BA54CD" w:rsidRPr="00560090" w:rsidRDefault="00BA54CD" w:rsidP="00BA54CD">
      <w:pPr>
        <w:rPr>
          <w:rFonts w:ascii="宋体" w:eastAsia="宋体" w:hAnsi="宋体" w:hint="eastAsia"/>
          <w:sz w:val="24"/>
          <w:szCs w:val="24"/>
        </w:rPr>
      </w:pPr>
    </w:p>
    <w:sectPr w:rsidR="00BA54CD" w:rsidRPr="00560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97"/>
    <w:rsid w:val="00144897"/>
    <w:rsid w:val="0022680D"/>
    <w:rsid w:val="004603DF"/>
    <w:rsid w:val="00560090"/>
    <w:rsid w:val="008A3F43"/>
    <w:rsid w:val="00972872"/>
    <w:rsid w:val="0097454E"/>
    <w:rsid w:val="00BA54CD"/>
    <w:rsid w:val="00BC2715"/>
    <w:rsid w:val="00C93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D020"/>
  <w15:chartTrackingRefBased/>
  <w15:docId w15:val="{F678AC4F-BA34-4F2E-84D5-F1E852F0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603DF"/>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4603D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6409">
      <w:bodyDiv w:val="1"/>
      <w:marLeft w:val="0"/>
      <w:marRight w:val="0"/>
      <w:marTop w:val="0"/>
      <w:marBottom w:val="0"/>
      <w:divBdr>
        <w:top w:val="none" w:sz="0" w:space="0" w:color="auto"/>
        <w:left w:val="none" w:sz="0" w:space="0" w:color="auto"/>
        <w:bottom w:val="none" w:sz="0" w:space="0" w:color="auto"/>
        <w:right w:val="none" w:sz="0" w:space="0" w:color="auto"/>
      </w:divBdr>
    </w:div>
    <w:div w:id="223877276">
      <w:bodyDiv w:val="1"/>
      <w:marLeft w:val="0"/>
      <w:marRight w:val="0"/>
      <w:marTop w:val="0"/>
      <w:marBottom w:val="0"/>
      <w:divBdr>
        <w:top w:val="none" w:sz="0" w:space="0" w:color="auto"/>
        <w:left w:val="none" w:sz="0" w:space="0" w:color="auto"/>
        <w:bottom w:val="none" w:sz="0" w:space="0" w:color="auto"/>
        <w:right w:val="none" w:sz="0" w:space="0" w:color="auto"/>
      </w:divBdr>
    </w:div>
    <w:div w:id="876697010">
      <w:bodyDiv w:val="1"/>
      <w:marLeft w:val="0"/>
      <w:marRight w:val="0"/>
      <w:marTop w:val="0"/>
      <w:marBottom w:val="0"/>
      <w:divBdr>
        <w:top w:val="none" w:sz="0" w:space="0" w:color="auto"/>
        <w:left w:val="none" w:sz="0" w:space="0" w:color="auto"/>
        <w:bottom w:val="none" w:sz="0" w:space="0" w:color="auto"/>
        <w:right w:val="none" w:sz="0" w:space="0" w:color="auto"/>
      </w:divBdr>
      <w:divsChild>
        <w:div w:id="2066683129">
          <w:blockQuote w:val="1"/>
          <w:marLeft w:val="0"/>
          <w:marRight w:val="0"/>
          <w:marTop w:val="0"/>
          <w:marBottom w:val="360"/>
          <w:divBdr>
            <w:top w:val="none" w:sz="0" w:space="0" w:color="auto"/>
            <w:left w:val="single" w:sz="48" w:space="12" w:color="DDDFE4"/>
            <w:bottom w:val="none" w:sz="0" w:space="0" w:color="auto"/>
            <w:right w:val="none" w:sz="0" w:space="0" w:color="auto"/>
          </w:divBdr>
        </w:div>
        <w:div w:id="71882444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21908580">
      <w:bodyDiv w:val="1"/>
      <w:marLeft w:val="0"/>
      <w:marRight w:val="0"/>
      <w:marTop w:val="0"/>
      <w:marBottom w:val="0"/>
      <w:divBdr>
        <w:top w:val="none" w:sz="0" w:space="0" w:color="auto"/>
        <w:left w:val="none" w:sz="0" w:space="0" w:color="auto"/>
        <w:bottom w:val="none" w:sz="0" w:space="0" w:color="auto"/>
        <w:right w:val="none" w:sz="0" w:space="0" w:color="auto"/>
      </w:divBdr>
    </w:div>
    <w:div w:id="1097363338">
      <w:bodyDiv w:val="1"/>
      <w:marLeft w:val="0"/>
      <w:marRight w:val="0"/>
      <w:marTop w:val="0"/>
      <w:marBottom w:val="0"/>
      <w:divBdr>
        <w:top w:val="none" w:sz="0" w:space="0" w:color="auto"/>
        <w:left w:val="none" w:sz="0" w:space="0" w:color="auto"/>
        <w:bottom w:val="none" w:sz="0" w:space="0" w:color="auto"/>
        <w:right w:val="none" w:sz="0" w:space="0" w:color="auto"/>
      </w:divBdr>
    </w:div>
    <w:div w:id="1147819753">
      <w:bodyDiv w:val="1"/>
      <w:marLeft w:val="0"/>
      <w:marRight w:val="0"/>
      <w:marTop w:val="0"/>
      <w:marBottom w:val="0"/>
      <w:divBdr>
        <w:top w:val="none" w:sz="0" w:space="0" w:color="auto"/>
        <w:left w:val="none" w:sz="0" w:space="0" w:color="auto"/>
        <w:bottom w:val="none" w:sz="0" w:space="0" w:color="auto"/>
        <w:right w:val="none" w:sz="0" w:space="0" w:color="auto"/>
      </w:divBdr>
      <w:divsChild>
        <w:div w:id="1748729431">
          <w:blockQuote w:val="1"/>
          <w:marLeft w:val="0"/>
          <w:marRight w:val="0"/>
          <w:marTop w:val="0"/>
          <w:marBottom w:val="360"/>
          <w:divBdr>
            <w:top w:val="none" w:sz="0" w:space="0" w:color="auto"/>
            <w:left w:val="single" w:sz="48" w:space="12" w:color="DDDFE4"/>
            <w:bottom w:val="none" w:sz="0" w:space="0" w:color="auto"/>
            <w:right w:val="none" w:sz="0" w:space="0" w:color="auto"/>
          </w:divBdr>
        </w:div>
        <w:div w:id="1546682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90099548">
      <w:bodyDiv w:val="1"/>
      <w:marLeft w:val="0"/>
      <w:marRight w:val="0"/>
      <w:marTop w:val="0"/>
      <w:marBottom w:val="0"/>
      <w:divBdr>
        <w:top w:val="none" w:sz="0" w:space="0" w:color="auto"/>
        <w:left w:val="none" w:sz="0" w:space="0" w:color="auto"/>
        <w:bottom w:val="none" w:sz="0" w:space="0" w:color="auto"/>
        <w:right w:val="none" w:sz="0" w:space="0" w:color="auto"/>
      </w:divBdr>
      <w:divsChild>
        <w:div w:id="307369747">
          <w:marLeft w:val="0"/>
          <w:marRight w:val="0"/>
          <w:marTop w:val="0"/>
          <w:marBottom w:val="0"/>
          <w:divBdr>
            <w:top w:val="none" w:sz="0" w:space="0" w:color="auto"/>
            <w:left w:val="none" w:sz="0" w:space="0" w:color="auto"/>
            <w:bottom w:val="none" w:sz="0" w:space="0" w:color="auto"/>
            <w:right w:val="none" w:sz="0" w:space="0" w:color="auto"/>
          </w:divBdr>
          <w:divsChild>
            <w:div w:id="1933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8807">
      <w:bodyDiv w:val="1"/>
      <w:marLeft w:val="0"/>
      <w:marRight w:val="0"/>
      <w:marTop w:val="0"/>
      <w:marBottom w:val="0"/>
      <w:divBdr>
        <w:top w:val="none" w:sz="0" w:space="0" w:color="auto"/>
        <w:left w:val="none" w:sz="0" w:space="0" w:color="auto"/>
        <w:bottom w:val="none" w:sz="0" w:space="0" w:color="auto"/>
        <w:right w:val="none" w:sz="0" w:space="0" w:color="auto"/>
      </w:divBdr>
    </w:div>
    <w:div w:id="1287468589">
      <w:bodyDiv w:val="1"/>
      <w:marLeft w:val="0"/>
      <w:marRight w:val="0"/>
      <w:marTop w:val="0"/>
      <w:marBottom w:val="0"/>
      <w:divBdr>
        <w:top w:val="none" w:sz="0" w:space="0" w:color="auto"/>
        <w:left w:val="none" w:sz="0" w:space="0" w:color="auto"/>
        <w:bottom w:val="none" w:sz="0" w:space="0" w:color="auto"/>
        <w:right w:val="none" w:sz="0" w:space="0" w:color="auto"/>
      </w:divBdr>
      <w:divsChild>
        <w:div w:id="2008745023">
          <w:blockQuote w:val="1"/>
          <w:marLeft w:val="0"/>
          <w:marRight w:val="0"/>
          <w:marTop w:val="0"/>
          <w:marBottom w:val="360"/>
          <w:divBdr>
            <w:top w:val="none" w:sz="0" w:space="0" w:color="auto"/>
            <w:left w:val="single" w:sz="48" w:space="12" w:color="DDDFE4"/>
            <w:bottom w:val="none" w:sz="0" w:space="0" w:color="auto"/>
            <w:right w:val="none" w:sz="0" w:space="0" w:color="auto"/>
          </w:divBdr>
        </w:div>
        <w:div w:id="1719927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79568122">
      <w:bodyDiv w:val="1"/>
      <w:marLeft w:val="0"/>
      <w:marRight w:val="0"/>
      <w:marTop w:val="0"/>
      <w:marBottom w:val="0"/>
      <w:divBdr>
        <w:top w:val="none" w:sz="0" w:space="0" w:color="auto"/>
        <w:left w:val="none" w:sz="0" w:space="0" w:color="auto"/>
        <w:bottom w:val="none" w:sz="0" w:space="0" w:color="auto"/>
        <w:right w:val="none" w:sz="0" w:space="0" w:color="auto"/>
      </w:divBdr>
    </w:div>
    <w:div w:id="1525316222">
      <w:bodyDiv w:val="1"/>
      <w:marLeft w:val="0"/>
      <w:marRight w:val="0"/>
      <w:marTop w:val="0"/>
      <w:marBottom w:val="0"/>
      <w:divBdr>
        <w:top w:val="none" w:sz="0" w:space="0" w:color="auto"/>
        <w:left w:val="none" w:sz="0" w:space="0" w:color="auto"/>
        <w:bottom w:val="none" w:sz="0" w:space="0" w:color="auto"/>
        <w:right w:val="none" w:sz="0" w:space="0" w:color="auto"/>
      </w:divBdr>
    </w:div>
    <w:div w:id="1685665898">
      <w:bodyDiv w:val="1"/>
      <w:marLeft w:val="0"/>
      <w:marRight w:val="0"/>
      <w:marTop w:val="0"/>
      <w:marBottom w:val="0"/>
      <w:divBdr>
        <w:top w:val="none" w:sz="0" w:space="0" w:color="auto"/>
        <w:left w:val="none" w:sz="0" w:space="0" w:color="auto"/>
        <w:bottom w:val="none" w:sz="0" w:space="0" w:color="auto"/>
        <w:right w:val="none" w:sz="0" w:space="0" w:color="auto"/>
      </w:divBdr>
    </w:div>
    <w:div w:id="1710299472">
      <w:bodyDiv w:val="1"/>
      <w:marLeft w:val="0"/>
      <w:marRight w:val="0"/>
      <w:marTop w:val="0"/>
      <w:marBottom w:val="0"/>
      <w:divBdr>
        <w:top w:val="none" w:sz="0" w:space="0" w:color="auto"/>
        <w:left w:val="none" w:sz="0" w:space="0" w:color="auto"/>
        <w:bottom w:val="none" w:sz="0" w:space="0" w:color="auto"/>
        <w:right w:val="none" w:sz="0" w:space="0" w:color="auto"/>
      </w:divBdr>
    </w:div>
    <w:div w:id="1748920689">
      <w:bodyDiv w:val="1"/>
      <w:marLeft w:val="0"/>
      <w:marRight w:val="0"/>
      <w:marTop w:val="0"/>
      <w:marBottom w:val="0"/>
      <w:divBdr>
        <w:top w:val="none" w:sz="0" w:space="0" w:color="auto"/>
        <w:left w:val="none" w:sz="0" w:space="0" w:color="auto"/>
        <w:bottom w:val="none" w:sz="0" w:space="0" w:color="auto"/>
        <w:right w:val="none" w:sz="0" w:space="0" w:color="auto"/>
      </w:divBdr>
    </w:div>
    <w:div w:id="2041591191">
      <w:bodyDiv w:val="1"/>
      <w:marLeft w:val="0"/>
      <w:marRight w:val="0"/>
      <w:marTop w:val="0"/>
      <w:marBottom w:val="0"/>
      <w:divBdr>
        <w:top w:val="none" w:sz="0" w:space="0" w:color="auto"/>
        <w:left w:val="none" w:sz="0" w:space="0" w:color="auto"/>
        <w:bottom w:val="none" w:sz="0" w:space="0" w:color="auto"/>
        <w:right w:val="none" w:sz="0" w:space="0" w:color="auto"/>
      </w:divBdr>
      <w:divsChild>
        <w:div w:id="664552362">
          <w:blockQuote w:val="1"/>
          <w:marLeft w:val="0"/>
          <w:marRight w:val="0"/>
          <w:marTop w:val="0"/>
          <w:marBottom w:val="360"/>
          <w:divBdr>
            <w:top w:val="none" w:sz="0" w:space="0" w:color="auto"/>
            <w:left w:val="single" w:sz="48" w:space="12" w:color="DDDFE4"/>
            <w:bottom w:val="none" w:sz="0" w:space="0" w:color="auto"/>
            <w:right w:val="none" w:sz="0" w:space="0" w:color="auto"/>
          </w:divBdr>
        </w:div>
        <w:div w:id="192198601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2015.cnblogs.com/blog/15172/201510/15172-20151011151843128-242581666.gi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s2015.cnblogs.com/blog/15172/201510/15172-20151011151842409-117441877.gif" TargetMode="External"/><Relationship Id="rId11" Type="http://schemas.openxmlformats.org/officeDocument/2006/relationships/image" Target="media/image4.gif"/><Relationship Id="rId5" Type="http://schemas.openxmlformats.org/officeDocument/2006/relationships/image" Target="media/image1.gif"/><Relationship Id="rId10" Type="http://schemas.openxmlformats.org/officeDocument/2006/relationships/hyperlink" Target="http://images2015.cnblogs.com/blog/15172/201510/15172-20151011151843862-418442312.gif" TargetMode="External"/><Relationship Id="rId4" Type="http://schemas.openxmlformats.org/officeDocument/2006/relationships/hyperlink" Target="http://images2015.cnblogs.com/blog/15172/201510/15172-20151011151841518-1216718751.gif" TargetMode="Externa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天祥</dc:creator>
  <cp:keywords/>
  <dc:description/>
  <cp:lastModifiedBy>张 天祥</cp:lastModifiedBy>
  <cp:revision>14</cp:revision>
  <dcterms:created xsi:type="dcterms:W3CDTF">2021-05-08T12:19:00Z</dcterms:created>
  <dcterms:modified xsi:type="dcterms:W3CDTF">2021-05-08T13:10:00Z</dcterms:modified>
</cp:coreProperties>
</file>