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7C9AF" w14:textId="62C94532" w:rsidR="00E77515" w:rsidRDefault="00A35DAE">
      <w:r>
        <w:t>C</w:t>
      </w:r>
      <w:r>
        <w:rPr>
          <w:rFonts w:hint="eastAsia"/>
        </w:rPr>
        <w:t>h</w:t>
      </w:r>
      <w:r>
        <w:t xml:space="preserve">3 </w:t>
      </w:r>
      <w:r>
        <w:rPr>
          <w:rFonts w:hint="eastAsia"/>
        </w:rPr>
        <w:t>习题1</w:t>
      </w:r>
      <w:r w:rsidR="00E77515">
        <w:t>2</w:t>
      </w:r>
      <w:r w:rsidR="00E77515">
        <w:rPr>
          <w:rFonts w:hint="eastAsia"/>
        </w:rPr>
        <w:t>：</w:t>
      </w:r>
    </w:p>
    <w:p w14:paraId="5E7069C0" w14:textId="3F4FA008" w:rsidR="00E77515" w:rsidRDefault="00E77515">
      <w:r>
        <w:rPr>
          <w:noProof/>
        </w:rPr>
        <w:drawing>
          <wp:inline distT="0" distB="0" distL="0" distR="0" wp14:anchorId="6CBB2EEA" wp14:editId="4BD319EA">
            <wp:extent cx="5274310" cy="101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6000"/>
                    </a:xfrm>
                    <a:prstGeom prst="rect">
                      <a:avLst/>
                    </a:prstGeom>
                  </pic:spPr>
                </pic:pic>
              </a:graphicData>
            </a:graphic>
          </wp:inline>
        </w:drawing>
      </w:r>
    </w:p>
    <w:p w14:paraId="011066AB" w14:textId="77777777" w:rsidR="0092106F" w:rsidRDefault="00CE218B">
      <w:r>
        <w:rPr>
          <w:rFonts w:hint="eastAsia"/>
        </w:rPr>
        <w:t>答：根据单位时间的单位规模来测量生产率这种方法不合适</w:t>
      </w:r>
      <w:r w:rsidR="0092106F">
        <w:rPr>
          <w:rFonts w:hint="eastAsia"/>
        </w:rPr>
        <w:t>。</w:t>
      </w:r>
    </w:p>
    <w:p w14:paraId="09D4DC2C" w14:textId="320DE5CE" w:rsidR="001A7287" w:rsidRDefault="0092106F" w:rsidP="00930212">
      <w:pPr>
        <w:ind w:firstLineChars="200" w:firstLine="420"/>
        <w:rPr>
          <w:rFonts w:hint="eastAsia"/>
        </w:rPr>
      </w:pPr>
      <w:r>
        <w:rPr>
          <w:rFonts w:hint="eastAsia"/>
        </w:rPr>
        <w:t>具体原因如下：</w:t>
      </w:r>
      <w:r>
        <w:t>我们的项目使用不同的语言实现，会导致项目的代码量差距很大。比如同样的一个项目使用rust、</w:t>
      </w:r>
      <w:proofErr w:type="spellStart"/>
      <w:r>
        <w:t>haskell</w:t>
      </w:r>
      <w:proofErr w:type="spellEnd"/>
      <w:r>
        <w:t>、</w:t>
      </w:r>
      <w:proofErr w:type="spellStart"/>
      <w:r>
        <w:t>ocaml</w:t>
      </w:r>
      <w:proofErr w:type="spellEnd"/>
      <w:r>
        <w:t>编译器的代码量差不过，但是使用</w:t>
      </w:r>
      <w:proofErr w:type="spellStart"/>
      <w:r>
        <w:t>c++</w:t>
      </w:r>
      <w:proofErr w:type="spellEnd"/>
      <w:r>
        <w:t>的编译器的代码量会多30%，而使用python的代码量则会少一半。同样的对于这种方式，还有一个问题是在项目的开发前期，还没有进行代码量的工作，这个方法将会不适用，这对于前期的项目开发会产生负面影响，导致效率低下。在程序员的方面，这种方法没有重视人的能动性，只是用很简单的代码工作量标示生产率，会导致程序员进行水代码的性为，而不会促进程序员去开发更合理的代码结构和算法来使代码更加精简，提高项目的成产率。因此，制定一个能够克服所有这些缺点的生产率指标是非常有帮助的，此外，我们还需要了解些无论如何测量都与之相关的周边问题，比如生产力目标，管理风格和程序员专业知识对生产力的影响等。</w:t>
      </w:r>
    </w:p>
    <w:p w14:paraId="3299110F" w14:textId="77777777" w:rsidR="00E77515" w:rsidRPr="00E77515" w:rsidRDefault="00E77515"/>
    <w:p w14:paraId="31375B9D" w14:textId="43EBB117" w:rsidR="00CE218B" w:rsidRDefault="002B16BF">
      <w:r>
        <w:rPr>
          <w:rFonts w:hint="eastAsia"/>
        </w:rPr>
        <w:t>工作量估算技术：专家判断；算法方法；机器学习法方法。</w:t>
      </w:r>
    </w:p>
    <w:p w14:paraId="2F8AD37B" w14:textId="1799E4B4" w:rsidR="009260D1" w:rsidRDefault="00787024">
      <w:r>
        <w:rPr>
          <w:rFonts w:hint="eastAsia"/>
        </w:rPr>
        <w:t>工作量估算</w:t>
      </w:r>
      <w:r w:rsidR="002B16BF">
        <w:rPr>
          <w:rFonts w:hint="eastAsia"/>
        </w:rPr>
        <w:t>（算法方法）</w:t>
      </w:r>
      <w:r>
        <w:rPr>
          <w:rFonts w:hint="eastAsia"/>
        </w:rPr>
        <w:t>：</w:t>
      </w:r>
    </w:p>
    <w:p w14:paraId="41FFBCED" w14:textId="696CF89D" w:rsidR="009260D1" w:rsidRDefault="009260D1" w:rsidP="009260D1">
      <w:pPr>
        <w:ind w:firstLineChars="200" w:firstLine="420"/>
      </w:pPr>
      <w:r>
        <w:rPr>
          <w:rFonts w:hint="eastAsia"/>
        </w:rPr>
        <w:t>COCOMOII模型反映了软件开发充分发展后的各个方面。</w:t>
      </w:r>
      <w:r w:rsidR="00470716">
        <w:rPr>
          <w:rFonts w:hint="eastAsia"/>
        </w:rPr>
        <w:t>C</w:t>
      </w:r>
      <w:r w:rsidR="00470716">
        <w:t>OCOMO</w:t>
      </w:r>
      <w:r w:rsidR="00470716">
        <w:rPr>
          <w:rFonts w:hint="eastAsia"/>
        </w:rPr>
        <w:t>II模型的估算过程体现了任何开发项目都包含的3个主要阶段</w:t>
      </w:r>
      <w:r>
        <w:rPr>
          <w:rFonts w:hint="eastAsia"/>
        </w:rPr>
        <w:t>。</w:t>
      </w:r>
    </w:p>
    <w:p w14:paraId="148A7DBF" w14:textId="0499E1E7" w:rsidR="00023232" w:rsidRDefault="00023232" w:rsidP="00023232">
      <w:r>
        <w:rPr>
          <w:noProof/>
        </w:rPr>
        <w:drawing>
          <wp:inline distT="0" distB="0" distL="0" distR="0" wp14:anchorId="1E7C18BC" wp14:editId="414B156D">
            <wp:extent cx="5274310" cy="31102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0230"/>
                    </a:xfrm>
                    <a:prstGeom prst="rect">
                      <a:avLst/>
                    </a:prstGeom>
                  </pic:spPr>
                </pic:pic>
              </a:graphicData>
            </a:graphic>
          </wp:inline>
        </w:drawing>
      </w:r>
    </w:p>
    <w:p w14:paraId="44FA39AB" w14:textId="39376CFC" w:rsidR="00787024" w:rsidRDefault="00470716" w:rsidP="009260D1">
      <w:pPr>
        <w:ind w:firstLineChars="200" w:firstLine="420"/>
      </w:pPr>
      <w:proofErr w:type="gramStart"/>
      <w:r>
        <w:rPr>
          <w:rFonts w:hint="eastAsia"/>
        </w:rPr>
        <w:t>在阶段</w:t>
      </w:r>
      <w:proofErr w:type="gramEnd"/>
      <w:r>
        <w:rPr>
          <w:rFonts w:hint="eastAsia"/>
        </w:rPr>
        <w:t>1，项目通常构建原型以解决包含用户界面、软件和系统交互、性能和技术成熟性等方面在内的高风险问题</w:t>
      </w:r>
      <w:r w:rsidR="009260D1">
        <w:rPr>
          <w:rFonts w:hint="eastAsia"/>
        </w:rPr>
        <w:t>。由于此时人们对于正在创建的最终产品的可能规模知之甚少，因此COCOMOII</w:t>
      </w:r>
      <w:proofErr w:type="gramStart"/>
      <w:r w:rsidR="009260D1">
        <w:rPr>
          <w:rFonts w:hint="eastAsia"/>
        </w:rPr>
        <w:t>用应用</w:t>
      </w:r>
      <w:proofErr w:type="gramEnd"/>
      <w:r w:rsidR="009260D1">
        <w:rPr>
          <w:rFonts w:hint="eastAsia"/>
        </w:rPr>
        <w:t>点来估计规模。这种技术根据高层的</w:t>
      </w:r>
      <w:r w:rsidR="00023232">
        <w:rPr>
          <w:rFonts w:hint="eastAsia"/>
        </w:rPr>
        <w:t>工作量生成器（如屏幕数量和报告数量、第三代语言构建数）来获取项目的规模。要计算应用点，首先要计算应用中将要包含的</w:t>
      </w:r>
      <w:r w:rsidR="00023232" w:rsidRPr="00574AC9">
        <w:rPr>
          <w:rFonts w:hint="eastAsia"/>
          <w:b/>
          <w:bCs/>
        </w:rPr>
        <w:t>屏幕、报告和第三代语言的构建数目</w:t>
      </w:r>
      <w:r w:rsidR="00023232">
        <w:rPr>
          <w:rFonts w:hint="eastAsia"/>
        </w:rPr>
        <w:t>，之后将每个应用元素分类为简单、适中或难3各级别。</w:t>
      </w:r>
    </w:p>
    <w:p w14:paraId="1E5CDA23" w14:textId="70B2FEEC" w:rsidR="00574AC9" w:rsidRDefault="00574AC9" w:rsidP="00574AC9">
      <w:r>
        <w:rPr>
          <w:noProof/>
        </w:rPr>
        <w:lastRenderedPageBreak/>
        <w:drawing>
          <wp:inline distT="0" distB="0" distL="0" distR="0" wp14:anchorId="1DEAA2D1" wp14:editId="7268C85D">
            <wp:extent cx="5274310" cy="1553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3845"/>
                    </a:xfrm>
                    <a:prstGeom prst="rect">
                      <a:avLst/>
                    </a:prstGeom>
                  </pic:spPr>
                </pic:pic>
              </a:graphicData>
            </a:graphic>
          </wp:inline>
        </w:drawing>
      </w:r>
    </w:p>
    <w:p w14:paraId="4E832ECF" w14:textId="4EE3749D" w:rsidR="00470716" w:rsidRDefault="00574AC9" w:rsidP="00574AC9">
      <w:pPr>
        <w:ind w:firstLine="420"/>
      </w:pPr>
      <w:r>
        <w:rPr>
          <w:rFonts w:hint="eastAsia"/>
        </w:rPr>
        <w:t>简单、适中或难的应用点所对应的数值在下表可找到的复杂性权重。这些权重反应那些复杂性级别的高爆或屏幕所需的相对工作量。</w:t>
      </w:r>
    </w:p>
    <w:p w14:paraId="06FD8B3F" w14:textId="6B135CD8" w:rsidR="00574AC9" w:rsidRDefault="00574AC9" w:rsidP="00574AC9">
      <w:r>
        <w:rPr>
          <w:noProof/>
        </w:rPr>
        <w:drawing>
          <wp:inline distT="0" distB="0" distL="0" distR="0" wp14:anchorId="60DDABA6" wp14:editId="6E5B1600">
            <wp:extent cx="5274310" cy="961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61390"/>
                    </a:xfrm>
                    <a:prstGeom prst="rect">
                      <a:avLst/>
                    </a:prstGeom>
                  </pic:spPr>
                </pic:pic>
              </a:graphicData>
            </a:graphic>
          </wp:inline>
        </w:drawing>
      </w:r>
    </w:p>
    <w:p w14:paraId="7C4F5B68" w14:textId="51D1A3F4" w:rsidR="00FC7F4D" w:rsidRDefault="00FC7F4D" w:rsidP="00574AC9">
      <w:pPr>
        <w:ind w:firstLine="420"/>
      </w:pPr>
    </w:p>
    <w:p w14:paraId="728BAF6A" w14:textId="6F8E4F41" w:rsidR="00214836" w:rsidRDefault="00214836" w:rsidP="00574AC9">
      <w:pPr>
        <w:ind w:firstLine="420"/>
        <w:rPr>
          <w:rFonts w:hint="eastAsia"/>
        </w:rPr>
      </w:pPr>
      <w:r>
        <w:rPr>
          <w:rFonts w:hint="eastAsia"/>
        </w:rPr>
        <w:t>本项目所需的影片信息、相关演员信息以及影院信息均通过合理爬虫获得；</w:t>
      </w:r>
    </w:p>
    <w:p w14:paraId="2877984D" w14:textId="7A8D45D6" w:rsidR="006F1303" w:rsidRDefault="006F1303" w:rsidP="00574AC9">
      <w:pPr>
        <w:ind w:firstLine="420"/>
      </w:pPr>
      <w:r>
        <w:rPr>
          <w:rFonts w:hint="eastAsia"/>
        </w:rPr>
        <w:t>我们通过计算应用点确定项目可能的规模，使用</w:t>
      </w:r>
      <w:r w:rsidR="00214836">
        <w:rPr>
          <w:rFonts w:hint="eastAsia"/>
        </w:rPr>
        <w:t>汇总后的影片、相关演员、影院数据库</w:t>
      </w:r>
      <w:r w:rsidR="00930212">
        <w:rPr>
          <w:rFonts w:hint="eastAsia"/>
        </w:rPr>
        <w:t>表格以及注册用户表作为</w:t>
      </w:r>
      <w:r w:rsidR="00930212" w:rsidRPr="00930212">
        <w:rPr>
          <w:rFonts w:hint="eastAsia"/>
          <w:u w:val="single"/>
        </w:rPr>
        <w:t>屏幕数据表的数目和来源</w:t>
      </w:r>
      <w:r w:rsidR="00930212">
        <w:rPr>
          <w:rFonts w:hint="eastAsia"/>
        </w:rPr>
        <w:t>；使用爬虫所得原始</w:t>
      </w:r>
      <w:r w:rsidR="00930212">
        <w:rPr>
          <w:rFonts w:hint="eastAsia"/>
        </w:rPr>
        <w:t>影片、相关演员、影院数据库</w:t>
      </w:r>
      <w:r w:rsidR="00930212">
        <w:rPr>
          <w:rFonts w:hint="eastAsia"/>
        </w:rPr>
        <w:t>表格作为</w:t>
      </w:r>
      <w:r w:rsidR="00930212">
        <w:rPr>
          <w:rFonts w:hint="eastAsia"/>
          <w:u w:val="single"/>
        </w:rPr>
        <w:t>报告数据表的数目和来源；</w:t>
      </w:r>
      <w:r w:rsidR="00930212">
        <w:rPr>
          <w:rFonts w:hint="eastAsia"/>
        </w:rPr>
        <w:t>已知</w:t>
      </w:r>
      <w:r w:rsidR="00930212" w:rsidRPr="00930212">
        <w:rPr>
          <w:rFonts w:hint="eastAsia"/>
          <w:u w:val="single"/>
        </w:rPr>
        <w:t>本项目没有复用已有代码</w:t>
      </w:r>
      <w:r w:rsidR="00930212">
        <w:rPr>
          <w:rFonts w:hint="eastAsia"/>
        </w:rPr>
        <w:t>。</w:t>
      </w:r>
    </w:p>
    <w:p w14:paraId="18BD0EDE" w14:textId="22C9E878" w:rsidR="00F75816" w:rsidRDefault="001774CF" w:rsidP="00574AC9">
      <w:pPr>
        <w:ind w:firstLine="420"/>
      </w:pPr>
      <w:r>
        <w:rPr>
          <w:rFonts w:hint="eastAsia"/>
        </w:rPr>
        <w:t>综上，我们需要预测本项目所需使用的屏幕与报表数目。假定初始估算需要</w:t>
      </w:r>
      <w:r w:rsidR="00B20329">
        <w:rPr>
          <w:rFonts w:hint="eastAsia"/>
        </w:rPr>
        <w:t>从</w:t>
      </w:r>
      <w:proofErr w:type="gramStart"/>
      <w:r w:rsidR="00B20329">
        <w:rPr>
          <w:rFonts w:hint="eastAsia"/>
        </w:rPr>
        <w:t>三个源</w:t>
      </w:r>
      <w:proofErr w:type="gramEnd"/>
      <w:r w:rsidR="00B20329">
        <w:rPr>
          <w:rFonts w:hint="eastAsia"/>
        </w:rPr>
        <w:t>获取</w:t>
      </w:r>
      <w:r>
        <w:rPr>
          <w:rFonts w:hint="eastAsia"/>
        </w:rPr>
        <w:t>原始影片信息</w:t>
      </w:r>
      <w:r w:rsidR="00B20329">
        <w:rPr>
          <w:rFonts w:hint="eastAsia"/>
        </w:rPr>
        <w:t>（获取原始影片信息的同时，可以构建演员与相关影片的联系），需要注册用户表1；假定将所获取信息汇总后构建为一个影片信息表，一个演员信息表，一个演员信息关联表，一个用户表。</w:t>
      </w:r>
    </w:p>
    <w:p w14:paraId="36E7FD84" w14:textId="77777777" w:rsidR="00CD6271" w:rsidRDefault="00CD6271" w:rsidP="00CD6271">
      <w:pPr>
        <w:rPr>
          <w:rFonts w:hint="eastAsia"/>
        </w:rPr>
      </w:pPr>
    </w:p>
    <w:p w14:paraId="7B060BC2" w14:textId="55809686" w:rsidR="00B20329" w:rsidRDefault="00B20329" w:rsidP="00B20329">
      <w:pPr>
        <w:pStyle w:val="a3"/>
        <w:numPr>
          <w:ilvl w:val="0"/>
          <w:numId w:val="2"/>
        </w:numPr>
        <w:ind w:firstLineChars="0"/>
      </w:pPr>
      <w:r>
        <w:rPr>
          <w:rFonts w:hint="eastAsia"/>
        </w:rPr>
        <w:t>原始影片信息：由爬虫获得，假定需要三个源（即从三个源头获取信息）</w:t>
      </w:r>
    </w:p>
    <w:p w14:paraId="411B6F24" w14:textId="452E7258" w:rsidR="00B20329" w:rsidRDefault="00B20329" w:rsidP="00B20329">
      <w:pPr>
        <w:pStyle w:val="a3"/>
        <w:numPr>
          <w:ilvl w:val="0"/>
          <w:numId w:val="2"/>
        </w:numPr>
        <w:ind w:firstLineChars="0"/>
      </w:pPr>
      <w:r>
        <w:rPr>
          <w:rFonts w:hint="eastAsia"/>
        </w:rPr>
        <w:t>原始演员信息：</w:t>
      </w:r>
      <w:r w:rsidR="00CD6271">
        <w:rPr>
          <w:rFonts w:hint="eastAsia"/>
        </w:rPr>
        <w:t>爬虫原始影片信息的同时获得</w:t>
      </w:r>
    </w:p>
    <w:p w14:paraId="21E56353" w14:textId="318978F8" w:rsidR="00CD6271" w:rsidRDefault="00CD6271" w:rsidP="00B20329">
      <w:pPr>
        <w:pStyle w:val="a3"/>
        <w:numPr>
          <w:ilvl w:val="0"/>
          <w:numId w:val="2"/>
        </w:numPr>
        <w:ind w:firstLineChars="0"/>
      </w:pPr>
      <w:r>
        <w:rPr>
          <w:rFonts w:hint="eastAsia"/>
        </w:rPr>
        <w:t>影片与演员关系表：可以单独构建一张关联表</w:t>
      </w:r>
    </w:p>
    <w:p w14:paraId="01F29199" w14:textId="4144CF7D" w:rsidR="00CD6271" w:rsidRDefault="00CD6271" w:rsidP="00B20329">
      <w:pPr>
        <w:pStyle w:val="a3"/>
        <w:numPr>
          <w:ilvl w:val="0"/>
          <w:numId w:val="2"/>
        </w:numPr>
        <w:ind w:firstLineChars="0"/>
      </w:pPr>
      <w:r>
        <w:rPr>
          <w:rFonts w:hint="eastAsia"/>
        </w:rPr>
        <w:t>影院信息：由爬虫获得，包含影院环境评价以及上映的影片</w:t>
      </w:r>
    </w:p>
    <w:p w14:paraId="468C7C2D" w14:textId="69FDAAD1" w:rsidR="00FC7F4D" w:rsidRDefault="00CD6271" w:rsidP="00930212">
      <w:pPr>
        <w:pStyle w:val="a3"/>
        <w:numPr>
          <w:ilvl w:val="0"/>
          <w:numId w:val="2"/>
        </w:numPr>
        <w:ind w:firstLineChars="0"/>
      </w:pPr>
      <w:r>
        <w:rPr>
          <w:rFonts w:hint="eastAsia"/>
        </w:rPr>
        <w:t>用户表：注册用户相关信息（如历史购票信息、历史评价信息）</w:t>
      </w:r>
    </w:p>
    <w:p w14:paraId="438F012C" w14:textId="77777777" w:rsidR="00CD6271" w:rsidRDefault="00CD6271" w:rsidP="00CD6271">
      <w:pPr>
        <w:rPr>
          <w:rFonts w:hint="eastAsia"/>
        </w:rPr>
      </w:pPr>
    </w:p>
    <w:p w14:paraId="6AF7118A" w14:textId="1A5DD5DD" w:rsidR="00BE4C83" w:rsidRDefault="00BE4C83" w:rsidP="000214F3">
      <w:pPr>
        <w:ind w:firstLineChars="200" w:firstLine="420"/>
        <w:rPr>
          <w:rFonts w:hint="eastAsia"/>
        </w:rPr>
      </w:pPr>
      <w:r>
        <w:rPr>
          <w:rFonts w:hint="eastAsia"/>
        </w:rPr>
        <w:t>对于每个</w:t>
      </w:r>
      <w:r w:rsidR="00C55328">
        <w:rPr>
          <w:rFonts w:hint="eastAsia"/>
        </w:rPr>
        <w:t>信息表</w:t>
      </w:r>
      <w:r>
        <w:rPr>
          <w:rFonts w:hint="eastAsia"/>
        </w:rPr>
        <w:t>，使用C</w:t>
      </w:r>
      <w:r>
        <w:t>OCOMOII</w:t>
      </w:r>
      <w:r>
        <w:rPr>
          <w:rFonts w:hint="eastAsia"/>
        </w:rPr>
        <w:t>提供的指导以及所需数据表数目的估算来生成该网页或账单的描述，预约网页可能需要使用</w:t>
      </w:r>
      <w:r w:rsidR="00C55328">
        <w:t>3</w:t>
      </w:r>
      <w:r>
        <w:rPr>
          <w:rFonts w:hint="eastAsia"/>
        </w:rPr>
        <w:t>种数据表：</w:t>
      </w:r>
      <w:r w:rsidR="00C55328">
        <w:rPr>
          <w:rFonts w:hint="eastAsia"/>
        </w:rPr>
        <w:t>影片与演员关系表、影院与影片上映关系表、影片评价表</w:t>
      </w:r>
      <w:r w:rsidR="000214F3">
        <w:rPr>
          <w:rFonts w:hint="eastAsia"/>
        </w:rPr>
        <w:t>、用户表</w:t>
      </w:r>
      <w:r>
        <w:rPr>
          <w:rFonts w:hint="eastAsia"/>
        </w:rPr>
        <w:t>。因此数据表数目小于</w:t>
      </w:r>
      <w:r w:rsidR="000214F3">
        <w:rPr>
          <w:rFonts w:hint="eastAsia"/>
        </w:rPr>
        <w:t>等于</w:t>
      </w:r>
      <w:r w:rsidR="00C55328">
        <w:t>4</w:t>
      </w:r>
      <w:r>
        <w:rPr>
          <w:rFonts w:hint="eastAsia"/>
        </w:rPr>
        <w:t>，这样我们必须决定是否需要8个以上的试图，通过规划计算，需要的试图</w:t>
      </w:r>
      <w:r w:rsidR="002C4283">
        <w:rPr>
          <w:rFonts w:hint="eastAsia"/>
        </w:rPr>
        <w:t>足</w:t>
      </w:r>
      <w:r>
        <w:rPr>
          <w:rFonts w:hint="eastAsia"/>
        </w:rPr>
        <w:t>够8个，因此根据</w:t>
      </w:r>
      <w:r w:rsidR="00D126B8">
        <w:rPr>
          <w:rFonts w:hint="eastAsia"/>
        </w:rPr>
        <w:t>书中3-</w:t>
      </w:r>
      <w:r w:rsidR="00D126B8">
        <w:t>11</w:t>
      </w:r>
      <w:r>
        <w:rPr>
          <w:rFonts w:hint="eastAsia"/>
        </w:rPr>
        <w:t>应用点</w:t>
      </w:r>
      <w:r w:rsidR="00D126B8">
        <w:rPr>
          <w:rFonts w:hint="eastAsia"/>
        </w:rPr>
        <w:t>复杂性权重</w:t>
      </w:r>
      <w:r>
        <w:rPr>
          <w:rFonts w:hint="eastAsia"/>
        </w:rPr>
        <w:t>表，把</w:t>
      </w:r>
      <w:r w:rsidR="00C55328">
        <w:rPr>
          <w:rFonts w:hint="eastAsia"/>
        </w:rPr>
        <w:t>影片与演员</w:t>
      </w:r>
      <w:r w:rsidR="000214F3">
        <w:rPr>
          <w:rFonts w:hint="eastAsia"/>
        </w:rPr>
        <w:t>关系表</w:t>
      </w:r>
      <w:r>
        <w:rPr>
          <w:rFonts w:hint="eastAsia"/>
        </w:rPr>
        <w:t>，评定为“</w:t>
      </w:r>
      <w:r w:rsidR="002C4283">
        <w:rPr>
          <w:rFonts w:hint="eastAsia"/>
        </w:rPr>
        <w:t>适中</w:t>
      </w:r>
      <w:r>
        <w:rPr>
          <w:rFonts w:hint="eastAsia"/>
        </w:rPr>
        <w:t>”。类似的把</w:t>
      </w:r>
      <w:r w:rsidR="00C55328">
        <w:rPr>
          <w:rFonts w:hint="eastAsia"/>
        </w:rPr>
        <w:t>影院与影片上映</w:t>
      </w:r>
      <w:r w:rsidR="000214F3">
        <w:rPr>
          <w:rFonts w:hint="eastAsia"/>
        </w:rPr>
        <w:t>表</w:t>
      </w:r>
      <w:r>
        <w:rPr>
          <w:rFonts w:hint="eastAsia"/>
        </w:rPr>
        <w:t>评定为“</w:t>
      </w:r>
      <w:r w:rsidR="000214F3">
        <w:rPr>
          <w:rFonts w:hint="eastAsia"/>
        </w:rPr>
        <w:t>简单</w:t>
      </w:r>
      <w:r>
        <w:rPr>
          <w:rFonts w:hint="eastAsia"/>
        </w:rPr>
        <w:t>”，</w:t>
      </w:r>
      <w:r w:rsidR="000214F3">
        <w:rPr>
          <w:rFonts w:hint="eastAsia"/>
        </w:rPr>
        <w:t>影片评价表评定为“适中”。</w:t>
      </w:r>
      <w:r w:rsidR="00C55328">
        <w:rPr>
          <w:rFonts w:hint="eastAsia"/>
        </w:rPr>
        <w:t>用户表</w:t>
      </w:r>
      <w:r>
        <w:rPr>
          <w:rFonts w:hint="eastAsia"/>
        </w:rPr>
        <w:t>评定为“</w:t>
      </w:r>
      <w:r w:rsidR="00D126B8">
        <w:rPr>
          <w:rFonts w:hint="eastAsia"/>
        </w:rPr>
        <w:t>适中</w:t>
      </w:r>
      <w:r>
        <w:rPr>
          <w:rFonts w:hint="eastAsia"/>
        </w:rPr>
        <w:t>”。之后给各屏幕分配复杂性评分，简单的屏幕为1，适中的屏幕为2，适中的报表为5，汇总表如下：</w:t>
      </w:r>
    </w:p>
    <w:p w14:paraId="2368B9D8" w14:textId="36C209E2" w:rsidR="00BE4C83" w:rsidRDefault="00BE4C83" w:rsidP="00BE4C83">
      <w:pPr>
        <w:jc w:val="center"/>
      </w:pPr>
      <w:r>
        <w:rPr>
          <w:rFonts w:hint="eastAsia"/>
        </w:rPr>
        <w:t>表：</w:t>
      </w:r>
      <w:r w:rsidR="00F4765D">
        <w:rPr>
          <w:rFonts w:hint="eastAsia"/>
        </w:rPr>
        <w:t>项目</w:t>
      </w:r>
      <w:r>
        <w:rPr>
          <w:rFonts w:hint="eastAsia"/>
        </w:rPr>
        <w:t>网页和报告的评估</w:t>
      </w:r>
    </w:p>
    <w:tbl>
      <w:tblPr>
        <w:tblStyle w:val="a4"/>
        <w:tblW w:w="0" w:type="auto"/>
        <w:tblInd w:w="142" w:type="dxa"/>
        <w:tblBorders>
          <w:left w:val="none" w:sz="0" w:space="0" w:color="auto"/>
          <w:right w:val="none" w:sz="0" w:space="0" w:color="auto"/>
        </w:tblBorders>
        <w:tblLook w:val="04A0" w:firstRow="1" w:lastRow="0" w:firstColumn="1" w:lastColumn="0" w:noHBand="0" w:noVBand="1"/>
      </w:tblPr>
      <w:tblGrid>
        <w:gridCol w:w="1932"/>
        <w:gridCol w:w="2074"/>
        <w:gridCol w:w="2074"/>
        <w:gridCol w:w="2074"/>
      </w:tblGrid>
      <w:tr w:rsidR="00BE4C83" w14:paraId="26675872" w14:textId="77777777" w:rsidTr="00D126B8">
        <w:tc>
          <w:tcPr>
            <w:tcW w:w="1932" w:type="dxa"/>
            <w:tcBorders>
              <w:bottom w:val="single" w:sz="4" w:space="0" w:color="auto"/>
              <w:right w:val="nil"/>
            </w:tcBorders>
          </w:tcPr>
          <w:p w14:paraId="03AE5DBA" w14:textId="77777777" w:rsidR="00BE4C83" w:rsidRDefault="00BE4C83" w:rsidP="00D126B8">
            <w:pPr>
              <w:jc w:val="center"/>
            </w:pPr>
            <w:r>
              <w:rPr>
                <w:rFonts w:hint="eastAsia"/>
              </w:rPr>
              <w:t>应用点</w:t>
            </w:r>
          </w:p>
        </w:tc>
        <w:tc>
          <w:tcPr>
            <w:tcW w:w="2074" w:type="dxa"/>
            <w:tcBorders>
              <w:left w:val="nil"/>
              <w:bottom w:val="single" w:sz="4" w:space="0" w:color="auto"/>
              <w:right w:val="nil"/>
            </w:tcBorders>
          </w:tcPr>
          <w:p w14:paraId="534E5C45" w14:textId="591DC8D1" w:rsidR="00BE4C83" w:rsidRDefault="00901920" w:rsidP="00D126B8">
            <w:pPr>
              <w:jc w:val="center"/>
            </w:pPr>
            <w:r>
              <w:rPr>
                <w:rFonts w:hint="eastAsia"/>
              </w:rPr>
              <w:t>屏幕或报表</w:t>
            </w:r>
          </w:p>
        </w:tc>
        <w:tc>
          <w:tcPr>
            <w:tcW w:w="2074" w:type="dxa"/>
            <w:tcBorders>
              <w:left w:val="nil"/>
              <w:bottom w:val="single" w:sz="4" w:space="0" w:color="auto"/>
              <w:right w:val="nil"/>
            </w:tcBorders>
          </w:tcPr>
          <w:p w14:paraId="0036A9A6" w14:textId="77777777" w:rsidR="00BE4C83" w:rsidRDefault="00D126B8" w:rsidP="00D126B8">
            <w:pPr>
              <w:jc w:val="center"/>
            </w:pPr>
            <w:r>
              <w:rPr>
                <w:rFonts w:hint="eastAsia"/>
              </w:rPr>
              <w:t>复杂性</w:t>
            </w:r>
          </w:p>
        </w:tc>
        <w:tc>
          <w:tcPr>
            <w:tcW w:w="2074" w:type="dxa"/>
            <w:tcBorders>
              <w:left w:val="nil"/>
              <w:bottom w:val="single" w:sz="4" w:space="0" w:color="auto"/>
            </w:tcBorders>
          </w:tcPr>
          <w:p w14:paraId="4C16EBF8" w14:textId="77777777" w:rsidR="00BE4C83" w:rsidRDefault="00D126B8" w:rsidP="00D126B8">
            <w:pPr>
              <w:jc w:val="center"/>
            </w:pPr>
            <w:r>
              <w:rPr>
                <w:rFonts w:hint="eastAsia"/>
              </w:rPr>
              <w:t>权值</w:t>
            </w:r>
          </w:p>
        </w:tc>
      </w:tr>
      <w:tr w:rsidR="00BE4C83" w14:paraId="25E10E0C" w14:textId="77777777" w:rsidTr="00D126B8">
        <w:tc>
          <w:tcPr>
            <w:tcW w:w="1932" w:type="dxa"/>
            <w:tcBorders>
              <w:bottom w:val="nil"/>
              <w:right w:val="nil"/>
            </w:tcBorders>
          </w:tcPr>
          <w:p w14:paraId="65B8DCFC" w14:textId="55216A72" w:rsidR="00BE4C83" w:rsidRDefault="00901920" w:rsidP="00D126B8">
            <w:pPr>
              <w:jc w:val="center"/>
              <w:rPr>
                <w:rFonts w:hint="eastAsia"/>
              </w:rPr>
            </w:pPr>
            <w:r>
              <w:rPr>
                <w:rFonts w:hint="eastAsia"/>
              </w:rPr>
              <w:t>影片与演员关系表</w:t>
            </w:r>
          </w:p>
        </w:tc>
        <w:tc>
          <w:tcPr>
            <w:tcW w:w="2074" w:type="dxa"/>
            <w:tcBorders>
              <w:left w:val="nil"/>
              <w:bottom w:val="nil"/>
              <w:right w:val="nil"/>
            </w:tcBorders>
          </w:tcPr>
          <w:p w14:paraId="0002AC02" w14:textId="03EB61EB" w:rsidR="00BE4C83" w:rsidRDefault="000214F3" w:rsidP="00D126B8">
            <w:pPr>
              <w:jc w:val="center"/>
            </w:pPr>
            <w:r>
              <w:rPr>
                <w:rFonts w:hint="eastAsia"/>
              </w:rPr>
              <w:t>屏幕</w:t>
            </w:r>
          </w:p>
        </w:tc>
        <w:tc>
          <w:tcPr>
            <w:tcW w:w="2074" w:type="dxa"/>
            <w:tcBorders>
              <w:left w:val="nil"/>
              <w:bottom w:val="nil"/>
              <w:right w:val="nil"/>
            </w:tcBorders>
          </w:tcPr>
          <w:p w14:paraId="018D70E4" w14:textId="77777777" w:rsidR="00BE4C83" w:rsidRDefault="002C4283" w:rsidP="00D126B8">
            <w:pPr>
              <w:jc w:val="center"/>
            </w:pPr>
            <w:r>
              <w:rPr>
                <w:rFonts w:hint="eastAsia"/>
              </w:rPr>
              <w:t>适中</w:t>
            </w:r>
          </w:p>
        </w:tc>
        <w:tc>
          <w:tcPr>
            <w:tcW w:w="2074" w:type="dxa"/>
            <w:tcBorders>
              <w:left w:val="nil"/>
              <w:bottom w:val="nil"/>
            </w:tcBorders>
          </w:tcPr>
          <w:p w14:paraId="2A309C18" w14:textId="77777777" w:rsidR="00BE4C83" w:rsidRDefault="002C4283" w:rsidP="00D126B8">
            <w:pPr>
              <w:jc w:val="center"/>
            </w:pPr>
            <w:r>
              <w:rPr>
                <w:rFonts w:hint="eastAsia"/>
              </w:rPr>
              <w:t>2</w:t>
            </w:r>
          </w:p>
        </w:tc>
      </w:tr>
      <w:tr w:rsidR="00BE4C83" w14:paraId="03DFFDE7" w14:textId="77777777" w:rsidTr="00D126B8">
        <w:tc>
          <w:tcPr>
            <w:tcW w:w="1932" w:type="dxa"/>
            <w:tcBorders>
              <w:top w:val="nil"/>
              <w:bottom w:val="nil"/>
              <w:right w:val="nil"/>
            </w:tcBorders>
          </w:tcPr>
          <w:p w14:paraId="45E4B99D" w14:textId="6674C61A" w:rsidR="00BE4C83" w:rsidRDefault="00901920" w:rsidP="00D126B8">
            <w:pPr>
              <w:jc w:val="center"/>
            </w:pPr>
            <w:r>
              <w:rPr>
                <w:rFonts w:hint="eastAsia"/>
              </w:rPr>
              <w:t>影院与影片上映表</w:t>
            </w:r>
          </w:p>
        </w:tc>
        <w:tc>
          <w:tcPr>
            <w:tcW w:w="2074" w:type="dxa"/>
            <w:tcBorders>
              <w:top w:val="nil"/>
              <w:left w:val="nil"/>
              <w:bottom w:val="nil"/>
              <w:right w:val="nil"/>
            </w:tcBorders>
          </w:tcPr>
          <w:p w14:paraId="72B196A8" w14:textId="25E28F08" w:rsidR="00BE4C83" w:rsidRDefault="000214F3" w:rsidP="00D126B8">
            <w:pPr>
              <w:jc w:val="center"/>
              <w:rPr>
                <w:rFonts w:hint="eastAsia"/>
              </w:rPr>
            </w:pPr>
            <w:r>
              <w:rPr>
                <w:rFonts w:hint="eastAsia"/>
              </w:rPr>
              <w:t>屏幕</w:t>
            </w:r>
          </w:p>
        </w:tc>
        <w:tc>
          <w:tcPr>
            <w:tcW w:w="2074" w:type="dxa"/>
            <w:tcBorders>
              <w:top w:val="nil"/>
              <w:left w:val="nil"/>
              <w:bottom w:val="nil"/>
              <w:right w:val="nil"/>
            </w:tcBorders>
          </w:tcPr>
          <w:p w14:paraId="21EDB2A7" w14:textId="77777777" w:rsidR="00BE4C83" w:rsidRDefault="002C4283" w:rsidP="00D126B8">
            <w:pPr>
              <w:jc w:val="center"/>
            </w:pPr>
            <w:r>
              <w:rPr>
                <w:rFonts w:hint="eastAsia"/>
              </w:rPr>
              <w:t>简单</w:t>
            </w:r>
          </w:p>
        </w:tc>
        <w:tc>
          <w:tcPr>
            <w:tcW w:w="2074" w:type="dxa"/>
            <w:tcBorders>
              <w:top w:val="nil"/>
              <w:left w:val="nil"/>
              <w:bottom w:val="nil"/>
            </w:tcBorders>
          </w:tcPr>
          <w:p w14:paraId="36EB81D1" w14:textId="77777777" w:rsidR="00BE4C83" w:rsidRDefault="002C4283" w:rsidP="00D126B8">
            <w:pPr>
              <w:jc w:val="center"/>
            </w:pPr>
            <w:r>
              <w:rPr>
                <w:rFonts w:hint="eastAsia"/>
              </w:rPr>
              <w:t>1</w:t>
            </w:r>
          </w:p>
        </w:tc>
      </w:tr>
      <w:tr w:rsidR="00BE4C83" w14:paraId="31801D2D" w14:textId="77777777" w:rsidTr="00D126B8">
        <w:tc>
          <w:tcPr>
            <w:tcW w:w="1932" w:type="dxa"/>
            <w:tcBorders>
              <w:top w:val="nil"/>
              <w:bottom w:val="nil"/>
              <w:right w:val="nil"/>
            </w:tcBorders>
          </w:tcPr>
          <w:p w14:paraId="431C4BA1" w14:textId="210AEC16" w:rsidR="00BE4C83" w:rsidRDefault="00901920" w:rsidP="00D126B8">
            <w:pPr>
              <w:jc w:val="center"/>
              <w:rPr>
                <w:rFonts w:hint="eastAsia"/>
              </w:rPr>
            </w:pPr>
            <w:r>
              <w:rPr>
                <w:rFonts w:hint="eastAsia"/>
              </w:rPr>
              <w:t>影片评价表</w:t>
            </w:r>
          </w:p>
        </w:tc>
        <w:tc>
          <w:tcPr>
            <w:tcW w:w="2074" w:type="dxa"/>
            <w:tcBorders>
              <w:top w:val="nil"/>
              <w:left w:val="nil"/>
              <w:bottom w:val="nil"/>
              <w:right w:val="nil"/>
            </w:tcBorders>
          </w:tcPr>
          <w:p w14:paraId="2F8E289F" w14:textId="1B4F2F7D" w:rsidR="00BE4C83" w:rsidRDefault="000214F3" w:rsidP="00D126B8">
            <w:pPr>
              <w:jc w:val="center"/>
            </w:pPr>
            <w:r>
              <w:rPr>
                <w:rFonts w:hint="eastAsia"/>
              </w:rPr>
              <w:t>报表</w:t>
            </w:r>
          </w:p>
        </w:tc>
        <w:tc>
          <w:tcPr>
            <w:tcW w:w="2074" w:type="dxa"/>
            <w:tcBorders>
              <w:top w:val="nil"/>
              <w:left w:val="nil"/>
              <w:bottom w:val="nil"/>
              <w:right w:val="nil"/>
            </w:tcBorders>
          </w:tcPr>
          <w:p w14:paraId="7BB91A06" w14:textId="77777777" w:rsidR="00BE4C83" w:rsidRDefault="002C4283" w:rsidP="00D126B8">
            <w:pPr>
              <w:jc w:val="center"/>
            </w:pPr>
            <w:r>
              <w:rPr>
                <w:rFonts w:hint="eastAsia"/>
              </w:rPr>
              <w:t>适中</w:t>
            </w:r>
          </w:p>
        </w:tc>
        <w:tc>
          <w:tcPr>
            <w:tcW w:w="2074" w:type="dxa"/>
            <w:tcBorders>
              <w:top w:val="nil"/>
              <w:left w:val="nil"/>
              <w:bottom w:val="nil"/>
            </w:tcBorders>
          </w:tcPr>
          <w:p w14:paraId="07285636" w14:textId="001AACA5" w:rsidR="00BE4C83" w:rsidRDefault="000214F3" w:rsidP="00D126B8">
            <w:pPr>
              <w:jc w:val="center"/>
            </w:pPr>
            <w:r>
              <w:rPr>
                <w:rFonts w:hint="eastAsia"/>
              </w:rPr>
              <w:t>5</w:t>
            </w:r>
          </w:p>
        </w:tc>
      </w:tr>
      <w:tr w:rsidR="00BE4C83" w14:paraId="48F00B26" w14:textId="77777777" w:rsidTr="00D126B8">
        <w:tc>
          <w:tcPr>
            <w:tcW w:w="1932" w:type="dxa"/>
            <w:tcBorders>
              <w:top w:val="nil"/>
              <w:right w:val="nil"/>
            </w:tcBorders>
          </w:tcPr>
          <w:p w14:paraId="1AEC0CBC" w14:textId="5B1B8D57" w:rsidR="00BE4C83" w:rsidRDefault="000214F3" w:rsidP="00D126B8">
            <w:pPr>
              <w:jc w:val="center"/>
            </w:pPr>
            <w:r>
              <w:rPr>
                <w:rFonts w:hint="eastAsia"/>
              </w:rPr>
              <w:t>用户表</w:t>
            </w:r>
          </w:p>
        </w:tc>
        <w:tc>
          <w:tcPr>
            <w:tcW w:w="2074" w:type="dxa"/>
            <w:tcBorders>
              <w:top w:val="nil"/>
              <w:left w:val="nil"/>
              <w:right w:val="nil"/>
            </w:tcBorders>
          </w:tcPr>
          <w:p w14:paraId="6CB1436A" w14:textId="32D9BF4C" w:rsidR="00BE4C83" w:rsidRDefault="000214F3" w:rsidP="00D126B8">
            <w:pPr>
              <w:jc w:val="center"/>
            </w:pPr>
            <w:r>
              <w:rPr>
                <w:rFonts w:hint="eastAsia"/>
              </w:rPr>
              <w:t>报表</w:t>
            </w:r>
          </w:p>
        </w:tc>
        <w:tc>
          <w:tcPr>
            <w:tcW w:w="2074" w:type="dxa"/>
            <w:tcBorders>
              <w:top w:val="nil"/>
              <w:left w:val="nil"/>
              <w:right w:val="nil"/>
            </w:tcBorders>
          </w:tcPr>
          <w:p w14:paraId="67741F69" w14:textId="77777777" w:rsidR="00BE4C83" w:rsidRDefault="00D126B8" w:rsidP="00D126B8">
            <w:pPr>
              <w:jc w:val="center"/>
            </w:pPr>
            <w:r>
              <w:rPr>
                <w:rFonts w:hint="eastAsia"/>
              </w:rPr>
              <w:t>适中</w:t>
            </w:r>
          </w:p>
        </w:tc>
        <w:tc>
          <w:tcPr>
            <w:tcW w:w="2074" w:type="dxa"/>
            <w:tcBorders>
              <w:top w:val="nil"/>
              <w:left w:val="nil"/>
            </w:tcBorders>
          </w:tcPr>
          <w:p w14:paraId="6CE5DA2E" w14:textId="77777777" w:rsidR="00BE4C83" w:rsidRDefault="00D126B8" w:rsidP="00D126B8">
            <w:pPr>
              <w:jc w:val="center"/>
            </w:pPr>
            <w:r>
              <w:rPr>
                <w:rFonts w:hint="eastAsia"/>
              </w:rPr>
              <w:t>5</w:t>
            </w:r>
          </w:p>
        </w:tc>
      </w:tr>
    </w:tbl>
    <w:p w14:paraId="3BE89522" w14:textId="77777777" w:rsidR="00BE4C83" w:rsidRDefault="00BE4C83" w:rsidP="000214F3">
      <w:pPr>
        <w:rPr>
          <w:rFonts w:hint="eastAsia"/>
        </w:rPr>
      </w:pPr>
    </w:p>
    <w:p w14:paraId="0662221F" w14:textId="72C96053" w:rsidR="00D126B8" w:rsidRPr="00CE218B" w:rsidRDefault="000214F3" w:rsidP="006F100A">
      <w:pPr>
        <w:ind w:firstLineChars="200" w:firstLine="420"/>
        <w:rPr>
          <w:rFonts w:hint="eastAsia"/>
        </w:rPr>
      </w:pPr>
      <w:r>
        <w:rPr>
          <w:rFonts w:hint="eastAsia"/>
        </w:rPr>
        <w:t>加和</w:t>
      </w:r>
      <w:r w:rsidR="00D126B8">
        <w:rPr>
          <w:rFonts w:hint="eastAsia"/>
        </w:rPr>
        <w:t>最右边一列的所有权值，生成新的应用点的计数（N</w:t>
      </w:r>
      <w:r w:rsidR="00D126B8">
        <w:t>OPS</w:t>
      </w:r>
      <w:r w:rsidR="00D126B8">
        <w:rPr>
          <w:rFonts w:hint="eastAsia"/>
        </w:rPr>
        <w:t>），其值为</w:t>
      </w:r>
      <w:r w:rsidR="00D126B8">
        <w:t>1</w:t>
      </w:r>
      <w:r>
        <w:t>3</w:t>
      </w:r>
      <w:r w:rsidR="00D126B8">
        <w:rPr>
          <w:rFonts w:hint="eastAsia"/>
        </w:rPr>
        <w:t>，开发人员为山大在校学生，具有最低的经验和</w:t>
      </w:r>
      <w:r w:rsidR="002C4283">
        <w:rPr>
          <w:rFonts w:hint="eastAsia"/>
        </w:rPr>
        <w:t>最低</w:t>
      </w:r>
      <w:r w:rsidR="00D126B8">
        <w:rPr>
          <w:rFonts w:hint="eastAsia"/>
        </w:rPr>
        <w:t>的C</w:t>
      </w:r>
      <w:r w:rsidR="00D126B8">
        <w:t>ASE</w:t>
      </w:r>
      <w:r w:rsidR="00D126B8">
        <w:rPr>
          <w:rFonts w:hint="eastAsia"/>
        </w:rPr>
        <w:t>成熟度。通过书中表3-</w:t>
      </w:r>
      <w:r w:rsidR="00D126B8">
        <w:t>12</w:t>
      </w:r>
      <w:r w:rsidR="00D126B8">
        <w:rPr>
          <w:rFonts w:hint="eastAsia"/>
        </w:rPr>
        <w:t>显示了这种情况的生产率评分</w:t>
      </w:r>
      <w:r>
        <w:rPr>
          <w:rFonts w:hint="eastAsia"/>
        </w:rPr>
        <w:t>为4</w:t>
      </w:r>
      <w:r w:rsidR="00D126B8">
        <w:t>.</w:t>
      </w:r>
      <w:r w:rsidR="00D126B8">
        <w:rPr>
          <w:rFonts w:hint="eastAsia"/>
        </w:rPr>
        <w:t>因此，用C</w:t>
      </w:r>
      <w:r w:rsidR="00D126B8">
        <w:t>OCOMO</w:t>
      </w:r>
      <w:r w:rsidR="00D126B8">
        <w:rPr>
          <w:rFonts w:hint="eastAsia"/>
        </w:rPr>
        <w:t>模型可以等到笔墨丹青项目系统的估算工作量是N</w:t>
      </w:r>
      <w:r w:rsidR="00D126B8">
        <w:t>OP</w:t>
      </w:r>
      <w:r w:rsidR="00D126B8">
        <w:rPr>
          <w:rFonts w:hint="eastAsia"/>
        </w:rPr>
        <w:t>除以生产率评分，即</w:t>
      </w:r>
      <w:r>
        <w:rPr>
          <w:rFonts w:hint="eastAsia"/>
        </w:rPr>
        <w:t>3</w:t>
      </w:r>
      <w:r>
        <w:t>.25</w:t>
      </w:r>
      <w:r w:rsidR="00D126B8">
        <w:rPr>
          <w:rFonts w:hint="eastAsia"/>
        </w:rPr>
        <w:t>人月。</w:t>
      </w:r>
    </w:p>
    <w:sectPr w:rsidR="00D126B8" w:rsidRPr="00CE218B" w:rsidSect="00D12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423EA" w14:textId="77777777" w:rsidR="00D95BEC" w:rsidRDefault="00D95BEC" w:rsidP="00E77515">
      <w:r>
        <w:separator/>
      </w:r>
    </w:p>
  </w:endnote>
  <w:endnote w:type="continuationSeparator" w:id="0">
    <w:p w14:paraId="0F78CE2A" w14:textId="77777777" w:rsidR="00D95BEC" w:rsidRDefault="00D95BEC" w:rsidP="00E7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DDEB4" w14:textId="77777777" w:rsidR="00D95BEC" w:rsidRDefault="00D95BEC" w:rsidP="00E77515">
      <w:r>
        <w:separator/>
      </w:r>
    </w:p>
  </w:footnote>
  <w:footnote w:type="continuationSeparator" w:id="0">
    <w:p w14:paraId="565BE58C" w14:textId="77777777" w:rsidR="00D95BEC" w:rsidRDefault="00D95BEC" w:rsidP="00E77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344B"/>
    <w:multiLevelType w:val="hybridMultilevel"/>
    <w:tmpl w:val="E048D8F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CE64098"/>
    <w:multiLevelType w:val="hybridMultilevel"/>
    <w:tmpl w:val="7834F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8B"/>
    <w:rsid w:val="000214F3"/>
    <w:rsid w:val="00023232"/>
    <w:rsid w:val="001774CF"/>
    <w:rsid w:val="001A7287"/>
    <w:rsid w:val="00214836"/>
    <w:rsid w:val="002B16BF"/>
    <w:rsid w:val="002C4283"/>
    <w:rsid w:val="003463C2"/>
    <w:rsid w:val="00470716"/>
    <w:rsid w:val="00574AC9"/>
    <w:rsid w:val="00577874"/>
    <w:rsid w:val="006F100A"/>
    <w:rsid w:val="006F1303"/>
    <w:rsid w:val="00787024"/>
    <w:rsid w:val="007D3F4B"/>
    <w:rsid w:val="007D7DA2"/>
    <w:rsid w:val="00901920"/>
    <w:rsid w:val="0092106F"/>
    <w:rsid w:val="009260D1"/>
    <w:rsid w:val="00930212"/>
    <w:rsid w:val="00985B64"/>
    <w:rsid w:val="009912EB"/>
    <w:rsid w:val="009E5287"/>
    <w:rsid w:val="00A35DAE"/>
    <w:rsid w:val="00A80925"/>
    <w:rsid w:val="00B20329"/>
    <w:rsid w:val="00BE4C83"/>
    <w:rsid w:val="00C55328"/>
    <w:rsid w:val="00C87B11"/>
    <w:rsid w:val="00CD6271"/>
    <w:rsid w:val="00CE218B"/>
    <w:rsid w:val="00D126B8"/>
    <w:rsid w:val="00D95BEC"/>
    <w:rsid w:val="00E671C4"/>
    <w:rsid w:val="00E77515"/>
    <w:rsid w:val="00F4765D"/>
    <w:rsid w:val="00F75816"/>
    <w:rsid w:val="00FC7F4D"/>
    <w:rsid w:val="00FD2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4605C"/>
  <w15:chartTrackingRefBased/>
  <w15:docId w15:val="{E0A6792B-CE58-4DC7-A12E-47021DF1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874"/>
    <w:pPr>
      <w:ind w:firstLineChars="200" w:firstLine="420"/>
    </w:pPr>
  </w:style>
  <w:style w:type="table" w:styleId="a4">
    <w:name w:val="Table Grid"/>
    <w:basedOn w:val="a1"/>
    <w:uiPriority w:val="39"/>
    <w:rsid w:val="00BE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751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7515"/>
    <w:rPr>
      <w:sz w:val="18"/>
      <w:szCs w:val="18"/>
    </w:rPr>
  </w:style>
  <w:style w:type="paragraph" w:styleId="a7">
    <w:name w:val="footer"/>
    <w:basedOn w:val="a"/>
    <w:link w:val="a8"/>
    <w:uiPriority w:val="99"/>
    <w:unhideWhenUsed/>
    <w:rsid w:val="00E77515"/>
    <w:pPr>
      <w:tabs>
        <w:tab w:val="center" w:pos="4153"/>
        <w:tab w:val="right" w:pos="8306"/>
      </w:tabs>
      <w:snapToGrid w:val="0"/>
      <w:jc w:val="left"/>
    </w:pPr>
    <w:rPr>
      <w:sz w:val="18"/>
      <w:szCs w:val="18"/>
    </w:rPr>
  </w:style>
  <w:style w:type="character" w:customStyle="1" w:styleId="a8">
    <w:name w:val="页脚 字符"/>
    <w:basedOn w:val="a0"/>
    <w:link w:val="a7"/>
    <w:uiPriority w:val="99"/>
    <w:rsid w:val="00E77515"/>
    <w:rPr>
      <w:sz w:val="18"/>
      <w:szCs w:val="18"/>
    </w:rPr>
  </w:style>
  <w:style w:type="paragraph" w:styleId="HTML">
    <w:name w:val="HTML Preformatted"/>
    <w:basedOn w:val="a"/>
    <w:link w:val="HTML0"/>
    <w:uiPriority w:val="99"/>
    <w:unhideWhenUsed/>
    <w:rsid w:val="00E77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E77515"/>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96318-F0EA-40C7-8BCD-C929FAB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zhaojin</dc:creator>
  <cp:keywords/>
  <dc:description/>
  <cp:lastModifiedBy>kexin Z</cp:lastModifiedBy>
  <cp:revision>8</cp:revision>
  <dcterms:created xsi:type="dcterms:W3CDTF">2021-04-07T12:08:00Z</dcterms:created>
  <dcterms:modified xsi:type="dcterms:W3CDTF">2021-04-14T12:05:00Z</dcterms:modified>
</cp:coreProperties>
</file>