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0F5" w:rsidRPr="00327F75" w:rsidRDefault="00BA70F5" w:rsidP="00327F75">
      <w:pPr>
        <w:spacing w:after="0" w:line="240" w:lineRule="auto"/>
        <w:contextualSpacing/>
        <w:jc w:val="center"/>
        <w:rPr>
          <w:rFonts w:ascii="Times New Roman" w:hAnsi="Times New Roman" w:cs="Times New Roman"/>
          <w:sz w:val="24"/>
          <w:szCs w:val="24"/>
        </w:rPr>
      </w:pPr>
      <w:r w:rsidRPr="00327F75">
        <w:rPr>
          <w:rFonts w:ascii="Times New Roman" w:hAnsi="Times New Roman" w:cs="Times New Roman"/>
          <w:sz w:val="24"/>
          <w:szCs w:val="24"/>
        </w:rPr>
        <w:t xml:space="preserve">MGM </w:t>
      </w:r>
      <w:proofErr w:type="spellStart"/>
      <w:r w:rsidRPr="00327F75">
        <w:rPr>
          <w:rFonts w:ascii="Times New Roman" w:hAnsi="Times New Roman" w:cs="Times New Roman"/>
          <w:sz w:val="24"/>
          <w:szCs w:val="24"/>
        </w:rPr>
        <w:t>University</w:t>
      </w:r>
      <w:proofErr w:type="gramStart"/>
      <w:r w:rsidRPr="00327F75">
        <w:rPr>
          <w:rFonts w:ascii="Times New Roman" w:hAnsi="Times New Roman" w:cs="Times New Roman"/>
          <w:sz w:val="24"/>
          <w:szCs w:val="24"/>
        </w:rPr>
        <w:t>,Aurangabad</w:t>
      </w:r>
      <w:proofErr w:type="spellEnd"/>
      <w:proofErr w:type="gramEnd"/>
      <w:r w:rsidRPr="00327F75">
        <w:rPr>
          <w:rFonts w:ascii="Times New Roman" w:hAnsi="Times New Roman" w:cs="Times New Roman"/>
          <w:sz w:val="24"/>
          <w:szCs w:val="24"/>
        </w:rPr>
        <w:t>.</w:t>
      </w:r>
    </w:p>
    <w:p w:rsidR="00BA70F5" w:rsidRPr="00327F75" w:rsidRDefault="00BA70F5" w:rsidP="00327F75">
      <w:pPr>
        <w:spacing w:after="0" w:line="240" w:lineRule="auto"/>
        <w:contextualSpacing/>
        <w:jc w:val="center"/>
        <w:rPr>
          <w:rFonts w:ascii="Times New Roman" w:hAnsi="Times New Roman" w:cs="Times New Roman"/>
          <w:sz w:val="24"/>
          <w:szCs w:val="24"/>
        </w:rPr>
      </w:pPr>
      <w:r w:rsidRPr="00327F75">
        <w:rPr>
          <w:rFonts w:ascii="Times New Roman" w:hAnsi="Times New Roman" w:cs="Times New Roman"/>
          <w:sz w:val="24"/>
          <w:szCs w:val="24"/>
        </w:rPr>
        <w:t xml:space="preserve">Jawaharlal Nehru Engineering </w:t>
      </w:r>
      <w:proofErr w:type="spellStart"/>
      <w:r w:rsidRPr="00327F75">
        <w:rPr>
          <w:rFonts w:ascii="Times New Roman" w:hAnsi="Times New Roman" w:cs="Times New Roman"/>
          <w:sz w:val="24"/>
          <w:szCs w:val="24"/>
        </w:rPr>
        <w:t>College</w:t>
      </w:r>
      <w:proofErr w:type="gramStart"/>
      <w:r w:rsidRPr="00327F75">
        <w:rPr>
          <w:rFonts w:ascii="Times New Roman" w:hAnsi="Times New Roman" w:cs="Times New Roman"/>
          <w:sz w:val="24"/>
          <w:szCs w:val="24"/>
        </w:rPr>
        <w:t>,Aurangabad</w:t>
      </w:r>
      <w:proofErr w:type="spellEnd"/>
      <w:proofErr w:type="gramEnd"/>
      <w:r w:rsidRPr="00327F75">
        <w:rPr>
          <w:rFonts w:ascii="Times New Roman" w:hAnsi="Times New Roman" w:cs="Times New Roman"/>
          <w:sz w:val="24"/>
          <w:szCs w:val="24"/>
        </w:rPr>
        <w:t>.</w:t>
      </w:r>
    </w:p>
    <w:p w:rsidR="00BA70F5" w:rsidRPr="00327F75" w:rsidRDefault="00BA70F5" w:rsidP="00327F75">
      <w:pPr>
        <w:spacing w:after="0" w:line="240" w:lineRule="auto"/>
        <w:contextualSpacing/>
        <w:jc w:val="center"/>
        <w:rPr>
          <w:rFonts w:ascii="Times New Roman" w:hAnsi="Times New Roman" w:cs="Times New Roman"/>
          <w:sz w:val="24"/>
          <w:szCs w:val="24"/>
        </w:rPr>
      </w:pPr>
      <w:r w:rsidRPr="00327F75">
        <w:rPr>
          <w:rFonts w:ascii="Times New Roman" w:hAnsi="Times New Roman" w:cs="Times New Roman"/>
          <w:sz w:val="24"/>
          <w:szCs w:val="24"/>
        </w:rPr>
        <w:t xml:space="preserve">Program: FY </w:t>
      </w:r>
      <w:proofErr w:type="spellStart"/>
      <w:r w:rsidRPr="00327F75">
        <w:rPr>
          <w:rFonts w:ascii="Times New Roman" w:hAnsi="Times New Roman" w:cs="Times New Roman"/>
          <w:sz w:val="24"/>
          <w:szCs w:val="24"/>
        </w:rPr>
        <w:t>B.Tech</w:t>
      </w:r>
      <w:proofErr w:type="spellEnd"/>
      <w:r w:rsidR="00327F75" w:rsidRPr="00327F75">
        <w:rPr>
          <w:rFonts w:ascii="Times New Roman" w:hAnsi="Times New Roman" w:cs="Times New Roman"/>
          <w:sz w:val="24"/>
          <w:szCs w:val="24"/>
        </w:rPr>
        <w:t xml:space="preserve">                                           </w:t>
      </w:r>
      <w:r w:rsidRPr="00327F75">
        <w:rPr>
          <w:rFonts w:ascii="Times New Roman" w:hAnsi="Times New Roman" w:cs="Times New Roman"/>
          <w:sz w:val="24"/>
          <w:szCs w:val="24"/>
        </w:rPr>
        <w:t xml:space="preserve">Academic Year </w:t>
      </w:r>
      <w:r w:rsidR="005F2143" w:rsidRPr="00327F75">
        <w:rPr>
          <w:rFonts w:ascii="Times New Roman" w:hAnsi="Times New Roman" w:cs="Times New Roman"/>
          <w:sz w:val="24"/>
          <w:szCs w:val="24"/>
        </w:rPr>
        <w:t>2023-</w:t>
      </w:r>
      <w:proofErr w:type="gramStart"/>
      <w:r w:rsidR="005F2143" w:rsidRPr="00327F75">
        <w:rPr>
          <w:rFonts w:ascii="Times New Roman" w:hAnsi="Times New Roman" w:cs="Times New Roman"/>
          <w:sz w:val="24"/>
          <w:szCs w:val="24"/>
        </w:rPr>
        <w:t>24  Part</w:t>
      </w:r>
      <w:proofErr w:type="gramEnd"/>
      <w:r w:rsidR="005F2143" w:rsidRPr="00327F75">
        <w:rPr>
          <w:rFonts w:ascii="Times New Roman" w:hAnsi="Times New Roman" w:cs="Times New Roman"/>
          <w:sz w:val="24"/>
          <w:szCs w:val="24"/>
        </w:rPr>
        <w:t>-I</w:t>
      </w:r>
    </w:p>
    <w:p w:rsidR="00BA70F5" w:rsidRPr="00327F75" w:rsidRDefault="00327F75" w:rsidP="00327F75">
      <w:pPr>
        <w:pBdr>
          <w:bottom w:val="single" w:sz="12" w:space="1" w:color="auto"/>
        </w:pBdr>
        <w:spacing w:after="0" w:line="240" w:lineRule="auto"/>
        <w:contextualSpacing/>
        <w:rPr>
          <w:rFonts w:ascii="Times New Roman" w:hAnsi="Times New Roman" w:cs="Times New Roman"/>
          <w:sz w:val="24"/>
          <w:szCs w:val="24"/>
        </w:rPr>
      </w:pPr>
      <w:proofErr w:type="gramStart"/>
      <w:r w:rsidRPr="00327F75">
        <w:rPr>
          <w:rFonts w:ascii="Times New Roman" w:hAnsi="Times New Roman" w:cs="Times New Roman"/>
          <w:sz w:val="24"/>
          <w:szCs w:val="24"/>
        </w:rPr>
        <w:t>Course :Single</w:t>
      </w:r>
      <w:proofErr w:type="gramEnd"/>
      <w:r w:rsidRPr="00327F75">
        <w:rPr>
          <w:rFonts w:ascii="Times New Roman" w:hAnsi="Times New Roman" w:cs="Times New Roman"/>
          <w:sz w:val="24"/>
          <w:szCs w:val="24"/>
        </w:rPr>
        <w:t xml:space="preserve"> and </w:t>
      </w:r>
      <w:r>
        <w:rPr>
          <w:rFonts w:ascii="Times New Roman" w:hAnsi="Times New Roman" w:cs="Times New Roman"/>
          <w:sz w:val="24"/>
          <w:szCs w:val="24"/>
        </w:rPr>
        <w:t>M</w:t>
      </w:r>
      <w:r w:rsidRPr="00327F75">
        <w:rPr>
          <w:rFonts w:ascii="Times New Roman" w:hAnsi="Times New Roman" w:cs="Times New Roman"/>
          <w:sz w:val="24"/>
          <w:szCs w:val="24"/>
        </w:rPr>
        <w:t xml:space="preserve">ultivariable Calculus                        </w:t>
      </w:r>
      <w:r w:rsidR="00BA70F5" w:rsidRPr="00327F75">
        <w:rPr>
          <w:rFonts w:ascii="Times New Roman" w:hAnsi="Times New Roman" w:cs="Times New Roman"/>
          <w:sz w:val="24"/>
          <w:szCs w:val="24"/>
        </w:rPr>
        <w:t xml:space="preserve">Course Code: </w:t>
      </w:r>
      <w:r w:rsidR="005F2143" w:rsidRPr="00327F75">
        <w:rPr>
          <w:rFonts w:ascii="Times New Roman" w:hAnsi="Times New Roman" w:cs="Times New Roman"/>
          <w:sz w:val="24"/>
          <w:szCs w:val="24"/>
        </w:rPr>
        <w:t>APS21BSL101</w:t>
      </w:r>
    </w:p>
    <w:p w:rsidR="005F2143" w:rsidRPr="00327F75" w:rsidRDefault="00BA70F5"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Evaluate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7</m:t>
                </m:r>
              </m:sup>
            </m:sSup>
          </m:e>
        </m:nary>
        <m:r>
          <w:rPr>
            <w:rFonts w:ascii="Cambria Math" w:hAnsi="Cambria Math" w:cs="Times New Roman"/>
            <w:sz w:val="24"/>
            <w:szCs w:val="24"/>
          </w:rPr>
          <m:t>x  dx</m:t>
        </m:r>
      </m:oMath>
    </w:p>
    <w:p w:rsidR="005F2143" w:rsidRPr="00327F75" w:rsidRDefault="005F2143"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Evaluate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8</m:t>
                </m:r>
              </m:sup>
            </m:sSup>
          </m:e>
        </m:nary>
        <m:r>
          <w:rPr>
            <w:rFonts w:ascii="Cambria Math" w:hAnsi="Cambria Math" w:cs="Times New Roman"/>
            <w:sz w:val="24"/>
            <w:szCs w:val="24"/>
          </w:rPr>
          <m:t>x  dx</m:t>
        </m:r>
      </m:oMath>
    </w:p>
    <w:p w:rsidR="005F2143"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6</m:t>
                </m:r>
              </m:sup>
            </m:sSup>
          </m:e>
        </m:nary>
        <m:r>
          <w:rPr>
            <w:rFonts w:ascii="Cambria Math" w:eastAsiaTheme="minorEastAsia" w:hAnsi="Cambria Math" w:cs="Times New Roman"/>
            <w:sz w:val="24"/>
            <w:szCs w:val="24"/>
          </w:rPr>
          <m:t xml:space="preserve">θ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θ dθ</m:t>
        </m:r>
      </m:oMath>
    </w:p>
    <w:p w:rsidR="005F2143"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Evaluate </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a</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e>
        </m:nary>
        <m:r>
          <w:rPr>
            <w:rFonts w:ascii="Cambria Math" w:hAnsi="Cambria Math" w:cs="Times New Roman"/>
            <w:sz w:val="24"/>
            <w:szCs w:val="24"/>
          </w:rPr>
          <m:t xml:space="preserve"> dx</m:t>
        </m:r>
      </m:oMath>
    </w:p>
    <w:p w:rsidR="005F2143"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Evaluate </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r>
                      <w:rPr>
                        <w:rFonts w:ascii="Cambria Math" w:hAnsi="Cambria Math" w:cs="Times New Roman"/>
                        <w:sz w:val="24"/>
                        <w:szCs w:val="24"/>
                      </w:rPr>
                      <m:t>)</m:t>
                    </m:r>
                  </m:e>
                  <m:sup>
                    <m:f>
                      <m:fPr>
                        <m:type m:val="skw"/>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sup>
                </m:sSup>
              </m:den>
            </m:f>
          </m:e>
        </m:nary>
      </m:oMath>
      <w:r w:rsidR="005F2143" w:rsidRPr="00327F75">
        <w:rPr>
          <w:rFonts w:ascii="Times New Roman" w:eastAsiaTheme="minorEastAsia" w:hAnsi="Times New Roman" w:cs="Times New Roman"/>
          <w:sz w:val="24"/>
          <w:szCs w:val="24"/>
        </w:rPr>
        <w:t xml:space="preserve"> dx</w:t>
      </w:r>
    </w:p>
    <w:p w:rsidR="005F2143"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7</m:t>
                    </m:r>
                  </m:sup>
                </m:sSup>
              </m:den>
            </m:f>
          </m:e>
        </m:nary>
      </m:oMath>
      <w:r w:rsidR="000123D2" w:rsidRPr="00327F75">
        <w:rPr>
          <w:rFonts w:ascii="Times New Roman" w:eastAsiaTheme="minorEastAsia" w:hAnsi="Times New Roman" w:cs="Times New Roman"/>
          <w:sz w:val="24"/>
          <w:szCs w:val="24"/>
        </w:rPr>
        <w:t>dt</w:t>
      </w:r>
    </w:p>
    <w:p w:rsidR="000123D2"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ad>
              <m:radPr>
                <m:degHide m:val="on"/>
                <m:ctrlPr>
                  <w:rPr>
                    <w:rFonts w:ascii="Cambria Math" w:hAnsi="Cambria Math" w:cs="Times New Roman"/>
                    <w:i/>
                    <w:sz w:val="24"/>
                    <w:szCs w:val="24"/>
                  </w:rPr>
                </m:ctrlPr>
              </m:radPr>
              <m:deg/>
              <m:e>
                <m:r>
                  <w:rPr>
                    <w:rFonts w:ascii="Cambria Math" w:hAnsi="Cambria Math" w:cs="Times New Roman"/>
                    <w:sz w:val="24"/>
                    <w:szCs w:val="24"/>
                  </w:rPr>
                  <m:t xml:space="preserve">x </m:t>
                </m:r>
              </m:e>
            </m:rad>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sup>
        </m:sSup>
        <m:r>
          <w:rPr>
            <w:rFonts w:ascii="Cambria Math" w:eastAsiaTheme="minorEastAsia" w:hAnsi="Cambria Math" w:cs="Times New Roman"/>
            <w:sz w:val="24"/>
            <w:szCs w:val="24"/>
          </w:rPr>
          <m:t xml:space="preserve"> dx</m:t>
        </m:r>
      </m:oMath>
    </w:p>
    <w:p w:rsidR="000123D2"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t</m:t>
                    </m:r>
                  </m:e>
                </m:rad>
              </m:sup>
            </m:sSup>
          </m:e>
        </m:nary>
      </m:oMath>
      <w:r w:rsidR="000123D2" w:rsidRPr="00327F75">
        <w:rPr>
          <w:rFonts w:ascii="Times New Roman" w:eastAsiaTheme="minorEastAsia" w:hAnsi="Times New Roman" w:cs="Times New Roman"/>
          <w:sz w:val="24"/>
          <w:szCs w:val="24"/>
        </w:rPr>
        <w:t xml:space="preserve"> dt</w:t>
      </w:r>
    </w:p>
    <w:p w:rsidR="000123D2"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up>
        </m:sSup>
        <m:r>
          <w:rPr>
            <w:rFonts w:ascii="Cambria Math" w:eastAsiaTheme="minorEastAsia" w:hAnsi="Cambria Math" w:cs="Times New Roman"/>
            <w:sz w:val="24"/>
            <w:szCs w:val="24"/>
          </w:rPr>
          <m:t>dx.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up>
                </m:sSup>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e>
        </m:nary>
        <m:r>
          <w:rPr>
            <w:rFonts w:ascii="Cambria Math" w:eastAsiaTheme="minorEastAsia" w:hAnsi="Cambria Math" w:cs="Times New Roman"/>
            <w:sz w:val="24"/>
            <w:szCs w:val="24"/>
          </w:rPr>
          <m:t xml:space="preserve"> dx</m:t>
        </m:r>
      </m:oMath>
    </w:p>
    <w:p w:rsidR="000123D2"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Evaluate </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f>
              <m:fPr>
                <m:ctrlPr>
                  <w:rPr>
                    <w:rFonts w:ascii="Cambria Math" w:hAnsi="Cambria Math" w:cs="Times New Roman"/>
                    <w:i/>
                    <w:sz w:val="24"/>
                    <w:szCs w:val="24"/>
                  </w:rPr>
                </m:ctrlPr>
              </m:fPr>
              <m:num>
                <m:r>
                  <w:rPr>
                    <w:rFonts w:ascii="Cambria Math" w:hAnsi="Cambria Math" w:cs="Times New Roman"/>
                    <w:sz w:val="24"/>
                    <w:szCs w:val="24"/>
                  </w:rPr>
                  <m:t>dx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rad>
              </m:den>
            </m:f>
          </m:e>
        </m:nary>
      </m:oMath>
    </w:p>
    <w:p w:rsidR="000123D2"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d>
              </m:e>
              <m:sup>
                <m:r>
                  <w:rPr>
                    <w:rFonts w:ascii="Cambria Math" w:hAnsi="Cambria Math" w:cs="Times New Roman"/>
                    <w:sz w:val="24"/>
                    <w:szCs w:val="24"/>
                  </w:rPr>
                  <m:t>3</m:t>
                </m:r>
              </m:sup>
            </m:sSup>
          </m:e>
        </m:nary>
        <m:r>
          <w:rPr>
            <w:rFonts w:ascii="Cambria Math" w:hAnsi="Cambria Math" w:cs="Times New Roman"/>
            <w:sz w:val="24"/>
            <w:szCs w:val="24"/>
          </w:rPr>
          <m:t xml:space="preserve"> dx</m:t>
        </m:r>
      </m:oMath>
    </w:p>
    <w:p w:rsidR="000123D2"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x</m:t>
                    </m:r>
                  </m:sup>
                </m:sSup>
              </m:den>
            </m:f>
          </m:e>
        </m:nary>
        <m:r>
          <w:rPr>
            <w:rFonts w:ascii="Cambria Math" w:hAnsi="Cambria Math" w:cs="Times New Roman"/>
            <w:sz w:val="24"/>
            <w:szCs w:val="24"/>
          </w:rPr>
          <m:t xml:space="preserve"> dx</m:t>
        </m:r>
      </m:oMath>
    </w:p>
    <w:p w:rsidR="00CB2763"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Evaluate</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e>
                </m:d>
              </m:e>
              <m:sup>
                <m:r>
                  <w:rPr>
                    <w:rFonts w:ascii="Cambria Math" w:hAnsi="Cambria Math" w:cs="Times New Roman"/>
                    <w:sz w:val="24"/>
                    <w:szCs w:val="24"/>
                  </w:rPr>
                  <m:t>4</m:t>
                </m:r>
              </m:sup>
            </m:sSup>
            <m:r>
              <w:rPr>
                <w:rFonts w:ascii="Cambria Math" w:hAnsi="Cambria Math" w:cs="Times New Roman"/>
                <w:sz w:val="24"/>
                <w:szCs w:val="24"/>
              </w:rPr>
              <m:t xml:space="preserve"> dx</m:t>
            </m:r>
          </m:e>
        </m:nary>
      </m:oMath>
    </w:p>
    <w:p w:rsidR="00CB2763"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Evaluate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e>
          <m:sup>
            <m:r>
              <w:rPr>
                <w:rFonts w:ascii="Cambria Math" w:eastAsiaTheme="minorEastAsia" w:hAnsi="Cambria Math" w:cs="Times New Roman"/>
                <w:sz w:val="24"/>
                <w:szCs w:val="24"/>
              </w:rPr>
              <m:t>10</m:t>
            </m:r>
          </m:sup>
        </m:sSup>
        <m:r>
          <w:rPr>
            <w:rFonts w:ascii="Cambria Math" w:eastAsiaTheme="minorEastAsia" w:hAnsi="Cambria Math" w:cs="Times New Roman"/>
            <w:sz w:val="24"/>
            <w:szCs w:val="24"/>
          </w:rPr>
          <m:t xml:space="preserve"> dx</m:t>
        </m:r>
      </m:oMath>
    </w:p>
    <w:p w:rsidR="00CB2763"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Prove that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sinθ</m:t>
                </m:r>
              </m:e>
            </m:rad>
          </m:e>
        </m:nary>
        <m:r>
          <w:rPr>
            <w:rFonts w:ascii="Cambria Math" w:eastAsiaTheme="minorEastAsia" w:hAnsi="Cambria Math" w:cs="Times New Roman"/>
            <w:sz w:val="24"/>
            <w:szCs w:val="24"/>
          </w:rPr>
          <m:t xml:space="preserve"> dθ.</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dθ</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sinθ</m:t>
                    </m:r>
                  </m:e>
                </m:rad>
              </m:den>
            </m:f>
          </m:e>
        </m:nary>
        <m:r>
          <w:rPr>
            <w:rFonts w:ascii="Cambria Math" w:eastAsiaTheme="minorEastAsia" w:hAnsi="Cambria Math" w:cs="Times New Roman"/>
            <w:sz w:val="24"/>
            <w:szCs w:val="24"/>
          </w:rPr>
          <m:t>=π</m:t>
        </m:r>
      </m:oMath>
    </w:p>
    <w:p w:rsidR="0097667D" w:rsidRPr="00327F75" w:rsidRDefault="00327F75" w:rsidP="00A93279">
      <w:pPr>
        <w:pStyle w:val="ListParagraph"/>
        <w:numPr>
          <w:ilvl w:val="0"/>
          <w:numId w:val="1"/>
        </w:numPr>
        <w:spacing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Prove that 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tanθ</m:t>
                </m:r>
              </m:e>
            </m:rad>
          </m:e>
        </m:nary>
        <m:r>
          <w:rPr>
            <w:rFonts w:ascii="Cambria Math" w:eastAsiaTheme="minorEastAsia" w:hAnsi="Cambria Math" w:cs="Times New Roman"/>
            <w:sz w:val="24"/>
            <w:szCs w:val="24"/>
          </w:rPr>
          <m:t xml:space="preserve"> dθ=π</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004A4697" w:rsidRPr="00327F75">
        <w:rPr>
          <w:rFonts w:ascii="Times New Roman" w:eastAsiaTheme="minorEastAsia" w:hAnsi="Times New Roman" w:cs="Times New Roman"/>
          <w:sz w:val="24"/>
          <w:szCs w:val="24"/>
        </w:rPr>
        <w:t>.</w:t>
      </w:r>
    </w:p>
    <w:p w:rsidR="00A33AFA" w:rsidRPr="00327F75" w:rsidRDefault="00A33AFA"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Find the arc length of the curve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f>
              <m:fPr>
                <m:type m:val="skw"/>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r w:rsidRPr="00327F75">
        <w:rPr>
          <w:rFonts w:ascii="Times New Roman" w:eastAsiaTheme="minorEastAsia" w:hAnsi="Times New Roman" w:cs="Times New Roman"/>
          <w:sz w:val="24"/>
          <w:szCs w:val="24"/>
        </w:rPr>
        <w:t xml:space="preserve"> from (1</w:t>
      </w:r>
      <w:proofErr w:type="gramStart"/>
      <w:r w:rsidRPr="00327F75">
        <w:rPr>
          <w:rFonts w:ascii="Times New Roman" w:eastAsiaTheme="minorEastAsia" w:hAnsi="Times New Roman" w:cs="Times New Roman"/>
          <w:sz w:val="24"/>
          <w:szCs w:val="24"/>
        </w:rPr>
        <w:t>,1</w:t>
      </w:r>
      <w:proofErr w:type="gramEnd"/>
      <w:r w:rsidRPr="00327F75">
        <w:rPr>
          <w:rFonts w:ascii="Times New Roman" w:eastAsiaTheme="minorEastAsia" w:hAnsi="Times New Roman" w:cs="Times New Roman"/>
          <w:sz w:val="24"/>
          <w:szCs w:val="24"/>
        </w:rPr>
        <w:t xml:space="preserve">) to (2, </w:t>
      </w:r>
      <m:oMath>
        <m:r>
          <w:rPr>
            <w:rFonts w:ascii="Cambria Math" w:eastAsiaTheme="minorEastAsia" w:hAnsi="Cambria Math" w:cs="Times New Roman"/>
            <w:sz w:val="24"/>
            <w:szCs w:val="24"/>
          </w:rPr>
          <m:t>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Pr="00327F75">
        <w:rPr>
          <w:rFonts w:ascii="Times New Roman" w:eastAsiaTheme="minorEastAsia" w:hAnsi="Times New Roman" w:cs="Times New Roman"/>
          <w:sz w:val="24"/>
          <w:szCs w:val="24"/>
        </w:rPr>
        <w:t>).</w:t>
      </w:r>
    </w:p>
    <w:p w:rsidR="00A33AFA" w:rsidRPr="00327F75" w:rsidRDefault="00A33AFA" w:rsidP="00A93279">
      <w:pPr>
        <w:pStyle w:val="ListParagraph"/>
        <w:spacing w:line="276" w:lineRule="auto"/>
        <w:rPr>
          <w:rFonts w:ascii="Times New Roman" w:eastAsiaTheme="minorEastAsia" w:hAnsi="Times New Roman" w:cs="Times New Roman"/>
          <w:sz w:val="24"/>
          <w:szCs w:val="24"/>
        </w:rPr>
      </w:pPr>
      <w:r w:rsidRPr="00327F75">
        <w:rPr>
          <w:rFonts w:ascii="Times New Roman" w:hAnsi="Times New Roman" w:cs="Times New Roman"/>
          <w:noProof/>
          <w:sz w:val="24"/>
          <w:szCs w:val="24"/>
          <w:lang w:val="en-US"/>
        </w:rPr>
        <w:drawing>
          <wp:inline distT="0" distB="0" distL="0" distR="0">
            <wp:extent cx="1600200" cy="138564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00200" cy="1385648"/>
                    </a:xfrm>
                    <a:prstGeom prst="rect">
                      <a:avLst/>
                    </a:prstGeom>
                  </pic:spPr>
                </pic:pic>
              </a:graphicData>
            </a:graphic>
          </wp:inline>
        </w:drawing>
      </w:r>
    </w:p>
    <w:p w:rsidR="00A33AFA" w:rsidRPr="00327F75" w:rsidRDefault="00A33AFA"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A steady wind blows a kite due west. The kite’s height above ground from horizontal position </w:t>
      </w:r>
      <m:oMath>
        <m:r>
          <w:rPr>
            <w:rFonts w:ascii="Cambria Math" w:hAnsi="Cambria Math" w:cs="Times New Roman"/>
            <w:sz w:val="24"/>
            <w:szCs w:val="24"/>
          </w:rPr>
          <m:t>x=0</m:t>
        </m:r>
      </m:oMath>
      <w:r w:rsidRPr="00327F75">
        <w:rPr>
          <w:rFonts w:ascii="Times New Roman" w:hAnsi="Times New Roman" w:cs="Times New Roman"/>
          <w:sz w:val="24"/>
          <w:szCs w:val="24"/>
        </w:rPr>
        <w:t xml:space="preserve"> to </w:t>
      </w:r>
      <m:oMath>
        <m:r>
          <w:rPr>
            <w:rFonts w:ascii="Cambria Math" w:hAnsi="Cambria Math" w:cs="Times New Roman"/>
            <w:sz w:val="24"/>
            <w:szCs w:val="24"/>
          </w:rPr>
          <m:t>x=80</m:t>
        </m:r>
      </m:oMath>
      <w:r w:rsidRPr="00327F75">
        <w:rPr>
          <w:rFonts w:ascii="Times New Roman" w:hAnsi="Times New Roman" w:cs="Times New Roman"/>
          <w:sz w:val="24"/>
          <w:szCs w:val="24"/>
        </w:rPr>
        <w:t xml:space="preserve"> ft is given by</w:t>
      </w:r>
      <m:oMath>
        <m:r>
          <w:rPr>
            <w:rFonts w:ascii="Cambria Math" w:hAnsi="Cambria Math" w:cs="Times New Roman"/>
            <w:sz w:val="24"/>
            <w:szCs w:val="24"/>
          </w:rPr>
          <m:t xml:space="preserve"> y=150-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40</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x-50</m:t>
                </m:r>
              </m:e>
            </m:d>
          </m:e>
          <m:sup>
            <m:r>
              <w:rPr>
                <w:rFonts w:ascii="Cambria Math" w:hAnsi="Cambria Math" w:cs="Times New Roman"/>
                <w:sz w:val="24"/>
                <w:szCs w:val="24"/>
              </w:rPr>
              <m:t>2</m:t>
            </m:r>
          </m:sup>
        </m:sSup>
      </m:oMath>
      <w:r w:rsidRPr="00327F75">
        <w:rPr>
          <w:rFonts w:ascii="Times New Roman" w:hAnsi="Times New Roman" w:cs="Times New Roman"/>
          <w:sz w:val="24"/>
          <w:szCs w:val="24"/>
        </w:rPr>
        <w:t xml:space="preserve">  . Find the distance </w:t>
      </w:r>
      <w:r w:rsidR="00A93279" w:rsidRPr="00327F75">
        <w:rPr>
          <w:rFonts w:ascii="Times New Roman" w:hAnsi="Times New Roman" w:cs="Times New Roman"/>
          <w:sz w:val="24"/>
          <w:szCs w:val="24"/>
        </w:rPr>
        <w:t>travelled</w:t>
      </w:r>
      <w:r w:rsidRPr="00327F75">
        <w:rPr>
          <w:rFonts w:ascii="Times New Roman" w:hAnsi="Times New Roman" w:cs="Times New Roman"/>
          <w:sz w:val="24"/>
          <w:szCs w:val="24"/>
        </w:rPr>
        <w:t xml:space="preserve"> by the kite.</w:t>
      </w:r>
    </w:p>
    <w:p w:rsidR="004A4697" w:rsidRPr="00327F75" w:rsidRDefault="004A4697"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Find the area of the region bounded above by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oMath>
      <w:r w:rsidRPr="00327F75">
        <w:rPr>
          <w:rFonts w:ascii="Times New Roman" w:hAnsi="Times New Roman" w:cs="Times New Roman"/>
          <w:sz w:val="24"/>
          <w:szCs w:val="24"/>
        </w:rPr>
        <w:t xml:space="preserve"> bounded below by</w:t>
      </w:r>
      <m:oMath>
        <m:r>
          <w:rPr>
            <w:rFonts w:ascii="Cambria Math" w:hAnsi="Cambria Math" w:cs="Times New Roman"/>
            <w:sz w:val="24"/>
            <w:szCs w:val="24"/>
          </w:rPr>
          <m:t xml:space="preserve"> y = x</m:t>
        </m:r>
      </m:oMath>
      <w:r w:rsidRPr="00327F75">
        <w:rPr>
          <w:rFonts w:ascii="Times New Roman" w:hAnsi="Times New Roman" w:cs="Times New Roman"/>
          <w:sz w:val="24"/>
          <w:szCs w:val="24"/>
        </w:rPr>
        <w:t xml:space="preserve">, and bounded on the sides by </w:t>
      </w:r>
      <m:oMath>
        <m:r>
          <w:rPr>
            <w:rFonts w:ascii="Cambria Math" w:hAnsi="Cambria Math" w:cs="Times New Roman"/>
            <w:sz w:val="24"/>
            <w:szCs w:val="24"/>
          </w:rPr>
          <m:t>x=0</m:t>
        </m:r>
      </m:oMath>
      <w:r w:rsidRPr="00327F75">
        <w:rPr>
          <w:rFonts w:ascii="Times New Roman" w:hAnsi="Times New Roman" w:cs="Times New Roman"/>
          <w:sz w:val="24"/>
          <w:szCs w:val="24"/>
        </w:rPr>
        <w:t xml:space="preserve"> and </w:t>
      </w:r>
      <m:oMath>
        <m:r>
          <w:rPr>
            <w:rFonts w:ascii="Cambria Math" w:hAnsi="Cambria Math" w:cs="Times New Roman"/>
            <w:sz w:val="24"/>
            <w:szCs w:val="24"/>
          </w:rPr>
          <m:t>x=1.</m:t>
        </m:r>
      </m:oMath>
    </w:p>
    <w:p w:rsidR="00CF6F0C" w:rsidRPr="00327F75" w:rsidRDefault="00CF6F0C"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Find the area of the region that is enclosed between the curves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w:proofErr w:type="gramStart"/>
      </m:oMath>
      <w:r w:rsidRPr="00327F75">
        <w:rPr>
          <w:rFonts w:ascii="Times New Roman" w:hAnsi="Times New Roman" w:cs="Times New Roman"/>
          <w:sz w:val="24"/>
          <w:szCs w:val="24"/>
        </w:rPr>
        <w:t xml:space="preserve">and </w:t>
      </w:r>
      <m:oMath>
        <w:proofErr w:type="gramEnd"/>
        <m:r>
          <w:rPr>
            <w:rFonts w:ascii="Cambria Math" w:hAnsi="Cambria Math" w:cs="Times New Roman"/>
            <w:sz w:val="24"/>
            <w:szCs w:val="24"/>
          </w:rPr>
          <m:t>y=x+6</m:t>
        </m:r>
      </m:oMath>
      <w:r w:rsidRPr="00327F75">
        <w:rPr>
          <w:rFonts w:ascii="Times New Roman" w:hAnsi="Times New Roman" w:cs="Times New Roman"/>
          <w:sz w:val="24"/>
          <w:szCs w:val="24"/>
        </w:rPr>
        <w:t>.</w:t>
      </w:r>
    </w:p>
    <w:p w:rsidR="00A265B3" w:rsidRPr="00327F75" w:rsidRDefault="00A265B3"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lastRenderedPageBreak/>
        <w:t xml:space="preserve">Find the area of the surface that is generated by revolving the portion of the curve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w:r w:rsidRPr="00327F75">
        <w:rPr>
          <w:rFonts w:ascii="Times New Roman" w:hAnsi="Times New Roman" w:cs="Times New Roman"/>
          <w:sz w:val="24"/>
          <w:szCs w:val="24"/>
        </w:rPr>
        <w:t xml:space="preserve"> between x = 0 and x = 1 about the x-axis.</w:t>
      </w:r>
    </w:p>
    <w:p w:rsidR="00A265B3" w:rsidRPr="00327F75" w:rsidRDefault="00A265B3"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Find the area of the surface that is generated by revolving the portion of the curve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327F75">
        <w:rPr>
          <w:rFonts w:ascii="Times New Roman" w:hAnsi="Times New Roman" w:cs="Times New Roman"/>
          <w:sz w:val="24"/>
          <w:szCs w:val="24"/>
        </w:rPr>
        <w:t xml:space="preserve"> between </w:t>
      </w:r>
      <m:oMath>
        <m:r>
          <w:rPr>
            <w:rFonts w:ascii="Cambria Math" w:hAnsi="Cambria Math" w:cs="Times New Roman"/>
            <w:sz w:val="24"/>
            <w:szCs w:val="24"/>
          </w:rPr>
          <m:t>x=1.</m:t>
        </m:r>
      </m:oMath>
      <w:r w:rsidRPr="00327F75">
        <w:rPr>
          <w:rFonts w:ascii="Times New Roman" w:hAnsi="Times New Roman" w:cs="Times New Roman"/>
          <w:sz w:val="24"/>
          <w:szCs w:val="24"/>
        </w:rPr>
        <w:t xml:space="preserve"> and </w:t>
      </w:r>
      <m:oMath>
        <m:r>
          <w:rPr>
            <w:rFonts w:ascii="Cambria Math" w:hAnsi="Cambria Math" w:cs="Times New Roman"/>
            <w:sz w:val="24"/>
            <w:szCs w:val="24"/>
          </w:rPr>
          <m:t>x=2 .</m:t>
        </m:r>
      </m:oMath>
      <w:r w:rsidRPr="00327F75">
        <w:rPr>
          <w:rFonts w:ascii="Times New Roman" w:hAnsi="Times New Roman" w:cs="Times New Roman"/>
          <w:sz w:val="24"/>
          <w:szCs w:val="24"/>
        </w:rPr>
        <w:t>about the</w:t>
      </w:r>
      <m:oMath>
        <m:r>
          <w:rPr>
            <w:rFonts w:ascii="Cambria Math" w:hAnsi="Cambria Math" w:cs="Times New Roman"/>
            <w:sz w:val="24"/>
            <w:szCs w:val="24"/>
          </w:rPr>
          <m:t xml:space="preserve"> y</m:t>
        </m:r>
      </m:oMath>
      <w:r w:rsidRPr="00327F75">
        <w:rPr>
          <w:rFonts w:ascii="Times New Roman" w:hAnsi="Times New Roman" w:cs="Times New Roman"/>
          <w:sz w:val="24"/>
          <w:szCs w:val="24"/>
        </w:rPr>
        <w:t>-axis.</w:t>
      </w:r>
    </w:p>
    <w:p w:rsidR="00A33AFA" w:rsidRPr="00327F75" w:rsidRDefault="00A33AFA"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 xml:space="preserve">Find the volume of the solid that is obtained when the region under the curve </w:t>
      </w:r>
      <m:oMath>
        <m:r>
          <w:rPr>
            <w:rFonts w:ascii="Cambria Math" w:hAnsi="Cambria Math" w:cs="Times New Roman"/>
            <w:sz w:val="24"/>
            <w:szCs w:val="24"/>
          </w:rPr>
          <m:t xml:space="preserve">y = </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oMath>
      <w:r w:rsidRPr="00327F75">
        <w:rPr>
          <w:rFonts w:ascii="Times New Roman" w:hAnsi="Times New Roman" w:cs="Times New Roman"/>
          <w:sz w:val="24"/>
          <w:szCs w:val="24"/>
        </w:rPr>
        <w:t xml:space="preserve"> over the interval [1, 4] is revolved about the x-axis.</w:t>
      </w:r>
    </w:p>
    <w:p w:rsidR="00A33AFA" w:rsidRPr="00327F75" w:rsidRDefault="00A33AFA" w:rsidP="00A93279">
      <w:pPr>
        <w:pStyle w:val="ListParagraph"/>
        <w:spacing w:line="276" w:lineRule="auto"/>
        <w:rPr>
          <w:rFonts w:ascii="Times New Roman" w:eastAsiaTheme="minorEastAsia" w:hAnsi="Times New Roman" w:cs="Times New Roman"/>
          <w:sz w:val="24"/>
          <w:szCs w:val="24"/>
        </w:rPr>
      </w:pPr>
      <w:r w:rsidRPr="00327F75">
        <w:rPr>
          <w:rFonts w:ascii="Times New Roman" w:hAnsi="Times New Roman" w:cs="Times New Roman"/>
          <w:noProof/>
          <w:sz w:val="24"/>
          <w:szCs w:val="24"/>
          <w:lang w:val="en-US"/>
        </w:rPr>
        <w:drawing>
          <wp:inline distT="0" distB="0" distL="0" distR="0">
            <wp:extent cx="20383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38350" cy="1485900"/>
                    </a:xfrm>
                    <a:prstGeom prst="rect">
                      <a:avLst/>
                    </a:prstGeom>
                  </pic:spPr>
                </pic:pic>
              </a:graphicData>
            </a:graphic>
          </wp:inline>
        </w:drawing>
      </w:r>
      <w:bookmarkStart w:id="0" w:name="_GoBack"/>
      <w:bookmarkEnd w:id="0"/>
    </w:p>
    <w:p w:rsidR="00B552F8" w:rsidRPr="00327F75" w:rsidRDefault="00B552F8" w:rsidP="00A93279">
      <w:pPr>
        <w:pStyle w:val="ListParagraph"/>
        <w:numPr>
          <w:ilvl w:val="0"/>
          <w:numId w:val="1"/>
        </w:numPr>
        <w:spacing w:line="276" w:lineRule="auto"/>
        <w:rPr>
          <w:rFonts w:ascii="Times New Roman" w:eastAsiaTheme="minorEastAsia" w:hAnsi="Times New Roman" w:cs="Times New Roman"/>
          <w:sz w:val="24"/>
          <w:szCs w:val="24"/>
        </w:rPr>
      </w:pPr>
      <w:r w:rsidRPr="00327F75">
        <w:rPr>
          <w:rFonts w:ascii="Times New Roman" w:hAnsi="Times New Roman" w:cs="Times New Roman"/>
          <w:sz w:val="24"/>
          <w:szCs w:val="24"/>
        </w:rPr>
        <w:t>The face of a dam is a vertical rectangle of height 100 ft and width 200 ft .Find the total fluid force exerted on the face when the water surface is level with the top of the dam.</w:t>
      </w:r>
    </w:p>
    <w:p w:rsidR="00B552F8" w:rsidRPr="00327F75" w:rsidRDefault="00B552F8" w:rsidP="00A93279">
      <w:pPr>
        <w:pStyle w:val="ListParagraph"/>
        <w:spacing w:line="276" w:lineRule="auto"/>
        <w:rPr>
          <w:rFonts w:ascii="Times New Roman" w:eastAsiaTheme="minorEastAsia" w:hAnsi="Times New Roman" w:cs="Times New Roman"/>
          <w:sz w:val="24"/>
          <w:szCs w:val="24"/>
        </w:rPr>
      </w:pPr>
      <w:r w:rsidRPr="00327F75">
        <w:rPr>
          <w:rFonts w:ascii="Times New Roman" w:hAnsi="Times New Roman" w:cs="Times New Roman"/>
          <w:noProof/>
          <w:sz w:val="24"/>
          <w:szCs w:val="24"/>
          <w:lang w:val="en-US"/>
        </w:rPr>
        <w:drawing>
          <wp:inline distT="0" distB="0" distL="0" distR="0">
            <wp:extent cx="2047875" cy="109773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47875" cy="1097735"/>
                    </a:xfrm>
                    <a:prstGeom prst="rect">
                      <a:avLst/>
                    </a:prstGeom>
                  </pic:spPr>
                </pic:pic>
              </a:graphicData>
            </a:graphic>
          </wp:inline>
        </w:drawing>
      </w:r>
    </w:p>
    <w:p w:rsidR="00A33AFA" w:rsidRPr="00327F75" w:rsidRDefault="00A33AFA" w:rsidP="00A93279">
      <w:pPr>
        <w:pStyle w:val="ListParagraph"/>
        <w:spacing w:line="276" w:lineRule="auto"/>
        <w:rPr>
          <w:rFonts w:ascii="Times New Roman" w:eastAsiaTheme="minorEastAsia" w:hAnsi="Times New Roman" w:cs="Times New Roman"/>
          <w:sz w:val="24"/>
          <w:szCs w:val="24"/>
        </w:rPr>
      </w:pPr>
    </w:p>
    <w:p w:rsidR="00BA70F5" w:rsidRPr="00327F75" w:rsidRDefault="00BA70F5" w:rsidP="00A93279">
      <w:pPr>
        <w:pStyle w:val="ListParagraph"/>
        <w:spacing w:line="276" w:lineRule="auto"/>
        <w:jc w:val="center"/>
        <w:rPr>
          <w:rFonts w:ascii="Times New Roman" w:eastAsiaTheme="minorEastAsia" w:hAnsi="Times New Roman" w:cs="Times New Roman"/>
          <w:sz w:val="24"/>
          <w:szCs w:val="24"/>
        </w:rPr>
      </w:pPr>
      <w:r w:rsidRPr="00327F75">
        <w:rPr>
          <w:rFonts w:ascii="Times New Roman" w:eastAsiaTheme="minorEastAsia" w:hAnsi="Times New Roman" w:cs="Times New Roman"/>
          <w:sz w:val="24"/>
          <w:szCs w:val="24"/>
        </w:rPr>
        <w:t>**** THE END ****</w:t>
      </w:r>
    </w:p>
    <w:p w:rsidR="00BA70F5" w:rsidRPr="00327F75" w:rsidRDefault="00BA70F5" w:rsidP="00A93279">
      <w:pPr>
        <w:spacing w:line="276" w:lineRule="auto"/>
        <w:jc w:val="center"/>
        <w:rPr>
          <w:rFonts w:ascii="Times New Roman" w:hAnsi="Times New Roman" w:cs="Times New Roman"/>
          <w:sz w:val="24"/>
          <w:szCs w:val="24"/>
        </w:rPr>
      </w:pPr>
    </w:p>
    <w:p w:rsidR="00DB37D2" w:rsidRPr="00327F75" w:rsidRDefault="00327F75" w:rsidP="00A93279">
      <w:pPr>
        <w:spacing w:line="276" w:lineRule="auto"/>
        <w:rPr>
          <w:rFonts w:ascii="Times New Roman" w:hAnsi="Times New Roman" w:cs="Times New Roman"/>
          <w:sz w:val="24"/>
          <w:szCs w:val="24"/>
        </w:rPr>
      </w:pPr>
    </w:p>
    <w:sectPr w:rsidR="00DB37D2" w:rsidRPr="00327F75" w:rsidSect="00F43A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54FAA"/>
    <w:multiLevelType w:val="hybridMultilevel"/>
    <w:tmpl w:val="73526BEC"/>
    <w:lvl w:ilvl="0" w:tplc="6D4A355C">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A70F5"/>
    <w:rsid w:val="000123D2"/>
    <w:rsid w:val="000C5CB9"/>
    <w:rsid w:val="00136335"/>
    <w:rsid w:val="001A6C33"/>
    <w:rsid w:val="00231DD8"/>
    <w:rsid w:val="00327F75"/>
    <w:rsid w:val="003634C0"/>
    <w:rsid w:val="00425E96"/>
    <w:rsid w:val="004A4697"/>
    <w:rsid w:val="005824C5"/>
    <w:rsid w:val="005F2143"/>
    <w:rsid w:val="006604F6"/>
    <w:rsid w:val="00670D42"/>
    <w:rsid w:val="006C3795"/>
    <w:rsid w:val="00881836"/>
    <w:rsid w:val="00925A98"/>
    <w:rsid w:val="0097667D"/>
    <w:rsid w:val="00A265B3"/>
    <w:rsid w:val="00A33AFA"/>
    <w:rsid w:val="00A93279"/>
    <w:rsid w:val="00AC166A"/>
    <w:rsid w:val="00B12174"/>
    <w:rsid w:val="00B3779F"/>
    <w:rsid w:val="00B552F8"/>
    <w:rsid w:val="00BA70F5"/>
    <w:rsid w:val="00CB2763"/>
    <w:rsid w:val="00CF6F0C"/>
    <w:rsid w:val="00D21295"/>
    <w:rsid w:val="00E06212"/>
    <w:rsid w:val="00E75C07"/>
    <w:rsid w:val="00ED4754"/>
    <w:rsid w:val="00F43A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F5"/>
    <w:pPr>
      <w:ind w:left="720"/>
      <w:contextualSpacing/>
    </w:pPr>
  </w:style>
  <w:style w:type="character" w:styleId="PlaceholderText">
    <w:name w:val="Placeholder Text"/>
    <w:basedOn w:val="DefaultParagraphFont"/>
    <w:uiPriority w:val="99"/>
    <w:semiHidden/>
    <w:rsid w:val="00BA70F5"/>
    <w:rPr>
      <w:color w:val="808080"/>
    </w:rPr>
  </w:style>
  <w:style w:type="paragraph" w:styleId="BalloonText">
    <w:name w:val="Balloon Text"/>
    <w:basedOn w:val="Normal"/>
    <w:link w:val="BalloonTextChar"/>
    <w:uiPriority w:val="99"/>
    <w:semiHidden/>
    <w:unhideWhenUsed/>
    <w:rsid w:val="005F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F5"/>
    <w:pPr>
      <w:ind w:left="720"/>
      <w:contextualSpacing/>
    </w:pPr>
  </w:style>
  <w:style w:type="character" w:styleId="PlaceholderText">
    <w:name w:val="Placeholder Text"/>
    <w:basedOn w:val="DefaultParagraphFont"/>
    <w:uiPriority w:val="99"/>
    <w:semiHidden/>
    <w:rsid w:val="00BA70F5"/>
    <w:rPr>
      <w:color w:val="808080"/>
    </w:rPr>
  </w:style>
  <w:style w:type="paragraph" w:styleId="BalloonText">
    <w:name w:val="Balloon Text"/>
    <w:basedOn w:val="Normal"/>
    <w:link w:val="BalloonTextChar"/>
    <w:uiPriority w:val="99"/>
    <w:semiHidden/>
    <w:unhideWhenUsed/>
    <w:rsid w:val="005F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2023-09-11T10:29:00Z</cp:lastPrinted>
  <dcterms:created xsi:type="dcterms:W3CDTF">2023-10-04T08:16:00Z</dcterms:created>
  <dcterms:modified xsi:type="dcterms:W3CDTF">2023-10-04T08:26:00Z</dcterms:modified>
</cp:coreProperties>
</file>