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7D2A576C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</w:t>
      </w:r>
      <w:proofErr w:type="gramStart"/>
      <w:r w:rsidR="00066F92">
        <w:t>4D</w:t>
      </w:r>
      <w:proofErr w:type="gramEnd"/>
      <w:r w:rsidR="00066F92">
        <w:t xml:space="preserve">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</w:t>
      </w:r>
      <w:proofErr w:type="gramStart"/>
      <w:r w:rsidR="00EB0F6B">
        <w:t>and also</w:t>
      </w:r>
      <w:proofErr w:type="gramEnd"/>
      <w:r w:rsidR="00EB0F6B">
        <w:t xml:space="preserve"> removing invalid faces.  This does come at a higher cost of polygon count though.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5C68D3F4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sectPr w:rsidR="00EB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rAUAQfcLgCwAAAA="/>
  </w:docVars>
  <w:rsids>
    <w:rsidRoot w:val="00EB66F0"/>
    <w:rsid w:val="000325E3"/>
    <w:rsid w:val="00066F92"/>
    <w:rsid w:val="00084469"/>
    <w:rsid w:val="000B2D1B"/>
    <w:rsid w:val="000F1B59"/>
    <w:rsid w:val="00442868"/>
    <w:rsid w:val="005E26A1"/>
    <w:rsid w:val="00656593"/>
    <w:rsid w:val="00AF6017"/>
    <w:rsid w:val="00C15253"/>
    <w:rsid w:val="00CC539D"/>
    <w:rsid w:val="00CC6ACB"/>
    <w:rsid w:val="00E52CEA"/>
    <w:rsid w:val="00EB0F6B"/>
    <w:rsid w:val="00EB66F0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6</cp:revision>
  <dcterms:created xsi:type="dcterms:W3CDTF">2022-05-10T21:45:00Z</dcterms:created>
  <dcterms:modified xsi:type="dcterms:W3CDTF">2022-05-11T15:32:00Z</dcterms:modified>
</cp:coreProperties>
</file>