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bookmarkStart w:id="0" w:name="_Toc460521404"/>
      <w:bookmarkStart w:id="1" w:name="_Toc460521483"/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 №</w:t>
      </w:r>
      <w:r>
        <w:rPr>
          <w:b/>
          <w:szCs w:val="32"/>
          <w:lang w:val="en-US"/>
        </w:rPr>
        <w:t>1</w:t>
      </w:r>
    </w:p>
    <w:p>
      <w:pPr>
        <w:pStyle w:val="Style30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Архитектура вычислительных систем</w:t>
      </w:r>
    </w:p>
    <w:p>
      <w:pPr>
        <w:pStyle w:val="Style30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d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53"/>
      </w:tblGrid>
      <w:tr>
        <w:trPr/>
        <w:tc>
          <w:tcPr>
            <w:tcW w:w="9853" w:type="dxa"/>
            <w:tcBorders>
              <w:top w:val="nil"/>
              <w:left w:val="nil"/>
              <w:right w:val="nil"/>
            </w:tcBorders>
          </w:tcPr>
          <w:p>
            <w:pPr>
              <w:pStyle w:val="Style30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Программирование разветвляющихся и циклических вычислительных процессов</w:t>
            </w:r>
          </w:p>
        </w:tc>
      </w:tr>
    </w:tbl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М</w:t>
      </w:r>
      <w:r>
        <w:rPr>
          <w:szCs w:val="28"/>
          <w:u w:val="single"/>
        </w:rPr>
        <w:t>. П. Роза</w:t>
        <w:tab/>
      </w:r>
    </w:p>
    <w:p>
      <w:pPr>
        <w:pStyle w:val="Style30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Р. А. Сухачев</w:t>
      </w:r>
      <w:r>
        <w:rPr>
          <w:szCs w:val="28"/>
          <w:u w:val="single"/>
        </w:rPr>
        <w:tab/>
      </w:r>
    </w:p>
    <w:p>
      <w:pPr>
        <w:pStyle w:val="Style30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  <w:bookmarkEnd w:id="0"/>
      <w:bookmarkEnd w:id="1"/>
    </w:p>
    <w:p>
      <w:pPr>
        <w:pStyle w:val="1"/>
        <w:rPr/>
      </w:pPr>
      <w:r>
        <w:rPr/>
        <w:t>Задания для лабораторной работы</w:t>
      </w:r>
    </w:p>
    <w:p>
      <w:pPr>
        <w:pStyle w:val="Normal"/>
        <w:rPr/>
      </w:pPr>
      <w:r>
        <w:rPr/>
        <w:t xml:space="preserve">Вариант </w:t>
      </w:r>
      <w:r>
        <w:rPr>
          <w:lang w:val="ru-RU"/>
        </w:rPr>
        <w:t>№</w:t>
      </w:r>
      <w:r>
        <w:rPr/>
        <w:t>5. Найти min(B(I)), которое состоит из целых чисел. I=1,2,...,10..</w:t>
      </w:r>
    </w:p>
    <w:p>
      <w:pPr>
        <w:pStyle w:val="Normal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1"/>
        <w:rPr>
          <w:lang w:eastAsia="ru-RU"/>
        </w:rPr>
      </w:pPr>
      <w:r>
        <w:rPr>
          <w:lang w:eastAsia="ru-RU"/>
        </w:rPr>
        <w:t>Решение</w:t>
      </w:r>
    </w:p>
    <w:p>
      <w:pPr>
        <w:pStyle w:val="Normal"/>
        <w:rPr>
          <w:lang w:val="en-US" w:eastAsia="ru-RU"/>
        </w:rPr>
      </w:pPr>
      <w:r>
        <w:rPr/>
        <w:t>1. Блок-схему алгоритма: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drawing>
          <wp:inline distT="0" distB="0" distL="0" distR="0">
            <wp:extent cx="5620385" cy="544893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t>2. Текст программы на языке ассемблер с подробными комментариями: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5. Найти min(B(I)), которое состоит из целых чисел. I=1,2,...,10.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.286C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.model small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.stack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.data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arrayb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text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'The min element: $'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.code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start:  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@data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обозначаем, что будет выводится строка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offset text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 dx передаем строку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прерывание на вывод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обнуляем 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i-ое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arrayb[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присваем первый эл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увеличение счетчика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searchmin: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arrayb[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присваем эл[i+1]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сравниваем первый и следующий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min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jump if less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endmin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jump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min:    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arrayb[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endmin: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searchmin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PrintNum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4c00h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стандартный выход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прерывание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PrintNum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 al число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заносим в стек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DivLoop: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/10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'0'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делаем символ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test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jnz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DivLoop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PrintLoop: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xchg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меняем местами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29h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короткое прерывание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PrintLoop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PrintNum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 start</w:t>
      </w:r>
    </w:p>
    <w:p>
      <w:pPr>
        <w:pStyle w:val="Normal"/>
        <w:spacing w:lineRule="atLeast" w:line="285"/>
        <w:rPr>
          <w:lang w:val="en-US" w:eastAsia="ru-RU"/>
        </w:rPr>
      </w:pPr>
      <w:r>
        <w:rPr/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Тесты: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lang w:val="ru-RU"/>
        </w:rPr>
      </w:pPr>
      <w:r>
        <w:rPr>
          <w:lang w:val="ru-RU"/>
        </w:rPr>
        <w:t>1) Минимальный элемент – 2.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drawing>
          <wp:inline distT="0" distB="0" distL="0" distR="0">
            <wp:extent cx="6119495" cy="23717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lang w:val="ru-RU"/>
        </w:rPr>
      </w:pPr>
      <w:r>
        <w:rPr>
          <w:lang w:val="ru-RU"/>
        </w:rPr>
        <w:t>2) Минимальный элемент – 1.</w:t>
      </w:r>
    </w:p>
    <w:p>
      <w:pPr>
        <w:pStyle w:val="Normal"/>
        <w:spacing w:lineRule="atLeast" w:line="28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tLeast" w:line="285"/>
        <w:rPr>
          <w:lang w:val="ru-RU"/>
        </w:rPr>
      </w:pPr>
      <w:r>
        <w:rPr>
          <w:lang w:val="ru-RU"/>
        </w:rPr>
        <w:drawing>
          <wp:inline distT="0" distB="0" distL="0" distR="0">
            <wp:extent cx="6119495" cy="237744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f57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7a1f57"/>
    <w:pPr>
      <w:keepNext w:val="true"/>
      <w:keepLines/>
      <w:pageBreakBefore/>
      <w:suppressAutoHyphens w:val="true"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a1f57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3" w:customStyle="1">
    <w:name w:val="Рисунок (картинка) Знак"/>
    <w:link w:val="Style27"/>
    <w:qFormat/>
    <w:rsid w:val="007a1f57"/>
    <w:rPr>
      <w:rFonts w:ascii="Liberation Serif" w:hAnsi="Liberation Serif" w:eastAsia="Times New Roman" w:cs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7a1f57"/>
    <w:rPr/>
  </w:style>
  <w:style w:type="character" w:styleId="Style15" w:customStyle="1">
    <w:name w:val="Основной текст с отступом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Style16" w:customStyle="1">
    <w:name w:val="Рисунок (подпись) Знак"/>
    <w:link w:val="Style31"/>
    <w:qFormat/>
    <w:rsid w:val="007a1f57"/>
    <w:rPr>
      <w:rFonts w:ascii="Liberation Serif" w:hAnsi="Liberation Serif" w:eastAsia="Times New Roman" w:cs="Times New Roman"/>
      <w:sz w:val="24"/>
    </w:rPr>
  </w:style>
  <w:style w:type="character" w:styleId="Style17" w:customStyle="1">
    <w:name w:val="Абзац списка Знак"/>
    <w:basedOn w:val="DefaultParagraphFont"/>
    <w:link w:val="ListParagraph"/>
    <w:uiPriority w:val="34"/>
    <w:qFormat/>
    <w:locked/>
    <w:rsid w:val="007a1f57"/>
    <w:rPr>
      <w:rFonts w:ascii="Liberation Serif" w:hAnsi="Liberation Serif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1f6bd2"/>
    <w:rPr>
      <w:color w:val="808080"/>
    </w:rPr>
  </w:style>
  <w:style w:type="character" w:styleId="Style18" w:customStyle="1">
    <w:name w:val="Основной текст Знак"/>
    <w:basedOn w:val="DefaultParagraphFont"/>
    <w:uiPriority w:val="99"/>
    <w:semiHidden/>
    <w:qFormat/>
    <w:rsid w:val="008a7e0e"/>
    <w:rPr>
      <w:rFonts w:ascii="Liberation Serif" w:hAnsi="Liberation Serif" w:eastAsia="Times New Roman" w:cs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37db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nnotationtext"/>
    <w:uiPriority w:val="99"/>
    <w:semiHidden/>
    <w:qFormat/>
    <w:rsid w:val="00a137db"/>
    <w:rPr>
      <w:rFonts w:ascii="Liberation Serif" w:hAnsi="Liberation Serif" w:eastAsia="Times New Roman" w:cs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nnotationsubject"/>
    <w:uiPriority w:val="99"/>
    <w:semiHidden/>
    <w:qFormat/>
    <w:rsid w:val="00a137db"/>
    <w:rPr>
      <w:rFonts w:ascii="Liberation Serif" w:hAnsi="Liberation Serif" w:eastAsia="Times New Roman" w:cs="Times New Roman"/>
      <w:b/>
      <w:bCs/>
      <w:sz w:val="20"/>
      <w:szCs w:val="20"/>
    </w:rPr>
  </w:style>
  <w:style w:type="character" w:styleId="Style21" w:customStyle="1">
    <w:name w:val="Текст выноски Знак"/>
    <w:basedOn w:val="DefaultParagraphFont"/>
    <w:link w:val="BalloonText"/>
    <w:uiPriority w:val="99"/>
    <w:semiHidden/>
    <w:qFormat/>
    <w:rsid w:val="005c0cad"/>
    <w:rPr>
      <w:rFonts w:ascii="Tahoma" w:hAnsi="Tahoma" w:eastAsia="Times New Roman" w:cs="Tahoma"/>
      <w:sz w:val="16"/>
      <w:szCs w:val="16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link w:val="Style18"/>
    <w:uiPriority w:val="99"/>
    <w:semiHidden/>
    <w:unhideWhenUsed/>
    <w:rsid w:val="008a7e0e"/>
    <w:pPr>
      <w:spacing w:before="0" w:after="12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Style17"/>
    <w:uiPriority w:val="1"/>
    <w:qFormat/>
    <w:rsid w:val="007a1f57"/>
    <w:pPr>
      <w:numPr>
        <w:ilvl w:val="0"/>
        <w:numId w:val="1"/>
      </w:numPr>
      <w:tabs>
        <w:tab w:val="clear" w:pos="708"/>
        <w:tab w:val="left" w:pos="993" w:leader="none"/>
      </w:tabs>
    </w:pPr>
    <w:rPr>
      <w:szCs w:val="28"/>
    </w:rPr>
  </w:style>
  <w:style w:type="paragraph" w:styleId="Style27" w:customStyle="1">
    <w:name w:val="Рисунок (картинка)"/>
    <w:basedOn w:val="Normal"/>
    <w:next w:val="Style31"/>
    <w:link w:val="Style13"/>
    <w:qFormat/>
    <w:rsid w:val="007a1f57"/>
    <w:pPr>
      <w:keepNext w:val="true"/>
      <w:spacing w:before="320" w:after="40"/>
      <w:ind w:hanging="0"/>
      <w:contextualSpacing/>
      <w:jc w:val="center"/>
    </w:pPr>
    <w:rPr>
      <w:sz w:val="24"/>
      <w:szCs w:val="24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4"/>
    <w:uiPriority w:val="99"/>
    <w:rsid w:val="007a1f57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30">
    <w:name w:val="Body Text Indent"/>
    <w:basedOn w:val="Normal"/>
    <w:link w:val="Style15"/>
    <w:uiPriority w:val="99"/>
    <w:unhideWhenUsed/>
    <w:rsid w:val="007a1f57"/>
    <w:pPr>
      <w:spacing w:before="0" w:after="120"/>
      <w:ind w:left="283" w:firstLine="709"/>
    </w:pPr>
    <w:rPr>
      <w:szCs w:val="20"/>
      <w:lang w:eastAsia="ru-RU"/>
    </w:rPr>
  </w:style>
  <w:style w:type="paragraph" w:styleId="Style31" w:customStyle="1">
    <w:name w:val="Рисунок (подпись)"/>
    <w:basedOn w:val="Normal"/>
    <w:next w:val="Normal"/>
    <w:link w:val="Style16"/>
    <w:qFormat/>
    <w:rsid w:val="007a1f57"/>
    <w:pPr>
      <w:keepLines/>
      <w:suppressAutoHyphens w:val="true"/>
      <w:spacing w:before="0" w:after="320"/>
      <w:ind w:hanging="0"/>
      <w:contextualSpacing/>
      <w:jc w:val="center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e9374f"/>
    <w:pPr/>
    <w:rPr>
      <w:rFonts w:ascii="Times New Roman" w:hAnsi="Times New Roman"/>
      <w:sz w:val="24"/>
      <w:szCs w:val="24"/>
    </w:rPr>
  </w:style>
  <w:style w:type="paragraph" w:styleId="Annotationtext">
    <w:name w:val="annotation text"/>
    <w:basedOn w:val="Normal"/>
    <w:link w:val="Style19"/>
    <w:uiPriority w:val="99"/>
    <w:semiHidden/>
    <w:unhideWhenUsed/>
    <w:qFormat/>
    <w:rsid w:val="00a137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0"/>
    <w:uiPriority w:val="99"/>
    <w:semiHidden/>
    <w:unhideWhenUsed/>
    <w:qFormat/>
    <w:rsid w:val="00a137db"/>
    <w:pPr/>
    <w:rPr>
      <w:b/>
      <w:bCs/>
    </w:rPr>
  </w:style>
  <w:style w:type="paragraph" w:styleId="BalloonText">
    <w:name w:val="Balloon Text"/>
    <w:basedOn w:val="Normal"/>
    <w:link w:val="Style21"/>
    <w:uiPriority w:val="99"/>
    <w:semiHidden/>
    <w:unhideWhenUsed/>
    <w:qFormat/>
    <w:rsid w:val="005c0cad"/>
    <w:pPr/>
    <w:rPr>
      <w:rFonts w:ascii="Tahoma" w:hAnsi="Tahoma" w:cs="Tahoma"/>
      <w:sz w:val="16"/>
      <w:szCs w:val="16"/>
    </w:rPr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7a1f5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LibreOffice/7.3.5.2$Windows_X86_64 LibreOffice_project/184fe81b8c8c30d8b5082578aee2fed2ea847c01</Application>
  <AppVersion>15.0000</AppVersion>
  <Pages>5</Pages>
  <Words>304</Words>
  <Characters>1595</Characters>
  <CharactersWithSpaces>2649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2022-11-21T16:44:00Z</dcterms:created>
  <dc:creator>Данил Машук</dc:creator>
  <dc:description/>
  <dc:language>ru-RU</dc:language>
  <cp:lastModifiedBy/>
  <dcterms:modified xsi:type="dcterms:W3CDTF">2022-12-01T19:06:03Z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