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 w:val="22"/>
          <w:lang w:val="en-US"/>
        </w:rPr>
      </w:pPr>
      <w:bookmarkStart w:id="0" w:name="_Toc460521483"/>
      <w:bookmarkStart w:id="1" w:name="_Toc460521404"/>
    </w:p>
    <w:p>
      <w:pPr>
        <w:ind w:firstLine="0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высшего образования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</w:r>
      <w:r>
        <w:rPr>
          <w:b/>
          <w:szCs w:val="28"/>
        </w:rPr>
        <w:br w:type="textWrapping"/>
      </w:r>
      <w:r>
        <w:rPr>
          <w:b/>
          <w:szCs w:val="28"/>
        </w:rPr>
        <w:t>имени академика М.Ф. Решетнева»</w:t>
      </w:r>
    </w:p>
    <w:p>
      <w:pPr>
        <w:ind w:firstLine="0"/>
        <w:jc w:val="center"/>
        <w:rPr>
          <w:sz w:val="26"/>
          <w:szCs w:val="26"/>
        </w:rPr>
      </w:pPr>
    </w:p>
    <w:p>
      <w:pPr>
        <w:ind w:firstLine="0"/>
        <w:jc w:val="center"/>
        <w:rPr>
          <w:sz w:val="26"/>
          <w:szCs w:val="26"/>
        </w:rPr>
      </w:pPr>
    </w:p>
    <w:p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>
      <w:pPr>
        <w:ind w:right="-2" w:firstLine="0"/>
        <w:jc w:val="center"/>
        <w:rPr>
          <w:sz w:val="26"/>
          <w:szCs w:val="26"/>
        </w:rPr>
      </w:pPr>
    </w:p>
    <w:p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№3</w:t>
      </w:r>
    </w:p>
    <w:p>
      <w:pPr>
        <w:pStyle w:val="35"/>
        <w:tabs>
          <w:tab w:val="left" w:pos="9639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Вычислительная математика</w:t>
      </w:r>
    </w:p>
    <w:p>
      <w:pPr>
        <w:pStyle w:val="35"/>
        <w:tabs>
          <w:tab w:val="left" w:pos="9639"/>
        </w:tabs>
        <w:spacing w:after="0"/>
        <w:ind w:left="0" w:firstLine="0"/>
        <w:rPr>
          <w:sz w:val="28"/>
          <w:szCs w:val="28"/>
          <w:u w:val="single"/>
        </w:rPr>
      </w:pPr>
    </w:p>
    <w:tbl>
      <w:tblPr>
        <w:tblStyle w:val="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853" w:type="dxa"/>
            <w:tcBorders>
              <w:bottom w:val="single" w:color="auto" w:sz="4" w:space="0"/>
            </w:tcBorders>
          </w:tcPr>
          <w:p>
            <w:pPr>
              <w:pStyle w:val="35"/>
              <w:tabs>
                <w:tab w:val="left" w:pos="9639"/>
              </w:tabs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shd w:val="clear" w:color="auto" w:fill="FFFFFF"/>
              </w:rPr>
              <w:t>Вычисление действительных корней уравнения с одним неизвестным</w:t>
            </w:r>
          </w:p>
        </w:tc>
      </w:tr>
    </w:tbl>
    <w:p>
      <w:pPr>
        <w:pStyle w:val="35"/>
        <w:spacing w:before="120"/>
        <w:ind w:left="0" w:firstLine="0"/>
        <w:rPr>
          <w:sz w:val="28"/>
          <w:szCs w:val="28"/>
        </w:rPr>
      </w:pPr>
    </w:p>
    <w:p>
      <w:pPr>
        <w:pStyle w:val="35"/>
        <w:spacing w:before="120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К.А.Кириллов</w:t>
      </w:r>
      <w:r>
        <w:rPr>
          <w:sz w:val="28"/>
          <w:szCs w:val="28"/>
          <w:u w:val="single"/>
        </w:rPr>
        <w:tab/>
      </w:r>
    </w:p>
    <w:p>
      <w:pPr>
        <w:pStyle w:val="35"/>
        <w:tabs>
          <w:tab w:val="left" w:pos="1276"/>
          <w:tab w:val="left" w:pos="5245"/>
          <w:tab w:val="left" w:pos="7230"/>
        </w:tabs>
        <w:ind w:left="0" w:firstLine="1"/>
      </w:pPr>
      <w:r>
        <w:tab/>
      </w:r>
      <w:r>
        <w:tab/>
      </w:r>
      <w:r>
        <w:t>подпись, дата</w:t>
      </w:r>
      <w:r>
        <w:tab/>
      </w:r>
      <w:r>
        <w:t xml:space="preserve">инициалы, фамилия 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 xml:space="preserve"> БПИ20-02, </w:t>
      </w:r>
      <w:r>
        <w:rPr>
          <w:rFonts w:hint="default"/>
          <w:sz w:val="28"/>
          <w:szCs w:val="28"/>
          <w:u w:val="single"/>
          <w:lang w:val="ru-RU"/>
        </w:rPr>
        <w:t>201219047</w:t>
      </w:r>
      <w:bookmarkStart w:id="3" w:name="_GoBack"/>
      <w:bookmarkEnd w:id="3"/>
      <w:r>
        <w:rPr>
          <w:sz w:val="26"/>
          <w:szCs w:val="26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  <w:lang w:val="ru-RU"/>
        </w:rPr>
        <w:t>Р</w:t>
      </w:r>
      <w:r>
        <w:rPr>
          <w:sz w:val="28"/>
          <w:szCs w:val="28"/>
          <w:u w:val="single"/>
        </w:rPr>
        <w:t>.А.</w:t>
      </w:r>
      <w:r>
        <w:rPr>
          <w:sz w:val="28"/>
          <w:szCs w:val="28"/>
          <w:u w:val="single"/>
          <w:lang w:val="ru-RU"/>
        </w:rPr>
        <w:t>Сухачев</w:t>
      </w:r>
      <w:r>
        <w:rPr>
          <w:sz w:val="28"/>
          <w:szCs w:val="28"/>
          <w:u w:val="single"/>
        </w:rPr>
        <w:tab/>
      </w:r>
    </w:p>
    <w:p>
      <w:pPr>
        <w:pStyle w:val="35"/>
        <w:tabs>
          <w:tab w:val="left" w:pos="1701"/>
          <w:tab w:val="left" w:pos="5245"/>
          <w:tab w:val="left" w:pos="7230"/>
        </w:tabs>
        <w:ind w:left="0" w:firstLine="1"/>
      </w:pPr>
      <w:r>
        <w:tab/>
      </w:r>
      <w:r>
        <w:t>номер группы, зачетной книжки</w:t>
      </w:r>
      <w:r>
        <w:tab/>
      </w:r>
      <w:r>
        <w:t>подпись, дата</w:t>
      </w:r>
      <w:r>
        <w:tab/>
      </w:r>
      <w:r>
        <w:t xml:space="preserve">инициалы, фамилия 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/>
        <w:ind w:left="0" w:firstLine="0"/>
        <w:jc w:val="center"/>
        <w:rPr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134" w:right="851" w:bottom="1134" w:left="1418" w:header="567" w:footer="567" w:gutter="0"/>
          <w:cols w:space="720" w:num="1"/>
          <w:titlePg/>
          <w:docGrid w:linePitch="360" w:charSpace="0"/>
        </w:sectPr>
      </w:pPr>
      <w:r>
        <w:rPr>
          <w:color w:val="000000"/>
          <w:spacing w:val="4"/>
          <w:sz w:val="28"/>
          <w:szCs w:val="28"/>
        </w:rPr>
        <w:t xml:space="preserve">Красноярск </w:t>
      </w:r>
      <w:r>
        <w:rPr>
          <w:sz w:val="28"/>
          <w:szCs w:val="28"/>
        </w:rPr>
        <w:t>2022 г.</w:t>
      </w:r>
      <w:bookmarkEnd w:id="0"/>
      <w:bookmarkEnd w:id="1"/>
    </w:p>
    <w:p>
      <w:pPr>
        <w:pStyle w:val="2"/>
      </w:pPr>
      <w:r>
        <w:t>ЦЕЛЬ РАБОТЫ</w:t>
      </w:r>
    </w:p>
    <w:p>
      <w:pPr>
        <w:ind w:firstLine="720"/>
        <w:jc w:val="left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>Изучить вычисление действительных корней уравнения с одним неизвестным.</w:t>
      </w:r>
    </w:p>
    <w:p>
      <w:pPr>
        <w:ind w:firstLine="720"/>
        <w:jc w:val="left"/>
        <w:rPr>
          <w:rFonts w:cs="Liberation Serif"/>
          <w:szCs w:val="28"/>
        </w:rPr>
      </w:pPr>
    </w:p>
    <w:p>
      <w:pPr>
        <w:ind w:firstLine="720"/>
        <w:jc w:val="left"/>
        <w:rPr>
          <w:rFonts w:cs="Liberation Serif"/>
          <w:szCs w:val="28"/>
        </w:rPr>
      </w:pPr>
    </w:p>
    <w:p>
      <w:pPr>
        <w:pStyle w:val="2"/>
      </w:pPr>
      <w:r>
        <w:t>постановка задачи</w:t>
      </w:r>
    </w:p>
    <w:p>
      <w:pPr>
        <w:jc w:val="left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 xml:space="preserve">Вариант </w:t>
      </w:r>
      <w:r>
        <w:rPr>
          <w:rFonts w:hint="default" w:cs="Arial"/>
          <w:szCs w:val="28"/>
          <w:shd w:val="clear" w:color="auto" w:fill="FFFFFF"/>
          <w:lang w:val="ru-RU"/>
        </w:rPr>
        <w:t>25</w:t>
      </w:r>
      <w:r>
        <w:rPr>
          <w:rFonts w:cs="Arial"/>
          <w:szCs w:val="28"/>
          <w:shd w:val="clear" w:color="auto" w:fill="FFFFFF"/>
        </w:rPr>
        <w:t>:</w:t>
      </w:r>
    </w:p>
    <w:p>
      <w:pPr>
        <w:jc w:val="left"/>
        <w:rPr>
          <w:rFonts w:cs="Arial"/>
          <w:szCs w:val="28"/>
          <w:shd w:val="clear" w:color="auto" w:fill="FFFFFF"/>
        </w:rPr>
      </w:pPr>
    </w:p>
    <w:p>
      <w:pPr>
        <w:jc w:val="left"/>
        <w:rPr>
          <w:rFonts w:hint="default" w:cs="Arial"/>
          <w:szCs w:val="28"/>
          <w:lang w:val="en-US"/>
        </w:rPr>
      </w:pPr>
      <m:oMathPara>
        <m:oMath>
          <m:r>
            <m:rPr/>
            <w:rPr>
              <w:rFonts w:ascii="Cambria Math" w:hAnsi="Cambria Math" w:cs="Arial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Arial"/>
                  <w:szCs w:val="28"/>
                </w:rPr>
                <m:t>x</m:t>
              </m:r>
              <m:ctrlPr>
                <w:rPr>
                  <w:rFonts w:ascii="Cambria Math" w:hAnsi="Cambria Math" w:cs="Arial"/>
                  <w:i/>
                  <w:szCs w:val="28"/>
                </w:rPr>
              </m:ctrlPr>
            </m:e>
          </m:d>
          <m:r>
            <m:rPr/>
            <w:rPr>
              <w:rFonts w:ascii="Cambria Math" w:hAnsi="Cambria Math" w:cs="Arial"/>
              <w:szCs w:val="28"/>
            </w:rPr>
            <m:t>=1−</m:t>
          </m:r>
          <m:r>
            <m:rPr/>
            <w:rPr>
              <w:rFonts w:hint="default" w:ascii="Cambria Math" w:hAnsi="Cambria Math" w:cs="Arial"/>
              <w:szCs w:val="28"/>
              <w:lang w:val="en-US"/>
            </w:rPr>
            <m:t>x</m:t>
          </m:r>
          <m:func>
            <m:funcPr>
              <m:ctrlPr>
                <w:rPr>
                  <w:rFonts w:ascii="Cambria Math" w:hAnsi="Cambria Math" w:cs="Arial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8"/>
                </w:rPr>
                <m:t>ln</m:t>
              </m:r>
              <m:ctrlPr>
                <w:rPr>
                  <w:rFonts w:ascii="Cambria Math" w:hAnsi="Cambria Math" w:cs="Arial"/>
                  <w:i/>
                  <w:szCs w:val="28"/>
                </w:rPr>
              </m:ctrlPr>
            </m:fName>
            <m:e>
              <m:r>
                <m:rPr/>
                <w:rPr>
                  <w:rFonts w:ascii="Cambria Math" w:hAnsi="Cambria Math" w:cs="Arial"/>
                  <w:szCs w:val="28"/>
                </w:rPr>
                <m:t>x</m:t>
              </m:r>
              <m:r>
                <m:rPr/>
                <w:rPr>
                  <w:rFonts w:hint="default" w:ascii="Cambria Math" w:hAnsi="Cambria Math" w:cs="Arial"/>
                  <w:szCs w:val="28"/>
                  <w:lang w:val="en-US"/>
                </w:rPr>
                <m:t>+0,3</m:t>
              </m:r>
              <m:rad>
                <m:radPr>
                  <m:degHide m:val="1"/>
                  <m:ctrlPr>
                    <w:rPr>
                      <w:rFonts w:hint="default" w:ascii="Cambria Math" w:hAnsi="Cambria Math" w:cs="Arial"/>
                      <w:i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hint="default" w:ascii="Cambria Math" w:hAnsi="Cambria Math" w:cs="Arial"/>
                      <w:i/>
                      <w:szCs w:val="28"/>
                      <w:lang w:val="en-US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 w:cs="Arial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 w:cs="Arial"/>
                      <w:i/>
                      <w:szCs w:val="28"/>
                      <w:lang w:val="en-US"/>
                    </w:rPr>
                  </m:ctrlPr>
                </m:e>
              </m:rad>
              <m:ctrlPr>
                <w:rPr>
                  <w:rFonts w:ascii="Cambria Math" w:hAnsi="Cambria Math" w:cs="Arial"/>
                  <w:i/>
                  <w:szCs w:val="28"/>
                </w:rPr>
              </m:ctrlPr>
            </m:e>
          </m:func>
          <m:r>
            <m:rPr/>
            <w:rPr>
              <w:rFonts w:hint="default" w:ascii="Cambria Math" w:hAnsi="Cambria Math" w:cs="Arial"/>
              <w:szCs w:val="28"/>
              <w:lang w:val="en-US"/>
            </w:rPr>
            <m:t>;</m:t>
          </m:r>
          <m:r>
            <m:rPr/>
            <w:rPr>
              <w:rFonts w:ascii="Cambria Math" w:hAnsi="Cambria Math" w:cs="Arial"/>
              <w:szCs w:val="28"/>
            </w:rPr>
            <m:t xml:space="preserve"> ε=0</m:t>
          </m:r>
          <m:r>
            <m:rPr/>
            <w:rPr>
              <w:rFonts w:hint="default" w:ascii="Cambria Math" w:hAnsi="Cambria Math" w:cs="Arial"/>
              <w:szCs w:val="28"/>
              <w:lang w:val="en-US"/>
            </w:rPr>
            <m:t>,</m:t>
          </m:r>
          <m:r>
            <m:rPr/>
            <w:rPr>
              <w:rFonts w:ascii="Cambria Math" w:hAnsi="Cambria Math" w:cs="Arial"/>
              <w:szCs w:val="28"/>
            </w:rPr>
            <m:t>0</m:t>
          </m:r>
          <m:r>
            <m:rPr/>
            <w:rPr>
              <w:rFonts w:hint="default" w:ascii="Cambria Math" w:hAnsi="Cambria Math" w:cs="Arial"/>
              <w:szCs w:val="28"/>
              <w:lang w:val="en-US"/>
            </w:rPr>
            <m:t>1</m:t>
          </m:r>
        </m:oMath>
      </m:oMathPara>
    </w:p>
    <w:p>
      <w:pPr>
        <w:jc w:val="left"/>
        <w:rPr>
          <w:rFonts w:cs="Arial"/>
          <w:szCs w:val="28"/>
        </w:rPr>
      </w:pP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 xml:space="preserve">Локализовать меньший положительный корень уравнения </w:t>
      </w:r>
      <w:r>
        <w:rPr>
          <w:rFonts w:cs="Arial"/>
          <w:lang w:val="en-US"/>
        </w:rPr>
        <w:t>f</w:t>
      </w:r>
      <w:r>
        <w:rPr>
          <w:rFonts w:cs="Arial"/>
        </w:rPr>
        <w:t>(</w:t>
      </w:r>
      <w:r>
        <w:rPr>
          <w:rFonts w:cs="Arial"/>
          <w:lang w:val="en-US"/>
        </w:rPr>
        <w:t>x</w:t>
      </w:r>
      <w:r>
        <w:rPr>
          <w:rFonts w:cs="Arial"/>
        </w:rPr>
        <w:t>) = 0 графическим методом. Для построенного интервала локализации (</w:t>
      </w:r>
      <w:r>
        <w:rPr>
          <w:rFonts w:cs="Arial"/>
          <w:lang w:val="en-US"/>
        </w:rPr>
        <w:t>a</w:t>
      </w:r>
      <w:r>
        <w:rPr>
          <w:rFonts w:cs="Arial"/>
        </w:rPr>
        <w:t>,</w:t>
      </w:r>
      <w:r>
        <w:rPr>
          <w:rFonts w:cs="Arial"/>
          <w:lang w:val="en-US"/>
        </w:rPr>
        <w:t>b</w:t>
      </w:r>
      <w:r>
        <w:rPr>
          <w:rFonts w:cs="Arial"/>
        </w:rPr>
        <w:t xml:space="preserve">) и начального приближения </w:t>
      </w:r>
      <w:r>
        <w:rPr>
          <w:rFonts w:cs="Arial"/>
          <w:lang w:val="en-US"/>
        </w:rPr>
        <w:t>x</w:t>
      </w:r>
      <w:r>
        <w:rPr>
          <w:rFonts w:cs="Arial"/>
          <w:vertAlign w:val="subscript"/>
        </w:rPr>
        <w:t>0</w:t>
      </w:r>
      <w:r>
        <w:rPr>
          <w:rFonts w:cs="Arial"/>
        </w:rPr>
        <w:t xml:space="preserve"> = (</w:t>
      </w:r>
      <w:r>
        <w:rPr>
          <w:rFonts w:cs="Arial"/>
          <w:lang w:val="en-US"/>
        </w:rPr>
        <w:t>a</w:t>
      </w:r>
      <w:r>
        <w:rPr>
          <w:rFonts w:cs="Arial"/>
        </w:rPr>
        <w:t>+</w:t>
      </w:r>
      <w:r>
        <w:rPr>
          <w:rFonts w:cs="Arial"/>
          <w:lang w:val="en-US"/>
        </w:rPr>
        <w:t>b</w:t>
      </w:r>
      <w:r>
        <w:rPr>
          <w:rFonts w:cs="Arial"/>
        </w:rPr>
        <w:t>)/2 проверить выполнения неравенств:</w:t>
      </w:r>
    </w:p>
    <w:p>
      <w:pPr>
        <w:tabs>
          <w:tab w:val="left" w:pos="9072"/>
        </w:tabs>
        <w:ind w:firstLine="3828"/>
        <w:jc w:val="left"/>
        <w:rPr>
          <w:rFonts w:cs="Arial"/>
        </w:rPr>
      </w:pPr>
      <m:oMath>
        <m:r>
          <m:rPr/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a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b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>&lt;0</m:t>
        </m:r>
      </m:oMath>
      <w:r>
        <w:rPr>
          <w:rFonts w:cs="Arial"/>
        </w:rPr>
        <w:tab/>
      </w:r>
      <w:r>
        <w:rPr>
          <w:rFonts w:cs="Arial"/>
        </w:rPr>
        <w:t>(2)</w:t>
      </w:r>
    </w:p>
    <w:p>
      <w:pPr>
        <w:tabs>
          <w:tab w:val="left" w:pos="9072"/>
        </w:tabs>
        <w:ind w:firstLine="2977"/>
        <w:jc w:val="left"/>
        <w:rPr>
          <w:rFonts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/>
              <w:rPr>
                <w:rFonts w:ascii="Cambria Math" w:hAnsi="Cambria Math" w:cs="Arial"/>
              </w:rPr>
              <m:t>f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m:rPr/>
              <w:rPr>
                <w:rFonts w:ascii="Cambria Math" w:hAnsi="Cambria Math" w:cs="Arial"/>
              </w:rPr>
              <m:t>'</m:t>
            </m:r>
            <m:ctrlPr>
              <w:rPr>
                <w:rFonts w:ascii="Cambria Math" w:hAnsi="Cambria Math" w:cs="Arial"/>
                <w:i/>
              </w:rPr>
            </m:ctrlP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 xml:space="preserve">≠0,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/>
              <w:rPr>
                <w:rFonts w:ascii="Cambria Math" w:hAnsi="Cambria Math" w:cs="Arial"/>
              </w:rPr>
              <m:t>f</m:t>
            </m:r>
            <m:ctrlPr>
              <w:rPr>
                <w:rFonts w:ascii="Cambria Math" w:hAnsi="Cambria Math" w:cs="Arial"/>
                <w:i/>
              </w:rPr>
            </m:ctrlPr>
          </m:e>
          <m:sup>
            <m:r>
              <m:rPr/>
              <w:rPr>
                <w:rFonts w:ascii="Cambria Math" w:hAnsi="Cambria Math" w:cs="Arial"/>
              </w:rPr>
              <m:t>''</m:t>
            </m:r>
            <m:ctrlPr>
              <w:rPr>
                <w:rFonts w:ascii="Cambria Math" w:hAnsi="Cambria Math" w:cs="Arial"/>
                <w:i/>
              </w:rPr>
            </m:ctrlP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/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/>
          <w:rPr>
            <w:rFonts w:ascii="Cambria Math" w:hAnsi="Cambria Math" w:cs="Arial"/>
          </w:rPr>
          <m:t xml:space="preserve">≠0 при </m:t>
        </m:r>
        <m:r>
          <m:rPr/>
          <w:rPr>
            <w:rFonts w:ascii="Cambria Math" w:hAnsi="Cambria Math" w:cs="Arial"/>
            <w:lang w:val="en-US"/>
          </w:rPr>
          <m:t>xϵ</m:t>
        </m:r>
        <m:r>
          <m:rPr/>
          <w:rPr>
            <w:rFonts w:ascii="Cambria Math" w:hAnsi="Cambria Math" w:cs="Arial"/>
          </w:rPr>
          <m:t>(</m:t>
        </m:r>
        <m:r>
          <m:rPr/>
          <w:rPr>
            <w:rFonts w:ascii="Cambria Math" w:hAnsi="Cambria Math" w:cs="Arial"/>
            <w:lang w:val="en-US"/>
          </w:rPr>
          <m:t>a</m:t>
        </m:r>
        <m:r>
          <m:rPr/>
          <w:rPr>
            <w:rFonts w:ascii="Cambria Math" w:hAnsi="Cambria Math" w:cs="Arial"/>
          </w:rPr>
          <m:t>,</m:t>
        </m:r>
        <m:r>
          <m:rPr/>
          <w:rPr>
            <w:rFonts w:ascii="Cambria Math" w:hAnsi="Cambria Math" w:cs="Arial"/>
            <w:lang w:val="en-US"/>
          </w:rPr>
          <m:t>b</m:t>
        </m:r>
        <m:r>
          <m:rPr/>
          <w:rPr>
            <w:rFonts w:ascii="Cambria Math" w:hAnsi="Cambria Math" w:cs="Arial"/>
          </w:rPr>
          <m:t>)</m:t>
        </m:r>
      </m:oMath>
      <w:r>
        <w:rPr>
          <w:rFonts w:cs="Arial"/>
        </w:rPr>
        <w:tab/>
      </w:r>
      <w:r>
        <w:rPr>
          <w:rFonts w:cs="Arial"/>
        </w:rPr>
        <w:t>(3)</w:t>
      </w:r>
    </w:p>
    <w:p>
      <w:pPr>
        <w:tabs>
          <w:tab w:val="left" w:pos="9072"/>
        </w:tabs>
        <w:ind w:firstLine="3828"/>
        <w:jc w:val="left"/>
        <w:rPr>
          <w:rFonts w:cs="Arial"/>
        </w:rPr>
      </w:pPr>
      <m:oMath>
        <m:r>
          <m:rPr/>
          <w:rPr>
            <w:rFonts w:ascii="Cambria Math" w:hAnsi="Cambria Math" w:cs="Arial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lang w:val="en-US"/>
                  </w:rPr>
                  <m:t>x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</w:rPr>
                  <m:t>0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Arial"/>
                <w:i/>
                <w:lang w:val="en-US"/>
              </w:rPr>
            </m:ctrlPr>
          </m:e>
        </m:d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m:rPr/>
              <w:rPr>
                <w:rFonts w:ascii="Cambria Math" w:hAnsi="Cambria Math" w:cs="Arial"/>
                <w:lang w:val="en-US"/>
              </w:rPr>
              <m:t>f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 w:cs="Arial"/>
              </w:rPr>
              <m:t>''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sup>
        </m:sSup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Arial"/>
                    <w:lang w:val="en-US"/>
                  </w:rPr>
                  <m:t>x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Arial"/>
                  </w:rPr>
                  <m:t>0</m:t>
                </m: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Arial"/>
                <w:i/>
                <w:lang w:val="en-US"/>
              </w:rPr>
            </m:ctrlPr>
          </m:e>
        </m:d>
        <m:r>
          <m:rPr/>
          <w:rPr>
            <w:rFonts w:ascii="Cambria Math" w:hAnsi="Cambria Math" w:cs="Arial"/>
          </w:rPr>
          <m:t>&gt;0</m:t>
        </m:r>
      </m:oMath>
      <w:r>
        <w:rPr>
          <w:rFonts w:cs="Arial"/>
        </w:rPr>
        <w:tab/>
      </w:r>
      <w:r>
        <w:rPr>
          <w:rFonts w:cs="Arial"/>
        </w:rPr>
        <w:t>(4)</w:t>
      </w:r>
    </w:p>
    <w:p>
      <w:pPr>
        <w:jc w:val="left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 xml:space="preserve">Методом Ньютона вычислить приближенно искомый корень </w:t>
      </w:r>
      <w:r>
        <w:rPr>
          <w:rFonts w:cs="Arial"/>
          <w:lang w:val="en-US"/>
        </w:rPr>
        <w:t>x</w:t>
      </w:r>
      <w:r>
        <w:rPr>
          <w:rFonts w:cs="Arial"/>
        </w:rPr>
        <w:t xml:space="preserve"> = </w:t>
      </w:r>
      <w:r>
        <w:rPr>
          <w:rFonts w:ascii="Times New Roman" w:hAnsi="Times New Roman"/>
        </w:rPr>
        <w:t>x͂ с заданной точностью ε.</w:t>
      </w:r>
    </w:p>
    <w:p>
      <w:pPr>
        <w:pStyle w:val="2"/>
      </w:pPr>
      <w:r>
        <w:t>ХОД РАБОТЫ</w:t>
      </w:r>
    </w:p>
    <w:p>
      <w:pPr>
        <w:ind w:firstLine="0"/>
        <w:jc w:val="left"/>
        <w:rPr>
          <w:rFonts w:ascii="Times New Roman" w:hAnsi="Times New Roman"/>
          <w:b/>
        </w:rPr>
      </w:pPr>
      <w:bookmarkStart w:id="2" w:name="_Toc28003444"/>
      <w:bookmarkEnd w:id="2"/>
      <w:r>
        <w:rPr>
          <w:rFonts w:ascii="Times New Roman" w:hAnsi="Times New Roman"/>
          <w:b/>
        </w:rPr>
        <w:t>Общие теоретические сведения:</w:t>
      </w:r>
    </w:p>
    <w:p>
      <w:pPr>
        <w:ind w:firstLine="0"/>
        <w:jc w:val="left"/>
        <w:rPr>
          <w:rFonts w:ascii="Times New Roman" w:hAnsi="Times New Roman"/>
          <w:b/>
        </w:rPr>
      </w:pP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  <w:r>
        <w:rPr>
          <w:rFonts w:ascii="Times New Roman" w:hAnsi="Times New Roman"/>
          <w:b/>
          <w:color w:val="000000"/>
          <w:szCs w:val="28"/>
          <w:lang w:eastAsia="ru-RU"/>
        </w:rPr>
        <w:t>Задание 1</w:t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  <w:r>
        <w:rPr>
          <w:rFonts w:ascii="Times New Roman" w:hAnsi="Times New Roman"/>
          <w:color w:val="000000"/>
          <w:szCs w:val="28"/>
          <w:lang w:eastAsia="ru-RU"/>
        </w:rPr>
        <w:t xml:space="preserve">Исходное уравнение было приведено к виду </w:t>
      </w:r>
      <m:oMath>
        <m:r>
          <m:rPr/>
          <w:rPr>
            <w:rFonts w:ascii="Cambria Math" w:hAnsi="Cambria Math" w:cs="Arial"/>
            <w:szCs w:val="28"/>
          </w:rPr>
          <m:t>1−</m:t>
        </m:r>
        <m:r>
          <m:rPr/>
          <w:rPr>
            <w:rFonts w:hint="default" w:ascii="Cambria Math" w:hAnsi="Cambria Math" w:cs="Arial"/>
            <w:szCs w:val="28"/>
            <w:lang w:val="en-US"/>
          </w:rPr>
          <m:t>x</m:t>
        </m:r>
        <m:func>
          <m:funcPr>
            <m:ctrlPr>
              <w:rPr>
                <w:rFonts w:ascii="Cambria Math" w:hAnsi="Cambria Math" w:cs="Arial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8"/>
              </w:rPr>
              <m:t>ln</m:t>
            </m:r>
            <m:ctrlPr>
              <w:rPr>
                <w:rFonts w:ascii="Cambria Math" w:hAnsi="Cambria Math" w:cs="Arial"/>
                <w:i/>
                <w:szCs w:val="28"/>
              </w:rPr>
            </m:ctrlPr>
          </m:fName>
          <m:e>
            <m:r>
              <m:rPr/>
              <w:rPr>
                <w:rFonts w:ascii="Cambria Math" w:hAnsi="Cambria Math" w:cs="Arial"/>
                <w:szCs w:val="28"/>
              </w:rPr>
              <m:t>x</m:t>
            </m:r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=−0,3</m:t>
            </m:r>
            <m:rad>
              <m:radPr>
                <m:degHide m:val="1"/>
                <m:ctrlPr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 w:cs="Arial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e>
            </m:rad>
            <m:ctrlPr>
              <w:rPr>
                <w:rFonts w:ascii="Cambria Math" w:hAnsi="Cambria Math" w:cs="Arial"/>
                <w:i/>
                <w:szCs w:val="28"/>
              </w:rPr>
            </m:ctrlPr>
          </m:e>
        </m:func>
      </m:oMath>
      <w:r>
        <w:rPr>
          <w:rFonts w:ascii="Times New Roman" w:hAnsi="Times New Roman"/>
          <w:color w:val="000000"/>
          <w:szCs w:val="28"/>
          <w:lang w:eastAsia="ru-RU"/>
        </w:rPr>
        <w:t xml:space="preserve">, где </w:t>
      </w:r>
      <m:oMath>
        <m:r>
          <m:rPr/>
          <w:rPr>
            <w:rFonts w:ascii="Cambria Math" w:hAnsi="Cambria Math"/>
            <w:color w:val="000000"/>
            <w:szCs w:val="28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dPr>
          <m:e>
            <m:r>
              <m:rPr/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e>
        </m:d>
        <m:r>
          <m:rPr/>
          <w:rPr>
            <w:rFonts w:ascii="Cambria Math" w:hAnsi="Cambria Math"/>
            <w:color w:val="000000"/>
            <w:szCs w:val="28"/>
            <w:lang w:eastAsia="ru-RU"/>
          </w:rPr>
          <m:t>=1</m:t>
        </m:r>
        <m:r>
          <m:rPr/>
          <w:rPr>
            <w:rFonts w:hint="default" w:ascii="Cambria Math" w:hAnsi="Cambria Math"/>
            <w:color w:val="000000"/>
            <w:szCs w:val="28"/>
            <w:lang w:val="en-US" w:eastAsia="ru-RU"/>
          </w:rPr>
          <m:t>−x</m:t>
        </m:r>
        <m:func>
          <m:funcPr>
            <m:ctrlPr>
              <w:rPr>
                <w:rFonts w:hint="default" w:ascii="Cambria Math" w:hAnsi="Cambria Math"/>
                <w:color w:val="000000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ln</m:t>
            </m:r>
            <m:ctrlPr>
              <w:rPr>
                <w:rFonts w:hint="default" w:ascii="Cambria Math" w:hAnsi="Cambria Math"/>
                <w:i/>
                <w:color w:val="000000"/>
                <w:szCs w:val="28"/>
                <w:lang w:val="en-US" w:eastAsia="ru-RU"/>
              </w:rPr>
            </m:ctrlPr>
          </m:fName>
          <m:e>
            <m:r>
              <m:rPr/>
              <w:rPr>
                <w:rFonts w:hint="default" w:ascii="Cambria Math" w:hAnsi="Cambria Math"/>
                <w:color w:val="000000"/>
                <w:szCs w:val="28"/>
                <w:lang w:val="en-US" w:eastAsia="ru-RU"/>
              </w:rPr>
              <m:t>x</m:t>
            </m:r>
            <m:ctrlPr>
              <w:rPr>
                <w:rFonts w:hint="default" w:ascii="Cambria Math" w:hAnsi="Cambria Math"/>
                <w:i/>
                <w:color w:val="000000"/>
                <w:szCs w:val="28"/>
                <w:lang w:val="en-US" w:eastAsia="ru-RU"/>
              </w:rPr>
            </m:ctrlPr>
          </m:e>
        </m:func>
      </m:oMath>
      <w:r>
        <w:rPr>
          <w:rFonts w:ascii="Times New Roman" w:hAnsi="Times New Roman"/>
          <w:color w:val="000000"/>
          <w:szCs w:val="28"/>
          <w:lang w:eastAsia="ru-RU"/>
        </w:rPr>
        <w:t xml:space="preserve"> и </w:t>
      </w:r>
      <m:oMath>
        <m:r>
          <m:rPr/>
          <w:rPr>
            <w:rFonts w:ascii="Cambria Math" w:hAnsi="Cambria Math"/>
            <w:color w:val="000000"/>
            <w:szCs w:val="28"/>
            <w:lang w:eastAsia="ru-RU"/>
          </w:rPr>
          <m:t>ℎ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dPr>
          <m:e>
            <m:r>
              <m:rPr/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e>
        </m:d>
        <m:r>
          <m:rPr/>
          <w:rPr>
            <w:rFonts w:ascii="Cambria Math" w:hAnsi="Cambria Math"/>
            <w:color w:val="000000"/>
            <w:szCs w:val="28"/>
            <w:lang w:eastAsia="ru-RU"/>
          </w:rPr>
          <m:t>=</m:t>
        </m:r>
        <m:r>
          <m:rPr/>
          <w:rPr>
            <w:rFonts w:hint="default" w:ascii="Cambria Math" w:hAnsi="Cambria Math" w:cs="Arial"/>
            <w:szCs w:val="28"/>
            <w:lang w:val="en-US"/>
          </w:rPr>
          <m:t>−0,3</m:t>
        </m:r>
        <m:rad>
          <m:radPr>
            <m:degHide m:val="1"/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radPr>
          <m:deg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Arial"/>
                <w:i/>
                <w:szCs w:val="28"/>
                <w:lang w:val="en-US"/>
              </w:rPr>
            </m:ctrlPr>
          </m:e>
        </m:rad>
      </m:oMath>
      <w:r>
        <w:rPr>
          <w:rFonts w:ascii="Times New Roman" w:hAnsi="Times New Roman"/>
          <w:color w:val="000000"/>
          <w:szCs w:val="28"/>
          <w:lang w:eastAsia="ru-RU"/>
        </w:rPr>
        <w:t xml:space="preserve">, после были построены графики этих функций и определен интервал </w:t>
      </w:r>
      <w:r>
        <w:rPr>
          <w:rFonts w:ascii="Times New Roman" w:hAnsi="Times New Roman"/>
          <w:color w:val="000000"/>
          <w:szCs w:val="28"/>
          <w:lang w:val="en-US" w:eastAsia="ru-RU"/>
        </w:rPr>
        <w:t>Ox</w:t>
      </w:r>
      <w:r>
        <w:rPr>
          <w:rFonts w:ascii="Times New Roman" w:hAnsi="Times New Roman"/>
          <w:color w:val="000000"/>
          <w:szCs w:val="28"/>
          <w:lang w:eastAsia="ru-RU"/>
        </w:rPr>
        <w:t>, который был выбран [1</w:t>
      </w:r>
      <w:r>
        <w:rPr>
          <w:rFonts w:hint="default" w:ascii="Times New Roman" w:hAnsi="Times New Roman"/>
          <w:color w:val="000000"/>
          <w:szCs w:val="28"/>
          <w:lang w:val="en-US" w:eastAsia="ru-RU"/>
        </w:rPr>
        <w:t>.1</w:t>
      </w:r>
      <w:r>
        <w:rPr>
          <w:rFonts w:ascii="Times New Roman" w:hAnsi="Times New Roman"/>
          <w:color w:val="000000"/>
          <w:szCs w:val="28"/>
          <w:lang w:eastAsia="ru-RU"/>
        </w:rPr>
        <w:t>,</w:t>
      </w:r>
      <w:r>
        <w:rPr>
          <w:rFonts w:hint="default" w:ascii="Times New Roman" w:hAnsi="Times New Roman"/>
          <w:color w:val="000000"/>
          <w:szCs w:val="28"/>
          <w:lang w:val="en-US" w:eastAsia="ru-RU"/>
        </w:rPr>
        <w:t xml:space="preserve"> 3</w:t>
      </w:r>
      <w:r>
        <w:rPr>
          <w:rFonts w:ascii="Times New Roman" w:hAnsi="Times New Roman"/>
          <w:color w:val="000000"/>
          <w:szCs w:val="28"/>
          <w:lang w:eastAsia="ru-RU"/>
        </w:rPr>
        <w:t>].</w:t>
      </w:r>
    </w:p>
    <w:p>
      <w:pPr>
        <w:keepNext/>
        <w:ind w:firstLine="0"/>
        <w:jc w:val="center"/>
      </w:pPr>
    </w:p>
    <w:p>
      <w:pPr>
        <w:keepNext/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24275" cy="2762250"/>
            <wp:effectExtent l="0" t="0" r="9525" b="0"/>
            <wp:docPr id="3" name="Изображение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ind w:firstLine="0"/>
        <w:jc w:val="center"/>
        <w:rPr>
          <w:rFonts w:hint="default"/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1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b w:val="0"/>
          <w:bCs w:val="0"/>
          <w:color w:val="auto"/>
          <w:sz w:val="24"/>
          <w:szCs w:val="24"/>
        </w:rPr>
        <w:t xml:space="preserve">– График функций </w:t>
      </w:r>
      <w:r>
        <w:rPr>
          <w:b w:val="0"/>
          <w:bCs w:val="0"/>
          <w:color w:val="auto"/>
          <w:sz w:val="24"/>
          <w:szCs w:val="24"/>
          <w:lang w:val="en-US"/>
        </w:rPr>
        <w:t>y</w:t>
      </w:r>
      <w:r>
        <w:rPr>
          <w:b w:val="0"/>
          <w:bCs w:val="0"/>
          <w:color w:val="auto"/>
          <w:sz w:val="24"/>
          <w:szCs w:val="24"/>
        </w:rPr>
        <w:t>=</w:t>
      </w:r>
      <w:r>
        <w:rPr>
          <w:b w:val="0"/>
          <w:bCs w:val="0"/>
          <w:color w:val="auto"/>
          <w:sz w:val="24"/>
          <w:szCs w:val="24"/>
          <w:lang w:val="en-US"/>
        </w:rPr>
        <w:t>g</w:t>
      </w:r>
      <w:r>
        <w:rPr>
          <w:b w:val="0"/>
          <w:bCs w:val="0"/>
          <w:color w:val="auto"/>
          <w:sz w:val="24"/>
          <w:szCs w:val="24"/>
        </w:rPr>
        <w:t xml:space="preserve">(x) и </w:t>
      </w:r>
      <w:r>
        <w:rPr>
          <w:b w:val="0"/>
          <w:bCs w:val="0"/>
          <w:color w:val="auto"/>
          <w:sz w:val="24"/>
          <w:szCs w:val="24"/>
          <w:lang w:val="en-US"/>
        </w:rPr>
        <w:t>y</w:t>
      </w:r>
      <w:r>
        <w:rPr>
          <w:b w:val="0"/>
          <w:bCs w:val="0"/>
          <w:color w:val="auto"/>
          <w:sz w:val="24"/>
          <w:szCs w:val="24"/>
        </w:rPr>
        <w:t>=</w:t>
      </w:r>
      <w:r>
        <w:rPr>
          <w:b w:val="0"/>
          <w:bCs w:val="0"/>
          <w:color w:val="auto"/>
          <w:sz w:val="24"/>
          <w:szCs w:val="24"/>
          <w:lang w:val="en-US"/>
        </w:rPr>
        <w:t>h</w:t>
      </w:r>
      <w:r>
        <w:rPr>
          <w:b w:val="0"/>
          <w:bCs w:val="0"/>
          <w:color w:val="auto"/>
          <w:sz w:val="24"/>
          <w:szCs w:val="24"/>
        </w:rPr>
        <w:t>(</w:t>
      </w:r>
      <w:r>
        <w:rPr>
          <w:b w:val="0"/>
          <w:bCs w:val="0"/>
          <w:color w:val="auto"/>
          <w:sz w:val="24"/>
          <w:szCs w:val="24"/>
          <w:lang w:val="en-US"/>
        </w:rPr>
        <w:t>x</w:t>
      </w:r>
      <w:r>
        <w:rPr>
          <w:b w:val="0"/>
          <w:bCs w:val="0"/>
          <w:color w:val="auto"/>
          <w:sz w:val="24"/>
          <w:szCs w:val="24"/>
        </w:rPr>
        <w:t>)</w:t>
      </w: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>.</w:t>
      </w:r>
    </w:p>
    <w:p/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  <w:r>
        <w:rPr>
          <w:rFonts w:ascii="Times New Roman" w:hAnsi="Times New Roman"/>
          <w:color w:val="000000"/>
          <w:szCs w:val="28"/>
          <w:lang w:eastAsia="ru-RU"/>
        </w:rPr>
        <w:t>На этом интервале были проверены неравенства (2)-(4).</w:t>
      </w:r>
    </w:p>
    <w:p>
      <w:pPr>
        <w:keepNext/>
        <w:ind w:firstLine="0"/>
        <w:jc w:val="center"/>
      </w:pPr>
    </w:p>
    <w:p>
      <w:pPr>
        <w:keepNext/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14625" cy="1952625"/>
            <wp:effectExtent l="0" t="0" r="9525" b="9525"/>
            <wp:docPr id="5" name="Изображение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ind w:firstLine="0"/>
        <w:jc w:val="center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2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b w:val="0"/>
          <w:bCs w:val="0"/>
          <w:color w:val="auto"/>
          <w:sz w:val="24"/>
          <w:szCs w:val="24"/>
        </w:rPr>
        <w:t>– Выполнение неравенств (2)-(4).</w:t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</w:p>
    <w:p>
      <w:pPr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lang w:eastAsia="ru-RU"/>
        </w:rPr>
      </w:pPr>
      <w:r>
        <w:rPr>
          <w:rFonts w:ascii="Times New Roman" w:hAnsi="Times New Roman"/>
          <w:b/>
          <w:color w:val="000000"/>
          <w:szCs w:val="28"/>
          <w:lang w:eastAsia="ru-RU"/>
        </w:rPr>
        <w:t>Задание 2</w:t>
      </w:r>
    </w:p>
    <w:p>
      <w:pPr>
        <w:ind w:firstLine="0"/>
        <w:jc w:val="left"/>
        <w:rPr>
          <w:rFonts w:ascii="Consolas" w:hAnsi="Consolas" w:cs="Consolas"/>
          <w:b/>
          <w:color w:val="000000"/>
          <w:sz w:val="19"/>
          <w:szCs w:val="19"/>
          <w:lang w:eastAsia="ru-RU"/>
        </w:rPr>
      </w:pPr>
    </w:p>
    <w:p>
      <w:pPr>
        <w:keepNext/>
        <w:ind w:firstLine="0"/>
        <w:jc w:val="left"/>
      </w:pPr>
      <w:r>
        <w:rPr>
          <w:rFonts w:hint="eastAsia"/>
        </w:rPr>
        <w:t>Б</w:t>
      </w:r>
      <w:r>
        <w:t xml:space="preserve">ыл вычислен единственный корень </w:t>
      </w:r>
      <w:r>
        <w:rPr>
          <w:rFonts w:cs="Arial"/>
          <w:lang w:val="en-US"/>
        </w:rPr>
        <w:t>x</w:t>
      </w:r>
      <w:r>
        <w:rPr>
          <w:rFonts w:cs="Arial"/>
        </w:rPr>
        <w:t xml:space="preserve"> = </w:t>
      </w:r>
      <w:r>
        <w:rPr>
          <w:rFonts w:ascii="Times New Roman" w:hAnsi="Times New Roman"/>
        </w:rPr>
        <w:t>x͂</w:t>
      </w:r>
      <w:r>
        <w:t xml:space="preserve"> исходного уравнения с точностью </w:t>
      </w:r>
      <w:r>
        <w:rPr>
          <w:rFonts w:ascii="Times New Roman" w:hAnsi="Times New Roman"/>
          <w:lang w:val="en-US"/>
        </w:rPr>
        <w:t>ε</w:t>
      </w:r>
      <w:r>
        <w:rPr>
          <w:rFonts w:ascii="Times New Roman" w:hAnsi="Times New Roman"/>
        </w:rPr>
        <w:t xml:space="preserve"> с помощью метода Ньютона</w:t>
      </w:r>
      <w:r>
        <w:t>.</w:t>
      </w:r>
    </w:p>
    <w:p>
      <w:pPr>
        <w:keepNext/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keepNext/>
        <w:ind w:firstLine="0"/>
        <w:jc w:val="left"/>
      </w:pPr>
      <w:r>
        <w:t xml:space="preserve">Практическим критерием окончания вычислений является выполнение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&lt; ε</m:t>
        </m:r>
      </m:oMath>
      <w:r>
        <w:t>.</w:t>
      </w:r>
    </w:p>
    <w:p>
      <w:pPr>
        <w:keepNext/>
        <w:ind w:firstLine="0"/>
        <w:jc w:val="center"/>
      </w:pPr>
    </w:p>
    <w:p>
      <w:pPr>
        <w:keepNext/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81175" cy="1476375"/>
            <wp:effectExtent l="0" t="0" r="9525" b="9525"/>
            <wp:docPr id="6" name="Изображение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keepNext/>
        <w:ind w:firstLine="0"/>
        <w:jc w:val="center"/>
      </w:pPr>
      <w:r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3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b w:val="0"/>
          <w:bCs w:val="0"/>
          <w:color w:val="auto"/>
          <w:sz w:val="24"/>
          <w:szCs w:val="24"/>
        </w:rPr>
        <w:t xml:space="preserve"> – Приближенное решение уравнения методом Ньютона.</w:t>
      </w:r>
    </w:p>
    <w:p>
      <w:pPr>
        <w:pStyle w:val="207"/>
        <w:jc w:val="both"/>
        <w:rPr>
          <w:rFonts w:ascii="Times New Roman" w:hAnsi="Times New Roman"/>
          <w:color w:val="000000"/>
          <w:szCs w:val="28"/>
          <w:lang w:eastAsia="ru-RU"/>
        </w:rPr>
      </w:pPr>
      <w:r>
        <w:rPr>
          <w:rFonts w:ascii="Times New Roman" w:hAnsi="Times New Roman"/>
          <w:color w:val="000000"/>
          <w:szCs w:val="28"/>
          <w:lang w:eastAsia="ru-RU"/>
        </w:rPr>
        <w:br w:type="page"/>
      </w:r>
    </w:p>
    <w:p>
      <w:pPr>
        <w:ind w:firstLine="0"/>
        <w:jc w:val="left"/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  <w:t>Текст программы</w:t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 xml:space="preserve">Содержимое файла 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>Program</w:t>
      </w: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>.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>cs</w:t>
      </w: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>:</w:t>
      </w:r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lab3VAR25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0.075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OutputEncoding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Корней нет!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$"\nf(a)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)};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f(b)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)};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f(a)*f(b)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 &lt; 0."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$"\nx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}\nf'(x)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 != 0;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f''(x)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 != 0.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$"\nf(x0)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)};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f''(x0)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)};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f(x0)*f''(x0) = {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 &gt; 0.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$"Итерация №{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 - xk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$"Итерация №{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 - xk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$"Корень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1"/>
          <w:szCs w:val="21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</w:p>
    <w:p>
      <w:pPr>
        <w:pStyle w:val="2"/>
      </w:pPr>
      <w:r>
        <w:t>ВЫВОДЫ</w:t>
      </w:r>
    </w:p>
    <w:p>
      <w:pPr>
        <w:rPr>
          <w:szCs w:val="28"/>
        </w:rPr>
      </w:pPr>
      <w:r>
        <w:rPr>
          <w:color w:val="000000"/>
          <w:szCs w:val="28"/>
        </w:rPr>
        <w:t>В ходе работы мы научились вычислять действительные корни уравнения с одним неизвестным.</w:t>
      </w:r>
    </w:p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3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62B9A"/>
    <w:multiLevelType w:val="multilevel"/>
    <w:tmpl w:val="15F62B9A"/>
    <w:lvl w:ilvl="0" w:tentative="0">
      <w:start w:val="1"/>
      <w:numFmt w:val="bullet"/>
      <w:pStyle w:val="196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0A6998"/>
    <w:multiLevelType w:val="multilevel"/>
    <w:tmpl w:val="410A699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4C"/>
    <w:rsid w:val="0008725B"/>
    <w:rsid w:val="0010278D"/>
    <w:rsid w:val="001105E7"/>
    <w:rsid w:val="001225EB"/>
    <w:rsid w:val="0015006B"/>
    <w:rsid w:val="00174BDE"/>
    <w:rsid w:val="0018247D"/>
    <w:rsid w:val="001D0FE1"/>
    <w:rsid w:val="002123EC"/>
    <w:rsid w:val="00212E42"/>
    <w:rsid w:val="0022006E"/>
    <w:rsid w:val="002209AC"/>
    <w:rsid w:val="00221B9C"/>
    <w:rsid w:val="0031178B"/>
    <w:rsid w:val="003F0111"/>
    <w:rsid w:val="00494B7C"/>
    <w:rsid w:val="004C663D"/>
    <w:rsid w:val="00550ACA"/>
    <w:rsid w:val="00576A6F"/>
    <w:rsid w:val="006A0999"/>
    <w:rsid w:val="006A1826"/>
    <w:rsid w:val="007215DA"/>
    <w:rsid w:val="007256B3"/>
    <w:rsid w:val="00745E85"/>
    <w:rsid w:val="008E4A44"/>
    <w:rsid w:val="00A5762B"/>
    <w:rsid w:val="00B026DB"/>
    <w:rsid w:val="00B364E5"/>
    <w:rsid w:val="00BF5C7C"/>
    <w:rsid w:val="00C47E73"/>
    <w:rsid w:val="00C954AF"/>
    <w:rsid w:val="00D20672"/>
    <w:rsid w:val="00DA6B35"/>
    <w:rsid w:val="00DE1DDE"/>
    <w:rsid w:val="00E81047"/>
    <w:rsid w:val="00EA7DED"/>
    <w:rsid w:val="00F142B9"/>
    <w:rsid w:val="00F6064C"/>
    <w:rsid w:val="07D2310B"/>
    <w:rsid w:val="09767175"/>
    <w:rsid w:val="0C702A26"/>
    <w:rsid w:val="16020801"/>
    <w:rsid w:val="27657868"/>
    <w:rsid w:val="36DF3716"/>
    <w:rsid w:val="3EA07410"/>
    <w:rsid w:val="400B001F"/>
    <w:rsid w:val="6D2F3666"/>
    <w:rsid w:val="777A0A13"/>
    <w:rsid w:val="7E89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Liberation Serif" w:hAnsi="Liberation Serif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4"/>
    <w:qFormat/>
    <w:uiPriority w:val="9"/>
    <w:pPr>
      <w:keepNext/>
      <w:keepLines/>
      <w:pageBreakBefore/>
      <w:spacing w:after="640"/>
      <w:contextualSpacing/>
      <w:outlineLvl w:val="0"/>
    </w:pPr>
    <w:rPr>
      <w:b/>
      <w:bCs/>
      <w:caps/>
      <w:szCs w:val="28"/>
    </w:rPr>
  </w:style>
  <w:style w:type="paragraph" w:styleId="3">
    <w:name w:val="heading 2"/>
    <w:basedOn w:val="1"/>
    <w:next w:val="1"/>
    <w:link w:val="185"/>
    <w:unhideWhenUsed/>
    <w:qFormat/>
    <w:uiPriority w:val="9"/>
    <w:pPr>
      <w:keepNext/>
      <w:keepLines/>
      <w:spacing w:before="320" w:after="320"/>
      <w:contextualSpacing/>
      <w:outlineLvl w:val="1"/>
    </w:pPr>
    <w:rPr>
      <w:b/>
      <w:bCs/>
      <w:sz w:val="26"/>
      <w:szCs w:val="26"/>
    </w:rPr>
  </w:style>
  <w:style w:type="paragraph" w:styleId="4">
    <w:name w:val="heading 3"/>
    <w:basedOn w:val="1"/>
    <w:next w:val="1"/>
    <w:link w:val="186"/>
    <w:unhideWhenUsed/>
    <w:qFormat/>
    <w:uiPriority w:val="9"/>
    <w:pPr>
      <w:keepNext/>
      <w:keepLines/>
      <w:contextualSpacing/>
      <w:outlineLvl w:val="2"/>
    </w:pPr>
    <w:rPr>
      <w:bCs/>
    </w:rPr>
  </w:style>
  <w:style w:type="paragraph" w:styleId="5">
    <w:name w:val="heading 4"/>
    <w:basedOn w:val="1"/>
    <w:next w:val="1"/>
    <w:link w:val="187"/>
    <w:unhideWhenUsed/>
    <w:qFormat/>
    <w:uiPriority w:val="9"/>
    <w:pPr>
      <w:keepNext/>
      <w:keepLines/>
      <w:contextualSpacing/>
      <w:outlineLvl w:val="3"/>
    </w:pPr>
    <w:rPr>
      <w:bCs/>
      <w:i/>
      <w:iCs/>
    </w:rPr>
  </w:style>
  <w:style w:type="paragraph" w:styleId="6">
    <w:name w:val="heading 5"/>
    <w:basedOn w:val="1"/>
    <w:next w:val="1"/>
    <w:link w:val="188"/>
    <w:semiHidden/>
    <w:unhideWhenUsed/>
    <w:qFormat/>
    <w:uiPriority w:val="9"/>
    <w:pPr>
      <w:keepNext/>
      <w:keepLines/>
      <w:outlineLvl w:val="4"/>
    </w:pPr>
    <w:rPr>
      <w:i/>
    </w:rPr>
  </w:style>
  <w:style w:type="paragraph" w:styleId="7">
    <w:name w:val="heading 6"/>
    <w:basedOn w:val="1"/>
    <w:next w:val="1"/>
    <w:link w:val="189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190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191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192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page number"/>
    <w:semiHidden/>
    <w:uiPriority w:val="0"/>
  </w:style>
  <w:style w:type="character" w:styleId="18">
    <w:name w:val="Strong"/>
    <w:qFormat/>
    <w:uiPriority w:val="22"/>
    <w:rPr>
      <w:b/>
      <w:bCs/>
    </w:rPr>
  </w:style>
  <w:style w:type="paragraph" w:styleId="19">
    <w:name w:val="Balloon Text"/>
    <w:basedOn w:val="1"/>
    <w:link w:val="228"/>
    <w:semiHidden/>
    <w:unhideWhenUsed/>
    <w:uiPriority w:val="99"/>
    <w:rPr>
      <w:rFonts w:ascii="Tahoma" w:hAnsi="Tahoma" w:cs="Tahoma"/>
      <w:sz w:val="16"/>
      <w:szCs w:val="16"/>
    </w:rPr>
  </w:style>
  <w:style w:type="paragraph" w:styleId="20">
    <w:name w:val="Plain Text"/>
    <w:basedOn w:val="1"/>
    <w:link w:val="220"/>
    <w:semiHidden/>
    <w:uiPriority w:val="0"/>
    <w:pPr>
      <w:ind w:firstLine="0"/>
      <w:jc w:val="left"/>
    </w:pPr>
    <w:rPr>
      <w:rFonts w:ascii="Courier New" w:hAnsi="Courier New"/>
      <w:sz w:val="20"/>
      <w:szCs w:val="20"/>
      <w:lang w:eastAsia="ru-RU"/>
    </w:rPr>
  </w:style>
  <w:style w:type="paragraph" w:styleId="21">
    <w:name w:val="endnote text"/>
    <w:basedOn w:val="1"/>
    <w:link w:val="183"/>
    <w:semiHidden/>
    <w:unhideWhenUsed/>
    <w:uiPriority w:val="99"/>
    <w:rPr>
      <w:sz w:val="20"/>
    </w:rPr>
  </w:style>
  <w:style w:type="paragraph" w:styleId="22">
    <w:name w:val="caption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styleId="23">
    <w:name w:val="footnote text"/>
    <w:basedOn w:val="1"/>
    <w:link w:val="182"/>
    <w:semiHidden/>
    <w:unhideWhenUsed/>
    <w:uiPriority w:val="99"/>
    <w:pPr>
      <w:spacing w:after="40"/>
    </w:pPr>
    <w:rPr>
      <w:sz w:val="18"/>
    </w:rPr>
  </w:style>
  <w:style w:type="paragraph" w:styleId="24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5">
    <w:name w:val="header"/>
    <w:basedOn w:val="1"/>
    <w:link w:val="226"/>
    <w:unhideWhenUsed/>
    <w:uiPriority w:val="99"/>
    <w:pPr>
      <w:tabs>
        <w:tab w:val="center" w:pos="4677"/>
        <w:tab w:val="right" w:pos="9355"/>
      </w:tabs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7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8">
    <w:name w:val="toc 1"/>
    <w:basedOn w:val="1"/>
    <w:next w:val="1"/>
    <w:unhideWhenUsed/>
    <w:uiPriority w:val="39"/>
    <w:pPr>
      <w:tabs>
        <w:tab w:val="right" w:leader="dot" w:pos="9627"/>
      </w:tabs>
      <w:ind w:firstLine="0"/>
      <w:jc w:val="left"/>
    </w:pPr>
    <w:rPr>
      <w:caps/>
    </w:rPr>
  </w:style>
  <w:style w:type="paragraph" w:styleId="29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30">
    <w:name w:val="table of figures"/>
    <w:basedOn w:val="1"/>
    <w:next w:val="1"/>
    <w:unhideWhenUsed/>
    <w:uiPriority w:val="99"/>
  </w:style>
  <w:style w:type="paragraph" w:styleId="31">
    <w:name w:val="toc 3"/>
    <w:basedOn w:val="1"/>
    <w:next w:val="1"/>
    <w:unhideWhenUsed/>
    <w:uiPriority w:val="39"/>
    <w:pPr>
      <w:ind w:left="561" w:firstLine="0"/>
    </w:pPr>
  </w:style>
  <w:style w:type="paragraph" w:styleId="32">
    <w:name w:val="toc 2"/>
    <w:basedOn w:val="1"/>
    <w:next w:val="1"/>
    <w:unhideWhenUsed/>
    <w:uiPriority w:val="39"/>
    <w:pPr>
      <w:ind w:left="278" w:firstLine="0"/>
    </w:pPr>
  </w:style>
  <w:style w:type="paragraph" w:styleId="33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4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5">
    <w:name w:val="Body Text Indent"/>
    <w:basedOn w:val="1"/>
    <w:link w:val="219"/>
    <w:unhideWhenUsed/>
    <w:uiPriority w:val="99"/>
    <w:pPr>
      <w:spacing w:after="120"/>
      <w:ind w:left="283"/>
    </w:pPr>
    <w:rPr>
      <w:sz w:val="20"/>
      <w:szCs w:val="20"/>
      <w:lang w:eastAsia="ru-RU"/>
    </w:rPr>
  </w:style>
  <w:style w:type="paragraph" w:styleId="36">
    <w:name w:val="Title"/>
    <w:basedOn w:val="1"/>
    <w:next w:val="1"/>
    <w:link w:val="193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37">
    <w:name w:val="footer"/>
    <w:basedOn w:val="1"/>
    <w:link w:val="218"/>
    <w:uiPriority w:val="99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paragraph" w:styleId="38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39">
    <w:name w:val="Subtitle"/>
    <w:basedOn w:val="1"/>
    <w:next w:val="1"/>
    <w:link w:val="194"/>
    <w:qFormat/>
    <w:uiPriority w:val="11"/>
    <w:p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table" w:styleId="40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0">
    <w:name w:val="Title Char"/>
    <w:basedOn w:val="11"/>
    <w:uiPriority w:val="10"/>
    <w:rPr>
      <w:sz w:val="48"/>
      <w:szCs w:val="48"/>
    </w:rPr>
  </w:style>
  <w:style w:type="character" w:customStyle="1" w:styleId="51">
    <w:name w:val="Subtitle Char"/>
    <w:basedOn w:val="11"/>
    <w:uiPriority w:val="11"/>
    <w:rPr>
      <w:sz w:val="24"/>
      <w:szCs w:val="24"/>
    </w:rPr>
  </w:style>
  <w:style w:type="character" w:customStyle="1" w:styleId="52">
    <w:name w:val="Quote Char"/>
    <w:uiPriority w:val="29"/>
    <w:rPr>
      <w:i/>
    </w:rPr>
  </w:style>
  <w:style w:type="character" w:customStyle="1" w:styleId="53">
    <w:name w:val="Intense Quote Char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9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1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1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2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3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4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5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6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7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8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9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0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1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2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3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4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5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6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7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8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9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0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1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2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3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4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5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6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7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98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3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4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5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6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7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18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19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0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1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2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3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4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5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6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4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5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6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7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38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39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0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1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2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3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4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5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6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7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2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3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4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5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6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7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68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9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0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1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2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3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4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5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2">
    <w:name w:val="Текст сноски Знак"/>
    <w:link w:val="23"/>
    <w:uiPriority w:val="99"/>
    <w:rPr>
      <w:sz w:val="18"/>
    </w:rPr>
  </w:style>
  <w:style w:type="character" w:customStyle="1" w:styleId="183">
    <w:name w:val="Текст концевой сноски Знак"/>
    <w:link w:val="21"/>
    <w:uiPriority w:val="99"/>
    <w:rPr>
      <w:sz w:val="20"/>
    </w:rPr>
  </w:style>
  <w:style w:type="character" w:customStyle="1" w:styleId="184">
    <w:name w:val="Заголовок 1 Знак"/>
    <w:link w:val="2"/>
    <w:uiPriority w:val="9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185">
    <w:name w:val="Заголовок 2 Знак"/>
    <w:link w:val="3"/>
    <w:uiPriority w:val="9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186">
    <w:name w:val="Заголовок 3 Знак"/>
    <w:link w:val="4"/>
    <w:uiPriority w:val="9"/>
    <w:rPr>
      <w:rFonts w:ascii="Times New Roman" w:hAnsi="Times New Roman"/>
      <w:bCs/>
      <w:sz w:val="28"/>
      <w:szCs w:val="22"/>
      <w:lang w:eastAsia="en-US"/>
    </w:rPr>
  </w:style>
  <w:style w:type="character" w:customStyle="1" w:styleId="187">
    <w:name w:val="Заголовок 4 Знак"/>
    <w:link w:val="5"/>
    <w:uiPriority w:val="9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188">
    <w:name w:val="Заголовок 5 Знак"/>
    <w:link w:val="6"/>
    <w:semiHidden/>
    <w:uiPriority w:val="9"/>
    <w:rPr>
      <w:rFonts w:ascii="Times New Roman" w:hAnsi="Times New Roman"/>
      <w:i/>
      <w:sz w:val="28"/>
      <w:szCs w:val="22"/>
      <w:lang w:eastAsia="en-US"/>
    </w:rPr>
  </w:style>
  <w:style w:type="character" w:customStyle="1" w:styleId="189">
    <w:name w:val="Заголовок 6 Знак"/>
    <w:link w:val="7"/>
    <w:semiHidden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190">
    <w:name w:val="Заголовок 7 Знак"/>
    <w:link w:val="8"/>
    <w:semiHidden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191">
    <w:name w:val="Заголовок 8 Знак"/>
    <w:link w:val="9"/>
    <w:semiHidden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192">
    <w:name w:val="Заголовок 9 Знак"/>
    <w:link w:val="10"/>
    <w:semiHidden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193">
    <w:name w:val="Название Знак"/>
    <w:link w:val="36"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customStyle="1" w:styleId="194">
    <w:name w:val="Подзаголовок Знак"/>
    <w:link w:val="39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195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96">
    <w:name w:val="List Paragraph"/>
    <w:basedOn w:val="1"/>
    <w:link w:val="238"/>
    <w:qFormat/>
    <w:uiPriority w:val="34"/>
    <w:pPr>
      <w:numPr>
        <w:ilvl w:val="0"/>
        <w:numId w:val="1"/>
      </w:numPr>
      <w:tabs>
        <w:tab w:val="left" w:pos="993"/>
      </w:tabs>
    </w:pPr>
    <w:rPr>
      <w:szCs w:val="28"/>
    </w:rPr>
  </w:style>
  <w:style w:type="paragraph" w:styleId="197">
    <w:name w:val="Quote"/>
    <w:basedOn w:val="1"/>
    <w:next w:val="1"/>
    <w:link w:val="198"/>
    <w:qFormat/>
    <w:uiPriority w:val="29"/>
    <w:rPr>
      <w:i/>
      <w:iCs/>
      <w:color w:val="000000"/>
    </w:rPr>
  </w:style>
  <w:style w:type="character" w:customStyle="1" w:styleId="198">
    <w:name w:val="Цитата 2 Знак"/>
    <w:link w:val="197"/>
    <w:uiPriority w:val="29"/>
    <w:rPr>
      <w:i/>
      <w:iCs/>
      <w:color w:val="000000"/>
    </w:rPr>
  </w:style>
  <w:style w:type="paragraph" w:styleId="199">
    <w:name w:val="Intense Quote"/>
    <w:basedOn w:val="1"/>
    <w:next w:val="1"/>
    <w:link w:val="20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0">
    <w:name w:val="Выделенная цитата Знак"/>
    <w:link w:val="199"/>
    <w:uiPriority w:val="30"/>
    <w:rPr>
      <w:b/>
      <w:bCs/>
      <w:i/>
      <w:iCs/>
      <w:color w:val="4F81BD"/>
    </w:rPr>
  </w:style>
  <w:style w:type="character" w:customStyle="1" w:styleId="201">
    <w:name w:val="Subtle Emphasis"/>
    <w:qFormat/>
    <w:uiPriority w:val="19"/>
    <w:rPr>
      <w:i/>
      <w:iCs/>
      <w:color w:val="808080"/>
    </w:rPr>
  </w:style>
  <w:style w:type="character" w:customStyle="1" w:styleId="202">
    <w:name w:val="Intense Emphasis"/>
    <w:qFormat/>
    <w:uiPriority w:val="21"/>
    <w:rPr>
      <w:b/>
      <w:bCs/>
      <w:i/>
      <w:iCs/>
      <w:color w:val="4F81BD"/>
    </w:rPr>
  </w:style>
  <w:style w:type="character" w:customStyle="1" w:styleId="203">
    <w:name w:val="Subtle Reference"/>
    <w:qFormat/>
    <w:uiPriority w:val="31"/>
    <w:rPr>
      <w:smallCaps/>
      <w:color w:val="C0504D"/>
      <w:u w:val="single"/>
    </w:rPr>
  </w:style>
  <w:style w:type="character" w:customStyle="1" w:styleId="204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205">
    <w:name w:val="Book Title"/>
    <w:qFormat/>
    <w:uiPriority w:val="33"/>
    <w:rPr>
      <w:b/>
      <w:bCs/>
      <w:smallCaps/>
      <w:spacing w:val="5"/>
    </w:rPr>
  </w:style>
  <w:style w:type="paragraph" w:customStyle="1" w:styleId="20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207">
    <w:name w:val="Рисунок (картинка)"/>
    <w:basedOn w:val="1"/>
    <w:next w:val="208"/>
    <w:link w:val="210"/>
    <w:qFormat/>
    <w:uiPriority w:val="0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208">
    <w:name w:val="Рисунок (подпись)"/>
    <w:basedOn w:val="1"/>
    <w:next w:val="1"/>
    <w:link w:val="224"/>
    <w:uiPriority w:val="0"/>
    <w:pPr>
      <w:keepLines/>
      <w:spacing w:after="320"/>
      <w:ind w:firstLine="0"/>
      <w:contextualSpacing/>
      <w:jc w:val="center"/>
    </w:pPr>
    <w:rPr>
      <w:sz w:val="24"/>
    </w:rPr>
  </w:style>
  <w:style w:type="paragraph" w:customStyle="1" w:styleId="209">
    <w:name w:val="Название таблицы"/>
    <w:basedOn w:val="1"/>
    <w:link w:val="212"/>
    <w:qFormat/>
    <w:uiPriority w:val="0"/>
    <w:pPr>
      <w:keepNext/>
      <w:keepLines/>
      <w:spacing w:before="80" w:after="80"/>
      <w:ind w:firstLine="0"/>
      <w:contextualSpacing/>
    </w:pPr>
    <w:rPr>
      <w:sz w:val="24"/>
      <w:szCs w:val="24"/>
    </w:rPr>
  </w:style>
  <w:style w:type="character" w:customStyle="1" w:styleId="210">
    <w:name w:val="Рисунок (картинка) Знак"/>
    <w:link w:val="207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1">
    <w:name w:val="Название таблицы (продолжение/окончание)"/>
    <w:basedOn w:val="209"/>
    <w:link w:val="214"/>
    <w:qFormat/>
    <w:uiPriority w:val="0"/>
    <w:pPr>
      <w:jc w:val="right"/>
    </w:pPr>
  </w:style>
  <w:style w:type="character" w:customStyle="1" w:styleId="212">
    <w:name w:val="Название таблицы Знак"/>
    <w:link w:val="209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3">
    <w:name w:val="Листинг (фрагмент кода)"/>
    <w:basedOn w:val="1"/>
    <w:link w:val="216"/>
    <w:uiPriority w:val="0"/>
    <w:pPr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214">
    <w:name w:val="Название таблицы (продолжение/окончание) Знак"/>
    <w:link w:val="21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5">
    <w:name w:val="Листинг (заголовок)"/>
    <w:basedOn w:val="1"/>
    <w:link w:val="217"/>
    <w:qFormat/>
    <w:uiPriority w:val="0"/>
    <w:pPr>
      <w:keepNext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216">
    <w:name w:val="Листинг (фрагмент кода) Знак"/>
    <w:link w:val="213"/>
    <w:uiPriority w:val="0"/>
    <w:rPr>
      <w:rFonts w:ascii="Courier New" w:hAnsi="Courier New" w:cs="Courier New"/>
      <w:sz w:val="24"/>
      <w:szCs w:val="22"/>
      <w:lang w:eastAsia="en-US"/>
    </w:rPr>
  </w:style>
  <w:style w:type="character" w:customStyle="1" w:styleId="217">
    <w:name w:val="Листинг (заголовок) Знак"/>
    <w:link w:val="215"/>
    <w:uiPriority w:val="0"/>
    <w:rPr>
      <w:rFonts w:ascii="Liberation Serif" w:hAnsi="Liberation Serif" w:cs="Courier New"/>
      <w:sz w:val="24"/>
      <w:szCs w:val="24"/>
      <w:lang w:eastAsia="en-US"/>
    </w:rPr>
  </w:style>
  <w:style w:type="character" w:customStyle="1" w:styleId="218">
    <w:name w:val="Нижний колонтитул Знак"/>
    <w:link w:val="37"/>
    <w:uiPriority w:val="99"/>
    <w:rPr>
      <w:rFonts w:ascii="Times New Roman" w:hAnsi="Times New Roman"/>
      <w:sz w:val="28"/>
    </w:rPr>
  </w:style>
  <w:style w:type="character" w:customStyle="1" w:styleId="219">
    <w:name w:val="Основной текст с отступом Знак"/>
    <w:link w:val="35"/>
    <w:uiPriority w:val="99"/>
    <w:rPr>
      <w:rFonts w:ascii="Times New Roman" w:hAnsi="Times New Roman"/>
      <w:sz w:val="28"/>
    </w:rPr>
  </w:style>
  <w:style w:type="character" w:customStyle="1" w:styleId="220">
    <w:name w:val="Текст Знак"/>
    <w:link w:val="20"/>
    <w:semiHidden/>
    <w:uiPriority w:val="0"/>
    <w:rPr>
      <w:rFonts w:ascii="Courier New" w:hAnsi="Courier New"/>
      <w:sz w:val="28"/>
    </w:rPr>
  </w:style>
  <w:style w:type="paragraph" w:customStyle="1" w:styleId="221">
    <w:name w:val="Таблица (базовый текст)"/>
    <w:basedOn w:val="1"/>
    <w:link w:val="222"/>
    <w:qFormat/>
    <w:uiPriority w:val="0"/>
    <w:pPr>
      <w:ind w:firstLine="0"/>
    </w:pPr>
    <w:rPr>
      <w:sz w:val="24"/>
      <w:szCs w:val="24"/>
    </w:rPr>
  </w:style>
  <w:style w:type="character" w:customStyle="1" w:styleId="222">
    <w:name w:val="Таблица (базовый текст) Знак"/>
    <w:link w:val="22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23">
    <w:name w:val="Таблица (заголовок столбцов)"/>
    <w:basedOn w:val="221"/>
    <w:link w:val="225"/>
    <w:qFormat/>
    <w:uiPriority w:val="0"/>
    <w:pPr>
      <w:keepLines/>
      <w:jc w:val="center"/>
    </w:pPr>
  </w:style>
  <w:style w:type="character" w:customStyle="1" w:styleId="224">
    <w:name w:val="Рисунок (подпись) Знак"/>
    <w:link w:val="208"/>
    <w:uiPriority w:val="0"/>
    <w:rPr>
      <w:rFonts w:ascii="Liberation Serif" w:hAnsi="Liberation Serif"/>
      <w:sz w:val="24"/>
      <w:szCs w:val="22"/>
      <w:lang w:eastAsia="en-US"/>
    </w:rPr>
  </w:style>
  <w:style w:type="character" w:customStyle="1" w:styleId="225">
    <w:name w:val="Таблица (заголовок столбцов) Знак"/>
    <w:link w:val="223"/>
    <w:uiPriority w:val="0"/>
    <w:rPr>
      <w:rFonts w:ascii="Liberation Serif" w:hAnsi="Liberation Serif"/>
      <w:sz w:val="24"/>
      <w:szCs w:val="24"/>
      <w:lang w:eastAsia="en-US"/>
    </w:rPr>
  </w:style>
  <w:style w:type="character" w:customStyle="1" w:styleId="226">
    <w:name w:val="Верхний колонтитул Знак"/>
    <w:link w:val="25"/>
    <w:uiPriority w:val="99"/>
    <w:rPr>
      <w:rFonts w:ascii="Times New Roman" w:hAnsi="Times New Roman"/>
      <w:sz w:val="28"/>
      <w:szCs w:val="22"/>
      <w:lang w:eastAsia="en-US"/>
    </w:rPr>
  </w:style>
  <w:style w:type="paragraph" w:customStyle="1" w:styleId="227">
    <w:name w:val="Строка после таблицы"/>
    <w:basedOn w:val="1"/>
    <w:link w:val="231"/>
    <w:qFormat/>
    <w:uiPriority w:val="0"/>
    <w:rPr>
      <w:rFonts w:ascii="Times New Roman" w:hAnsi="Times New Roman"/>
    </w:rPr>
  </w:style>
  <w:style w:type="character" w:customStyle="1" w:styleId="228">
    <w:name w:val="Текст выноски Знак"/>
    <w:basedOn w:val="11"/>
    <w:link w:val="19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29">
    <w:name w:val="Заголовок Приложения"/>
    <w:basedOn w:val="1"/>
    <w:next w:val="1"/>
    <w:link w:val="230"/>
    <w:qFormat/>
    <w:uiPriority w:val="0"/>
    <w:pPr>
      <w:spacing w:after="720"/>
    </w:pPr>
    <w:rPr>
      <w:b/>
      <w:caps/>
    </w:rPr>
  </w:style>
  <w:style w:type="character" w:customStyle="1" w:styleId="230">
    <w:name w:val="Заголовок Приложения Знак"/>
    <w:basedOn w:val="184"/>
    <w:link w:val="229"/>
    <w:uiPriority w:val="0"/>
    <w:rPr>
      <w:rFonts w:ascii="Liberation Serif" w:hAnsi="Liberation Serif"/>
      <w:bCs w:val="0"/>
      <w:sz w:val="28"/>
      <w:szCs w:val="22"/>
      <w:lang w:eastAsia="en-US"/>
    </w:rPr>
  </w:style>
  <w:style w:type="character" w:customStyle="1" w:styleId="231">
    <w:name w:val="Строка после таблицы Знак"/>
    <w:link w:val="227"/>
    <w:uiPriority w:val="0"/>
    <w:rPr>
      <w:rFonts w:ascii="Times New Roman" w:hAnsi="Times New Roman"/>
      <w:sz w:val="28"/>
      <w:szCs w:val="22"/>
      <w:lang w:eastAsia="en-US"/>
    </w:rPr>
  </w:style>
  <w:style w:type="paragraph" w:customStyle="1" w:styleId="232">
    <w:name w:val="Пункт ТЗ 1"/>
    <w:basedOn w:val="1"/>
    <w:link w:val="234"/>
    <w:qFormat/>
    <w:uiPriority w:val="0"/>
    <w:pPr>
      <w:keepNext/>
      <w:spacing w:before="80"/>
    </w:pPr>
    <w:rPr>
      <w:rFonts w:eastAsia="Calibri"/>
      <w:szCs w:val="28"/>
    </w:rPr>
  </w:style>
  <w:style w:type="paragraph" w:customStyle="1" w:styleId="233">
    <w:name w:val="Пункт ТЗ 2 уровень"/>
    <w:basedOn w:val="1"/>
    <w:link w:val="236"/>
    <w:qFormat/>
    <w:uiPriority w:val="0"/>
    <w:pPr>
      <w:keepNext/>
    </w:pPr>
    <w:rPr>
      <w:rFonts w:eastAsia="Calibri"/>
      <w:i/>
      <w:szCs w:val="28"/>
    </w:rPr>
  </w:style>
  <w:style w:type="character" w:customStyle="1" w:styleId="234">
    <w:name w:val="Пункт ТЗ 1 Знак"/>
    <w:basedOn w:val="11"/>
    <w:link w:val="232"/>
    <w:uiPriority w:val="0"/>
    <w:rPr>
      <w:rFonts w:ascii="Liberation Serif" w:hAnsi="Liberation Serif" w:eastAsia="Calibri"/>
      <w:sz w:val="28"/>
      <w:szCs w:val="28"/>
      <w:lang w:eastAsia="en-US"/>
    </w:rPr>
  </w:style>
  <w:style w:type="paragraph" w:customStyle="1" w:styleId="235">
    <w:name w:val="Заголовок (ПРИЛОЖЕНИЕ Х)"/>
    <w:basedOn w:val="2"/>
    <w:next w:val="229"/>
    <w:link w:val="237"/>
    <w:qFormat/>
    <w:uiPriority w:val="0"/>
    <w:pPr>
      <w:spacing w:after="0"/>
      <w:jc w:val="right"/>
    </w:pPr>
  </w:style>
  <w:style w:type="character" w:customStyle="1" w:styleId="236">
    <w:name w:val="Пункт ТЗ 2 уровень Знак"/>
    <w:basedOn w:val="11"/>
    <w:link w:val="233"/>
    <w:uiPriority w:val="0"/>
    <w:rPr>
      <w:rFonts w:ascii="Liberation Serif" w:hAnsi="Liberation Serif" w:eastAsia="Calibri"/>
      <w:i/>
      <w:sz w:val="28"/>
      <w:szCs w:val="28"/>
      <w:lang w:eastAsia="en-US"/>
    </w:rPr>
  </w:style>
  <w:style w:type="character" w:customStyle="1" w:styleId="237">
    <w:name w:val="Заголовок (ПРИЛОЖЕНИЕ Х) Знак"/>
    <w:basedOn w:val="230"/>
    <w:link w:val="235"/>
    <w:uiPriority w:val="0"/>
    <w:rPr>
      <w:rFonts w:ascii="Liberation Serif" w:hAnsi="Liberation Serif"/>
      <w:bCs/>
      <w:sz w:val="28"/>
      <w:szCs w:val="28"/>
      <w:lang w:eastAsia="en-US"/>
    </w:rPr>
  </w:style>
  <w:style w:type="character" w:customStyle="1" w:styleId="238">
    <w:name w:val="Абзац списка Знак"/>
    <w:basedOn w:val="11"/>
    <w:link w:val="196"/>
    <w:uiPriority w:val="34"/>
    <w:rPr>
      <w:rFonts w:ascii="Liberation Serif" w:hAnsi="Liberation Serif"/>
      <w:sz w:val="28"/>
      <w:szCs w:val="28"/>
      <w:lang w:eastAsia="en-US"/>
    </w:rPr>
  </w:style>
  <w:style w:type="paragraph" w:customStyle="1" w:styleId="239">
    <w:name w:val="Код"/>
    <w:basedOn w:val="1"/>
    <w:qFormat/>
    <w:uiPriority w:val="99"/>
    <w:pPr>
      <w:spacing w:before="160" w:after="160"/>
      <w:ind w:firstLine="720"/>
      <w:contextualSpacing/>
      <w:jc w:val="left"/>
    </w:pPr>
    <w:rPr>
      <w:rFonts w:ascii="Consolas" w:hAnsi="Consolas" w:eastAsia="Calibri"/>
      <w:spacing w:val="-12"/>
      <w:sz w:val="27"/>
      <w:szCs w:val="24"/>
      <w:lang w:val="en-US" w:eastAsia="ru-RU"/>
    </w:rPr>
  </w:style>
  <w:style w:type="character" w:styleId="240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customXml/itemProps2.xml><?xml version="1.0" encoding="utf-8"?>
<ds:datastoreItem xmlns:ds="http://schemas.openxmlformats.org/officeDocument/2006/customXml" ds:itemID="{34404A0E-EFE5-4477-B20C-5F1C06156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705</Words>
  <Characters>4019</Characters>
  <Lines>33</Lines>
  <Paragraphs>9</Paragraphs>
  <TotalTime>12</TotalTime>
  <ScaleCrop>false</ScaleCrop>
  <LinksUpToDate>false</LinksUpToDate>
  <CharactersWithSpaces>4715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2021-10-07T14:52:00Z</dcterms:created>
  <dc:creator>Alexander G. Zotin</dc:creator>
  <cp:lastModifiedBy>who ami</cp:lastModifiedBy>
  <dcterms:modified xsi:type="dcterms:W3CDTF">2022-03-29T18:33:17Z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A6DD64BF9F084785BEE5581122201E96</vt:lpwstr>
  </property>
</Properties>
</file>