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 w:val="22"/>
          <w:lang w:val="en-US"/>
        </w:rPr>
      </w:pPr>
      <w:bookmarkStart w:id="0" w:name="_Toc460521483"/>
      <w:bookmarkStart w:id="1" w:name="_Toc460521404"/>
    </w:p>
    <w:p>
      <w:pPr>
        <w:ind w:firstLine="0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высшего образования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</w:r>
      <w:r>
        <w:rPr>
          <w:b/>
          <w:szCs w:val="28"/>
        </w:rPr>
        <w:br w:type="textWrapping"/>
      </w:r>
      <w:r>
        <w:rPr>
          <w:b/>
          <w:szCs w:val="28"/>
        </w:rPr>
        <w:t>имени академика М.Ф. Решетнева»</w:t>
      </w:r>
    </w:p>
    <w:p>
      <w:pPr>
        <w:ind w:firstLine="0"/>
        <w:jc w:val="center"/>
        <w:rPr>
          <w:sz w:val="26"/>
          <w:szCs w:val="26"/>
        </w:rPr>
      </w:pPr>
    </w:p>
    <w:p>
      <w:pPr>
        <w:ind w:firstLine="0"/>
        <w:jc w:val="center"/>
        <w:rPr>
          <w:sz w:val="26"/>
          <w:szCs w:val="26"/>
        </w:rPr>
      </w:pPr>
    </w:p>
    <w:p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>
      <w:pPr>
        <w:ind w:right="-2" w:firstLine="0"/>
        <w:jc w:val="center"/>
        <w:rPr>
          <w:sz w:val="26"/>
          <w:szCs w:val="26"/>
        </w:rPr>
      </w:pPr>
    </w:p>
    <w:p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№6</w:t>
      </w:r>
    </w:p>
    <w:p>
      <w:pPr>
        <w:pStyle w:val="35"/>
        <w:tabs>
          <w:tab w:val="left" w:pos="9639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Вычислительная математика</w:t>
      </w:r>
    </w:p>
    <w:p>
      <w:pPr>
        <w:pStyle w:val="35"/>
        <w:tabs>
          <w:tab w:val="left" w:pos="9639"/>
        </w:tabs>
        <w:spacing w:after="0"/>
        <w:ind w:left="0" w:firstLine="0"/>
        <w:rPr>
          <w:sz w:val="28"/>
          <w:szCs w:val="28"/>
          <w:u w:val="single"/>
        </w:rPr>
      </w:pPr>
    </w:p>
    <w:tbl>
      <w:tblPr>
        <w:tblStyle w:val="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tcBorders>
              <w:bottom w:val="single" w:color="auto" w:sz="4" w:space="0"/>
            </w:tcBorders>
          </w:tcPr>
          <w:p>
            <w:pPr>
              <w:pStyle w:val="35"/>
              <w:tabs>
                <w:tab w:val="left" w:pos="9639"/>
              </w:tabs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Численное решение задачи Коши для дифференциального уравнения первого порядка</w:t>
            </w:r>
          </w:p>
        </w:tc>
      </w:tr>
    </w:tbl>
    <w:p>
      <w:pPr>
        <w:pStyle w:val="35"/>
        <w:spacing w:before="120"/>
        <w:ind w:left="0" w:firstLine="0"/>
        <w:rPr>
          <w:sz w:val="28"/>
          <w:szCs w:val="28"/>
        </w:rPr>
      </w:pPr>
    </w:p>
    <w:p>
      <w:pPr>
        <w:pStyle w:val="35"/>
        <w:spacing w:before="120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К.А.Кириллов</w:t>
      </w:r>
      <w:r>
        <w:rPr>
          <w:sz w:val="28"/>
          <w:szCs w:val="28"/>
          <w:u w:val="single"/>
        </w:rPr>
        <w:tab/>
      </w:r>
    </w:p>
    <w:p>
      <w:pPr>
        <w:pStyle w:val="35"/>
        <w:tabs>
          <w:tab w:val="left" w:pos="1276"/>
          <w:tab w:val="left" w:pos="5245"/>
          <w:tab w:val="left" w:pos="7230"/>
        </w:tabs>
        <w:ind w:left="0" w:firstLine="1"/>
      </w:pPr>
      <w:r>
        <w:tab/>
      </w:r>
      <w:r>
        <w:tab/>
      </w:r>
      <w:r>
        <w:t>подпись, дата</w:t>
      </w:r>
      <w:r>
        <w:tab/>
      </w:r>
      <w:r>
        <w:t xml:space="preserve">инициалы, фамилия 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 xml:space="preserve"> БПИ20-02, </w:t>
      </w:r>
      <w:r>
        <w:rPr>
          <w:rFonts w:cs="Liberation Serif"/>
          <w:sz w:val="28"/>
          <w:szCs w:val="28"/>
          <w:u w:val="single"/>
        </w:rPr>
        <w:t>201219047</w:t>
      </w:r>
      <w:r>
        <w:rPr>
          <w:sz w:val="26"/>
          <w:szCs w:val="26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Р.А.Сухачев</w:t>
      </w:r>
      <w:r>
        <w:rPr>
          <w:sz w:val="28"/>
          <w:szCs w:val="28"/>
          <w:u w:val="single"/>
        </w:rPr>
        <w:tab/>
      </w:r>
    </w:p>
    <w:p>
      <w:pPr>
        <w:pStyle w:val="35"/>
        <w:tabs>
          <w:tab w:val="left" w:pos="1701"/>
          <w:tab w:val="left" w:pos="5245"/>
          <w:tab w:val="left" w:pos="7230"/>
        </w:tabs>
        <w:ind w:left="0" w:firstLine="1"/>
      </w:pPr>
      <w:r>
        <w:tab/>
      </w:r>
      <w:r>
        <w:t>номер группы, зачетной книжки</w:t>
      </w:r>
      <w:r>
        <w:tab/>
      </w:r>
      <w:r>
        <w:t>подпись, дата</w:t>
      </w:r>
      <w:r>
        <w:tab/>
      </w:r>
      <w:r>
        <w:t xml:space="preserve">инициалы, фамилия 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/>
        <w:ind w:left="0" w:firstLine="0"/>
        <w:jc w:val="center"/>
        <w:rPr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134" w:right="851" w:bottom="1134" w:left="1418" w:header="567" w:footer="567" w:gutter="0"/>
          <w:cols w:space="720" w:num="1"/>
          <w:titlePg/>
          <w:docGrid w:linePitch="360" w:charSpace="0"/>
        </w:sectPr>
      </w:pPr>
      <w:r>
        <w:rPr>
          <w:color w:val="000000"/>
          <w:spacing w:val="4"/>
          <w:sz w:val="28"/>
          <w:szCs w:val="28"/>
        </w:rPr>
        <w:t xml:space="preserve">Красноярск </w:t>
      </w:r>
      <w:r>
        <w:rPr>
          <w:sz w:val="28"/>
          <w:szCs w:val="28"/>
        </w:rPr>
        <w:t>2022 г.</w:t>
      </w:r>
      <w:bookmarkEnd w:id="0"/>
      <w:bookmarkEnd w:id="1"/>
    </w:p>
    <w:p>
      <w:pPr>
        <w:pStyle w:val="2"/>
      </w:pPr>
      <w:r>
        <w:t>ЦЕЛЬ РАБОТЫ</w:t>
      </w:r>
    </w:p>
    <w:p>
      <w:pPr>
        <w:ind w:firstLine="720"/>
        <w:jc w:val="left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 xml:space="preserve">Изучить </w:t>
      </w:r>
      <w:r>
        <w:rPr>
          <w:rFonts w:cs="Arial"/>
          <w:szCs w:val="28"/>
          <w:shd w:val="clear" w:color="auto" w:fill="FFFFFF"/>
          <w:lang w:val="ru-RU"/>
        </w:rPr>
        <w:t>ч</w:t>
      </w:r>
      <w:r>
        <w:rPr>
          <w:szCs w:val="28"/>
        </w:rPr>
        <w:t>исленное решение задачи Коши для дифференциального уравнения первого порядка</w:t>
      </w:r>
      <w:r>
        <w:rPr>
          <w:rFonts w:cs="Arial"/>
          <w:szCs w:val="28"/>
          <w:shd w:val="clear" w:color="auto" w:fill="FFFFFF"/>
        </w:rPr>
        <w:t>.</w:t>
      </w:r>
    </w:p>
    <w:p>
      <w:pPr>
        <w:pStyle w:val="2"/>
      </w:pPr>
      <w:r>
        <w:t>постановка задачи</w:t>
      </w:r>
    </w:p>
    <w:p>
      <w:pPr>
        <w:jc w:val="left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>Вариант 1:</w:t>
      </w:r>
    </w:p>
    <w:p>
      <w:pPr>
        <w:jc w:val="left"/>
        <w:rPr>
          <w:rFonts w:cs="Arial"/>
          <w:szCs w:val="28"/>
          <w:shd w:val="clear" w:color="auto" w:fill="FFFFFF"/>
        </w:rPr>
      </w:pPr>
    </w:p>
    <w:p>
      <w:pPr>
        <w:jc w:val="left"/>
        <w:rPr>
          <w:rFonts w:cs="Arial"/>
          <w:szCs w:val="28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Cs w:val="28"/>
              </w:rPr>
            </m:ctrlPr>
          </m:fPr>
          <m:num>
            <m:r>
              <m:rPr/>
              <w:rPr>
                <w:rFonts w:ascii="Cambria Math" w:hAnsi="Cambria Math" w:cs="Arial"/>
                <w:szCs w:val="28"/>
                <w:lang w:val="en-US"/>
              </w:rPr>
              <m:t>du</m:t>
            </m:r>
            <m:ctrlPr>
              <w:rPr>
                <w:rFonts w:ascii="Cambria Math" w:hAnsi="Cambria Math" w:cs="Arial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 w:cs="Arial"/>
                <w:szCs w:val="28"/>
              </w:rPr>
              <m:t>dt</m:t>
            </m:r>
            <m:ctrlPr>
              <w:rPr>
                <w:rFonts w:ascii="Cambria Math" w:hAnsi="Cambria Math" w:cs="Arial"/>
                <w:i/>
                <w:szCs w:val="28"/>
              </w:rPr>
            </m:ctrlPr>
          </m:den>
        </m:f>
        <m:r>
          <m:rPr/>
          <w:rPr>
            <w:rFonts w:hint="default" w:ascii="Cambria Math" w:hAnsi="Cambria Math" w:cs="Arial"/>
            <w:szCs w:val="28"/>
            <w:lang w:val="en-US"/>
          </w:rPr>
          <m:t>+tu=(1−t)</m:t>
        </m:r>
        <m:sSup>
          <m:sSupP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e</m:t>
            </m: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sup>
        </m:sSup>
        <m:sSup>
          <m:sSupP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u</m:t>
            </m: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sup>
        </m:sSup>
      </m:oMath>
      <w:r>
        <w:rPr>
          <w:rFonts w:cs="Arial"/>
          <w:szCs w:val="28"/>
          <w:lang w:val="en-US"/>
        </w:rPr>
        <w:t xml:space="preserve">, u(0) = 1, T = </w:t>
      </w:r>
      <w:r>
        <w:rPr>
          <w:rFonts w:hint="default" w:cs="Arial"/>
          <w:szCs w:val="28"/>
          <w:lang w:val="en-US"/>
        </w:rPr>
        <w:t>1</w:t>
      </w:r>
      <w:r>
        <w:rPr>
          <w:rFonts w:cs="Arial"/>
          <w:szCs w:val="28"/>
          <w:lang w:val="en-US"/>
        </w:rPr>
        <w:t>,</w:t>
      </w:r>
      <w:r>
        <w:rPr>
          <w:rFonts w:hint="default" w:cs="Arial"/>
          <w:szCs w:val="28"/>
          <w:lang w:val="en-US"/>
        </w:rPr>
        <w:t>6</w:t>
      </w:r>
      <w:r>
        <w:rPr>
          <w:rFonts w:cs="Arial"/>
          <w:szCs w:val="28"/>
          <w:lang w:val="en-US"/>
        </w:rPr>
        <w:t>.</w:t>
      </w:r>
    </w:p>
    <w:p>
      <w:pPr>
        <w:jc w:val="left"/>
        <w:rPr>
          <w:rFonts w:cs="Arial"/>
          <w:szCs w:val="28"/>
          <w:lang w:val="en-US"/>
        </w:rPr>
      </w:pP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 xml:space="preserve">Найдите точное решение </w:t>
      </w:r>
      <w:r>
        <w:rPr>
          <w:rFonts w:cs="Arial"/>
          <w:i/>
          <w:iCs/>
          <w:lang w:val="en-US"/>
        </w:rPr>
        <w:t>U</w:t>
      </w:r>
      <w:r>
        <w:rPr>
          <w:rFonts w:cs="Arial"/>
        </w:rPr>
        <w:t>(</w:t>
      </w:r>
      <w:r>
        <w:rPr>
          <w:rFonts w:cs="Arial"/>
          <w:i/>
          <w:iCs/>
          <w:lang w:val="en-US"/>
        </w:rPr>
        <w:t>t</w:t>
      </w:r>
      <w:r>
        <w:rPr>
          <w:rFonts w:cs="Arial"/>
        </w:rPr>
        <w:t>) задачи Коши</w:t>
      </w:r>
    </w:p>
    <w:p>
      <w:pPr>
        <w:jc w:val="left"/>
        <w:rPr>
          <w:rFonts w:cs="Arial"/>
        </w:rPr>
      </w:pPr>
    </w:p>
    <w:p>
      <w:pPr>
        <w:tabs>
          <w:tab w:val="left" w:pos="9072"/>
          <w:tab w:val="left" w:pos="9356"/>
        </w:tabs>
        <w:jc w:val="left"/>
        <w:rPr>
          <w:rFonts w:cs="Arial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/>
              <w:rPr>
                <w:rFonts w:ascii="Cambria Math" w:hAnsi="Cambria Math" w:cs="Arial"/>
                <w:lang w:val="en-US"/>
              </w:rPr>
              <m:t>du</m:t>
            </m:r>
            <m:r>
              <m:rPr/>
              <w:rPr>
                <w:rFonts w:ascii="Cambria Math" w:hAnsi="Cambria Math" w:cs="Arial"/>
              </w:rPr>
              <m:t>(</m:t>
            </m:r>
            <m:r>
              <m:rPr/>
              <w:rPr>
                <w:rFonts w:ascii="Cambria Math" w:hAnsi="Cambria Math" w:cs="Arial"/>
                <w:lang w:val="en-US"/>
              </w:rPr>
              <m:t>t</m:t>
            </m:r>
            <m:r>
              <m:rPr/>
              <w:rPr>
                <w:rFonts w:ascii="Cambria Math" w:hAnsi="Cambria Math" w:cs="Arial"/>
              </w:rPr>
              <m:t>)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m:rPr/>
              <w:rPr>
                <w:rFonts w:ascii="Cambria Math" w:hAnsi="Cambria Math" w:cs="Arial"/>
              </w:rPr>
              <m:t>dt</m:t>
            </m:r>
            <m:ctrlPr>
              <w:rPr>
                <w:rFonts w:ascii="Cambria Math" w:hAnsi="Cambria Math" w:cs="Arial"/>
                <w:i/>
              </w:rPr>
            </m:ctrlPr>
          </m:den>
        </m:f>
        <m:r>
          <m:rPr/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t,u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0, T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>, 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0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/>
              <w:rPr>
                <w:rFonts w:ascii="Cambria Math" w:hAnsi="Cambria Math" w:cs="Arial"/>
              </w:rPr>
              <m:t>u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m:rPr/>
              <w:rPr>
                <w:rFonts w:ascii="Cambria Math" w:hAnsi="Cambria Math" w:cs="Arial"/>
              </w:rPr>
              <m:t>0</m:t>
            </m:r>
            <m:ctrlPr>
              <w:rPr>
                <w:rFonts w:ascii="Cambria Math" w:hAnsi="Cambria Math" w:cs="Arial"/>
                <w:i/>
              </w:rPr>
            </m:ctrlPr>
          </m:sub>
        </m:sSub>
      </m:oMath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  <w:lang w:val="en-US"/>
        </w:rPr>
        <w:t>(1)</w:t>
      </w:r>
    </w:p>
    <w:p>
      <w:pPr>
        <w:jc w:val="left"/>
        <w:rPr>
          <w:rFonts w:cs="Arial"/>
        </w:rPr>
      </w:pP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Найдите шаг интегрирования для приближенного решения задачи Коши (1) методом Эйлера</w:t>
      </w:r>
    </w:p>
    <w:p>
      <w:pPr>
        <w:jc w:val="left"/>
        <w:rPr>
          <w:rFonts w:cs="Arial"/>
        </w:rPr>
      </w:pPr>
    </w:p>
    <w:p>
      <w:pPr>
        <w:jc w:val="left"/>
        <w:rPr>
          <w:rFonts w:hAnsi="Cambria Math" w:cs="Arial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  <w:lang w:val="en-US"/>
                </w:rPr>
                <m:t>u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>+τ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 xml:space="preserve">   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Arial"/>
              <w:sz w:val="24"/>
              <w:szCs w:val="24"/>
            </w:rPr>
            <m:t>=nτ,n=0,1,…,N, τ=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>
      <w:pPr>
        <w:jc w:val="left"/>
        <w:rPr>
          <w:rFonts w:hAnsi="Cambria Math" w:cs="Arial"/>
          <w:i w:val="0"/>
          <w:sz w:val="24"/>
          <w:szCs w:val="24"/>
        </w:rPr>
      </w:pPr>
    </w:p>
    <w:p>
      <w:pPr>
        <w:jc w:val="left"/>
        <w:rPr>
          <w:rFonts w:cs="Arial"/>
          <w:szCs w:val="28"/>
        </w:rPr>
      </w:pPr>
      <w:r>
        <w:rPr>
          <w:rFonts w:cs="Arial"/>
          <w:szCs w:val="28"/>
        </w:rPr>
        <w:t xml:space="preserve">с точностью </w:t>
      </w:r>
      <w:r>
        <w:rPr>
          <w:rFonts w:ascii="Cambria" w:hAnsi="Cambria" w:cs="Arial"/>
          <w:i/>
          <w:iCs/>
          <w:szCs w:val="28"/>
        </w:rPr>
        <w:t>ε</w:t>
      </w:r>
      <w:r>
        <w:rPr>
          <w:rFonts w:cs="Arial"/>
          <w:szCs w:val="28"/>
        </w:rPr>
        <w:t xml:space="preserve"> = 0,001:</w:t>
      </w:r>
    </w:p>
    <w:p>
      <w:pPr>
        <w:jc w:val="left"/>
        <w:rPr>
          <w:rFonts w:cs="Arial"/>
          <w:szCs w:val="28"/>
        </w:rPr>
      </w:pPr>
    </w:p>
    <w:p>
      <w:pPr>
        <w:jc w:val="center"/>
        <w:rPr>
          <w:rFonts w:cs="Arial"/>
          <w:szCs w:val="28"/>
        </w:rPr>
      </w:pPr>
      <m:oMath>
        <m:func>
          <m:funcPr>
            <m:ctrlPr>
              <w:rPr>
                <w:rFonts w:ascii="Cambria Math" w:hAnsi="Cambria Math" w:cs="Arial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8"/>
                    <w:lang w:val="en-US"/>
                  </w:rPr>
                  <m:t>max</m:t>
                </m:r>
                <m:ctrlPr>
                  <w:rPr>
                    <w:rFonts w:ascii="Cambria Math" w:hAnsi="Cambria Math" w:cs="Arial"/>
                    <w:i/>
                    <w:szCs w:val="28"/>
                    <w:lang w:val="en-US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  <w:szCs w:val="28"/>
                  </w:rPr>
                  <m:t>0≤</m:t>
                </m:r>
                <m:r>
                  <m:rPr/>
                  <w:rPr>
                    <w:rFonts w:ascii="Cambria Math" w:hAnsi="Cambria Math" w:cs="Arial"/>
                    <w:szCs w:val="28"/>
                    <w:lang w:val="en-US"/>
                  </w:rPr>
                  <m:t>n</m:t>
                </m:r>
                <m:r>
                  <m:rPr/>
                  <w:rPr>
                    <w:rFonts w:ascii="Cambria Math" w:hAnsi="Cambria Math" w:cs="Arial"/>
                    <w:szCs w:val="28"/>
                  </w:rPr>
                  <m:t>≤</m:t>
                </m:r>
                <m:r>
                  <m:rPr/>
                  <w:rPr>
                    <w:rFonts w:ascii="Cambria Math" w:hAnsi="Cambria Math" w:cs="Arial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Cs w:val="28"/>
                <w:lang w:val="en-US"/>
              </w:rPr>
            </m:ctrlP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szCs w:val="28"/>
                  </w:rPr>
                  <m:t>∆</m:t>
                </m:r>
                <m:ctrlPr>
                  <w:rPr>
                    <w:rFonts w:ascii="Cambria Math" w:hAnsi="Cambria Math" w:cs="Arial"/>
                    <w:i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Arial"/>
                <w:szCs w:val="28"/>
              </w:rPr>
              <m:t>&lt;</m:t>
            </m:r>
            <m:r>
              <m:rPr/>
              <w:rPr>
                <w:rFonts w:ascii="Cambria Math" w:hAnsi="Cambria Math" w:cs="Arial"/>
                <w:szCs w:val="28"/>
                <w:lang w:val="en-US"/>
              </w:rPr>
              <m:t>ε</m:t>
            </m:r>
            <m:ctrlPr>
              <w:rPr>
                <w:rFonts w:ascii="Cambria Math" w:hAnsi="Cambria Math" w:cs="Arial"/>
                <w:i/>
                <w:szCs w:val="28"/>
                <w:lang w:val="en-US"/>
              </w:rPr>
            </m:ctrlPr>
          </m:e>
        </m:func>
      </m:oMath>
      <w:r>
        <w:rPr>
          <w:rFonts w:cs="Arial"/>
          <w:szCs w:val="28"/>
        </w:rPr>
        <w:t>,</w:t>
      </w:r>
    </w:p>
    <w:p>
      <w:pPr>
        <w:jc w:val="center"/>
        <w:rPr>
          <w:rFonts w:cs="Arial"/>
          <w:szCs w:val="28"/>
        </w:rPr>
      </w:pPr>
    </w:p>
    <w:p>
      <w:pPr>
        <w:tabs>
          <w:tab w:val="left" w:pos="9072"/>
        </w:tabs>
        <w:jc w:val="center"/>
        <w:rPr>
          <w:rFonts w:cs="Arial"/>
          <w:szCs w:val="28"/>
        </w:rPr>
      </w:pPr>
      <m:oMath>
        <m:r>
          <m:rPr/>
          <w:rPr>
            <w:rFonts w:ascii="Cambria Math" w:hAnsi="Cambria Math" w:cs="Arial"/>
            <w:szCs w:val="28"/>
          </w:rPr>
          <m:t xml:space="preserve">где </m:t>
        </m:r>
        <m:sSub>
          <m:sSubPr>
            <m:ctrlPr>
              <w:rPr>
                <w:rFonts w:ascii="Cambria Math" w:hAnsi="Cambria Math" w:cs="Arial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Arial"/>
                <w:szCs w:val="28"/>
              </w:rPr>
              <m:t>∆</m:t>
            </m:r>
            <m:ctrlPr>
              <w:rPr>
                <w:rFonts w:ascii="Cambria Math" w:hAnsi="Cambria Math" w:cs="Arial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Arial"/>
                <w:szCs w:val="28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Cs w:val="28"/>
              </w:rPr>
            </m:ctrlPr>
          </m:sub>
        </m:sSub>
        <m:r>
          <m:rPr/>
          <w:rPr>
            <w:rFonts w:ascii="Cambria Math" w:hAnsi="Cambria Math" w:cs="Arial"/>
            <w:szCs w:val="28"/>
          </w:rPr>
          <m:t>≈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szCs w:val="28"/>
                  </w:rPr>
                  <m:t>u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szCs w:val="28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Arial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szCs w:val="28"/>
                  </w:rPr>
                  <m:t>u͂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szCs w:val="28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ub>
            </m:sSub>
            <m:ctrlPr>
              <w:rPr>
                <w:rFonts w:ascii="Cambria Math" w:hAnsi="Cambria Math" w:cs="Arial"/>
                <w:i/>
                <w:szCs w:val="28"/>
              </w:rPr>
            </m:ctrlPr>
          </m:e>
        </m:d>
      </m:oMath>
      <w:r>
        <w:rPr>
          <w:rFonts w:hint="default" w:hAnsi="Cambria Math" w:cs="Arial"/>
          <w:i w:val="0"/>
          <w:szCs w:val="28"/>
          <w:lang w:val="en-US"/>
        </w:rPr>
        <w:t xml:space="preserve">    </w:t>
      </w:r>
      <w:r>
        <w:rPr>
          <w:rFonts w:cs="Arial"/>
          <w:szCs w:val="28"/>
        </w:rPr>
        <w:t>(2)</w:t>
      </w:r>
    </w:p>
    <w:p>
      <w:pPr>
        <w:tabs>
          <w:tab w:val="left" w:pos="9072"/>
        </w:tabs>
        <w:jc w:val="center"/>
        <w:rPr>
          <w:rFonts w:cs="Arial"/>
          <w:szCs w:val="28"/>
        </w:rPr>
      </w:pPr>
    </w:p>
    <w:p>
      <w:pPr>
        <w:jc w:val="left"/>
        <w:rPr>
          <w:rFonts w:ascii="Cambria" w:hAnsi="Cambria" w:cs="Arial"/>
        </w:rPr>
      </w:pPr>
      <w:r>
        <w:rPr>
          <w:rFonts w:cs="Arial"/>
          <w:i/>
          <w:iCs/>
          <w:lang w:val="en-US"/>
        </w:rPr>
        <w:t>u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</w:rPr>
        <w:t xml:space="preserve"> и </w:t>
      </w:r>
      <w:r>
        <w:rPr>
          <w:rFonts w:cs="Arial"/>
          <w:i/>
          <w:iCs/>
          <w:lang w:val="en-US"/>
        </w:rPr>
        <w:t>u</w:t>
      </w:r>
      <w:r>
        <w:rPr>
          <w:rFonts w:ascii="Cambria" w:hAnsi="Cambria" w:cs="Arial"/>
          <w:i/>
          <w:iCs/>
        </w:rPr>
        <w:t>͂</w:t>
      </w:r>
      <w:r>
        <w:rPr>
          <w:rFonts w:ascii="Cambria" w:hAnsi="Cambria" w:cs="Arial"/>
          <w:i/>
          <w:iCs/>
          <w:vertAlign w:val="subscript"/>
          <w:lang w:val="en-US"/>
        </w:rPr>
        <w:t>n</w:t>
      </w:r>
      <w:r>
        <w:rPr>
          <w:rFonts w:ascii="Cambria" w:hAnsi="Cambria" w:cs="Arial"/>
        </w:rPr>
        <w:t xml:space="preserve"> – приближенные решения задачи Коши (1) в точке</w:t>
      </w:r>
      <w:r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  <w:i/>
          <w:iCs/>
          <w:lang w:val="en-US"/>
        </w:rPr>
        <w:t>t</w:t>
      </w:r>
      <w:r>
        <w:rPr>
          <w:rFonts w:ascii="Cambria" w:hAnsi="Cambria" w:cs="Arial"/>
          <w:i/>
          <w:iCs/>
          <w:vertAlign w:val="subscript"/>
          <w:lang w:val="en-US"/>
        </w:rPr>
        <w:t>n</w:t>
      </w:r>
      <w:r>
        <w:rPr>
          <w:rFonts w:ascii="Cambria" w:hAnsi="Cambria" w:cs="Arial"/>
        </w:rPr>
        <w:t xml:space="preserve">, найденные с шагами </w:t>
      </w:r>
      <w:r>
        <w:rPr>
          <w:rFonts w:ascii="Cambria" w:hAnsi="Cambria" w:cs="Arial"/>
          <w:i/>
          <w:iCs/>
        </w:rPr>
        <w:t>τ</w:t>
      </w:r>
      <w:r>
        <w:rPr>
          <w:rFonts w:ascii="Cambria" w:hAnsi="Cambria" w:cs="Arial"/>
        </w:rPr>
        <w:t xml:space="preserve"> и 2</w:t>
      </w:r>
      <w:r>
        <w:rPr>
          <w:rFonts w:ascii="Cambria" w:hAnsi="Cambria" w:cs="Arial"/>
          <w:i/>
          <w:iCs/>
        </w:rPr>
        <w:t>τ</w:t>
      </w:r>
      <w:r>
        <w:rPr>
          <w:rFonts w:ascii="Cambria" w:hAnsi="Cambria" w:cs="Arial"/>
        </w:rPr>
        <w:t xml:space="preserve"> соответственно.</w:t>
      </w:r>
    </w:p>
    <w:p>
      <w:pPr>
        <w:jc w:val="left"/>
        <w:rPr>
          <w:rFonts w:ascii="Cambria" w:hAnsi="Cambria" w:cs="Arial"/>
        </w:rPr>
      </w:pPr>
    </w:p>
    <w:p>
      <w:pPr>
        <w:jc w:val="left"/>
        <w:rPr>
          <w:rFonts w:ascii="Cambria" w:hAnsi="Cambria" w:cs="Arial"/>
        </w:rPr>
      </w:pPr>
      <w:r>
        <w:rPr>
          <w:rFonts w:ascii="Cambria" w:hAnsi="Cambria" w:cs="Arial"/>
        </w:rPr>
        <w:t xml:space="preserve">Найдите приближенное решение задачи Коши (1) на отрезке [0, </w:t>
      </w:r>
      <w:r>
        <w:rPr>
          <w:rFonts w:ascii="Cambria" w:hAnsi="Cambria" w:cs="Arial"/>
          <w:i/>
          <w:iCs/>
          <w:lang w:val="en-US"/>
        </w:rPr>
        <w:t>T</w:t>
      </w:r>
      <w:r>
        <w:rPr>
          <w:rFonts w:ascii="Cambria" w:hAnsi="Cambria" w:cs="Arial"/>
        </w:rPr>
        <w:t xml:space="preserve">] методом Эйлера с точностью </w:t>
      </w:r>
      <w:r>
        <w:rPr>
          <w:rFonts w:ascii="Cambria" w:hAnsi="Cambria" w:cs="Arial"/>
          <w:i/>
          <w:iCs/>
        </w:rPr>
        <w:t>ε</w:t>
      </w:r>
      <w:r>
        <w:rPr>
          <w:rFonts w:ascii="Cambria" w:hAnsi="Cambria" w:cs="Arial"/>
        </w:rPr>
        <w:t xml:space="preserve"> = 0,001.</w:t>
      </w:r>
    </w:p>
    <w:p>
      <w:pPr>
        <w:jc w:val="left"/>
        <w:rPr>
          <w:rFonts w:ascii="Cambria" w:hAnsi="Cambria" w:cs="Arial"/>
        </w:rPr>
      </w:pPr>
    </w:p>
    <w:p>
      <w:pPr>
        <w:jc w:val="left"/>
        <w:rPr>
          <w:rFonts w:ascii="Cambria" w:hAnsi="Cambria" w:cs="Arial"/>
        </w:rPr>
      </w:pPr>
      <w:r>
        <w:rPr>
          <w:rFonts w:ascii="Cambria" w:hAnsi="Cambria" w:cs="Arial"/>
        </w:rPr>
        <w:t>Постройте приближенную интегральную кривую – график приближенного решения (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i/>
          <w:iCs/>
          <w:vertAlign w:val="subscript"/>
          <w:lang w:val="en-US"/>
        </w:rPr>
        <w:t>N</w:t>
      </w:r>
      <w:r>
        <w:rPr>
          <w:rFonts w:ascii="Cambria" w:hAnsi="Cambria" w:cs="Arial"/>
        </w:rPr>
        <w:t>), найденного методом Эйлера.</w:t>
      </w:r>
    </w:p>
    <w:p>
      <w:pPr>
        <w:jc w:val="left"/>
        <w:rPr>
          <w:rFonts w:ascii="Cambria" w:hAnsi="Cambria" w:cs="Arial"/>
        </w:rPr>
      </w:pPr>
    </w:p>
    <w:p>
      <w:pPr>
        <w:jc w:val="left"/>
        <w:rPr>
          <w:rFonts w:ascii="Cambria" w:hAnsi="Cambria" w:cs="Arial"/>
        </w:rPr>
      </w:pPr>
      <w:r>
        <w:rPr>
          <w:rFonts w:ascii="Cambria" w:hAnsi="Cambria" w:cs="Arial"/>
        </w:rPr>
        <w:t xml:space="preserve">Сравните точное решение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lang w:val="en-US"/>
        </w:rPr>
        <w:t>t</w:t>
      </w:r>
      <w:r>
        <w:rPr>
          <w:rFonts w:ascii="Cambria" w:hAnsi="Cambria" w:cs="Arial"/>
        </w:rPr>
        <w:t>) с приближенным (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  <w:lang w:val="en-US"/>
        </w:rPr>
        <w:t>N</w:t>
      </w:r>
      <w:r>
        <w:rPr>
          <w:rFonts w:ascii="Cambria" w:hAnsi="Cambria" w:cs="Arial"/>
        </w:rPr>
        <w:t xml:space="preserve">), полученным методом Эйлера – найдите величину </w:t>
      </w:r>
    </w:p>
    <w:p>
      <w:pPr>
        <w:jc w:val="left"/>
        <w:rPr>
          <w:rFonts w:ascii="Cambria" w:hAnsi="Cambria" w:cs="Arial"/>
        </w:rPr>
      </w:pPr>
    </w:p>
    <w:p>
      <w:pPr>
        <w:jc w:val="center"/>
        <w:rPr>
          <w:rFonts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</w:rPr>
                  <m:t>0≤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m:rPr/>
                  <w:rPr>
                    <w:rFonts w:ascii="Cambria Math" w:hAnsi="Cambria Math" w:cs="Arial"/>
                  </w:rPr>
                  <m:t>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</w:rPr>
                </m:ctrlPr>
              </m:lim>
            </m:limLow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u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−U(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)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</m:oMath>
      <w:r>
        <w:rPr>
          <w:rFonts w:cs="Arial"/>
        </w:rPr>
        <w:t>.</w:t>
      </w:r>
    </w:p>
    <w:p>
      <w:pPr>
        <w:jc w:val="left"/>
        <w:rPr>
          <w:rFonts w:cs="Arial"/>
        </w:rPr>
      </w:pP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Найдите шаг интегрирования для приближенного решения задачи Коши (1) методом Рунге – Кутты</w:t>
      </w:r>
    </w:p>
    <w:p>
      <w:pPr>
        <w:pStyle w:val="196"/>
        <w:numPr>
          <w:ilvl w:val="0"/>
          <w:numId w:val="0"/>
        </w:numPr>
        <w:jc w:val="left"/>
        <w:rPr>
          <w:rFonts w:cs="Arial"/>
        </w:rPr>
      </w:pPr>
    </w:p>
    <w:p>
      <w:pPr>
        <w:tabs>
          <w:tab w:val="left" w:pos="4536"/>
        </w:tabs>
        <w:ind w:left="0" w:leftChars="0" w:firstLine="0" w:firstLineChars="0"/>
        <w:jc w:val="left"/>
        <w:rPr>
          <w:rFonts w:cs="Arial"/>
          <w:lang w:val="en-US"/>
        </w:rPr>
      </w:pP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 xml:space="preserve">1 </w:t>
      </w:r>
      <w:r>
        <w:rPr>
          <w:rFonts w:cs="Arial"/>
          <w:lang w:val="en-US"/>
        </w:rPr>
        <w:t xml:space="preserve">= 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i/>
          <w:iCs/>
          <w:lang w:val="en-US"/>
        </w:rPr>
        <w:t>f</w:t>
      </w:r>
      <w:r>
        <w:rPr>
          <w:rFonts w:cs="Arial"/>
          <w:lang w:val="en-US"/>
        </w:rPr>
        <w:t>(</w:t>
      </w:r>
      <w:r>
        <w:rPr>
          <w:rFonts w:cs="Arial"/>
          <w:i/>
          <w:iCs/>
          <w:lang w:val="en-US"/>
        </w:rPr>
        <w:t>t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i/>
          <w:iCs/>
          <w:lang w:val="en-US"/>
        </w:rPr>
        <w:t>,u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lang w:val="en-US"/>
        </w:rPr>
        <w:t>),</w:t>
      </w:r>
      <w:r>
        <w:rPr>
          <w:rFonts w:cs="Arial"/>
          <w:lang w:val="en-US"/>
        </w:rPr>
        <w:tab/>
      </w: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>2</w:t>
      </w:r>
      <w:r>
        <w:rPr>
          <w:rFonts w:cs="Arial"/>
          <w:lang w:val="en-US"/>
        </w:rPr>
        <w:t xml:space="preserve"> = 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i/>
          <w:iCs/>
          <w:lang w:val="en-US"/>
        </w:rPr>
        <w:t>f</w:t>
      </w:r>
      <w:r>
        <w:rPr>
          <w:rFonts w:cs="Arial"/>
          <w:lang w:val="en-US"/>
        </w:rPr>
        <w:t>(</w:t>
      </w:r>
      <w:r>
        <w:rPr>
          <w:rFonts w:cs="Arial"/>
          <w:i/>
          <w:iCs/>
          <w:lang w:val="en-US"/>
        </w:rPr>
        <w:t>t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lang w:val="en-US"/>
        </w:rPr>
        <w:t xml:space="preserve"> + 0.5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i/>
          <w:iCs/>
          <w:lang w:val="en-US"/>
        </w:rPr>
        <w:t>, u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lang w:val="en-US"/>
        </w:rPr>
        <w:t xml:space="preserve"> + 0.5</w:t>
      </w: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>1</w:t>
      </w:r>
      <w:r>
        <w:rPr>
          <w:rFonts w:cs="Arial"/>
          <w:lang w:val="en-US"/>
        </w:rPr>
        <w:t>)</w:t>
      </w:r>
    </w:p>
    <w:p>
      <w:pPr>
        <w:tabs>
          <w:tab w:val="left" w:pos="4536"/>
        </w:tabs>
        <w:ind w:left="0" w:leftChars="0" w:firstLine="0" w:firstLineChars="0"/>
        <w:jc w:val="left"/>
        <w:rPr>
          <w:rFonts w:cs="Arial"/>
          <w:lang w:val="en-US"/>
        </w:rPr>
      </w:pP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>3</w:t>
      </w:r>
      <w:r>
        <w:rPr>
          <w:rFonts w:cs="Arial"/>
          <w:lang w:val="en-US"/>
        </w:rPr>
        <w:t xml:space="preserve"> = 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i/>
          <w:iCs/>
          <w:lang w:val="en-US"/>
        </w:rPr>
        <w:t>f</w:t>
      </w:r>
      <w:r>
        <w:rPr>
          <w:rFonts w:cs="Arial"/>
          <w:lang w:val="en-US"/>
        </w:rPr>
        <w:t>(</w:t>
      </w:r>
      <w:r>
        <w:rPr>
          <w:rFonts w:cs="Arial"/>
          <w:i/>
          <w:iCs/>
          <w:lang w:val="en-US"/>
        </w:rPr>
        <w:t>t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lang w:val="en-US"/>
        </w:rPr>
        <w:t xml:space="preserve"> + 0.5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lang w:val="en-US"/>
        </w:rPr>
        <w:t xml:space="preserve">, </w:t>
      </w:r>
      <w:r>
        <w:rPr>
          <w:rFonts w:cs="Arial"/>
          <w:i/>
          <w:iCs/>
          <w:lang w:val="en-US"/>
        </w:rPr>
        <w:t>u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lang w:val="en-US"/>
        </w:rPr>
        <w:t xml:space="preserve"> + 0.5</w:t>
      </w: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>2</w:t>
      </w:r>
      <w:r>
        <w:rPr>
          <w:rFonts w:cs="Arial"/>
          <w:lang w:val="en-US"/>
        </w:rPr>
        <w:t>),</w:t>
      </w:r>
      <w:r>
        <w:rPr>
          <w:rFonts w:cs="Arial"/>
          <w:lang w:val="en-US"/>
        </w:rPr>
        <w:tab/>
      </w: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>4</w:t>
      </w:r>
      <w:r>
        <w:rPr>
          <w:rFonts w:cs="Arial"/>
          <w:lang w:val="en-US"/>
        </w:rPr>
        <w:t xml:space="preserve"> = 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i/>
          <w:iCs/>
          <w:lang w:val="en-US"/>
        </w:rPr>
        <w:t>f</w:t>
      </w:r>
      <w:r>
        <w:rPr>
          <w:rFonts w:cs="Arial"/>
          <w:lang w:val="en-US"/>
        </w:rPr>
        <w:t>(</w:t>
      </w:r>
      <w:r>
        <w:rPr>
          <w:rFonts w:cs="Arial"/>
          <w:i/>
          <w:iCs/>
          <w:lang w:val="en-US"/>
        </w:rPr>
        <w:t>t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i/>
          <w:iCs/>
          <w:lang w:val="en-US"/>
        </w:rPr>
        <w:t xml:space="preserve"> + </w:t>
      </w:r>
      <w:r>
        <w:rPr>
          <w:rFonts w:ascii="Cambria" w:hAnsi="Cambria" w:cs="Arial"/>
          <w:i/>
          <w:iCs/>
          <w:lang w:val="en-US"/>
        </w:rPr>
        <w:t>τ</w:t>
      </w:r>
      <w:r>
        <w:rPr>
          <w:rFonts w:cs="Arial"/>
          <w:i/>
          <w:iCs/>
          <w:lang w:val="en-US"/>
        </w:rPr>
        <w:t>, u</w:t>
      </w:r>
      <w:r>
        <w:rPr>
          <w:rFonts w:cs="Arial"/>
          <w:i/>
          <w:iCs/>
          <w:vertAlign w:val="subscript"/>
          <w:lang w:val="en-US"/>
        </w:rPr>
        <w:t>n</w:t>
      </w:r>
      <w:r>
        <w:rPr>
          <w:rFonts w:cs="Arial"/>
          <w:lang w:val="en-US"/>
        </w:rPr>
        <w:t xml:space="preserve"> + </w:t>
      </w:r>
      <w:r>
        <w:rPr>
          <w:rFonts w:cs="Arial"/>
          <w:i/>
          <w:iCs/>
          <w:lang w:val="en-US"/>
        </w:rPr>
        <w:t>k</w:t>
      </w:r>
      <w:r>
        <w:rPr>
          <w:rFonts w:cs="Arial"/>
          <w:vertAlign w:val="subscript"/>
          <w:lang w:val="en-US"/>
        </w:rPr>
        <w:t>3</w:t>
      </w:r>
      <w:r>
        <w:rPr>
          <w:rFonts w:cs="Arial"/>
          <w:lang w:val="en-US"/>
        </w:rPr>
        <w:t>),</w:t>
      </w:r>
    </w:p>
    <w:p>
      <w:pPr>
        <w:tabs>
          <w:tab w:val="left" w:pos="4536"/>
        </w:tabs>
        <w:ind w:left="0" w:leftChars="0" w:firstLine="0" w:firstLineChars="0"/>
        <w:jc w:val="left"/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Arial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Arial"/>
                <w:lang w:val="en-US"/>
              </w:rPr>
              <m:t>n</m:t>
            </m:r>
            <m:r>
              <m:rPr/>
              <w:rPr>
                <w:rFonts w:ascii="Cambria Math" w:hAnsi="Cambria Math" w:cs="Arial"/>
              </w:rPr>
              <m:t>+1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Arial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Arial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 w:cs="Arial"/>
              </w:rPr>
              <m:t>1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 w:cs="Arial"/>
              </w:rPr>
              <m:t>6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den>
        </m:f>
        <m:r>
          <m:rPr/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Arial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Arial"/>
              </w:rPr>
              <m:t>1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ascii="Cambria Math" w:hAnsi="Cambria Math" w:cs="Arial"/>
          </w:rPr>
          <m:t>+2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Arial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ascii="Cambria Math" w:hAnsi="Cambria Math" w:cs="Arial"/>
          </w:rPr>
          <m:t>+2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Arial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Arial"/>
              </w:rPr>
              <m:t>3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Arial"/>
                <w:lang w:val="en-US"/>
              </w:rPr>
              <m:t>k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Arial"/>
              </w:rPr>
              <m:t>4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ascii="Cambria Math" w:hAnsi="Cambria Math" w:cs="Arial"/>
          </w:rPr>
          <m:t>)</m:t>
        </m:r>
      </m:oMath>
      <w:r>
        <w:rPr>
          <w:rFonts w:cs="Arial"/>
        </w:rPr>
        <w:t xml:space="preserve"> </w:t>
      </w:r>
    </w:p>
    <w:p>
      <w:pPr>
        <w:tabs>
          <w:tab w:val="left" w:pos="4536"/>
        </w:tabs>
        <w:jc w:val="left"/>
        <w:rPr>
          <w:rFonts w:cs="Arial"/>
        </w:rPr>
      </w:pPr>
    </w:p>
    <w:p>
      <w:pPr>
        <w:tabs>
          <w:tab w:val="left" w:pos="4536"/>
        </w:tabs>
        <w:ind w:left="0" w:leftChars="0" w:firstLine="0" w:firstLineChars="0"/>
        <w:jc w:val="left"/>
        <w:rPr>
          <w:rFonts w:cs="Arial"/>
        </w:rPr>
      </w:pPr>
      <w:r>
        <w:rPr>
          <w:rFonts w:cs="Arial"/>
        </w:rPr>
        <w:t xml:space="preserve">с точностью </w:t>
      </w:r>
      <w:r>
        <w:rPr>
          <w:rFonts w:ascii="Cambria" w:hAnsi="Cambria" w:cs="Arial"/>
          <w:i/>
          <w:iCs/>
        </w:rPr>
        <w:t>ε</w:t>
      </w:r>
      <w:r>
        <w:rPr>
          <w:rFonts w:cs="Arial"/>
        </w:rPr>
        <w:t xml:space="preserve"> = 0,001:</w:t>
      </w:r>
    </w:p>
    <w:p>
      <w:pPr>
        <w:tabs>
          <w:tab w:val="left" w:pos="4536"/>
        </w:tabs>
        <w:jc w:val="left"/>
        <w:rPr>
          <w:rFonts w:cs="Arial"/>
        </w:rPr>
      </w:pPr>
    </w:p>
    <w:p>
      <w:pPr>
        <w:tabs>
          <w:tab w:val="left" w:pos="4536"/>
        </w:tabs>
        <w:jc w:val="center"/>
        <w:rPr>
          <w:rFonts w:cs="Arial"/>
        </w:rPr>
      </w:pPr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max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</w:rPr>
                  <m:t>0≤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m:rPr/>
                  <w:rPr>
                    <w:rFonts w:ascii="Cambria Math" w:hAnsi="Cambria Math" w:cs="Arial"/>
                  </w:rPr>
                  <m:t>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lang w:val="en-US"/>
              </w:rPr>
            </m:ctrlP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</w:rPr>
                  <m:t>∆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Arial"/>
              </w:rPr>
              <m:t>&lt;</m:t>
            </m:r>
            <m:r>
              <m:rPr/>
              <w:rPr>
                <w:rFonts w:ascii="Cambria Math" w:hAnsi="Cambria Math" w:cs="Arial"/>
                <w:lang w:val="en-US"/>
              </w:rPr>
              <m:t>ε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</m:func>
      </m:oMath>
      <w:r>
        <w:rPr>
          <w:rFonts w:cs="Arial"/>
        </w:rPr>
        <w:t>,</w:t>
      </w:r>
    </w:p>
    <w:p>
      <w:pPr>
        <w:tabs>
          <w:tab w:val="left" w:pos="4536"/>
        </w:tabs>
        <w:jc w:val="center"/>
        <w:rPr>
          <w:rFonts w:cs="Arial"/>
        </w:rPr>
      </w:pPr>
    </w:p>
    <w:p>
      <w:pPr>
        <w:tabs>
          <w:tab w:val="left" w:pos="9072"/>
        </w:tabs>
        <w:jc w:val="center"/>
        <w:rPr>
          <w:rFonts w:cs="Arial"/>
          <w:szCs w:val="28"/>
        </w:rPr>
      </w:pPr>
      <m:oMath>
        <m:r>
          <m:rPr>
            <m:sty m:val="p"/>
          </m:rPr>
          <w:rPr>
            <w:rFonts w:ascii="Cambria Math" w:hAnsi="Cambria Math" w:cs="Arial"/>
          </w:rPr>
          <m:t>где</m:t>
        </m:r>
        <m:r>
          <m:rPr/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Arial"/>
                <w:szCs w:val="28"/>
              </w:rPr>
              <m:t>∆</m:t>
            </m:r>
            <m:ctrlPr>
              <w:rPr>
                <w:rFonts w:ascii="Cambria Math" w:hAnsi="Cambria Math" w:cs="Arial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Arial"/>
                <w:szCs w:val="28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Cs w:val="28"/>
              </w:rPr>
            </m:ctrlPr>
          </m:sub>
        </m:sSub>
        <m:r>
          <m:rPr/>
          <w:rPr>
            <w:rFonts w:ascii="Cambria Math" w:hAnsi="Cambria Math" w:cs="Arial"/>
            <w:szCs w:val="28"/>
          </w:rPr>
          <m:t>≈</m:t>
        </m:r>
        <m:f>
          <m:fPr>
            <m:ctrlPr>
              <w:rPr>
                <w:rFonts w:ascii="Cambria Math" w:hAnsi="Cambria Math" w:cs="Arial"/>
                <w:i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cs="Arial"/>
                <w:szCs w:val="28"/>
              </w:rPr>
              <m:t>1</m:t>
            </m:r>
            <m:ctrlPr>
              <w:rPr>
                <w:rFonts w:ascii="Cambria Math" w:hAnsi="Cambria Math" w:cs="Arial"/>
                <w:i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cs="Arial"/>
                <w:szCs w:val="28"/>
              </w:rPr>
              <m:t>15</m:t>
            </m:r>
            <m:ctrlPr>
              <w:rPr>
                <w:rFonts w:ascii="Cambria Math" w:hAnsi="Cambria Math" w:cs="Arial"/>
                <w:i/>
                <w:szCs w:val="28"/>
                <w:lang w:val="en-US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szCs w:val="28"/>
                  </w:rPr>
                  <m:t>u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szCs w:val="28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Arial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szCs w:val="28"/>
                  </w:rPr>
                  <m:t>u͂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szCs w:val="28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sub>
            </m:sSub>
            <m:ctrlPr>
              <w:rPr>
                <w:rFonts w:ascii="Cambria Math" w:hAnsi="Cambria Math" w:cs="Arial"/>
                <w:i/>
                <w:szCs w:val="28"/>
              </w:rPr>
            </m:ctrlPr>
          </m:e>
        </m:d>
      </m:oMath>
      <w:r>
        <w:rPr>
          <w:rFonts w:cs="Arial"/>
          <w:szCs w:val="28"/>
        </w:rPr>
        <w:t>,</w:t>
      </w:r>
    </w:p>
    <w:p>
      <w:pPr>
        <w:tabs>
          <w:tab w:val="left" w:pos="9072"/>
        </w:tabs>
        <w:jc w:val="center"/>
        <w:rPr>
          <w:rFonts w:cs="Arial"/>
          <w:szCs w:val="28"/>
        </w:rPr>
      </w:pPr>
    </w:p>
    <w:p>
      <w:pPr>
        <w:tabs>
          <w:tab w:val="left" w:pos="9072"/>
        </w:tabs>
        <w:ind w:left="0" w:leftChars="0" w:firstLine="0" w:firstLineChars="0"/>
        <w:jc w:val="left"/>
        <w:rPr>
          <w:rFonts w:cs="Arial"/>
          <w:szCs w:val="28"/>
        </w:rPr>
      </w:pPr>
      <w:r>
        <w:rPr>
          <w:rFonts w:cs="Arial"/>
          <w:szCs w:val="28"/>
          <w:lang w:val="en-US"/>
        </w:rPr>
        <w:t>u</w:t>
      </w:r>
      <w:r>
        <w:rPr>
          <w:rFonts w:cs="Arial"/>
          <w:szCs w:val="28"/>
          <w:vertAlign w:val="subscript"/>
          <w:lang w:val="en-US"/>
        </w:rPr>
        <w:t>n</w:t>
      </w:r>
      <w:r>
        <w:rPr>
          <w:rFonts w:cs="Arial"/>
          <w:szCs w:val="28"/>
        </w:rPr>
        <w:t xml:space="preserve"> и </w:t>
      </w:r>
      <w:r>
        <w:rPr>
          <w:rFonts w:cs="Arial"/>
          <w:szCs w:val="28"/>
          <w:lang w:val="en-US"/>
        </w:rPr>
        <w:t>u</w:t>
      </w:r>
      <w:r>
        <w:rPr>
          <w:rFonts w:ascii="Cambria" w:hAnsi="Cambria" w:cs="Arial"/>
          <w:szCs w:val="28"/>
        </w:rPr>
        <w:t>͂</w:t>
      </w:r>
      <w:r>
        <w:rPr>
          <w:rFonts w:cs="Arial"/>
          <w:szCs w:val="28"/>
          <w:vertAlign w:val="subscript"/>
          <w:lang w:val="en-US"/>
        </w:rPr>
        <w:t>n</w:t>
      </w:r>
      <w:r>
        <w:rPr>
          <w:rFonts w:cs="Arial"/>
          <w:szCs w:val="28"/>
        </w:rPr>
        <w:t xml:space="preserve"> имеют тот же смысл, что и в формуле (2).</w:t>
      </w:r>
    </w:p>
    <w:p>
      <w:pPr>
        <w:tabs>
          <w:tab w:val="left" w:pos="9072"/>
        </w:tabs>
        <w:jc w:val="left"/>
        <w:rPr>
          <w:rFonts w:cs="Arial"/>
          <w:szCs w:val="28"/>
        </w:rPr>
      </w:pPr>
    </w:p>
    <w:p>
      <w:pPr>
        <w:jc w:val="left"/>
        <w:rPr>
          <w:rFonts w:ascii="Cambria" w:hAnsi="Cambria" w:cs="Arial"/>
        </w:rPr>
      </w:pPr>
      <w:r>
        <w:rPr>
          <w:rFonts w:ascii="Cambria" w:hAnsi="Cambria" w:cs="Arial"/>
        </w:rPr>
        <w:t xml:space="preserve">Найдите приближенное решение задачи Коши (1) на отрезке [0, </w:t>
      </w:r>
      <w:r>
        <w:rPr>
          <w:rFonts w:ascii="Cambria" w:hAnsi="Cambria" w:cs="Arial"/>
          <w:i/>
          <w:iCs/>
          <w:lang w:val="en-US"/>
        </w:rPr>
        <w:t>T</w:t>
      </w:r>
      <w:r>
        <w:rPr>
          <w:rFonts w:ascii="Cambria" w:hAnsi="Cambria" w:cs="Arial"/>
        </w:rPr>
        <w:t xml:space="preserve">] методом Рунге – Кутты с точностью </w:t>
      </w:r>
      <w:r>
        <w:rPr>
          <w:rFonts w:ascii="Cambria" w:hAnsi="Cambria" w:cs="Arial"/>
          <w:i/>
          <w:iCs/>
        </w:rPr>
        <w:t>ε</w:t>
      </w:r>
      <w:r>
        <w:rPr>
          <w:rFonts w:ascii="Cambria" w:hAnsi="Cambria" w:cs="Arial"/>
        </w:rPr>
        <w:t xml:space="preserve"> = 0,001.</w:t>
      </w:r>
    </w:p>
    <w:p>
      <w:pPr>
        <w:jc w:val="left"/>
        <w:rPr>
          <w:rFonts w:ascii="Cambria" w:hAnsi="Cambria" w:cs="Arial"/>
        </w:rPr>
      </w:pPr>
    </w:p>
    <w:p>
      <w:pPr>
        <w:jc w:val="left"/>
        <w:rPr>
          <w:rFonts w:ascii="Cambria" w:hAnsi="Cambria" w:cs="Arial"/>
        </w:rPr>
      </w:pPr>
      <w:r>
        <w:rPr>
          <w:rFonts w:ascii="Cambria" w:hAnsi="Cambria" w:cs="Arial"/>
        </w:rPr>
        <w:t>Постройте приближенную интегральную кривую – график приближенного решения (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i/>
          <w:iCs/>
          <w:vertAlign w:val="subscript"/>
          <w:lang w:val="en-US"/>
        </w:rPr>
        <w:t>N</w:t>
      </w:r>
      <w:r>
        <w:rPr>
          <w:rFonts w:ascii="Cambria" w:hAnsi="Cambria" w:cs="Arial"/>
        </w:rPr>
        <w:t>), найденного методом Рунге – Кутты.</w:t>
      </w:r>
    </w:p>
    <w:p>
      <w:pPr>
        <w:jc w:val="left"/>
        <w:rPr>
          <w:rFonts w:ascii="Cambria" w:hAnsi="Cambria" w:cs="Arial"/>
        </w:rPr>
      </w:pPr>
    </w:p>
    <w:p>
      <w:pPr>
        <w:jc w:val="left"/>
        <w:rPr>
          <w:rFonts w:ascii="Cambria" w:hAnsi="Cambria" w:cs="Arial"/>
        </w:rPr>
      </w:pPr>
      <w:r>
        <w:rPr>
          <w:rFonts w:ascii="Cambria" w:hAnsi="Cambria" w:cs="Arial"/>
        </w:rPr>
        <w:t xml:space="preserve">Сравните точное решение 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i/>
          <w:iCs/>
          <w:lang w:val="en-US"/>
        </w:rPr>
        <w:t>t</w:t>
      </w:r>
      <w:r>
        <w:rPr>
          <w:rFonts w:ascii="Cambria" w:hAnsi="Cambria" w:cs="Arial"/>
        </w:rPr>
        <w:t>) с приближенным (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i/>
          <w:iCs/>
          <w:lang w:val="en-US"/>
        </w:rPr>
        <w:t>u</w:t>
      </w:r>
      <w:r>
        <w:rPr>
          <w:rFonts w:ascii="Cambria" w:hAnsi="Cambria" w:cs="Arial"/>
          <w:i/>
          <w:iCs/>
          <w:vertAlign w:val="subscript"/>
          <w:lang w:val="en-US"/>
        </w:rPr>
        <w:t>N</w:t>
      </w:r>
      <w:r>
        <w:rPr>
          <w:rFonts w:ascii="Cambria" w:hAnsi="Cambria" w:cs="Arial"/>
        </w:rPr>
        <w:t xml:space="preserve">), полученным методом Рунге – Кутты – найдите величину </w:t>
      </w:r>
    </w:p>
    <w:p>
      <w:pPr>
        <w:jc w:val="left"/>
        <w:rPr>
          <w:rFonts w:ascii="Cambria" w:hAnsi="Cambria" w:cs="Arial"/>
        </w:rPr>
      </w:pPr>
    </w:p>
    <w:p>
      <w:pPr>
        <w:tabs>
          <w:tab w:val="left" w:pos="9072"/>
        </w:tabs>
        <w:jc w:val="center"/>
        <w:rPr>
          <w:rFonts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</w:rPr>
                  <m:t>0≤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m:rPr/>
                  <w:rPr>
                    <w:rFonts w:ascii="Cambria Math" w:hAnsi="Cambria Math" w:cs="Arial"/>
                  </w:rPr>
                  <m:t>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</w:rPr>
                </m:ctrlPr>
              </m:lim>
            </m:limLow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u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−U(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)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</m:oMath>
      <w:r>
        <w:rPr>
          <w:rFonts w:cs="Arial"/>
        </w:rPr>
        <w:t>.</w:t>
      </w:r>
    </w:p>
    <w:p>
      <w:pPr>
        <w:pStyle w:val="2"/>
      </w:pPr>
      <w:r>
        <w:t>ХОД РАБОТЫ</w:t>
      </w:r>
    </w:p>
    <w:p>
      <w:pPr>
        <w:ind w:firstLine="0"/>
        <w:jc w:val="left"/>
        <w:rPr>
          <w:rFonts w:ascii="Times New Roman" w:hAnsi="Times New Roman"/>
          <w:b/>
        </w:rPr>
      </w:pPr>
      <w:bookmarkStart w:id="2" w:name="_Toc28003444"/>
      <w:bookmarkEnd w:id="2"/>
      <w:r>
        <w:rPr>
          <w:rFonts w:ascii="Times New Roman" w:hAnsi="Times New Roman"/>
          <w:b/>
        </w:rPr>
        <w:t>Общие теоретические сведения:</w:t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</w:p>
    <w:p>
      <w:pPr>
        <w:keepNext/>
      </w:pPr>
      <w:r>
        <w:t xml:space="preserve">Было найдено точное решение </w:t>
      </w:r>
      <w:r>
        <w:rPr>
          <w:i/>
          <w:iCs/>
          <w:lang w:val="en-US"/>
        </w:rPr>
        <w:t>U</w:t>
      </w:r>
      <w:r>
        <w:t>(</w:t>
      </w:r>
      <w:r>
        <w:rPr>
          <w:i/>
          <w:iCs/>
          <w:lang w:val="en-US"/>
        </w:rPr>
        <w:t>t</w:t>
      </w:r>
      <w:r>
        <w:t>) задачи Коши</w:t>
      </w:r>
    </w:p>
    <w:p>
      <w:pPr>
        <w:keepNext/>
      </w:pPr>
    </w:p>
    <w:p>
      <w:pPr>
        <w:keepNext/>
        <w:rPr>
          <w:rFonts w:hint="default" w:hAnsi="Cambria Math"/>
          <w:i w:val="0"/>
          <w:lang w:val="en-US"/>
        </w:rPr>
      </w:pPr>
      <m:oMathPara>
        <m:oMath>
          <m:r>
            <m:rPr/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default" w:ascii="Cambria Math" w:hAnsi="Cambria Math"/>
              <w:lang w:val="en-US"/>
            </w:rPr>
            <m:t>((1−t)∗</m:t>
          </m:r>
          <m:sSup>
            <m:sSup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e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/>
            </w:rPr>
            <m:t>∗</m:t>
          </m:r>
          <m:sSup>
            <m:sSup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/>
            </w:rPr>
            <m:t>)−t∗u</m:t>
          </m:r>
        </m:oMath>
      </m:oMathPara>
    </w:p>
    <w:p>
      <w:pPr>
        <w:keepNext/>
        <w:rPr>
          <w:rFonts w:hint="default" w:hAnsi="Cambria Math"/>
          <w:i w:val="0"/>
          <w:lang w:val="en-US"/>
        </w:rPr>
      </w:pPr>
    </w:p>
    <w:p>
      <w:pPr>
        <w:keepNext/>
        <w:rPr>
          <w:rFonts w:ascii="Cambria" w:hAnsi="Cambria" w:cs="Arial"/>
        </w:rPr>
      </w:pPr>
      <w:r>
        <w:t xml:space="preserve">Методом Эйлера были найдены приближенные решения 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  <w:lang w:val="en-US"/>
        </w:rPr>
        <w:t>N</w:t>
      </w:r>
      <w:r>
        <w:rPr>
          <w:rFonts w:ascii="Cambria" w:hAnsi="Cambria" w:cs="Arial"/>
        </w:rPr>
        <w:t>) задачи Коши и значение шага интегрирования, они представлены на рисунке 1.</w:t>
      </w:r>
    </w:p>
    <w:p>
      <w:pPr>
        <w:keepNext/>
        <w:rPr>
          <w:rFonts w:ascii="Cambria" w:hAnsi="Cambria" w:cs="Arial"/>
        </w:rPr>
      </w:pPr>
    </w:p>
    <w:p>
      <w:pPr>
        <w:keepNext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77560" cy="2273300"/>
            <wp:effectExtent l="0" t="0" r="8890" b="12700"/>
            <wp:docPr id="6" name="Изображение 6" descr="euler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eulerPI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t>1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shd w:val="clear" w:color="auto" w:fill="auto"/>
        </w:rPr>
        <w:t>– приближенные решения задачи Коши</w:t>
      </w:r>
    </w:p>
    <w:p/>
    <w:p>
      <w:pPr>
        <w:rPr>
          <w:rFonts w:ascii="Cambria" w:hAnsi="Cambria" w:cs="Arial"/>
        </w:rPr>
      </w:pPr>
      <w:r>
        <w:t xml:space="preserve">После была построена приближенная интегральная кривая – график приближенного решения 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  <w:lang w:val="en-US"/>
        </w:rPr>
        <w:t>N</w:t>
      </w:r>
      <w:r>
        <w:rPr>
          <w:rFonts w:ascii="Cambria" w:hAnsi="Cambria" w:cs="Arial"/>
        </w:rPr>
        <w:t>), она показана на рисунке 2.</w:t>
      </w:r>
    </w:p>
    <w:p>
      <w:pPr>
        <w:keepNext/>
        <w:jc w:val="center"/>
      </w:pPr>
    </w:p>
    <w:p>
      <w:pPr>
        <w:keepNext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55925" cy="2218690"/>
            <wp:effectExtent l="0" t="0" r="15875" b="10160"/>
            <wp:docPr id="4" name="Изображение 4" descr="e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eul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jc w:val="center"/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2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8"/>
          <w:szCs w:val="28"/>
        </w:rPr>
        <w:t>– приближенная интегральная кривая</w:t>
      </w:r>
    </w:p>
    <w:p/>
    <w:p>
      <w:pPr>
        <w:rPr>
          <w:rFonts w:ascii="Cambria" w:hAnsi="Cambria" w:cs="Arial"/>
        </w:rPr>
      </w:pPr>
      <w:r>
        <w:t xml:space="preserve">В конце результаты точного решения </w:t>
      </w:r>
      <w:r>
        <w:rPr>
          <w:lang w:val="en-US"/>
        </w:rPr>
        <w:t>U</w:t>
      </w:r>
      <w:r>
        <w:t>(</w:t>
      </w:r>
      <w:r>
        <w:rPr>
          <w:lang w:val="en-US"/>
        </w:rPr>
        <w:t>t</w:t>
      </w:r>
      <w:r>
        <w:t xml:space="preserve">) и приближенных решений 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  <w:lang w:val="en-US"/>
        </w:rPr>
        <w:t>N</w:t>
      </w:r>
      <w:r>
        <w:rPr>
          <w:rFonts w:ascii="Cambria" w:hAnsi="Cambria" w:cs="Arial"/>
        </w:rPr>
        <w:t>) были сравнены</w:t>
      </w:r>
    </w:p>
    <w:p>
      <w:pPr>
        <w:rPr>
          <w:rFonts w:hint="default" w:ascii="Cambria" w:hAnsi="Cambria" w:cs="Arial"/>
          <w:lang w:val="en-US"/>
        </w:rPr>
      </w:pPr>
    </w:p>
    <w:p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</w:rPr>
                  <m:t>0≤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m:rPr/>
                  <w:rPr>
                    <w:rFonts w:ascii="Cambria Math" w:hAnsi="Cambria Math" w:cs="Arial"/>
                  </w:rPr>
                  <m:t>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</w:rPr>
                </m:ctrlPr>
              </m:lim>
            </m:limLow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u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−U(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)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  <m:r>
          <m:rPr/>
          <w:rPr>
            <w:rFonts w:ascii="Cambria Math" w:hAnsi="Cambria Math" w:cs="Arial"/>
          </w:rPr>
          <m:t>= 0,00</m:t>
        </m:r>
        <m:r>
          <m:rPr/>
          <w:rPr>
            <w:rFonts w:hint="default" w:ascii="Cambria Math" w:hAnsi="Cambria Math" w:cs="Arial"/>
            <w:lang w:val="en-US"/>
          </w:rPr>
          <m:t>02226</m:t>
        </m:r>
      </m:oMath>
      <w:r>
        <w:t>.</w:t>
      </w:r>
    </w:p>
    <w:p/>
    <w:p>
      <w:pPr>
        <w:rPr>
          <w:rFonts w:ascii="Cambria" w:hAnsi="Cambria" w:cs="Arial"/>
        </w:rPr>
      </w:pPr>
      <w:r>
        <w:t xml:space="preserve">С помощью метода Рунге – Кутты были найдены приближенные решения 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  <w:lang w:val="en-US"/>
        </w:rPr>
        <w:t>N</w:t>
      </w:r>
      <w:r>
        <w:rPr>
          <w:rFonts w:ascii="Cambria" w:hAnsi="Cambria" w:cs="Arial"/>
        </w:rPr>
        <w:t>) задачи Коши и значение шага интегрирования, они представлены на рисунке 3.</w:t>
      </w:r>
    </w:p>
    <w:p>
      <w:pPr>
        <w:keepNext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57900" cy="4726305"/>
            <wp:effectExtent l="0" t="0" r="0" b="17145"/>
            <wp:docPr id="7" name="Изображение 7" descr="rungekutte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rungekutte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jc w:val="center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 xml:space="preserve">Рисунок </w:t>
      </w:r>
      <w:r>
        <w:rPr>
          <w:b w:val="0"/>
          <w:bCs w:val="0"/>
          <w:color w:val="auto"/>
          <w:sz w:val="28"/>
          <w:szCs w:val="28"/>
        </w:rPr>
        <w:fldChar w:fldCharType="begin"/>
      </w:r>
      <w:r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  <w:sz w:val="28"/>
          <w:szCs w:val="28"/>
        </w:rPr>
        <w:t>3</w:t>
      </w:r>
      <w:r>
        <w:rPr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auto"/>
          <w:sz w:val="28"/>
          <w:szCs w:val="28"/>
        </w:rPr>
        <w:t>– приближенные решения задачи Коши</w:t>
      </w:r>
    </w:p>
    <w:p/>
    <w:p>
      <w:r>
        <w:t>Также как и с методом Эйлера, была построена приближенная интегральная кривая, представленная на рисунке 4.</w:t>
      </w:r>
    </w:p>
    <w:p>
      <w:pPr>
        <w:keepNext/>
        <w:jc w:val="center"/>
      </w:pPr>
    </w:p>
    <w:p>
      <w:pPr>
        <w:keepNext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11295" cy="3011170"/>
            <wp:effectExtent l="0" t="0" r="8255" b="17780"/>
            <wp:docPr id="5" name="Изображение 5" descr="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r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jc w:val="center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 xml:space="preserve">Рисунок </w:t>
      </w:r>
      <w:r>
        <w:rPr>
          <w:b w:val="0"/>
          <w:bCs w:val="0"/>
          <w:color w:val="auto"/>
          <w:sz w:val="28"/>
          <w:szCs w:val="28"/>
        </w:rPr>
        <w:fldChar w:fldCharType="begin"/>
      </w:r>
      <w:r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  <w:sz w:val="28"/>
          <w:szCs w:val="28"/>
        </w:rPr>
        <w:t>4</w:t>
      </w:r>
      <w:r>
        <w:rPr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auto"/>
          <w:sz w:val="28"/>
          <w:szCs w:val="28"/>
        </w:rPr>
        <w:t>– приближенная интегральная кривая</w:t>
      </w:r>
    </w:p>
    <w:p/>
    <w:p>
      <w:pPr>
        <w:rPr>
          <w:rFonts w:hint="default" w:ascii="Cambria" w:hAnsi="Cambria" w:cs="Arial"/>
          <w:lang w:val="ru-RU"/>
        </w:rPr>
      </w:pPr>
      <w:r>
        <w:t xml:space="preserve">В конце были сравнены результаты точного решения </w:t>
      </w:r>
      <w:r>
        <w:rPr>
          <w:lang w:val="en-US"/>
        </w:rPr>
        <w:t>U</w:t>
      </w:r>
      <w:r>
        <w:t>(</w:t>
      </w:r>
      <w:r>
        <w:rPr>
          <w:lang w:val="en-US"/>
        </w:rPr>
        <w:t>t</w:t>
      </w:r>
      <w:r>
        <w:t xml:space="preserve">) с приближенными </w:t>
      </w:r>
      <w:r>
        <w:rPr>
          <w:rFonts w:ascii="Cambria" w:hAnsi="Cambria" w:cs="Arial"/>
        </w:rPr>
        <w:t>(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0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</w:rPr>
        <w:t>1</w:t>
      </w:r>
      <w:r>
        <w:rPr>
          <w:rFonts w:ascii="Cambria" w:hAnsi="Cambria" w:cs="Arial"/>
        </w:rPr>
        <w:t>,…,</w:t>
      </w:r>
      <w:r>
        <w:rPr>
          <w:rFonts w:ascii="Cambria" w:hAnsi="Cambria" w:cs="Arial"/>
          <w:lang w:val="en-US"/>
        </w:rPr>
        <w:t>u</w:t>
      </w:r>
      <w:r>
        <w:rPr>
          <w:rFonts w:ascii="Cambria" w:hAnsi="Cambria" w:cs="Arial"/>
          <w:vertAlign w:val="subscript"/>
          <w:lang w:val="en-US"/>
        </w:rPr>
        <w:t>N</w:t>
      </w:r>
      <w:r>
        <w:rPr>
          <w:rFonts w:ascii="Cambria" w:hAnsi="Cambria" w:cs="Arial"/>
        </w:rPr>
        <w:t>)</w:t>
      </w:r>
    </w:p>
    <w:p>
      <w:pPr>
        <w:rPr>
          <w:rFonts w:ascii="Cambria" w:hAnsi="Cambria" w:cs="Arial"/>
        </w:rPr>
      </w:pPr>
    </w:p>
    <w:p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max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</w:rPr>
                  <m:t>0≤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m:rPr/>
                  <w:rPr>
                    <w:rFonts w:ascii="Cambria Math" w:hAnsi="Cambria Math" w:cs="Arial"/>
                  </w:rPr>
                  <m:t>≤</m:t>
                </m:r>
                <m:r>
                  <m:rPr/>
                  <w:rPr>
                    <w:rFonts w:ascii="Cambria Math" w:hAnsi="Cambria Math" w:cs="Arial"/>
                    <w:lang w:val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</w:rPr>
                </m:ctrlPr>
              </m:lim>
            </m:limLow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u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−U(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Arial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</w:rPr>
                  <m:t>)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  <m:r>
          <m:rPr/>
          <w:rPr>
            <w:rFonts w:ascii="Cambria Math" w:hAnsi="Cambria Math" w:cs="Arial"/>
          </w:rPr>
          <m:t>= 0,</m:t>
        </m:r>
        <m:r>
          <m:rPr/>
          <w:rPr>
            <w:rFonts w:hint="default" w:ascii="Cambria Math" w:hAnsi="Cambria Math" w:cs="Arial"/>
            <w:lang w:val="en-US"/>
          </w:rPr>
          <m:t>000000</m:t>
        </m:r>
      </m:oMath>
      <w:r>
        <m:rPr/>
        <w:rPr>
          <w:rFonts w:hint="default" w:hAnsi="Cambria Math" w:cs="Arial"/>
          <w:i w:val="0"/>
          <w:lang w:val="en-US"/>
        </w:rPr>
        <w:t>0000456</w:t>
      </w:r>
      <w:r>
        <w:t>.</w:t>
      </w:r>
    </w:p>
    <w:p>
      <w:pPr>
        <w:pStyle w:val="208"/>
        <w:jc w:val="both"/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Построенный общий график кривых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32325" cy="3475355"/>
            <wp:effectExtent l="0" t="0" r="15875" b="10795"/>
            <wp:docPr id="8" name="Изображение 8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al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jc w:val="center"/>
      </w:pPr>
      <w:r>
        <w:rPr>
          <w:b w:val="0"/>
          <w:bCs w:val="0"/>
          <w:color w:val="auto"/>
          <w:sz w:val="28"/>
          <w:szCs w:val="28"/>
        </w:rPr>
        <w:t xml:space="preserve">Рисунок </w:t>
      </w:r>
      <w:r>
        <w:rPr>
          <w:b w:val="0"/>
          <w:bCs w:val="0"/>
          <w:color w:val="auto"/>
          <w:sz w:val="28"/>
          <w:szCs w:val="28"/>
        </w:rPr>
        <w:fldChar w:fldCharType="begin"/>
      </w:r>
      <w:r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  <w:sz w:val="28"/>
          <w:szCs w:val="28"/>
        </w:rPr>
        <w:t>5</w:t>
      </w:r>
      <w:r>
        <w:rPr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–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общий график кривых</w:t>
      </w:r>
    </w:p>
    <w:p>
      <w:pPr>
        <w:pStyle w:val="207"/>
        <w:jc w:val="both"/>
        <w:rPr>
          <w:rFonts w:ascii="Times New Roman" w:hAnsi="Times New Roman"/>
          <w:color w:val="000000"/>
          <w:szCs w:val="28"/>
          <w:lang w:eastAsia="ru-RU"/>
        </w:rPr>
      </w:pPr>
      <w:r>
        <w:rPr>
          <w:rFonts w:ascii="Times New Roman" w:hAnsi="Times New Roman"/>
          <w:color w:val="000000"/>
          <w:szCs w:val="28"/>
          <w:lang w:eastAsia="ru-RU"/>
        </w:rPr>
        <w:br w:type="page"/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  <w:r>
        <w:rPr>
          <w:rFonts w:ascii="Times New Roman" w:hAnsi="Times New Roman"/>
          <w:b/>
          <w:color w:val="000000"/>
          <w:szCs w:val="28"/>
          <w:lang w:eastAsia="ru-RU"/>
        </w:rPr>
        <w:t>Текст</w:t>
      </w:r>
      <w:r>
        <w:rPr>
          <w:rFonts w:ascii="Times New Roman" w:hAnsi="Times New Roman"/>
          <w:b/>
          <w:color w:val="000000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color w:val="000000"/>
          <w:szCs w:val="28"/>
          <w:lang w:eastAsia="ru-RU"/>
        </w:rPr>
        <w:t>пр</w:t>
      </w:r>
      <w:bookmarkStart w:id="3" w:name="_GoBack"/>
      <w:bookmarkEnd w:id="3"/>
      <w:r>
        <w:rPr>
          <w:rFonts w:ascii="Times New Roman" w:hAnsi="Times New Roman"/>
          <w:b/>
          <w:color w:val="000000"/>
          <w:szCs w:val="28"/>
          <w:lang w:eastAsia="ru-RU"/>
        </w:rPr>
        <w:t>ограммы</w:t>
      </w:r>
    </w:p>
    <w:p>
      <w:pPr>
        <w:ind w:firstLine="0"/>
        <w:jc w:val="left"/>
        <w:rPr>
          <w:rFonts w:hint="default" w:ascii="Times New Roman" w:hAnsi="Times New Roman"/>
          <w:b/>
          <w:color w:val="000000"/>
          <w:szCs w:val="28"/>
          <w:lang w:val="en-US" w:eastAsia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EPSILON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arr: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s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{:.5f}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.format(el).ljust(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(t - a) / 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[x - 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x, 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(a, b)]]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* tau(t, a, n) + 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diff_eq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(np.exp(x)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np.exp((x*x)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x) * np.exp(x) * np.power(u,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- x * u)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 = [diff_eq(x[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u.append(u[i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tau(t, a,n)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u[i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euler_sup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u_sup = [diff_eq(x[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u_sup.append(u[i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u[i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u_sup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 = [diff_eq(x[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k1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u[i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k2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tau(t, a, n)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k1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k3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tau(t, a, n)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k2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k4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+ tau(t, a, n), 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+ k3)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u.append(u[i-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(k1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k2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k3 + k4)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rk_sup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u_sup = [diff_eq(x[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k1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u[i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k2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tau(t, a, n)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k1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k3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tau(t, a, n)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k2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k4 = tau(t, a, n) * func(x[i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+ tau(t, a, n), 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+ k3)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u_sup.append(u[i-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(k1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k2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k3 + k4)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u_sup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u_sup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x = np.linspace(a, t,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figs.append(plt.figure(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'Все графики'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figs.append(plt.figure(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"Коши"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figs.append(plt.figure(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'Эйлера'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figs.append(plt.figure(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'Рунге-Кутта'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ax.append(figs[i].add_subplot())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ax[i].grid()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ax[i].set(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'u(t)'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].plot(x, diff_eq(x),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'U(t)'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].plot(x, diff_eq(x),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'U(t)'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'Метод Эйлера'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'euler.txt'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x = [ti(i, t, a, n)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u = euler(x, t, a, 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u_sup = euler_sup(x, u, t, a, 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\u03C4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tau(t, a, n)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\u03C4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tau(t, a, n)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'max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\u0394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(delta(u, u_sup))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'Приближенные значения: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f.write(str_arr(u)+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(delta(u, u_sup)) &lt; EPSILON: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n *=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\u03C4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tau(t, a, n)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'max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\u0394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(delta(u, u_sup))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'Приближенные значения: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(str_arr(u),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'Результат сравнения: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(delta(u, diff_eq(np.array(x))))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 = delta(u, diff_eq(np.array(x))).index(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(delta(u, diff_eq(np.array(x)))))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diff_eq(np.array(x))[i]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].plot(x, u,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'Эйлера'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].plot(x, u,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'Эйлера'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Метод Рунге-Кутта'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'runge_kutta.txt'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x = [ti(i, t, a, n)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u = rk(x, t, a, 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u_sup = rk_sup(x, u, t, a, 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\u03C4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tau(t, a, n)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\u03C4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tau(t, a, n)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'max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\u0394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(delta(u, u_sup))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'Приближенные значения: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f.write(str_arr(u)+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(delta(u, u_sup))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EPSILON: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n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\u03C4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tau(t, a, n)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'Приближенные значения: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(str_arr(u),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'max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\u0394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(delta(u, u_sup))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'Результат сравнения: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(delta(u, diff_eq(np.array(x))))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:.13f}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 = delta(u, diff_eq(np.array(x))).index(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(delta(u, diff_eq(np.array(x)))))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   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:.1f}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diff_eq(np.array(x))[i]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:.7f}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].plot(x, u,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'Рунге-Кутта'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].plot(x, u,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'Рунге-Кутта'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].legend()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].savefig(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].savefig(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'couchy.png'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].savefig(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'euler.png'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figs[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].savefig(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'rk.png'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/>
          <w:b/>
          <w:color w:val="000000"/>
          <w:szCs w:val="28"/>
          <w:lang w:val="en-US" w:eastAsia="ru-RU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main()</w:t>
      </w:r>
    </w:p>
    <w:p>
      <w:pPr>
        <w:pStyle w:val="2"/>
      </w:pPr>
      <w:r>
        <w:t>ВЫВОДЫ</w:t>
      </w:r>
    </w:p>
    <w:p>
      <w:pPr>
        <w:rPr>
          <w:szCs w:val="28"/>
        </w:rPr>
      </w:pPr>
      <w:r>
        <w:rPr>
          <w:color w:val="000000"/>
          <w:szCs w:val="28"/>
        </w:rPr>
        <w:t xml:space="preserve">В ходе работы мы изучили </w:t>
      </w:r>
      <w:r>
        <w:rPr>
          <w:szCs w:val="28"/>
        </w:rPr>
        <w:t>численное решение задачи Коши для дифференциального уравнения первого порядка</w:t>
      </w:r>
      <w:r>
        <w:rPr>
          <w:color w:val="000000"/>
          <w:szCs w:val="28"/>
        </w:rPr>
        <w:t>.</w:t>
      </w:r>
    </w:p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3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62B9A"/>
    <w:multiLevelType w:val="multilevel"/>
    <w:tmpl w:val="15F62B9A"/>
    <w:lvl w:ilvl="0" w:tentative="0">
      <w:start w:val="1"/>
      <w:numFmt w:val="bullet"/>
      <w:pStyle w:val="196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0A6998"/>
    <w:multiLevelType w:val="multilevel"/>
    <w:tmpl w:val="410A699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56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74B"/>
    <w:rsid w:val="0008725B"/>
    <w:rsid w:val="00095BAD"/>
    <w:rsid w:val="000C6628"/>
    <w:rsid w:val="0010278D"/>
    <w:rsid w:val="001105E7"/>
    <w:rsid w:val="001225EB"/>
    <w:rsid w:val="00145E92"/>
    <w:rsid w:val="0015006B"/>
    <w:rsid w:val="00174BDE"/>
    <w:rsid w:val="0018247D"/>
    <w:rsid w:val="001B35B3"/>
    <w:rsid w:val="001D0FE1"/>
    <w:rsid w:val="002123EC"/>
    <w:rsid w:val="00212E42"/>
    <w:rsid w:val="0022006E"/>
    <w:rsid w:val="002209AC"/>
    <w:rsid w:val="00221B9C"/>
    <w:rsid w:val="002366B9"/>
    <w:rsid w:val="00243102"/>
    <w:rsid w:val="00302A00"/>
    <w:rsid w:val="0031178B"/>
    <w:rsid w:val="003A7F2F"/>
    <w:rsid w:val="003B7817"/>
    <w:rsid w:val="003D59CF"/>
    <w:rsid w:val="003F0111"/>
    <w:rsid w:val="00494B7C"/>
    <w:rsid w:val="004C663D"/>
    <w:rsid w:val="00547532"/>
    <w:rsid w:val="00547996"/>
    <w:rsid w:val="00550ACA"/>
    <w:rsid w:val="00576A6F"/>
    <w:rsid w:val="0058074E"/>
    <w:rsid w:val="005D4803"/>
    <w:rsid w:val="00612345"/>
    <w:rsid w:val="00615EAD"/>
    <w:rsid w:val="006A0999"/>
    <w:rsid w:val="006A1279"/>
    <w:rsid w:val="006A1826"/>
    <w:rsid w:val="0070025B"/>
    <w:rsid w:val="007215DA"/>
    <w:rsid w:val="007256B3"/>
    <w:rsid w:val="00745E85"/>
    <w:rsid w:val="007B0134"/>
    <w:rsid w:val="00874128"/>
    <w:rsid w:val="00893358"/>
    <w:rsid w:val="008E4A44"/>
    <w:rsid w:val="00980D8D"/>
    <w:rsid w:val="00A5762B"/>
    <w:rsid w:val="00B026DB"/>
    <w:rsid w:val="00B05327"/>
    <w:rsid w:val="00B364E5"/>
    <w:rsid w:val="00BA5370"/>
    <w:rsid w:val="00BF5C7C"/>
    <w:rsid w:val="00BF78B9"/>
    <w:rsid w:val="00C47E73"/>
    <w:rsid w:val="00C954AF"/>
    <w:rsid w:val="00D20672"/>
    <w:rsid w:val="00D37761"/>
    <w:rsid w:val="00D93953"/>
    <w:rsid w:val="00DA6B35"/>
    <w:rsid w:val="00DD7325"/>
    <w:rsid w:val="00DE1DDE"/>
    <w:rsid w:val="00E766C1"/>
    <w:rsid w:val="00E81047"/>
    <w:rsid w:val="00EA7DED"/>
    <w:rsid w:val="00EB0782"/>
    <w:rsid w:val="00EF77D7"/>
    <w:rsid w:val="00F142B9"/>
    <w:rsid w:val="00F6064C"/>
    <w:rsid w:val="00FA5AD2"/>
    <w:rsid w:val="00FF56A8"/>
    <w:rsid w:val="01F84CCA"/>
    <w:rsid w:val="02CC0525"/>
    <w:rsid w:val="04EF6F26"/>
    <w:rsid w:val="08C118B6"/>
    <w:rsid w:val="08F24C79"/>
    <w:rsid w:val="095B7DEA"/>
    <w:rsid w:val="0AFB585D"/>
    <w:rsid w:val="0B6920C9"/>
    <w:rsid w:val="0CAF50C5"/>
    <w:rsid w:val="0CF93AD9"/>
    <w:rsid w:val="0D8C0AC9"/>
    <w:rsid w:val="0F8349EB"/>
    <w:rsid w:val="114F36F3"/>
    <w:rsid w:val="121C75C3"/>
    <w:rsid w:val="1572669C"/>
    <w:rsid w:val="1A0503BE"/>
    <w:rsid w:val="1C8629DB"/>
    <w:rsid w:val="1CB2349F"/>
    <w:rsid w:val="1EC24504"/>
    <w:rsid w:val="1ED87F34"/>
    <w:rsid w:val="25BC3478"/>
    <w:rsid w:val="26272B27"/>
    <w:rsid w:val="268C732C"/>
    <w:rsid w:val="27C70F4E"/>
    <w:rsid w:val="288F421B"/>
    <w:rsid w:val="28D45C09"/>
    <w:rsid w:val="2ADE4D64"/>
    <w:rsid w:val="2B1A4D1A"/>
    <w:rsid w:val="2B1F57CD"/>
    <w:rsid w:val="2BD15B73"/>
    <w:rsid w:val="2BF854B1"/>
    <w:rsid w:val="2C736E2B"/>
    <w:rsid w:val="2CFB185B"/>
    <w:rsid w:val="2D2D7AAC"/>
    <w:rsid w:val="2DA11FE9"/>
    <w:rsid w:val="2E096E45"/>
    <w:rsid w:val="2EA30912"/>
    <w:rsid w:val="2F9D0A05"/>
    <w:rsid w:val="305F1DDB"/>
    <w:rsid w:val="30665FF5"/>
    <w:rsid w:val="30806B9E"/>
    <w:rsid w:val="317822E6"/>
    <w:rsid w:val="317E6003"/>
    <w:rsid w:val="31CF55C7"/>
    <w:rsid w:val="33265B78"/>
    <w:rsid w:val="346D5E8F"/>
    <w:rsid w:val="34A244D0"/>
    <w:rsid w:val="34ED6482"/>
    <w:rsid w:val="37D75EAC"/>
    <w:rsid w:val="3DEB25A4"/>
    <w:rsid w:val="3E0B0C1F"/>
    <w:rsid w:val="3FA81600"/>
    <w:rsid w:val="42B03596"/>
    <w:rsid w:val="43166D1E"/>
    <w:rsid w:val="43B23882"/>
    <w:rsid w:val="449737C2"/>
    <w:rsid w:val="4597133B"/>
    <w:rsid w:val="472C13D1"/>
    <w:rsid w:val="48BE1B68"/>
    <w:rsid w:val="48C14CEB"/>
    <w:rsid w:val="491A72CB"/>
    <w:rsid w:val="493B49B5"/>
    <w:rsid w:val="497B799C"/>
    <w:rsid w:val="4A5F5A11"/>
    <w:rsid w:val="4A876BD5"/>
    <w:rsid w:val="4CBF1BB4"/>
    <w:rsid w:val="4DAF7402"/>
    <w:rsid w:val="54E838DC"/>
    <w:rsid w:val="55B313A7"/>
    <w:rsid w:val="5651542C"/>
    <w:rsid w:val="585070F0"/>
    <w:rsid w:val="58BD5526"/>
    <w:rsid w:val="58CC44BC"/>
    <w:rsid w:val="5A893518"/>
    <w:rsid w:val="5AB1221F"/>
    <w:rsid w:val="5AEE323C"/>
    <w:rsid w:val="5CEA77FF"/>
    <w:rsid w:val="5D024EA6"/>
    <w:rsid w:val="5DB61706"/>
    <w:rsid w:val="5E0D2339"/>
    <w:rsid w:val="5E290DED"/>
    <w:rsid w:val="5E340A9B"/>
    <w:rsid w:val="5E7E7C15"/>
    <w:rsid w:val="621B5E82"/>
    <w:rsid w:val="6297324D"/>
    <w:rsid w:val="643903FB"/>
    <w:rsid w:val="6443678C"/>
    <w:rsid w:val="65CA113F"/>
    <w:rsid w:val="65E55EB8"/>
    <w:rsid w:val="66F1576A"/>
    <w:rsid w:val="682D4AF8"/>
    <w:rsid w:val="690F2EED"/>
    <w:rsid w:val="6B747DD8"/>
    <w:rsid w:val="6D8B50DE"/>
    <w:rsid w:val="6DA63570"/>
    <w:rsid w:val="6F134DCC"/>
    <w:rsid w:val="6F6D675F"/>
    <w:rsid w:val="707E3A8B"/>
    <w:rsid w:val="71C54204"/>
    <w:rsid w:val="72430486"/>
    <w:rsid w:val="7732281D"/>
    <w:rsid w:val="78BD69DE"/>
    <w:rsid w:val="7A327907"/>
    <w:rsid w:val="7B5D35F7"/>
    <w:rsid w:val="7E6A37F4"/>
    <w:rsid w:val="7EF60E5A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nhideWhenUsed="0" w:uiPriority="0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Liberation Serif" w:hAnsi="Liberation Serif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4"/>
    <w:qFormat/>
    <w:uiPriority w:val="9"/>
    <w:pPr>
      <w:keepNext/>
      <w:keepLines/>
      <w:pageBreakBefore/>
      <w:spacing w:after="640"/>
      <w:contextualSpacing/>
      <w:outlineLvl w:val="0"/>
    </w:pPr>
    <w:rPr>
      <w:b/>
      <w:bCs/>
      <w:caps/>
      <w:szCs w:val="28"/>
    </w:rPr>
  </w:style>
  <w:style w:type="paragraph" w:styleId="3">
    <w:name w:val="heading 2"/>
    <w:basedOn w:val="1"/>
    <w:next w:val="1"/>
    <w:link w:val="185"/>
    <w:unhideWhenUsed/>
    <w:qFormat/>
    <w:uiPriority w:val="9"/>
    <w:pPr>
      <w:keepNext/>
      <w:keepLines/>
      <w:spacing w:before="320" w:after="320"/>
      <w:contextualSpacing/>
      <w:outlineLvl w:val="1"/>
    </w:pPr>
    <w:rPr>
      <w:b/>
      <w:bCs/>
      <w:sz w:val="26"/>
      <w:szCs w:val="26"/>
    </w:rPr>
  </w:style>
  <w:style w:type="paragraph" w:styleId="4">
    <w:name w:val="heading 3"/>
    <w:basedOn w:val="1"/>
    <w:next w:val="1"/>
    <w:link w:val="186"/>
    <w:unhideWhenUsed/>
    <w:qFormat/>
    <w:uiPriority w:val="9"/>
    <w:pPr>
      <w:keepNext/>
      <w:keepLines/>
      <w:contextualSpacing/>
      <w:outlineLvl w:val="2"/>
    </w:pPr>
    <w:rPr>
      <w:bCs/>
    </w:rPr>
  </w:style>
  <w:style w:type="paragraph" w:styleId="5">
    <w:name w:val="heading 4"/>
    <w:basedOn w:val="1"/>
    <w:next w:val="1"/>
    <w:link w:val="187"/>
    <w:unhideWhenUsed/>
    <w:qFormat/>
    <w:uiPriority w:val="9"/>
    <w:pPr>
      <w:keepNext/>
      <w:keepLines/>
      <w:contextualSpacing/>
      <w:outlineLvl w:val="3"/>
    </w:pPr>
    <w:rPr>
      <w:bCs/>
      <w:i/>
      <w:iCs/>
    </w:rPr>
  </w:style>
  <w:style w:type="paragraph" w:styleId="6">
    <w:name w:val="heading 5"/>
    <w:basedOn w:val="1"/>
    <w:next w:val="1"/>
    <w:link w:val="188"/>
    <w:semiHidden/>
    <w:unhideWhenUsed/>
    <w:uiPriority w:val="9"/>
    <w:pPr>
      <w:keepNext/>
      <w:keepLines/>
      <w:outlineLvl w:val="4"/>
    </w:pPr>
    <w:rPr>
      <w:i/>
    </w:rPr>
  </w:style>
  <w:style w:type="paragraph" w:styleId="7">
    <w:name w:val="heading 6"/>
    <w:basedOn w:val="1"/>
    <w:next w:val="1"/>
    <w:link w:val="189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190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191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192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page number"/>
    <w:semiHidden/>
    <w:uiPriority w:val="0"/>
  </w:style>
  <w:style w:type="character" w:styleId="18">
    <w:name w:val="Strong"/>
    <w:qFormat/>
    <w:uiPriority w:val="22"/>
    <w:rPr>
      <w:b/>
      <w:bCs/>
    </w:rPr>
  </w:style>
  <w:style w:type="paragraph" w:styleId="19">
    <w:name w:val="Balloon Text"/>
    <w:basedOn w:val="1"/>
    <w:link w:val="228"/>
    <w:semiHidden/>
    <w:unhideWhenUsed/>
    <w:uiPriority w:val="99"/>
    <w:rPr>
      <w:rFonts w:ascii="Tahoma" w:hAnsi="Tahoma" w:cs="Tahoma"/>
      <w:sz w:val="16"/>
      <w:szCs w:val="16"/>
    </w:rPr>
  </w:style>
  <w:style w:type="paragraph" w:styleId="20">
    <w:name w:val="Plain Text"/>
    <w:basedOn w:val="1"/>
    <w:link w:val="220"/>
    <w:semiHidden/>
    <w:uiPriority w:val="0"/>
    <w:pPr>
      <w:ind w:firstLine="0"/>
      <w:jc w:val="left"/>
    </w:pPr>
    <w:rPr>
      <w:rFonts w:ascii="Courier New" w:hAnsi="Courier New"/>
      <w:sz w:val="20"/>
      <w:szCs w:val="20"/>
      <w:lang w:eastAsia="ru-RU"/>
    </w:rPr>
  </w:style>
  <w:style w:type="paragraph" w:styleId="21">
    <w:name w:val="endnote text"/>
    <w:basedOn w:val="1"/>
    <w:link w:val="183"/>
    <w:semiHidden/>
    <w:unhideWhenUsed/>
    <w:uiPriority w:val="99"/>
    <w:rPr>
      <w:sz w:val="20"/>
    </w:rPr>
  </w:style>
  <w:style w:type="paragraph" w:styleId="22">
    <w:name w:val="caption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styleId="23">
    <w:name w:val="footnote text"/>
    <w:basedOn w:val="1"/>
    <w:link w:val="182"/>
    <w:semiHidden/>
    <w:unhideWhenUsed/>
    <w:uiPriority w:val="99"/>
    <w:pPr>
      <w:spacing w:after="40"/>
    </w:pPr>
    <w:rPr>
      <w:sz w:val="18"/>
    </w:rPr>
  </w:style>
  <w:style w:type="paragraph" w:styleId="24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5">
    <w:name w:val="header"/>
    <w:basedOn w:val="1"/>
    <w:link w:val="226"/>
    <w:unhideWhenUsed/>
    <w:uiPriority w:val="99"/>
    <w:pPr>
      <w:tabs>
        <w:tab w:val="center" w:pos="4677"/>
        <w:tab w:val="right" w:pos="9355"/>
      </w:tabs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7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8">
    <w:name w:val="toc 1"/>
    <w:basedOn w:val="1"/>
    <w:next w:val="1"/>
    <w:unhideWhenUsed/>
    <w:uiPriority w:val="39"/>
    <w:pPr>
      <w:tabs>
        <w:tab w:val="right" w:leader="dot" w:pos="9627"/>
      </w:tabs>
      <w:ind w:firstLine="0"/>
      <w:jc w:val="left"/>
    </w:pPr>
    <w:rPr>
      <w:caps/>
    </w:rPr>
  </w:style>
  <w:style w:type="paragraph" w:styleId="29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30">
    <w:name w:val="table of figures"/>
    <w:basedOn w:val="1"/>
    <w:next w:val="1"/>
    <w:unhideWhenUsed/>
    <w:uiPriority w:val="99"/>
  </w:style>
  <w:style w:type="paragraph" w:styleId="31">
    <w:name w:val="toc 3"/>
    <w:basedOn w:val="1"/>
    <w:next w:val="1"/>
    <w:unhideWhenUsed/>
    <w:uiPriority w:val="39"/>
    <w:pPr>
      <w:ind w:left="561" w:firstLine="0"/>
    </w:pPr>
  </w:style>
  <w:style w:type="paragraph" w:styleId="32">
    <w:name w:val="toc 2"/>
    <w:basedOn w:val="1"/>
    <w:next w:val="1"/>
    <w:unhideWhenUsed/>
    <w:uiPriority w:val="39"/>
    <w:pPr>
      <w:ind w:left="278" w:firstLine="0"/>
    </w:pPr>
  </w:style>
  <w:style w:type="paragraph" w:styleId="33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4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5">
    <w:name w:val="Body Text Indent"/>
    <w:basedOn w:val="1"/>
    <w:link w:val="219"/>
    <w:unhideWhenUsed/>
    <w:uiPriority w:val="99"/>
    <w:pPr>
      <w:spacing w:after="120"/>
      <w:ind w:left="283"/>
    </w:pPr>
    <w:rPr>
      <w:sz w:val="20"/>
      <w:szCs w:val="20"/>
      <w:lang w:eastAsia="ru-RU"/>
    </w:rPr>
  </w:style>
  <w:style w:type="paragraph" w:styleId="36">
    <w:name w:val="Title"/>
    <w:basedOn w:val="1"/>
    <w:next w:val="1"/>
    <w:link w:val="193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37">
    <w:name w:val="footer"/>
    <w:basedOn w:val="1"/>
    <w:link w:val="218"/>
    <w:qFormat/>
    <w:uiPriority w:val="99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paragraph" w:styleId="38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39">
    <w:name w:val="Subtitle"/>
    <w:basedOn w:val="1"/>
    <w:next w:val="1"/>
    <w:link w:val="194"/>
    <w:qFormat/>
    <w:uiPriority w:val="11"/>
    <w:p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table" w:styleId="40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0">
    <w:name w:val="Title Char"/>
    <w:basedOn w:val="11"/>
    <w:uiPriority w:val="10"/>
    <w:rPr>
      <w:sz w:val="48"/>
      <w:szCs w:val="48"/>
    </w:rPr>
  </w:style>
  <w:style w:type="character" w:customStyle="1" w:styleId="51">
    <w:name w:val="Subtitle Char"/>
    <w:basedOn w:val="11"/>
    <w:uiPriority w:val="11"/>
    <w:rPr>
      <w:sz w:val="24"/>
      <w:szCs w:val="24"/>
    </w:rPr>
  </w:style>
  <w:style w:type="character" w:customStyle="1" w:styleId="52">
    <w:name w:val="Quote Char"/>
    <w:uiPriority w:val="29"/>
    <w:rPr>
      <w:i/>
    </w:rPr>
  </w:style>
  <w:style w:type="character" w:customStyle="1" w:styleId="53">
    <w:name w:val="Intense Quote Char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9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1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Plain Table 5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1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2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3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4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5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6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7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8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9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0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1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2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3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4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5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6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7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8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9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0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1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2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3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4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5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6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7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98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3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4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5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6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7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18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19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0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1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2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3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4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5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6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4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5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6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7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38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39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0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1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2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3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4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5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6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7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2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3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4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5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6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7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68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9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0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1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2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3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4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5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2">
    <w:name w:val="Текст сноски Знак"/>
    <w:link w:val="23"/>
    <w:uiPriority w:val="99"/>
    <w:rPr>
      <w:sz w:val="18"/>
    </w:rPr>
  </w:style>
  <w:style w:type="character" w:customStyle="1" w:styleId="183">
    <w:name w:val="Текст концевой сноски Знак"/>
    <w:link w:val="21"/>
    <w:uiPriority w:val="99"/>
    <w:rPr>
      <w:sz w:val="20"/>
    </w:rPr>
  </w:style>
  <w:style w:type="character" w:customStyle="1" w:styleId="184">
    <w:name w:val="Заголовок 1 Знак"/>
    <w:link w:val="2"/>
    <w:uiPriority w:val="9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185">
    <w:name w:val="Заголовок 2 Знак"/>
    <w:link w:val="3"/>
    <w:uiPriority w:val="9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186">
    <w:name w:val="Заголовок 3 Знак"/>
    <w:link w:val="4"/>
    <w:uiPriority w:val="9"/>
    <w:rPr>
      <w:rFonts w:ascii="Times New Roman" w:hAnsi="Times New Roman"/>
      <w:bCs/>
      <w:sz w:val="28"/>
      <w:szCs w:val="22"/>
      <w:lang w:eastAsia="en-US"/>
    </w:rPr>
  </w:style>
  <w:style w:type="character" w:customStyle="1" w:styleId="187">
    <w:name w:val="Заголовок 4 Знак"/>
    <w:link w:val="5"/>
    <w:uiPriority w:val="9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188">
    <w:name w:val="Заголовок 5 Знак"/>
    <w:link w:val="6"/>
    <w:semiHidden/>
    <w:uiPriority w:val="9"/>
    <w:rPr>
      <w:rFonts w:ascii="Times New Roman" w:hAnsi="Times New Roman"/>
      <w:i/>
      <w:sz w:val="28"/>
      <w:szCs w:val="22"/>
      <w:lang w:eastAsia="en-US"/>
    </w:rPr>
  </w:style>
  <w:style w:type="character" w:customStyle="1" w:styleId="189">
    <w:name w:val="Заголовок 6 Знак"/>
    <w:link w:val="7"/>
    <w:semiHidden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190">
    <w:name w:val="Заголовок 7 Знак"/>
    <w:link w:val="8"/>
    <w:semiHidden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191">
    <w:name w:val="Заголовок 8 Знак"/>
    <w:link w:val="9"/>
    <w:semiHidden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192">
    <w:name w:val="Заголовок 9 Знак"/>
    <w:link w:val="10"/>
    <w:semiHidden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193">
    <w:name w:val="Название Знак"/>
    <w:link w:val="36"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customStyle="1" w:styleId="194">
    <w:name w:val="Подзаголовок Знак"/>
    <w:link w:val="39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195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96">
    <w:name w:val="List Paragraph"/>
    <w:basedOn w:val="1"/>
    <w:link w:val="238"/>
    <w:qFormat/>
    <w:uiPriority w:val="34"/>
    <w:pPr>
      <w:numPr>
        <w:ilvl w:val="0"/>
        <w:numId w:val="1"/>
      </w:numPr>
      <w:tabs>
        <w:tab w:val="left" w:pos="993"/>
      </w:tabs>
    </w:pPr>
    <w:rPr>
      <w:szCs w:val="28"/>
    </w:rPr>
  </w:style>
  <w:style w:type="paragraph" w:styleId="197">
    <w:name w:val="Quote"/>
    <w:basedOn w:val="1"/>
    <w:next w:val="1"/>
    <w:link w:val="198"/>
    <w:qFormat/>
    <w:uiPriority w:val="29"/>
    <w:rPr>
      <w:i/>
      <w:iCs/>
      <w:color w:val="000000"/>
    </w:rPr>
  </w:style>
  <w:style w:type="character" w:customStyle="1" w:styleId="198">
    <w:name w:val="Цитата 2 Знак"/>
    <w:link w:val="197"/>
    <w:uiPriority w:val="29"/>
    <w:rPr>
      <w:i/>
      <w:iCs/>
      <w:color w:val="000000"/>
    </w:rPr>
  </w:style>
  <w:style w:type="paragraph" w:styleId="199">
    <w:name w:val="Intense Quote"/>
    <w:basedOn w:val="1"/>
    <w:next w:val="1"/>
    <w:link w:val="20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0">
    <w:name w:val="Выделенная цитата Знак"/>
    <w:link w:val="199"/>
    <w:uiPriority w:val="30"/>
    <w:rPr>
      <w:b/>
      <w:bCs/>
      <w:i/>
      <w:iCs/>
      <w:color w:val="4F81BD"/>
    </w:rPr>
  </w:style>
  <w:style w:type="character" w:customStyle="1" w:styleId="201">
    <w:name w:val="Subtle Emphasis"/>
    <w:qFormat/>
    <w:uiPriority w:val="19"/>
    <w:rPr>
      <w:i/>
      <w:iCs/>
      <w:color w:val="808080"/>
    </w:rPr>
  </w:style>
  <w:style w:type="character" w:customStyle="1" w:styleId="202">
    <w:name w:val="Intense Emphasis"/>
    <w:qFormat/>
    <w:uiPriority w:val="21"/>
    <w:rPr>
      <w:b/>
      <w:bCs/>
      <w:i/>
      <w:iCs/>
      <w:color w:val="4F81BD"/>
    </w:rPr>
  </w:style>
  <w:style w:type="character" w:customStyle="1" w:styleId="203">
    <w:name w:val="Subtle Reference"/>
    <w:qFormat/>
    <w:uiPriority w:val="31"/>
    <w:rPr>
      <w:smallCaps/>
      <w:color w:val="C0504D"/>
      <w:u w:val="single"/>
    </w:rPr>
  </w:style>
  <w:style w:type="character" w:customStyle="1" w:styleId="204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205">
    <w:name w:val="Book Title"/>
    <w:qFormat/>
    <w:uiPriority w:val="33"/>
    <w:rPr>
      <w:b/>
      <w:bCs/>
      <w:smallCaps/>
      <w:spacing w:val="5"/>
    </w:rPr>
  </w:style>
  <w:style w:type="paragraph" w:customStyle="1" w:styleId="20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207">
    <w:name w:val="Рисунок (картинка)"/>
    <w:basedOn w:val="1"/>
    <w:next w:val="208"/>
    <w:link w:val="210"/>
    <w:qFormat/>
    <w:uiPriority w:val="0"/>
    <w:pPr>
      <w:keepNext/>
      <w:spacing w:before="320" w:after="40"/>
      <w:ind w:firstLine="0"/>
      <w:contextualSpacing/>
      <w:jc w:val="center"/>
    </w:pPr>
    <w:rPr>
      <w:szCs w:val="24"/>
    </w:rPr>
  </w:style>
  <w:style w:type="paragraph" w:customStyle="1" w:styleId="208">
    <w:name w:val="Рисунок (подпись)"/>
    <w:basedOn w:val="1"/>
    <w:next w:val="1"/>
    <w:link w:val="224"/>
    <w:uiPriority w:val="0"/>
    <w:pPr>
      <w:keepLines/>
      <w:spacing w:after="320"/>
      <w:ind w:firstLine="0"/>
      <w:contextualSpacing/>
      <w:jc w:val="center"/>
    </w:pPr>
    <w:rPr>
      <w:sz w:val="24"/>
    </w:rPr>
  </w:style>
  <w:style w:type="paragraph" w:customStyle="1" w:styleId="209">
    <w:name w:val="Название таблицы"/>
    <w:basedOn w:val="1"/>
    <w:link w:val="212"/>
    <w:qFormat/>
    <w:uiPriority w:val="0"/>
    <w:pPr>
      <w:keepNext/>
      <w:keepLines/>
      <w:spacing w:before="80" w:after="80"/>
      <w:ind w:firstLine="0"/>
      <w:contextualSpacing/>
    </w:pPr>
    <w:rPr>
      <w:sz w:val="24"/>
      <w:szCs w:val="24"/>
    </w:rPr>
  </w:style>
  <w:style w:type="character" w:customStyle="1" w:styleId="210">
    <w:name w:val="Рисунок (картинка) Знак"/>
    <w:link w:val="207"/>
    <w:uiPriority w:val="0"/>
    <w:rPr>
      <w:rFonts w:ascii="Liberation Serif" w:hAnsi="Liberation Serif"/>
      <w:sz w:val="28"/>
      <w:szCs w:val="24"/>
      <w:lang w:eastAsia="en-US"/>
    </w:rPr>
  </w:style>
  <w:style w:type="paragraph" w:customStyle="1" w:styleId="211">
    <w:name w:val="Название таблицы (продолжение/окончание)"/>
    <w:basedOn w:val="209"/>
    <w:link w:val="214"/>
    <w:qFormat/>
    <w:uiPriority w:val="0"/>
    <w:pPr>
      <w:jc w:val="right"/>
    </w:pPr>
  </w:style>
  <w:style w:type="character" w:customStyle="1" w:styleId="212">
    <w:name w:val="Название таблицы Знак"/>
    <w:link w:val="209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3">
    <w:name w:val="Листинг (фрагмент кода)"/>
    <w:basedOn w:val="1"/>
    <w:link w:val="216"/>
    <w:uiPriority w:val="0"/>
    <w:pPr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214">
    <w:name w:val="Название таблицы (продолжение/окончание) Знак"/>
    <w:link w:val="21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5">
    <w:name w:val="Листинг (заголовок)"/>
    <w:basedOn w:val="1"/>
    <w:link w:val="217"/>
    <w:qFormat/>
    <w:uiPriority w:val="0"/>
    <w:pPr>
      <w:keepNext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216">
    <w:name w:val="Листинг (фрагмент кода) Знак"/>
    <w:link w:val="213"/>
    <w:uiPriority w:val="0"/>
    <w:rPr>
      <w:rFonts w:ascii="Courier New" w:hAnsi="Courier New" w:cs="Courier New"/>
      <w:sz w:val="24"/>
      <w:szCs w:val="22"/>
      <w:lang w:eastAsia="en-US"/>
    </w:rPr>
  </w:style>
  <w:style w:type="character" w:customStyle="1" w:styleId="217">
    <w:name w:val="Листинг (заголовок) Знак"/>
    <w:link w:val="215"/>
    <w:uiPriority w:val="0"/>
    <w:rPr>
      <w:rFonts w:ascii="Liberation Serif" w:hAnsi="Liberation Serif" w:cs="Courier New"/>
      <w:sz w:val="24"/>
      <w:szCs w:val="24"/>
      <w:lang w:eastAsia="en-US"/>
    </w:rPr>
  </w:style>
  <w:style w:type="character" w:customStyle="1" w:styleId="218">
    <w:name w:val="Нижний колонтитул Знак"/>
    <w:link w:val="37"/>
    <w:uiPriority w:val="99"/>
    <w:rPr>
      <w:rFonts w:ascii="Times New Roman" w:hAnsi="Times New Roman"/>
      <w:sz w:val="28"/>
    </w:rPr>
  </w:style>
  <w:style w:type="character" w:customStyle="1" w:styleId="219">
    <w:name w:val="Основной текст с отступом Знак"/>
    <w:link w:val="35"/>
    <w:uiPriority w:val="99"/>
    <w:rPr>
      <w:rFonts w:ascii="Times New Roman" w:hAnsi="Times New Roman"/>
      <w:sz w:val="28"/>
    </w:rPr>
  </w:style>
  <w:style w:type="character" w:customStyle="1" w:styleId="220">
    <w:name w:val="Текст Знак"/>
    <w:link w:val="20"/>
    <w:semiHidden/>
    <w:uiPriority w:val="0"/>
    <w:rPr>
      <w:rFonts w:ascii="Courier New" w:hAnsi="Courier New"/>
      <w:sz w:val="28"/>
    </w:rPr>
  </w:style>
  <w:style w:type="paragraph" w:customStyle="1" w:styleId="221">
    <w:name w:val="Таблица (базовый текст)"/>
    <w:basedOn w:val="1"/>
    <w:link w:val="222"/>
    <w:qFormat/>
    <w:uiPriority w:val="0"/>
    <w:pPr>
      <w:ind w:firstLine="0"/>
    </w:pPr>
    <w:rPr>
      <w:sz w:val="24"/>
      <w:szCs w:val="24"/>
    </w:rPr>
  </w:style>
  <w:style w:type="character" w:customStyle="1" w:styleId="222">
    <w:name w:val="Таблица (базовый текст) Знак"/>
    <w:link w:val="22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23">
    <w:name w:val="Таблица (заголовок столбцов)"/>
    <w:basedOn w:val="221"/>
    <w:link w:val="225"/>
    <w:qFormat/>
    <w:uiPriority w:val="0"/>
    <w:pPr>
      <w:keepLines/>
      <w:jc w:val="center"/>
    </w:pPr>
  </w:style>
  <w:style w:type="character" w:customStyle="1" w:styleId="224">
    <w:name w:val="Рисунок (подпись) Знак"/>
    <w:link w:val="208"/>
    <w:uiPriority w:val="0"/>
    <w:rPr>
      <w:rFonts w:ascii="Liberation Serif" w:hAnsi="Liberation Serif"/>
      <w:sz w:val="24"/>
      <w:szCs w:val="22"/>
      <w:lang w:eastAsia="en-US"/>
    </w:rPr>
  </w:style>
  <w:style w:type="character" w:customStyle="1" w:styleId="225">
    <w:name w:val="Таблица (заголовок столбцов) Знак"/>
    <w:link w:val="223"/>
    <w:uiPriority w:val="0"/>
    <w:rPr>
      <w:rFonts w:ascii="Liberation Serif" w:hAnsi="Liberation Serif"/>
      <w:sz w:val="24"/>
      <w:szCs w:val="24"/>
      <w:lang w:eastAsia="en-US"/>
    </w:rPr>
  </w:style>
  <w:style w:type="character" w:customStyle="1" w:styleId="226">
    <w:name w:val="Верхний колонтитул Знак"/>
    <w:link w:val="25"/>
    <w:uiPriority w:val="99"/>
    <w:rPr>
      <w:rFonts w:ascii="Times New Roman" w:hAnsi="Times New Roman"/>
      <w:sz w:val="28"/>
      <w:szCs w:val="22"/>
      <w:lang w:eastAsia="en-US"/>
    </w:rPr>
  </w:style>
  <w:style w:type="paragraph" w:customStyle="1" w:styleId="227">
    <w:name w:val="Строка после таблицы"/>
    <w:basedOn w:val="1"/>
    <w:link w:val="231"/>
    <w:qFormat/>
    <w:uiPriority w:val="0"/>
    <w:rPr>
      <w:rFonts w:ascii="Times New Roman" w:hAnsi="Times New Roman"/>
    </w:rPr>
  </w:style>
  <w:style w:type="character" w:customStyle="1" w:styleId="228">
    <w:name w:val="Текст выноски Знак"/>
    <w:basedOn w:val="11"/>
    <w:link w:val="19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29">
    <w:name w:val="Заголовок Приложения"/>
    <w:basedOn w:val="1"/>
    <w:next w:val="1"/>
    <w:link w:val="230"/>
    <w:qFormat/>
    <w:uiPriority w:val="0"/>
    <w:pPr>
      <w:spacing w:after="720"/>
    </w:pPr>
    <w:rPr>
      <w:b/>
      <w:caps/>
    </w:rPr>
  </w:style>
  <w:style w:type="character" w:customStyle="1" w:styleId="230">
    <w:name w:val="Заголовок Приложения Знак"/>
    <w:basedOn w:val="184"/>
    <w:link w:val="229"/>
    <w:uiPriority w:val="0"/>
    <w:rPr>
      <w:rFonts w:ascii="Liberation Serif" w:hAnsi="Liberation Serif"/>
      <w:bCs w:val="0"/>
      <w:sz w:val="28"/>
      <w:szCs w:val="22"/>
      <w:lang w:eastAsia="en-US"/>
    </w:rPr>
  </w:style>
  <w:style w:type="character" w:customStyle="1" w:styleId="231">
    <w:name w:val="Строка после таблицы Знак"/>
    <w:link w:val="227"/>
    <w:uiPriority w:val="0"/>
    <w:rPr>
      <w:rFonts w:ascii="Times New Roman" w:hAnsi="Times New Roman"/>
      <w:sz w:val="28"/>
      <w:szCs w:val="22"/>
      <w:lang w:eastAsia="en-US"/>
    </w:rPr>
  </w:style>
  <w:style w:type="paragraph" w:customStyle="1" w:styleId="232">
    <w:name w:val="Пункт ТЗ 1"/>
    <w:basedOn w:val="1"/>
    <w:link w:val="234"/>
    <w:qFormat/>
    <w:uiPriority w:val="0"/>
    <w:pPr>
      <w:keepNext/>
      <w:spacing w:before="80"/>
    </w:pPr>
    <w:rPr>
      <w:rFonts w:eastAsia="Calibri"/>
      <w:szCs w:val="28"/>
    </w:rPr>
  </w:style>
  <w:style w:type="paragraph" w:customStyle="1" w:styleId="233">
    <w:name w:val="Пункт ТЗ 2 уровень"/>
    <w:basedOn w:val="1"/>
    <w:link w:val="236"/>
    <w:qFormat/>
    <w:uiPriority w:val="0"/>
    <w:pPr>
      <w:keepNext/>
    </w:pPr>
    <w:rPr>
      <w:rFonts w:eastAsia="Calibri"/>
      <w:i/>
      <w:szCs w:val="28"/>
    </w:rPr>
  </w:style>
  <w:style w:type="character" w:customStyle="1" w:styleId="234">
    <w:name w:val="Пункт ТЗ 1 Знак"/>
    <w:basedOn w:val="11"/>
    <w:link w:val="232"/>
    <w:uiPriority w:val="0"/>
    <w:rPr>
      <w:rFonts w:ascii="Liberation Serif" w:hAnsi="Liberation Serif" w:eastAsia="Calibri"/>
      <w:sz w:val="28"/>
      <w:szCs w:val="28"/>
      <w:lang w:eastAsia="en-US"/>
    </w:rPr>
  </w:style>
  <w:style w:type="paragraph" w:customStyle="1" w:styleId="235">
    <w:name w:val="Заголовок (ПРИЛОЖЕНИЕ Х)"/>
    <w:basedOn w:val="2"/>
    <w:next w:val="229"/>
    <w:link w:val="237"/>
    <w:qFormat/>
    <w:uiPriority w:val="0"/>
    <w:pPr>
      <w:spacing w:after="0"/>
      <w:jc w:val="right"/>
    </w:pPr>
  </w:style>
  <w:style w:type="character" w:customStyle="1" w:styleId="236">
    <w:name w:val="Пункт ТЗ 2 уровень Знак"/>
    <w:basedOn w:val="11"/>
    <w:link w:val="233"/>
    <w:uiPriority w:val="0"/>
    <w:rPr>
      <w:rFonts w:ascii="Liberation Serif" w:hAnsi="Liberation Serif" w:eastAsia="Calibri"/>
      <w:i/>
      <w:sz w:val="28"/>
      <w:szCs w:val="28"/>
      <w:lang w:eastAsia="en-US"/>
    </w:rPr>
  </w:style>
  <w:style w:type="character" w:customStyle="1" w:styleId="237">
    <w:name w:val="Заголовок (ПРИЛОЖЕНИЕ Х) Знак"/>
    <w:basedOn w:val="230"/>
    <w:link w:val="235"/>
    <w:uiPriority w:val="0"/>
    <w:rPr>
      <w:rFonts w:ascii="Liberation Serif" w:hAnsi="Liberation Serif"/>
      <w:bCs/>
      <w:sz w:val="28"/>
      <w:szCs w:val="28"/>
      <w:lang w:eastAsia="en-US"/>
    </w:rPr>
  </w:style>
  <w:style w:type="character" w:customStyle="1" w:styleId="238">
    <w:name w:val="Абзац списка Знак"/>
    <w:basedOn w:val="11"/>
    <w:link w:val="196"/>
    <w:uiPriority w:val="34"/>
    <w:rPr>
      <w:rFonts w:ascii="Liberation Serif" w:hAnsi="Liberation Serif"/>
      <w:sz w:val="28"/>
      <w:szCs w:val="28"/>
      <w:lang w:eastAsia="en-US"/>
    </w:rPr>
  </w:style>
  <w:style w:type="paragraph" w:customStyle="1" w:styleId="239">
    <w:name w:val="Код"/>
    <w:basedOn w:val="1"/>
    <w:qFormat/>
    <w:uiPriority w:val="99"/>
    <w:pPr>
      <w:spacing w:before="160" w:after="160"/>
      <w:ind w:firstLine="720"/>
      <w:contextualSpacing/>
      <w:jc w:val="left"/>
    </w:pPr>
    <w:rPr>
      <w:rFonts w:ascii="Consolas" w:hAnsi="Consolas" w:eastAsia="Calibri"/>
      <w:spacing w:val="-12"/>
      <w:sz w:val="27"/>
      <w:szCs w:val="24"/>
      <w:lang w:val="en-US" w:eastAsia="ru-RU"/>
    </w:rPr>
  </w:style>
  <w:style w:type="character" w:styleId="240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customXml/itemProps2.xml><?xml version="1.0" encoding="utf-8"?>
<ds:datastoreItem xmlns:ds="http://schemas.openxmlformats.org/officeDocument/2006/customXml" ds:itemID="{3758E656-053E-46E3-B193-B878D576F6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12</Pages>
  <Words>1476</Words>
  <Characters>8418</Characters>
  <Lines>70</Lines>
  <Paragraphs>19</Paragraphs>
  <TotalTime>5</TotalTime>
  <ScaleCrop>false</ScaleCrop>
  <LinksUpToDate>false</LinksUpToDate>
  <CharactersWithSpaces>9875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2021-10-07T14:52:00Z</dcterms:created>
  <dc:creator>Alexander G. Zotin</dc:creator>
  <cp:lastModifiedBy>who ami</cp:lastModifiedBy>
  <dcterms:modified xsi:type="dcterms:W3CDTF">2022-05-26T09:33:19Z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3F99469488004366BB0293DA7BDCC180</vt:lpwstr>
  </property>
</Properties>
</file>