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F681E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404A2EFA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78F8FA38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50923D7C" w14:textId="77777777" w:rsidTr="00BC4479">
        <w:tc>
          <w:tcPr>
            <w:tcW w:w="1117" w:type="dxa"/>
            <w:shd w:val="clear" w:color="auto" w:fill="auto"/>
          </w:tcPr>
          <w:p w14:paraId="02A4288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EB3E2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060D633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4AA52D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DCF312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09DCB6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7C19CE69" w14:textId="77777777" w:rsidTr="00BC4479">
        <w:tc>
          <w:tcPr>
            <w:tcW w:w="1117" w:type="dxa"/>
            <w:shd w:val="clear" w:color="auto" w:fill="auto"/>
          </w:tcPr>
          <w:p w14:paraId="154DA7E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2FD576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491CE9B5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753E966C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7D1DACFC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76823435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2C274F5E" w14:textId="77777777" w:rsidTr="00BC4479">
        <w:tc>
          <w:tcPr>
            <w:tcW w:w="1117" w:type="dxa"/>
            <w:shd w:val="clear" w:color="auto" w:fill="auto"/>
          </w:tcPr>
          <w:p w14:paraId="05108769" w14:textId="63995B0A" w:rsidR="00C65B64" w:rsidRPr="00C851B8" w:rsidRDefault="00235910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>
              <w:rPr>
                <w:sz w:val="18"/>
                <w:lang w:val="ru-RU"/>
              </w:rPr>
              <w:t>29</w:t>
            </w:r>
            <w:r w:rsidRPr="00235910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09</w:t>
            </w:r>
            <w:r w:rsidRPr="00235910">
              <w:rPr>
                <w:sz w:val="18"/>
                <w:lang w:val="ru-RU"/>
              </w:rPr>
              <w:t>.2024</w:t>
            </w:r>
          </w:p>
        </w:tc>
        <w:tc>
          <w:tcPr>
            <w:tcW w:w="1115" w:type="dxa"/>
            <w:shd w:val="clear" w:color="auto" w:fill="auto"/>
          </w:tcPr>
          <w:p w14:paraId="662784F5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1524A597" w14:textId="0E2F4EF9" w:rsidR="00C65B64" w:rsidRPr="00005EED" w:rsidRDefault="00235910" w:rsidP="0023591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Сжатие без потерь: как это работает</w:t>
            </w:r>
          </w:p>
        </w:tc>
        <w:tc>
          <w:tcPr>
            <w:tcW w:w="1604" w:type="dxa"/>
            <w:shd w:val="clear" w:color="auto" w:fill="auto"/>
          </w:tcPr>
          <w:p w14:paraId="39F14BA0" w14:textId="5B077682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78EF14AF" w14:textId="61980923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667</w:t>
            </w:r>
          </w:p>
        </w:tc>
        <w:tc>
          <w:tcPr>
            <w:tcW w:w="1026" w:type="dxa"/>
            <w:shd w:val="clear" w:color="auto" w:fill="auto"/>
          </w:tcPr>
          <w:p w14:paraId="06F97C6E" w14:textId="4245FE1B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97E00" w:rsidRPr="00005EED" w14:paraId="416D0261" w14:textId="77777777" w:rsidTr="00BC4479">
        <w:tc>
          <w:tcPr>
            <w:tcW w:w="1117" w:type="dxa"/>
            <w:shd w:val="clear" w:color="auto" w:fill="auto"/>
          </w:tcPr>
          <w:p w14:paraId="7B1CA6F5" w14:textId="37C28A40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153DEEBB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3FC3ACD" w14:textId="789359FC" w:rsidR="00C65B64" w:rsidRPr="002673DD" w:rsidRDefault="002673DD" w:rsidP="002673DD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Актуальные языки программирования </w:t>
            </w:r>
          </w:p>
        </w:tc>
        <w:tc>
          <w:tcPr>
            <w:tcW w:w="1604" w:type="dxa"/>
            <w:shd w:val="clear" w:color="auto" w:fill="auto"/>
          </w:tcPr>
          <w:p w14:paraId="7E688D28" w14:textId="11A4DF17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0BFC2AB3" w14:textId="64E2803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663</w:t>
            </w:r>
          </w:p>
        </w:tc>
        <w:tc>
          <w:tcPr>
            <w:tcW w:w="1026" w:type="dxa"/>
            <w:shd w:val="clear" w:color="auto" w:fill="auto"/>
          </w:tcPr>
          <w:p w14:paraId="63FECF8B" w14:textId="56ADF4BC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</w:tr>
      <w:tr w:rsidR="00E97E00" w:rsidRPr="00005EED" w14:paraId="1069168D" w14:textId="77777777" w:rsidTr="00BC4479">
        <w:tc>
          <w:tcPr>
            <w:tcW w:w="1117" w:type="dxa"/>
            <w:shd w:val="clear" w:color="auto" w:fill="auto"/>
          </w:tcPr>
          <w:p w14:paraId="0E0118E2" w14:textId="0A23B82D" w:rsidR="00C65B64" w:rsidRPr="009317A9" w:rsidRDefault="009317A9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5B24612E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1DB0FBB4" w14:textId="74055B36" w:rsidR="00C65B64" w:rsidRPr="009317A9" w:rsidRDefault="009317A9" w:rsidP="009317A9">
            <w:pPr>
              <w:pStyle w:val="Standard"/>
              <w:rPr>
                <w:sz w:val="18"/>
              </w:rPr>
            </w:pPr>
            <w:r>
              <w:rPr>
                <w:sz w:val="18"/>
                <w:lang w:val="ru-RU"/>
              </w:rPr>
              <w:t>Что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такое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</w:rPr>
              <w:t>Protocol Buffers (Protobuf)</w:t>
            </w:r>
          </w:p>
        </w:tc>
        <w:tc>
          <w:tcPr>
            <w:tcW w:w="1604" w:type="dxa"/>
            <w:shd w:val="clear" w:color="auto" w:fill="auto"/>
          </w:tcPr>
          <w:p w14:paraId="29B4E1A3" w14:textId="70F59993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1B40FB5D" w14:textId="6A3F8C26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621</w:t>
            </w:r>
          </w:p>
        </w:tc>
        <w:tc>
          <w:tcPr>
            <w:tcW w:w="1026" w:type="dxa"/>
            <w:shd w:val="clear" w:color="auto" w:fill="auto"/>
          </w:tcPr>
          <w:p w14:paraId="26F7EDC3" w14:textId="3BC89F8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</w:tr>
      <w:tr w:rsidR="00E97E00" w:rsidRPr="004D7F0A" w14:paraId="2CC6F85E" w14:textId="77777777" w:rsidTr="00BC4479">
        <w:tc>
          <w:tcPr>
            <w:tcW w:w="1117" w:type="dxa"/>
            <w:shd w:val="clear" w:color="auto" w:fill="auto"/>
          </w:tcPr>
          <w:p w14:paraId="2A92E85B" w14:textId="7F1742E7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  <w:tc>
          <w:tcPr>
            <w:tcW w:w="1115" w:type="dxa"/>
            <w:shd w:val="clear" w:color="auto" w:fill="auto"/>
          </w:tcPr>
          <w:p w14:paraId="60E8A953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58B4ACD1" w14:textId="53405906" w:rsidR="00C65B64" w:rsidRPr="004D7F0A" w:rsidRDefault="004D7F0A" w:rsidP="004E6D64">
            <w:pPr>
              <w:pStyle w:val="Standard"/>
              <w:numPr>
                <w:ilvl w:val="0"/>
                <w:numId w:val="1"/>
              </w:numPr>
              <w:rPr>
                <w:sz w:val="18"/>
                <w:lang w:val="ru-RU"/>
              </w:rPr>
            </w:pPr>
            <w:r w:rsidRPr="004D7F0A">
              <w:rPr>
                <w:sz w:val="18"/>
                <w:lang w:val="ru-RU"/>
              </w:rPr>
              <w:t>Бесконечная таблица. Почему Excel все еще актуален</w:t>
            </w:r>
          </w:p>
        </w:tc>
        <w:tc>
          <w:tcPr>
            <w:tcW w:w="1604" w:type="dxa"/>
            <w:shd w:val="clear" w:color="auto" w:fill="auto"/>
          </w:tcPr>
          <w:p w14:paraId="2656BBB3" w14:textId="3A67032D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2021</w:t>
            </w:r>
          </w:p>
        </w:tc>
        <w:tc>
          <w:tcPr>
            <w:tcW w:w="982" w:type="dxa"/>
            <w:shd w:val="clear" w:color="auto" w:fill="auto"/>
          </w:tcPr>
          <w:p w14:paraId="686B7979" w14:textId="408916E1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1780</w:t>
            </w:r>
          </w:p>
        </w:tc>
        <w:tc>
          <w:tcPr>
            <w:tcW w:w="1026" w:type="dxa"/>
            <w:shd w:val="clear" w:color="auto" w:fill="auto"/>
          </w:tcPr>
          <w:p w14:paraId="7E2000AD" w14:textId="4D0905DB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20.11.2024</w:t>
            </w:r>
          </w:p>
        </w:tc>
      </w:tr>
      <w:tr w:rsidR="00E97E00" w:rsidRPr="00005EED" w14:paraId="4151222C" w14:textId="77777777" w:rsidTr="00BC4479">
        <w:tc>
          <w:tcPr>
            <w:tcW w:w="1117" w:type="dxa"/>
            <w:shd w:val="clear" w:color="auto" w:fill="auto"/>
          </w:tcPr>
          <w:p w14:paraId="6832EA04" w14:textId="72FCE342" w:rsidR="00C65B64" w:rsidRPr="00005EED" w:rsidRDefault="009500AE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20.11.2024</w:t>
            </w:r>
          </w:p>
        </w:tc>
        <w:tc>
          <w:tcPr>
            <w:tcW w:w="1115" w:type="dxa"/>
            <w:shd w:val="clear" w:color="auto" w:fill="auto"/>
          </w:tcPr>
          <w:p w14:paraId="04487A51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6B892740" w14:textId="1AFA2AAE" w:rsidR="00C65B64" w:rsidRPr="008B4436" w:rsidRDefault="008B4436" w:rsidP="008B4436">
            <w:pPr>
              <w:pStyle w:val="Standard"/>
              <w:rPr>
                <w:sz w:val="18"/>
              </w:rPr>
            </w:pPr>
            <w:r>
              <w:rPr>
                <w:sz w:val="18"/>
              </w:rPr>
              <w:t>LaTeX vs Word: Main Differences</w:t>
            </w:r>
          </w:p>
        </w:tc>
        <w:tc>
          <w:tcPr>
            <w:tcW w:w="1604" w:type="dxa"/>
            <w:shd w:val="clear" w:color="auto" w:fill="auto"/>
          </w:tcPr>
          <w:p w14:paraId="07B3BA70" w14:textId="5AB0F355" w:rsidR="00C65B64" w:rsidRPr="008B4436" w:rsidRDefault="008B4436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15041BA7" w14:textId="5173FA1D" w:rsidR="00C65B64" w:rsidRPr="00005EED" w:rsidRDefault="008B4436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1243</w:t>
            </w:r>
          </w:p>
        </w:tc>
        <w:tc>
          <w:tcPr>
            <w:tcW w:w="1026" w:type="dxa"/>
            <w:shd w:val="clear" w:color="auto" w:fill="auto"/>
          </w:tcPr>
          <w:p w14:paraId="59A59BA6" w14:textId="6F9D48E8" w:rsidR="00C65B64" w:rsidRPr="009500AE" w:rsidRDefault="009500AE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18.12.2024</w:t>
            </w:r>
          </w:p>
        </w:tc>
      </w:tr>
      <w:tr w:rsidR="00E97E00" w:rsidRPr="00005EED" w14:paraId="13A25EA7" w14:textId="77777777" w:rsidTr="00BC4479">
        <w:tc>
          <w:tcPr>
            <w:tcW w:w="1117" w:type="dxa"/>
            <w:shd w:val="clear" w:color="auto" w:fill="auto"/>
          </w:tcPr>
          <w:p w14:paraId="6098B6E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DAE3368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EF6F50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23A62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9A9E31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579905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5715DD5F" w14:textId="77777777" w:rsidR="00BB2341" w:rsidRDefault="00BB2341">
      <w:pPr>
        <w:pStyle w:val="Standard"/>
        <w:jc w:val="center"/>
        <w:rPr>
          <w:lang w:val="ru-RU"/>
        </w:rPr>
      </w:pPr>
    </w:p>
    <w:p w14:paraId="7CDA61E5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EA8CF8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9500AE" w14:paraId="5495F7B8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2EECD3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20400F41" w14:textId="48F8B38C" w:rsidR="00BB2341" w:rsidRPr="002673DD" w:rsidRDefault="008B4436">
            <w:pPr>
              <w:pStyle w:val="TableContents"/>
              <w:rPr>
                <w:iCs/>
                <w:lang w:val="ru-RU"/>
              </w:rPr>
            </w:pPr>
            <w:r w:rsidRPr="008B4436">
              <w:rPr>
                <w:iCs/>
                <w:lang w:val="ru-RU"/>
              </w:rPr>
              <w:t>https://www.baeldung.com/cs/latex-vs-word-main-differences</w:t>
            </w:r>
          </w:p>
        </w:tc>
      </w:tr>
      <w:tr w:rsidR="00BB2341" w:rsidRPr="004D7F0A" w14:paraId="7C75312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84D3626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0A5BBD2E" w14:textId="02A82AD6" w:rsidR="00BB2341" w:rsidRPr="0069315A" w:rsidRDefault="0069315A">
            <w:pPr>
              <w:pStyle w:val="TableContents"/>
            </w:pPr>
            <w:r>
              <w:t xml:space="preserve">Microsoft </w:t>
            </w:r>
            <w:r w:rsidR="008B4436">
              <w:t xml:space="preserve">Word, LaTeX, Text editor. </w:t>
            </w:r>
          </w:p>
        </w:tc>
      </w:tr>
      <w:tr w:rsidR="00BB2341" w:rsidRPr="009500AE" w14:paraId="37FFEB22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EB7BC9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0D695C6E" w14:textId="77777777" w:rsidR="008B4436" w:rsidRPr="008B4436" w:rsidRDefault="008B4436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Создание и редактирование </w:t>
            </w:r>
            <w:r>
              <w:t>word</w:t>
            </w:r>
            <w:r w:rsidRPr="008B443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документов осуществляется через официальное ПО от </w:t>
            </w:r>
            <w:r>
              <w:t>Microsoft</w:t>
            </w:r>
            <w:r w:rsidRPr="008B4436">
              <w:rPr>
                <w:lang w:val="ru-RU"/>
              </w:rPr>
              <w:t>.</w:t>
            </w:r>
          </w:p>
          <w:p w14:paraId="2D6B5F5A" w14:textId="77777777" w:rsidR="008B4436" w:rsidRDefault="008B4436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Работа с </w:t>
            </w:r>
            <w:r>
              <w:t>LaTeX</w:t>
            </w:r>
            <w:r w:rsidRPr="008B4436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производится через различные текстовые или онлайн редакторы.</w:t>
            </w:r>
          </w:p>
          <w:p w14:paraId="37752795" w14:textId="77777777" w:rsidR="004E6D64" w:rsidRDefault="008B4436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Word</w:t>
            </w:r>
            <w:r w:rsidRPr="008B4436">
              <w:rPr>
                <w:lang w:val="ru-RU"/>
              </w:rPr>
              <w:t xml:space="preserve"> </w:t>
            </w:r>
            <w:r>
              <w:rPr>
                <w:lang w:val="ru-RU"/>
              </w:rPr>
              <w:t>используется для работы с документами общего назначения и предоставляет широкий функционал для их редактирования.</w:t>
            </w:r>
          </w:p>
          <w:p w14:paraId="483BC4F6" w14:textId="2F7CCEF2" w:rsidR="008B4436" w:rsidRPr="008B4436" w:rsidRDefault="008B4436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LaTeX</w:t>
            </w:r>
            <w:r>
              <w:rPr>
                <w:lang w:val="ru-RU"/>
              </w:rPr>
              <w:t xml:space="preserve"> </w:t>
            </w:r>
            <w:r w:rsidR="0069315A">
              <w:rPr>
                <w:lang w:val="ru-RU"/>
              </w:rPr>
              <w:t>используется для написания студенческих (курсовых, дипломных), научных работ и научных статей.</w:t>
            </w:r>
          </w:p>
        </w:tc>
      </w:tr>
      <w:tr w:rsidR="00BB2341" w:rsidRPr="009500AE" w14:paraId="30A35E2A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FEC420D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40B3F36B" w14:textId="77777777" w:rsidR="006D584D" w:rsidRDefault="0069315A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Microsoft</w:t>
            </w:r>
            <w:r w:rsidRPr="0069315A">
              <w:rPr>
                <w:lang w:val="ru-RU"/>
              </w:rPr>
              <w:t xml:space="preserve"> </w:t>
            </w:r>
            <w:r>
              <w:t>Word</w:t>
            </w:r>
            <w:r w:rsidRPr="0069315A">
              <w:rPr>
                <w:lang w:val="ru-RU"/>
              </w:rPr>
              <w:t xml:space="preserve"> </w:t>
            </w:r>
            <w:r>
              <w:rPr>
                <w:lang w:val="ru-RU"/>
              </w:rPr>
              <w:t>обладает интерфейсом, простым для понимания и обучения, удобным для работы с документами.</w:t>
            </w:r>
          </w:p>
          <w:p w14:paraId="1351AB8E" w14:textId="77777777" w:rsidR="0069315A" w:rsidRDefault="0069315A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LaTeX</w:t>
            </w:r>
            <w:r w:rsidRPr="0069315A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дает возможность писать текст с высоким качеством символов, особенно математических</w:t>
            </w:r>
            <w:r w:rsidRPr="0069315A">
              <w:rPr>
                <w:lang w:val="ru-RU"/>
              </w:rPr>
              <w:t xml:space="preserve">, </w:t>
            </w:r>
            <w:r>
              <w:rPr>
                <w:lang w:val="ru-RU"/>
              </w:rPr>
              <w:t>а также работать с векторной графикой и многое другое.</w:t>
            </w:r>
          </w:p>
          <w:p w14:paraId="766A339C" w14:textId="77777777" w:rsidR="0069315A" w:rsidRDefault="0079774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Microsoft</w:t>
            </w:r>
            <w:r w:rsidRPr="00797749">
              <w:rPr>
                <w:lang w:val="ru-RU"/>
              </w:rPr>
              <w:t xml:space="preserve"> </w:t>
            </w:r>
            <w:r>
              <w:t>Word</w:t>
            </w:r>
            <w:r w:rsidRPr="0079774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предоставляет возможность совместного редактирования документов с помощью комментариев, которые видны всем пользователям, или совместной работы над документом в реальном времени.</w:t>
            </w:r>
          </w:p>
          <w:p w14:paraId="4264D099" w14:textId="0D4252B9" w:rsidR="00797749" w:rsidRPr="0088641E" w:rsidRDefault="0079774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LaTeX</w:t>
            </w:r>
            <w:r w:rsidRPr="0079774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становится проще в использовании чем </w:t>
            </w:r>
            <w:r>
              <w:t>Word</w:t>
            </w:r>
            <w:r w:rsidRPr="0079774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 мере усложнения задачи, то есть показывает себя лучше в работе со сложными текстами и форматами.</w:t>
            </w:r>
          </w:p>
        </w:tc>
      </w:tr>
      <w:tr w:rsidR="00BB2341" w:rsidRPr="009500AE" w14:paraId="2422B992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05045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3AC3AC85" w14:textId="77777777" w:rsidR="00797749" w:rsidRPr="00797749" w:rsidRDefault="0079774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LaTeX</w:t>
            </w:r>
            <w:r w:rsidRPr="0079774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сути является языком разметки и не имеет графического интерфейса, что делает его использование и изучение сложнее, чем </w:t>
            </w:r>
            <w:r>
              <w:t>Microsoft</w:t>
            </w:r>
            <w:r w:rsidRPr="00797749">
              <w:rPr>
                <w:lang w:val="ru-RU"/>
              </w:rPr>
              <w:t xml:space="preserve"> </w:t>
            </w:r>
            <w:r>
              <w:t>Word</w:t>
            </w:r>
            <w:r w:rsidRPr="00797749">
              <w:rPr>
                <w:lang w:val="ru-RU"/>
              </w:rPr>
              <w:t>.</w:t>
            </w:r>
          </w:p>
          <w:p w14:paraId="400BEF23" w14:textId="77777777" w:rsidR="00797749" w:rsidRDefault="0079774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Microsoft</w:t>
            </w:r>
            <w:r w:rsidRPr="00797749">
              <w:rPr>
                <w:lang w:val="ru-RU"/>
              </w:rPr>
              <w:t xml:space="preserve"> </w:t>
            </w:r>
            <w:r>
              <w:t>Word</w:t>
            </w:r>
            <w:r w:rsidRPr="0079774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плохо подходит для работы со специализированными документами и применим только для создания простых документов.</w:t>
            </w:r>
          </w:p>
          <w:p w14:paraId="25E6D915" w14:textId="7FD9263A" w:rsidR="00797749" w:rsidRPr="00797749" w:rsidRDefault="007E2C25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Совместная работа на </w:t>
            </w:r>
            <w:r>
              <w:t>LaTeX</w:t>
            </w:r>
            <w:r w:rsidRPr="007E2C25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документами менее удобна и требует использования систем контроля версий или платных версий онлайн-редакторов.</w:t>
            </w:r>
          </w:p>
        </w:tc>
      </w:tr>
      <w:tr w:rsidR="00BB2341" w:rsidRPr="009317A9" w14:paraId="5FBCA926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DFB1" w14:textId="77777777" w:rsidR="00BB2341" w:rsidRPr="002673DD" w:rsidRDefault="00BB2341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0C57740E" w14:textId="086320AE" w:rsidR="0089673D" w:rsidRPr="0089673D" w:rsidRDefault="0089673D" w:rsidP="0089673D">
            <w:pPr>
              <w:pStyle w:val="TableContents"/>
              <w:numPr>
                <w:ilvl w:val="0"/>
                <w:numId w:val="1"/>
              </w:numPr>
              <w:rPr>
                <w:lang w:val="ru-RU"/>
              </w:rPr>
            </w:pPr>
            <w:hyperlink r:id="rId7" w:tgtFrame="_blank" w:history="1">
              <w:r w:rsidRPr="0089673D">
                <w:rPr>
                  <w:rStyle w:val="a6"/>
                  <w:color w:val="auto"/>
                  <w:u w:val="none"/>
                  <w:lang w:val="ru-RU"/>
                </w:rPr>
                <w:t>Программиста арестовали за написание нечитаемого кода</w:t>
              </w:r>
            </w:hyperlink>
            <w:r w:rsidRPr="0089673D">
              <w:rPr>
                <w:lang w:val="ru-RU"/>
              </w:rPr>
              <w:t>⁠⁠</w:t>
            </w:r>
            <w:r>
              <w:rPr>
                <w:lang w:val="ru-RU"/>
              </w:rPr>
              <w:t>.</w:t>
            </w:r>
          </w:p>
          <w:p w14:paraId="24D37859" w14:textId="3626C512" w:rsidR="009714C7" w:rsidRPr="0089673D" w:rsidRDefault="0089673D" w:rsidP="0089673D">
            <w:pPr>
              <w:pStyle w:val="TableContents"/>
              <w:numPr>
                <w:ilvl w:val="0"/>
                <w:numId w:val="1"/>
              </w:numPr>
              <w:rPr>
                <w:lang w:val="ru-RU"/>
              </w:rPr>
            </w:pPr>
            <w:r w:rsidRPr="0089673D">
              <w:rPr>
                <w:lang w:val="ru-RU"/>
              </w:rPr>
              <w:t>Он отказался от комментариев.</w:t>
            </w:r>
          </w:p>
        </w:tc>
      </w:tr>
    </w:tbl>
    <w:p w14:paraId="63B20732" w14:textId="1AD5D2CB" w:rsidR="00235910" w:rsidRPr="004061BE" w:rsidRDefault="00235910" w:rsidP="007932EB">
      <w:pPr>
        <w:pStyle w:val="Standard"/>
        <w:rPr>
          <w:sz w:val="6"/>
          <w:szCs w:val="6"/>
        </w:rPr>
      </w:pPr>
    </w:p>
    <w:p w14:paraId="53CDD79F" w14:textId="6ED2B360" w:rsidR="00BB2341" w:rsidRPr="004061BE" w:rsidRDefault="00BB2341" w:rsidP="00823DCE">
      <w:pPr>
        <w:pStyle w:val="Standard"/>
        <w:rPr>
          <w:b/>
          <w:bCs/>
          <w:sz w:val="6"/>
          <w:szCs w:val="6"/>
        </w:rPr>
      </w:pPr>
    </w:p>
    <w:p w14:paraId="2ED192E2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EC98459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78E4554E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03390FCD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5B8B671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73DC8B0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11D340E5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2CEFCEC6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DF5EF08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1F46A0A9" w14:textId="77777777" w:rsidR="0088641E" w:rsidRPr="004061BE" w:rsidRDefault="0088641E" w:rsidP="00823DCE">
      <w:pPr>
        <w:pStyle w:val="Standard"/>
        <w:rPr>
          <w:b/>
          <w:bCs/>
          <w:sz w:val="18"/>
          <w:szCs w:val="18"/>
        </w:rPr>
      </w:pPr>
    </w:p>
    <w:p w14:paraId="55A6B1CA" w14:textId="77777777" w:rsidR="0088641E" w:rsidRPr="004061BE" w:rsidRDefault="0088641E" w:rsidP="00823DCE">
      <w:pPr>
        <w:pStyle w:val="Standard"/>
        <w:rPr>
          <w:b/>
          <w:bCs/>
          <w:sz w:val="18"/>
          <w:szCs w:val="18"/>
        </w:rPr>
      </w:pPr>
    </w:p>
    <w:p w14:paraId="6ACFBDB2" w14:textId="18CCEDF4" w:rsidR="007E2C25" w:rsidRPr="007E2C25" w:rsidRDefault="007E2C25" w:rsidP="007E2C25">
      <w:pPr>
        <w:tabs>
          <w:tab w:val="left" w:pos="6084"/>
        </w:tabs>
        <w:rPr>
          <w:lang w:val="ru-RU"/>
        </w:rPr>
      </w:pPr>
    </w:p>
    <w:sectPr w:rsidR="007E2C25" w:rsidRPr="007E2C25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E7B107" w14:textId="77777777" w:rsidR="00291887" w:rsidRDefault="00291887">
      <w:r>
        <w:separator/>
      </w:r>
    </w:p>
  </w:endnote>
  <w:endnote w:type="continuationSeparator" w:id="0">
    <w:p w14:paraId="38F41BFD" w14:textId="77777777" w:rsidR="00291887" w:rsidRDefault="00291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C367B" w14:textId="77777777" w:rsidR="00291887" w:rsidRDefault="00291887">
      <w:r>
        <w:separator/>
      </w:r>
    </w:p>
  </w:footnote>
  <w:footnote w:type="continuationSeparator" w:id="0">
    <w:p w14:paraId="558E2FE6" w14:textId="77777777" w:rsidR="00291887" w:rsidRDefault="00291887">
      <w:r>
        <w:continuationSeparator/>
      </w:r>
    </w:p>
  </w:footnote>
  <w:footnote w:id="1">
    <w:p w14:paraId="2BF44F77" w14:textId="6AA2487C" w:rsidR="009317A9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A545E63"/>
    <w:multiLevelType w:val="multilevel"/>
    <w:tmpl w:val="831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02728"/>
    <w:multiLevelType w:val="multilevel"/>
    <w:tmpl w:val="E7A4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350484"/>
    <w:multiLevelType w:val="multilevel"/>
    <w:tmpl w:val="E6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255"/>
    <w:multiLevelType w:val="multilevel"/>
    <w:tmpl w:val="56F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C1889"/>
    <w:multiLevelType w:val="multilevel"/>
    <w:tmpl w:val="D8A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510277">
    <w:abstractNumId w:val="0"/>
  </w:num>
  <w:num w:numId="2" w16cid:durableId="1609695452">
    <w:abstractNumId w:val="1"/>
  </w:num>
  <w:num w:numId="3" w16cid:durableId="823013530">
    <w:abstractNumId w:val="2"/>
  </w:num>
  <w:num w:numId="4" w16cid:durableId="898052593">
    <w:abstractNumId w:val="3"/>
  </w:num>
  <w:num w:numId="5" w16cid:durableId="924386657">
    <w:abstractNumId w:val="6"/>
  </w:num>
  <w:num w:numId="6" w16cid:durableId="1873347745">
    <w:abstractNumId w:val="5"/>
  </w:num>
  <w:num w:numId="7" w16cid:durableId="9649295">
    <w:abstractNumId w:val="4"/>
  </w:num>
  <w:num w:numId="8" w16cid:durableId="1535967527">
    <w:abstractNumId w:val="8"/>
  </w:num>
  <w:num w:numId="9" w16cid:durableId="1912958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7DF5"/>
    <w:rsid w:val="00063220"/>
    <w:rsid w:val="000659FD"/>
    <w:rsid w:val="000949B7"/>
    <w:rsid w:val="000A4623"/>
    <w:rsid w:val="000E56E9"/>
    <w:rsid w:val="001135CF"/>
    <w:rsid w:val="00235910"/>
    <w:rsid w:val="002673DD"/>
    <w:rsid w:val="00291887"/>
    <w:rsid w:val="0029710B"/>
    <w:rsid w:val="002A7034"/>
    <w:rsid w:val="002F568E"/>
    <w:rsid w:val="00391A89"/>
    <w:rsid w:val="003A2FB9"/>
    <w:rsid w:val="003E1F97"/>
    <w:rsid w:val="004061BE"/>
    <w:rsid w:val="0040677F"/>
    <w:rsid w:val="004A7A56"/>
    <w:rsid w:val="004D7F0A"/>
    <w:rsid w:val="004E6D64"/>
    <w:rsid w:val="0052080A"/>
    <w:rsid w:val="00522F8D"/>
    <w:rsid w:val="00525A49"/>
    <w:rsid w:val="005D1D77"/>
    <w:rsid w:val="00602080"/>
    <w:rsid w:val="00604FEE"/>
    <w:rsid w:val="00616AC6"/>
    <w:rsid w:val="00663718"/>
    <w:rsid w:val="00673EB7"/>
    <w:rsid w:val="00687863"/>
    <w:rsid w:val="0069315A"/>
    <w:rsid w:val="006A1C95"/>
    <w:rsid w:val="006D584D"/>
    <w:rsid w:val="007932EB"/>
    <w:rsid w:val="00797749"/>
    <w:rsid w:val="007D5A2A"/>
    <w:rsid w:val="007E2C25"/>
    <w:rsid w:val="007F1D5D"/>
    <w:rsid w:val="00817B2B"/>
    <w:rsid w:val="00823DCE"/>
    <w:rsid w:val="008369E6"/>
    <w:rsid w:val="00837A5C"/>
    <w:rsid w:val="0088641E"/>
    <w:rsid w:val="0089673D"/>
    <w:rsid w:val="008B168E"/>
    <w:rsid w:val="008B2B28"/>
    <w:rsid w:val="008B4436"/>
    <w:rsid w:val="008F4F2C"/>
    <w:rsid w:val="0091462A"/>
    <w:rsid w:val="009317A9"/>
    <w:rsid w:val="009441BB"/>
    <w:rsid w:val="009500AE"/>
    <w:rsid w:val="0096563D"/>
    <w:rsid w:val="009714C7"/>
    <w:rsid w:val="00977D58"/>
    <w:rsid w:val="009A062E"/>
    <w:rsid w:val="009C16CA"/>
    <w:rsid w:val="009E6EF7"/>
    <w:rsid w:val="009F304D"/>
    <w:rsid w:val="00A03B6D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C4479"/>
    <w:rsid w:val="00BF7CDB"/>
    <w:rsid w:val="00C227CD"/>
    <w:rsid w:val="00C37CE1"/>
    <w:rsid w:val="00C6418F"/>
    <w:rsid w:val="00C65B64"/>
    <w:rsid w:val="00C851B8"/>
    <w:rsid w:val="00D657A6"/>
    <w:rsid w:val="00DA5EE8"/>
    <w:rsid w:val="00E552CF"/>
    <w:rsid w:val="00E97E00"/>
    <w:rsid w:val="00EC143F"/>
    <w:rsid w:val="00F20350"/>
    <w:rsid w:val="00F917D1"/>
    <w:rsid w:val="00FB0D11"/>
    <w:rsid w:val="00FB3931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532B156"/>
  <w15:chartTrackingRefBased/>
  <w15:docId w15:val="{E1E4C91C-7F51-4A01-8040-C3A0AC7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803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974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28725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865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697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5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174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kabu.ru/story/programmista_arestovali_za_napisanie_nechitaemogo_koda_64222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2998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3</cp:revision>
  <cp:lastPrinted>1899-12-31T21:00:00Z</cp:lastPrinted>
  <dcterms:created xsi:type="dcterms:W3CDTF">2024-11-19T18:59:00Z</dcterms:created>
  <dcterms:modified xsi:type="dcterms:W3CDTF">2024-12-26T17:52:00Z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