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tion"/>
        <w:spacing w:before="60" w:after="0"/>
        <w:contextualSpacing/>
        <w:jc w:val="both"/>
        <w:rPr/>
      </w:pPr>
      <w:r>
        <w:rPr/>
      </w:r>
    </w:p>
    <w:p>
      <w:pPr>
        <w:pStyle w:val="Caption"/>
        <w:jc w:val="both"/>
        <w:rPr/>
      </w:pPr>
      <w:r>
        <w:rPr/>
        <w:drawing>
          <wp:inline distT="0" distB="0" distL="0" distR="0">
            <wp:extent cx="2470785" cy="638175"/>
            <wp:effectExtent l="0" t="0" r="0" b="0"/>
            <wp:docPr id="1" name="Picture 0" descr="marca_UOC_blau_pa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marca_UOC_blau_paper.png"/>
                    <pic:cNvPicPr>
                      <a:picLocks noChangeAspect="1" noChangeArrowheads="1"/>
                    </pic:cNvPicPr>
                  </pic:nvPicPr>
                  <pic:blipFill>
                    <a:blip r:embed="rId2"/>
                    <a:stretch>
                      <a:fillRect/>
                    </a:stretch>
                  </pic:blipFill>
                  <pic:spPr bwMode="auto">
                    <a:xfrm>
                      <a:off x="0" y="0"/>
                      <a:ext cx="2470785" cy="638175"/>
                    </a:xfrm>
                    <a:prstGeom prst="rect">
                      <a:avLst/>
                    </a:prstGeom>
                  </pic:spPr>
                </pic:pic>
              </a:graphicData>
            </a:graphic>
          </wp:inline>
        </w:drawing>
      </w:r>
    </w:p>
    <w:p>
      <w:pPr>
        <w:pStyle w:val="Ttulogeneral"/>
        <w:jc w:val="both"/>
        <w:rPr>
          <w:lang w:val="es-ES"/>
        </w:rPr>
      </w:pPr>
      <w:r>
        <w:rPr>
          <w:lang w:val="es-ES"/>
        </w:rPr>
      </w:r>
    </w:p>
    <w:p>
      <w:pPr>
        <w:pStyle w:val="Ttulogeneral"/>
        <w:jc w:val="both"/>
        <w:rPr>
          <w:lang w:val="es-ES"/>
        </w:rPr>
      </w:pPr>
      <w:r>
        <w:rPr>
          <w:lang w:val="es-ES"/>
        </w:rPr>
      </w:r>
    </w:p>
    <w:p>
      <w:pPr>
        <w:pStyle w:val="Ttulogeneral"/>
        <w:jc w:val="both"/>
        <w:rPr>
          <w:lang w:val="es-ES"/>
        </w:rPr>
      </w:pPr>
      <w:r>
        <w:rPr>
          <w:lang w:val="es-ES"/>
        </w:rPr>
      </w:r>
    </w:p>
    <w:p>
      <w:pPr>
        <w:pStyle w:val="Ttulogeneral"/>
        <w:jc w:val="both"/>
        <w:rPr>
          <w:lang w:val="es-ES"/>
        </w:rPr>
      </w:pPr>
      <w:r>
        <w:rPr>
          <w:lang w:val="es-ES"/>
        </w:rPr>
      </w:r>
    </w:p>
    <w:p>
      <w:pPr>
        <w:pStyle w:val="Ttulogeneral"/>
        <w:jc w:val="both"/>
        <w:rPr>
          <w:lang w:val="es-ES"/>
        </w:rPr>
      </w:pPr>
      <w:r>
        <w:rPr>
          <w:lang w:val="es-ES"/>
        </w:rPr>
      </w:r>
    </w:p>
    <w:p>
      <w:pPr>
        <w:pStyle w:val="Ttulogeneral"/>
        <w:jc w:val="both"/>
        <w:rPr>
          <w:lang w:val="es-ES"/>
        </w:rPr>
      </w:pPr>
      <w:r>
        <w:rPr>
          <w:rFonts w:eastAsia="" w:cs="" w:cstheme="majorBidi" w:eastAsiaTheme="majorEastAsia"/>
          <w:b/>
          <w:color w:val="000000" w:themeColor="text1"/>
          <w:spacing w:val="5"/>
          <w:kern w:val="2"/>
          <w:sz w:val="48"/>
          <w:szCs w:val="52"/>
          <w:lang w:val="es-ES" w:eastAsia="en-US" w:bidi="ar-SA"/>
        </w:rPr>
        <w:t>Water</w:t>
      </w:r>
      <w:r>
        <w:rPr>
          <w:rFonts w:eastAsia="" w:cs="" w:cstheme="majorBidi" w:eastAsiaTheme="majorEastAsia"/>
          <w:b/>
          <w:color w:val="000000" w:themeColor="text1"/>
          <w:spacing w:val="5"/>
          <w:kern w:val="2"/>
          <w:sz w:val="48"/>
          <w:szCs w:val="52"/>
          <w:lang w:val="es-ES"/>
        </w:rPr>
        <w:t>Fall</w:t>
      </w:r>
      <w:r>
        <w:rPr>
          <w:lang w:val="es-ES"/>
        </w:rPr>
        <w:t xml:space="preserve"> (TFG)</w:t>
      </w:r>
    </w:p>
    <w:p>
      <w:pPr>
        <w:pStyle w:val="Normal"/>
        <w:jc w:val="both"/>
        <w:rPr>
          <w:b/>
          <w:b/>
          <w:lang w:val="es-ES"/>
        </w:rPr>
      </w:pPr>
      <w:r>
        <w:rPr>
          <w:b/>
          <w:lang w:val="es-ES"/>
        </w:rPr>
      </w:r>
    </w:p>
    <w:p>
      <w:pPr>
        <w:pStyle w:val="Normal"/>
        <w:jc w:val="both"/>
        <w:rPr>
          <w:b/>
          <w:b/>
          <w:lang w:val="es-ES"/>
        </w:rPr>
      </w:pPr>
      <w:r>
        <w:rPr>
          <w:b/>
          <w:lang w:val="es-ES"/>
        </w:rPr>
      </w:r>
    </w:p>
    <w:p>
      <w:pPr>
        <w:pStyle w:val="Normal"/>
        <w:jc w:val="both"/>
        <w:rPr>
          <w:b/>
          <w:b/>
          <w:lang w:val="es-ES"/>
        </w:rPr>
      </w:pPr>
      <w:r>
        <w:rPr>
          <w:b/>
          <w:lang w:val="es-ES"/>
        </w:rPr>
      </w:r>
    </w:p>
    <w:p>
      <w:pPr>
        <w:pStyle w:val="Normal"/>
        <w:jc w:val="both"/>
        <w:rPr>
          <w:b/>
          <w:b/>
          <w:lang w:val="es-ES"/>
        </w:rPr>
      </w:pPr>
      <w:r>
        <w:rPr>
          <w:b/>
          <w:lang w:val="es-ES"/>
        </w:rPr>
      </w:r>
    </w:p>
    <w:p>
      <w:pPr>
        <w:pStyle w:val="Normal"/>
        <w:jc w:val="both"/>
        <w:rPr>
          <w:b/>
          <w:b/>
          <w:lang w:val="es-ES"/>
        </w:rPr>
      </w:pPr>
      <w:r>
        <w:rPr>
          <w:b/>
          <w:lang w:val="es-ES"/>
        </w:rPr>
      </w:r>
    </w:p>
    <w:p>
      <w:pPr>
        <w:pStyle w:val="Normal"/>
        <w:jc w:val="both"/>
        <w:rPr>
          <w:b/>
          <w:b/>
          <w:lang w:val="es-ES"/>
        </w:rPr>
      </w:pPr>
      <w:r>
        <w:rPr>
          <w:b/>
          <w:lang w:val="es-ES"/>
        </w:rPr>
      </w:r>
    </w:p>
    <w:p>
      <w:pPr>
        <w:pStyle w:val="Normal"/>
        <w:jc w:val="both"/>
        <w:rPr>
          <w:b/>
          <w:b/>
          <w:lang w:val="es-ES"/>
        </w:rPr>
      </w:pPr>
      <w:r>
        <w:rPr>
          <w:b/>
          <w:lang w:val="es-ES"/>
        </w:rPr>
      </w:r>
    </w:p>
    <w:p>
      <w:pPr>
        <w:pStyle w:val="Normal"/>
        <w:jc w:val="right"/>
        <w:rPr>
          <w:lang w:val="es-ES"/>
        </w:rPr>
      </w:pPr>
      <w:r>
        <w:rPr>
          <w:lang w:val="es-ES"/>
        </w:rPr>
      </w:r>
    </w:p>
    <w:p>
      <w:pPr>
        <w:pStyle w:val="Normal"/>
        <w:jc w:val="right"/>
        <w:rPr>
          <w:lang w:val="es-ES"/>
        </w:rPr>
      </w:pPr>
      <w:r>
        <w:rPr>
          <w:lang w:val="es-ES"/>
        </w:rPr>
      </w:r>
    </w:p>
    <w:p>
      <w:pPr>
        <w:pStyle w:val="Normal"/>
        <w:jc w:val="right"/>
        <w:rPr>
          <w:lang w:val="es-ES"/>
        </w:rPr>
      </w:pPr>
      <w:r>
        <w:rPr>
          <w:lang w:val="es-ES"/>
        </w:rPr>
      </w:r>
    </w:p>
    <w:p>
      <w:pPr>
        <w:pStyle w:val="Normal"/>
        <w:jc w:val="right"/>
        <w:rPr>
          <w:lang w:val="es-ES"/>
        </w:rPr>
      </w:pPr>
      <w:r>
        <w:rPr>
          <w:lang w:val="es-ES"/>
        </w:rPr>
      </w:r>
    </w:p>
    <w:p>
      <w:pPr>
        <w:pStyle w:val="Normal"/>
        <w:jc w:val="right"/>
        <w:rPr>
          <w:lang w:val="es-ES"/>
        </w:rPr>
      </w:pPr>
      <w:r>
        <w:rPr>
          <w:lang w:val="es-ES"/>
        </w:rPr>
      </w:r>
    </w:p>
    <w:p>
      <w:pPr>
        <w:pStyle w:val="Normal"/>
        <w:jc w:val="right"/>
        <w:rPr>
          <w:lang w:val="es-ES"/>
        </w:rPr>
      </w:pPr>
      <w:r>
        <w:rPr>
          <w:lang w:val="es-ES"/>
        </w:rPr>
      </w:r>
    </w:p>
    <w:p>
      <w:pPr>
        <w:pStyle w:val="Normal"/>
        <w:jc w:val="right"/>
        <w:rPr>
          <w:lang w:val="es-ES"/>
        </w:rPr>
      </w:pPr>
      <w:r>
        <w:rPr>
          <w:lang w:val="es-ES"/>
        </w:rPr>
      </w:r>
    </w:p>
    <w:p>
      <w:pPr>
        <w:pStyle w:val="Normal"/>
        <w:jc w:val="right"/>
        <w:rPr>
          <w:lang w:val="es-ES"/>
        </w:rPr>
      </w:pPr>
      <w:r>
        <w:rPr>
          <w:lang w:val="es-ES"/>
        </w:rPr>
      </w:r>
    </w:p>
    <w:p>
      <w:pPr>
        <w:pStyle w:val="Normal"/>
        <w:jc w:val="right"/>
        <w:rPr>
          <w:lang w:val="es-ES"/>
        </w:rPr>
      </w:pPr>
      <w:r>
        <w:rPr>
          <w:lang w:val="es-ES"/>
        </w:rPr>
      </w:r>
    </w:p>
    <w:p>
      <w:pPr>
        <w:pStyle w:val="Normal"/>
        <w:jc w:val="right"/>
        <w:rPr>
          <w:lang w:val="es-ES"/>
        </w:rPr>
      </w:pPr>
      <w:r>
        <w:rPr>
          <w:lang w:val="es-ES"/>
        </w:rPr>
      </w:r>
    </w:p>
    <w:p>
      <w:pPr>
        <w:pStyle w:val="Normal"/>
        <w:jc w:val="right"/>
        <w:rPr>
          <w:lang w:val="es-ES"/>
        </w:rPr>
      </w:pPr>
      <w:r>
        <w:rPr>
          <w:lang w:val="es-ES"/>
        </w:rPr>
        <w:t xml:space="preserve">Autor: </w:t>
      </w:r>
      <w:r>
        <w:rPr>
          <w:sz w:val="20"/>
          <w:lang w:val="es-ES"/>
        </w:rPr>
        <w:t>Francisco Andrés Rodríguez Lagar</w:t>
      </w:r>
    </w:p>
    <w:p>
      <w:pPr>
        <w:pStyle w:val="Normal"/>
        <w:jc w:val="right"/>
        <w:rPr>
          <w:lang w:val="es-ES"/>
        </w:rPr>
      </w:pPr>
      <w:r>
        <w:rPr>
          <w:lang w:val="es-ES"/>
        </w:rPr>
        <w:t xml:space="preserve">Tutor: </w:t>
      </w:r>
      <w:r>
        <w:rPr>
          <w:sz w:val="20"/>
          <w:lang w:val="es-ES"/>
        </w:rPr>
        <w:t>Gerard Cases Barnaus</w:t>
      </w:r>
      <w:r>
        <w:rPr>
          <w:lang w:val="es-ES"/>
        </w:rPr>
        <w:t xml:space="preserve">. </w:t>
      </w:r>
    </w:p>
    <w:p>
      <w:pPr>
        <w:pStyle w:val="Normal"/>
        <w:jc w:val="right"/>
        <w:rPr>
          <w:lang w:val="es-ES"/>
        </w:rPr>
      </w:pPr>
      <w:r>
        <w:rPr>
          <w:lang w:val="es-ES"/>
        </w:rPr>
        <w:t xml:space="preserve">Profesor: </w:t>
      </w:r>
      <w:r>
        <w:rPr>
          <w:rFonts w:eastAsia="" w:cs="" w:cstheme="minorBidi" w:eastAsiaTheme="minorEastAsia"/>
          <w:color w:val="auto"/>
          <w:kern w:val="0"/>
          <w:sz w:val="20"/>
          <w:szCs w:val="22"/>
          <w:lang w:val="es-ES" w:eastAsia="en-US" w:bidi="ar-SA"/>
        </w:rPr>
        <w:t>Mar Fernandez I Nogueira</w:t>
      </w:r>
    </w:p>
    <w:p>
      <w:pPr>
        <w:pStyle w:val="Normal"/>
        <w:jc w:val="right"/>
        <w:rPr>
          <w:lang w:val="es-ES"/>
        </w:rPr>
      </w:pPr>
      <w:r>
        <w:rPr>
          <w:lang w:val="es-ES"/>
        </w:rPr>
      </w:r>
    </w:p>
    <w:p>
      <w:pPr>
        <w:pStyle w:val="Normal"/>
        <w:jc w:val="right"/>
        <w:rPr>
          <w:rFonts w:ascii="Arial" w:hAnsi="Arial"/>
          <w:sz w:val="20"/>
          <w:lang w:val="es-ES"/>
        </w:rPr>
      </w:pPr>
      <w:r>
        <w:rPr>
          <w:sz w:val="20"/>
          <w:lang w:val="es-ES"/>
        </w:rPr>
        <w:t>Grado Multimedia</w:t>
      </w:r>
    </w:p>
    <w:p>
      <w:pPr>
        <w:pStyle w:val="Normal"/>
        <w:jc w:val="right"/>
        <w:rPr>
          <w:rFonts w:ascii="Arial" w:hAnsi="Arial"/>
          <w:sz w:val="20"/>
          <w:lang w:val="es-ES"/>
        </w:rPr>
      </w:pPr>
      <w:r>
        <w:rPr>
          <w:sz w:val="20"/>
          <w:lang w:val="es-ES"/>
        </w:rPr>
        <w:t>TFG-Videojuegos</w:t>
      </w:r>
    </w:p>
    <w:p>
      <w:pPr>
        <w:pStyle w:val="Normal"/>
        <w:jc w:val="right"/>
        <w:rPr>
          <w:lang w:val="es-ES"/>
        </w:rPr>
      </w:pPr>
      <w:r>
        <w:rPr>
          <w:lang w:val="es-ES"/>
        </w:rPr>
      </w:r>
    </w:p>
    <w:p>
      <w:pPr>
        <w:pStyle w:val="Normal"/>
        <w:jc w:val="right"/>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12/01/2025</w:t>
      </w:r>
      <w:r>
        <w:br w:type="page"/>
      </w:r>
    </w:p>
    <w:p>
      <w:pPr>
        <w:pStyle w:val="Normal"/>
        <w:widowControl w:val="false"/>
        <w:spacing w:lineRule="auto" w:line="240"/>
        <w:jc w:val="both"/>
        <w:rPr>
          <w:rStyle w:val="Nonchapterpageheading"/>
          <w:lang w:val="es-ES"/>
        </w:rPr>
      </w:pPr>
      <w:r>
        <w:rPr>
          <w:rStyle w:val="Nonchapterpageheading"/>
          <w:lang w:val="es-ES"/>
        </w:rPr>
        <w:t>Créditos/Copyright</w:t>
      </w:r>
    </w:p>
    <w:p>
      <w:pPr>
        <w:pStyle w:val="Normal"/>
        <w:jc w:val="both"/>
        <w:rPr>
          <w:lang w:val="es-ES"/>
        </w:rPr>
      </w:pPr>
      <w:r>
        <w:rPr>
          <w:lang w:val="es-ES"/>
        </w:rPr>
      </w:r>
    </w:p>
    <w:p>
      <w:pPr>
        <w:pStyle w:val="Normal"/>
        <w:ind w:right="89" w:hanging="0"/>
        <w:jc w:val="both"/>
        <w:rPr>
          <w:rFonts w:cs="Arial"/>
          <w:szCs w:val="20"/>
          <w:lang w:val="es-ES"/>
        </w:rPr>
      </w:pPr>
      <w:r>
        <w:rPr>
          <w:rFonts w:cs="Arial"/>
          <w:szCs w:val="20"/>
          <w:lang w:val="es-ES"/>
        </w:rPr>
      </w:r>
    </w:p>
    <w:p>
      <w:pPr>
        <w:pStyle w:val="Normal"/>
        <w:ind w:right="89" w:hanging="0"/>
        <w:jc w:val="both"/>
        <w:rPr>
          <w:rFonts w:eastAsia="MS Mincho" w:cs="Arial"/>
          <w:szCs w:val="20"/>
          <w:lang w:val="es-ES"/>
        </w:rPr>
      </w:pPr>
      <w:r>
        <w:rPr/>
        <w:drawing>
          <wp:inline distT="0" distB="0" distL="0" distR="0">
            <wp:extent cx="843280" cy="29464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843280" cy="294640"/>
                    </a:xfrm>
                    <a:prstGeom prst="rect">
                      <a:avLst/>
                    </a:prstGeom>
                  </pic:spPr>
                </pic:pic>
              </a:graphicData>
            </a:graphic>
          </wp:inline>
        </w:drawing>
      </w:r>
      <w:r>
        <w:rPr>
          <w:rFonts w:eastAsia="MS Mincho" w:cs="Arial"/>
          <w:szCs w:val="20"/>
          <w:lang w:val="es-ES"/>
        </w:rPr>
        <w:br/>
        <w:t xml:space="preserve">Esta obra está sujeta a una licencia de Reconocimiento- </w:t>
      </w:r>
      <w:bookmarkStart w:id="0" w:name="OLE_LINK80"/>
      <w:r>
        <w:rPr>
          <w:rFonts w:eastAsia="MS Mincho" w:cs="Arial"/>
          <w:szCs w:val="20"/>
          <w:lang w:val="es-ES"/>
        </w:rPr>
        <w:t>NoComercial-</w:t>
      </w:r>
      <w:bookmarkEnd w:id="0"/>
      <w:r>
        <w:rPr>
          <w:rFonts w:eastAsia="MS Mincho" w:cs="Arial"/>
          <w:szCs w:val="20"/>
          <w:lang w:val="es-ES"/>
        </w:rPr>
        <w:t>SinObraDerivada</w:t>
      </w:r>
    </w:p>
    <w:p>
      <w:pPr>
        <w:pStyle w:val="Normal"/>
        <w:ind w:right="89" w:hanging="0"/>
        <w:jc w:val="both"/>
        <w:rPr>
          <w:lang w:val="es-ES"/>
        </w:rPr>
      </w:pPr>
      <w:hyperlink r:id="rId4">
        <w:r>
          <w:rPr>
            <w:rStyle w:val="EnlacedeInternet"/>
            <w:lang w:val="es-ES"/>
          </w:rPr>
          <w:t xml:space="preserve">3.0 España de CreativeCommons. </w:t>
        </w:r>
      </w:hyperlink>
    </w:p>
    <w:p>
      <w:pPr>
        <w:pStyle w:val="Normal"/>
        <w:ind w:right="89" w:hanging="0"/>
        <w:jc w:val="both"/>
        <w:rPr>
          <w:lang w:val="es-ES"/>
        </w:rPr>
      </w:pPr>
      <w:r>
        <w:rPr>
          <w:lang w:val="es-ES"/>
        </w:rPr>
      </w:r>
    </w:p>
    <w:p>
      <w:pPr>
        <w:pStyle w:val="Normal"/>
        <w:ind w:right="89" w:hanging="0"/>
        <w:jc w:val="both"/>
        <w:rPr>
          <w:rFonts w:cs="Arial"/>
          <w:szCs w:val="20"/>
          <w:lang w:val="es-ES"/>
        </w:rPr>
      </w:pPr>
      <w:r>
        <w:rPr>
          <w:rFonts w:cs="Arial"/>
          <w:szCs w:val="20"/>
          <w:lang w:val="es-ES"/>
        </w:rPr>
      </w:r>
    </w:p>
    <w:p>
      <w:pPr>
        <w:pStyle w:val="Normal"/>
        <w:ind w:right="89" w:hanging="0"/>
        <w:jc w:val="both"/>
        <w:rPr>
          <w:rFonts w:cs="Arial"/>
          <w:szCs w:val="20"/>
          <w:lang w:val="es-ES"/>
        </w:rPr>
      </w:pPr>
      <w:r>
        <w:rPr>
          <w:rFonts w:cs="Arial"/>
          <w:szCs w:val="20"/>
          <w:lang w:val="es-ES"/>
        </w:rPr>
      </w:r>
    </w:p>
    <w:p>
      <w:pPr>
        <w:pStyle w:val="Normal"/>
        <w:jc w:val="both"/>
        <w:rPr>
          <w:lang w:val="ca-ES"/>
        </w:rPr>
      </w:pPr>
      <w:r>
        <w:rPr>
          <w:lang w:val="ca-ES"/>
        </w:rPr>
      </w:r>
    </w:p>
    <w:p>
      <w:pPr>
        <w:pStyle w:val="Normal"/>
        <w:jc w:val="both"/>
        <w:rPr>
          <w:lang w:val="en-GB"/>
        </w:rPr>
      </w:pPr>
      <w:r>
        <w:rPr>
          <w:lang w:val="en-GB"/>
        </w:rPr>
      </w:r>
    </w:p>
    <w:p>
      <w:pPr>
        <w:pStyle w:val="Normal"/>
        <w:jc w:val="both"/>
        <w:rPr>
          <w:rFonts w:cs="Arial"/>
          <w:sz w:val="18"/>
          <w:szCs w:val="18"/>
          <w:lang w:val="en-GB"/>
        </w:rPr>
      </w:pPr>
      <w:r>
        <w:rPr>
          <w:rFonts w:cs="Arial"/>
          <w:sz w:val="18"/>
          <w:szCs w:val="18"/>
          <w:lang w:val="en-GB"/>
        </w:rPr>
      </w:r>
    </w:p>
    <w:p>
      <w:pPr>
        <w:pStyle w:val="Normal"/>
        <w:tabs>
          <w:tab w:val="clear" w:pos="720"/>
          <w:tab w:val="left" w:pos="2400" w:leader="none"/>
          <w:tab w:val="center" w:pos="4252" w:leader="none"/>
        </w:tabs>
        <w:rPr>
          <w:lang w:val="en-GB"/>
        </w:rPr>
      </w:pPr>
      <w:r>
        <w:rPr>
          <w:lang w:val="en-GB"/>
        </w:rPr>
        <w:tab/>
        <w:tab/>
      </w:r>
      <w:r>
        <w:br w:type="page"/>
      </w:r>
    </w:p>
    <w:p>
      <w:pPr>
        <w:pStyle w:val="Normal"/>
        <w:spacing w:lineRule="auto" w:line="276" w:before="0" w:after="200"/>
        <w:contextualSpacing/>
        <w:jc w:val="center"/>
        <w:rPr>
          <w:rStyle w:val="Nonchapterpageheading"/>
          <w:color w:val="000000" w:themeColor="text1"/>
          <w:lang w:val="es-ES"/>
        </w:rPr>
      </w:pPr>
      <w:r>
        <w:rPr>
          <w:rStyle w:val="Nonchapterpageheading"/>
          <w:color w:val="000000" w:themeColor="text1"/>
          <w:lang w:val="es-ES"/>
        </w:rPr>
        <w:t>FICHA DEL TRABAJO FINAL</w:t>
      </w:r>
    </w:p>
    <w:p>
      <w:pPr>
        <w:pStyle w:val="Normal"/>
        <w:rPr>
          <w:rFonts w:cs="Arial"/>
          <w:lang w:val="es-ES"/>
        </w:rPr>
      </w:pPr>
      <w:r>
        <w:rPr>
          <w:rFonts w:cs="Arial"/>
          <w:lang w:val="es-ES"/>
        </w:rPr>
      </w:r>
    </w:p>
    <w:tbl>
      <w:tblPr>
        <w:tblW w:w="9236"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4299"/>
        <w:gridCol w:w="4936"/>
      </w:tblGrid>
      <w:tr>
        <w:trPr/>
        <w:tc>
          <w:tcPr>
            <w:tcW w:w="4299" w:type="dxa"/>
            <w:tcBorders>
              <w:top w:val="single" w:sz="18" w:space="0" w:color="000000"/>
              <w:left w:val="single" w:sz="18" w:space="0" w:color="000000"/>
              <w:bottom w:val="single" w:sz="4" w:space="0" w:color="000000"/>
              <w:right w:val="single" w:sz="4" w:space="0" w:color="000000"/>
            </w:tcBorders>
            <w:vAlign w:val="center"/>
          </w:tcPr>
          <w:p>
            <w:pPr>
              <w:pStyle w:val="Normal"/>
              <w:widowControl w:val="false"/>
              <w:spacing w:before="120" w:after="120"/>
              <w:contextualSpacing/>
              <w:jc w:val="right"/>
              <w:rPr>
                <w:rFonts w:cs="Arial"/>
                <w:b/>
                <w:b/>
                <w:lang w:val="es-ES"/>
              </w:rPr>
            </w:pPr>
            <w:r>
              <w:rPr>
                <w:rFonts w:cs="Arial"/>
                <w:b/>
                <w:lang w:val="es-ES"/>
              </w:rPr>
              <w:t>Título del trabajo:</w:t>
            </w:r>
          </w:p>
        </w:tc>
        <w:tc>
          <w:tcPr>
            <w:tcW w:w="4936" w:type="dxa"/>
            <w:tcBorders>
              <w:top w:val="single" w:sz="18" w:space="0" w:color="000000"/>
              <w:left w:val="single" w:sz="4" w:space="0" w:color="000000"/>
              <w:bottom w:val="single" w:sz="4" w:space="0" w:color="000000"/>
              <w:right w:val="single" w:sz="18" w:space="0" w:color="000000"/>
            </w:tcBorders>
            <w:shd w:color="auto" w:fill="E6E6E6" w:val="clear"/>
            <w:vAlign w:val="center"/>
          </w:tcPr>
          <w:p>
            <w:pPr>
              <w:pStyle w:val="Normal"/>
              <w:widowControl w:val="false"/>
              <w:spacing w:before="120" w:after="120"/>
              <w:contextualSpacing/>
              <w:rPr>
                <w:rFonts w:ascii="Arial" w:hAnsi="Arial" w:eastAsia="" w:cs="Arial" w:eastAsiaTheme="minorEastAsia"/>
                <w:i/>
                <w:i/>
                <w:color w:val="auto"/>
                <w:kern w:val="0"/>
                <w:sz w:val="20"/>
                <w:szCs w:val="22"/>
                <w:lang w:val="es-ES" w:eastAsia="en-US" w:bidi="ar-SA"/>
              </w:rPr>
            </w:pPr>
            <w:r>
              <w:rPr>
                <w:rFonts w:eastAsia="" w:cs="Arial" w:eastAsiaTheme="minorEastAsia"/>
                <w:i/>
                <w:color w:val="auto"/>
                <w:kern w:val="0"/>
                <w:sz w:val="20"/>
                <w:szCs w:val="22"/>
                <w:lang w:val="es-ES" w:eastAsia="en-US" w:bidi="ar-SA"/>
              </w:rPr>
              <w:t>WaterFall</w:t>
            </w:r>
          </w:p>
        </w:tc>
      </w:tr>
      <w:tr>
        <w:trPr/>
        <w:tc>
          <w:tcPr>
            <w:tcW w:w="4299"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before="120" w:after="120"/>
              <w:contextualSpacing/>
              <w:jc w:val="right"/>
              <w:rPr>
                <w:rFonts w:cs="Arial"/>
                <w:b/>
                <w:b/>
                <w:lang w:val="es-ES"/>
              </w:rPr>
            </w:pPr>
            <w:r>
              <w:rPr>
                <w:rFonts w:cs="Arial"/>
                <w:b/>
                <w:lang w:val="es-ES"/>
              </w:rPr>
              <w:t>Nombre del autor:</w:t>
            </w:r>
          </w:p>
        </w:tc>
        <w:tc>
          <w:tcPr>
            <w:tcW w:w="4936" w:type="dxa"/>
            <w:tcBorders>
              <w:top w:val="single" w:sz="4" w:space="0" w:color="000000"/>
              <w:left w:val="single" w:sz="4" w:space="0" w:color="000000"/>
              <w:bottom w:val="single" w:sz="4" w:space="0" w:color="000000"/>
              <w:right w:val="single" w:sz="18" w:space="0" w:color="000000"/>
            </w:tcBorders>
            <w:shd w:color="auto" w:fill="E6E6E6" w:val="clear"/>
            <w:vAlign w:val="center"/>
          </w:tcPr>
          <w:p>
            <w:pPr>
              <w:pStyle w:val="Normal"/>
              <w:widowControl w:val="false"/>
              <w:spacing w:before="120" w:after="120"/>
              <w:contextualSpacing/>
              <w:rPr>
                <w:rFonts w:ascii="Arial" w:hAnsi="Arial" w:cs="Arial"/>
                <w:i/>
                <w:i/>
                <w:sz w:val="20"/>
                <w:lang w:val="es-ES"/>
              </w:rPr>
            </w:pPr>
            <w:r>
              <w:rPr>
                <w:rFonts w:cs="Arial"/>
                <w:i/>
                <w:sz w:val="20"/>
                <w:lang w:val="es-ES"/>
              </w:rPr>
              <w:t>Francisco Andrés Rodríguez</w:t>
            </w:r>
          </w:p>
        </w:tc>
      </w:tr>
      <w:tr>
        <w:trPr/>
        <w:tc>
          <w:tcPr>
            <w:tcW w:w="4299"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before="120" w:after="120"/>
              <w:contextualSpacing/>
              <w:jc w:val="right"/>
              <w:rPr>
                <w:rFonts w:cs="Arial"/>
                <w:b/>
                <w:b/>
                <w:lang w:val="es-ES"/>
              </w:rPr>
            </w:pPr>
            <w:r>
              <w:rPr>
                <w:rFonts w:cs="Arial"/>
                <w:b/>
                <w:lang w:val="es-ES"/>
              </w:rPr>
              <w:t>Nombre del colaborador/a docente :</w:t>
            </w:r>
          </w:p>
        </w:tc>
        <w:tc>
          <w:tcPr>
            <w:tcW w:w="4936" w:type="dxa"/>
            <w:tcBorders>
              <w:top w:val="single" w:sz="4" w:space="0" w:color="000000"/>
              <w:left w:val="single" w:sz="4" w:space="0" w:color="000000"/>
              <w:bottom w:val="single" w:sz="4" w:space="0" w:color="000000"/>
              <w:right w:val="single" w:sz="18" w:space="0" w:color="000000"/>
            </w:tcBorders>
            <w:shd w:color="auto" w:fill="E6E6E6" w:val="clear"/>
            <w:vAlign w:val="center"/>
          </w:tcPr>
          <w:p>
            <w:pPr>
              <w:pStyle w:val="Normal"/>
              <w:widowControl w:val="false"/>
              <w:spacing w:before="120" w:after="120"/>
              <w:contextualSpacing/>
              <w:rPr>
                <w:rFonts w:ascii="Arial" w:hAnsi="Arial" w:eastAsia="" w:cs="Arial" w:eastAsiaTheme="minorEastAsia"/>
                <w:i/>
                <w:i/>
                <w:color w:val="auto"/>
                <w:kern w:val="0"/>
                <w:sz w:val="20"/>
                <w:szCs w:val="22"/>
                <w:lang w:val="es-ES" w:eastAsia="en-US" w:bidi="ar-SA"/>
              </w:rPr>
            </w:pPr>
            <w:r>
              <w:rPr>
                <w:rFonts w:eastAsia="" w:cs="Arial" w:eastAsiaTheme="minorEastAsia"/>
                <w:i/>
                <w:color w:val="auto"/>
                <w:kern w:val="0"/>
                <w:sz w:val="20"/>
                <w:szCs w:val="22"/>
                <w:lang w:val="es-ES" w:eastAsia="en-US" w:bidi="ar-SA"/>
              </w:rPr>
              <w:t>Mar Fernandez I Nogueira</w:t>
            </w:r>
          </w:p>
        </w:tc>
      </w:tr>
      <w:tr>
        <w:trPr/>
        <w:tc>
          <w:tcPr>
            <w:tcW w:w="4299"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before="120" w:after="120"/>
              <w:contextualSpacing/>
              <w:jc w:val="right"/>
              <w:rPr>
                <w:rFonts w:cs="Arial"/>
                <w:b/>
                <w:b/>
                <w:lang w:val="es-ES"/>
              </w:rPr>
            </w:pPr>
            <w:r>
              <w:rPr>
                <w:rFonts w:cs="Arial"/>
                <w:b/>
                <w:lang w:val="es-ES"/>
              </w:rPr>
              <w:t>Nombre del PRA:</w:t>
            </w:r>
          </w:p>
        </w:tc>
        <w:tc>
          <w:tcPr>
            <w:tcW w:w="4936" w:type="dxa"/>
            <w:tcBorders>
              <w:top w:val="single" w:sz="4" w:space="0" w:color="000000"/>
              <w:left w:val="single" w:sz="4" w:space="0" w:color="000000"/>
              <w:bottom w:val="single" w:sz="4" w:space="0" w:color="000000"/>
              <w:right w:val="single" w:sz="18" w:space="0" w:color="000000"/>
            </w:tcBorders>
            <w:shd w:color="auto" w:fill="E6E6E6" w:val="clear"/>
            <w:vAlign w:val="center"/>
          </w:tcPr>
          <w:p>
            <w:pPr>
              <w:pStyle w:val="Normal"/>
              <w:widowControl w:val="false"/>
              <w:spacing w:before="120" w:after="120"/>
              <w:contextualSpacing/>
              <w:rPr>
                <w:rFonts w:ascii="Arial" w:hAnsi="Arial" w:eastAsia="" w:cs="Arial" w:eastAsiaTheme="minorEastAsia"/>
                <w:i/>
                <w:i/>
                <w:color w:val="auto"/>
                <w:kern w:val="0"/>
                <w:sz w:val="20"/>
                <w:szCs w:val="22"/>
                <w:lang w:val="es-ES" w:eastAsia="en-US" w:bidi="ar-SA"/>
              </w:rPr>
            </w:pPr>
            <w:r>
              <w:rPr>
                <w:rFonts w:eastAsia="" w:cs="Arial" w:eastAsiaTheme="minorEastAsia"/>
                <w:i/>
                <w:color w:val="auto"/>
                <w:kern w:val="0"/>
                <w:sz w:val="20"/>
                <w:szCs w:val="22"/>
                <w:lang w:val="es-ES" w:eastAsia="en-US" w:bidi="ar-SA"/>
              </w:rPr>
              <w:t>Waterfall</w:t>
            </w:r>
          </w:p>
        </w:tc>
      </w:tr>
      <w:tr>
        <w:trPr/>
        <w:tc>
          <w:tcPr>
            <w:tcW w:w="4299"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before="120" w:after="120"/>
              <w:contextualSpacing/>
              <w:jc w:val="right"/>
              <w:rPr>
                <w:rFonts w:cs="Arial"/>
                <w:b/>
                <w:b/>
                <w:lang w:val="es-ES"/>
              </w:rPr>
            </w:pPr>
            <w:r>
              <w:rPr>
                <w:rFonts w:cs="Arial"/>
                <w:b/>
                <w:lang w:val="es-ES"/>
              </w:rPr>
              <w:t>Fecha de entrega (mm/aaaa):</w:t>
            </w:r>
          </w:p>
        </w:tc>
        <w:tc>
          <w:tcPr>
            <w:tcW w:w="4936" w:type="dxa"/>
            <w:tcBorders>
              <w:top w:val="single" w:sz="4" w:space="0" w:color="000000"/>
              <w:left w:val="single" w:sz="4" w:space="0" w:color="000000"/>
              <w:bottom w:val="single" w:sz="4" w:space="0" w:color="000000"/>
              <w:right w:val="single" w:sz="18" w:space="0" w:color="000000"/>
            </w:tcBorders>
            <w:shd w:color="auto" w:fill="E6E6E6" w:val="clear"/>
            <w:vAlign w:val="center"/>
          </w:tcPr>
          <w:p>
            <w:pPr>
              <w:pStyle w:val="Normal"/>
              <w:widowControl w:val="false"/>
              <w:spacing w:before="120" w:after="120"/>
              <w:contextualSpacing/>
              <w:rPr>
                <w:rFonts w:cs="Arial"/>
                <w:i/>
                <w:i/>
                <w:lang w:val="es-ES"/>
              </w:rPr>
            </w:pPr>
            <w:r>
              <w:rPr>
                <w:rFonts w:eastAsia="" w:cs="Arial" w:eastAsiaTheme="minorEastAsia"/>
                <w:i/>
                <w:color w:val="auto"/>
                <w:kern w:val="0"/>
                <w:sz w:val="20"/>
                <w:szCs w:val="22"/>
                <w:lang w:val="es-ES" w:eastAsia="en-US" w:bidi="ar-SA"/>
              </w:rPr>
              <w:t>01/2025</w:t>
            </w:r>
          </w:p>
        </w:tc>
      </w:tr>
      <w:tr>
        <w:trPr/>
        <w:tc>
          <w:tcPr>
            <w:tcW w:w="4299"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before="120" w:after="120"/>
              <w:contextualSpacing/>
              <w:jc w:val="right"/>
              <w:rPr>
                <w:rFonts w:cs="Arial"/>
                <w:b/>
                <w:b/>
                <w:lang w:val="es-ES"/>
              </w:rPr>
            </w:pPr>
            <w:r>
              <w:rPr>
                <w:rFonts w:cs="Arial"/>
                <w:b/>
                <w:lang w:val="es-ES"/>
              </w:rPr>
              <w:t>Titulación o programa:</w:t>
            </w:r>
          </w:p>
        </w:tc>
        <w:tc>
          <w:tcPr>
            <w:tcW w:w="4936" w:type="dxa"/>
            <w:tcBorders>
              <w:top w:val="single" w:sz="4" w:space="0" w:color="000000"/>
              <w:left w:val="single" w:sz="4" w:space="0" w:color="000000"/>
              <w:bottom w:val="single" w:sz="4" w:space="0" w:color="000000"/>
              <w:right w:val="single" w:sz="18" w:space="0" w:color="000000"/>
            </w:tcBorders>
            <w:shd w:color="auto" w:fill="E6E6E6" w:val="clear"/>
            <w:vAlign w:val="center"/>
          </w:tcPr>
          <w:p>
            <w:pPr>
              <w:pStyle w:val="Normal"/>
              <w:widowControl w:val="false"/>
              <w:spacing w:before="120" w:after="120"/>
              <w:contextualSpacing/>
              <w:rPr>
                <w:rFonts w:ascii="Arial" w:hAnsi="Arial" w:cs="Arial"/>
                <w:i/>
                <w:i/>
                <w:sz w:val="20"/>
                <w:lang w:val="es-ES"/>
              </w:rPr>
            </w:pPr>
            <w:r>
              <w:rPr>
                <w:rFonts w:cs="Arial"/>
                <w:i/>
                <w:sz w:val="20"/>
                <w:lang w:val="es-ES"/>
              </w:rPr>
              <w:t>Grado Multimedia</w:t>
            </w:r>
          </w:p>
        </w:tc>
      </w:tr>
      <w:tr>
        <w:trPr/>
        <w:tc>
          <w:tcPr>
            <w:tcW w:w="4299"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before="120" w:after="120"/>
              <w:contextualSpacing/>
              <w:jc w:val="right"/>
              <w:rPr>
                <w:rFonts w:cs="Arial"/>
                <w:b/>
                <w:b/>
                <w:lang w:val="es-ES"/>
              </w:rPr>
            </w:pPr>
            <w:r>
              <w:rPr>
                <w:rFonts w:cs="Arial"/>
                <w:b/>
                <w:lang w:val="es-ES"/>
              </w:rPr>
              <w:t>Área del Trabajo Final:</w:t>
            </w:r>
          </w:p>
        </w:tc>
        <w:tc>
          <w:tcPr>
            <w:tcW w:w="4936" w:type="dxa"/>
            <w:tcBorders>
              <w:top w:val="single" w:sz="4" w:space="0" w:color="000000"/>
              <w:left w:val="single" w:sz="4" w:space="0" w:color="000000"/>
              <w:bottom w:val="single" w:sz="4" w:space="0" w:color="000000"/>
              <w:right w:val="single" w:sz="18" w:space="0" w:color="000000"/>
            </w:tcBorders>
            <w:shd w:color="auto" w:fill="E6E6E6" w:val="clear"/>
            <w:vAlign w:val="center"/>
          </w:tcPr>
          <w:p>
            <w:pPr>
              <w:pStyle w:val="Normal"/>
              <w:widowControl w:val="false"/>
              <w:spacing w:before="120" w:after="120"/>
              <w:contextualSpacing/>
              <w:rPr>
                <w:rFonts w:ascii="Arial" w:hAnsi="Arial" w:cs="Arial"/>
                <w:i/>
                <w:i/>
                <w:sz w:val="20"/>
                <w:lang w:val="es-ES"/>
              </w:rPr>
            </w:pPr>
            <w:r>
              <w:rPr>
                <w:rFonts w:cs="Arial"/>
                <w:i/>
                <w:sz w:val="20"/>
                <w:lang w:val="es-ES"/>
              </w:rPr>
              <w:t>TFG-Videojuegos</w:t>
            </w:r>
          </w:p>
        </w:tc>
      </w:tr>
      <w:tr>
        <w:trPr/>
        <w:tc>
          <w:tcPr>
            <w:tcW w:w="4299"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before="120" w:after="120"/>
              <w:contextualSpacing/>
              <w:jc w:val="right"/>
              <w:rPr>
                <w:rFonts w:cs="Arial"/>
                <w:b/>
                <w:b/>
                <w:lang w:val="es-ES"/>
              </w:rPr>
            </w:pPr>
            <w:r>
              <w:rPr>
                <w:rFonts w:cs="Arial"/>
                <w:b/>
                <w:lang w:val="es-ES"/>
              </w:rPr>
              <w:t>Idioma del trabajo:</w:t>
            </w:r>
          </w:p>
        </w:tc>
        <w:tc>
          <w:tcPr>
            <w:tcW w:w="4936" w:type="dxa"/>
            <w:tcBorders>
              <w:top w:val="single" w:sz="4" w:space="0" w:color="000000"/>
              <w:left w:val="single" w:sz="4" w:space="0" w:color="000000"/>
              <w:bottom w:val="single" w:sz="4" w:space="0" w:color="000000"/>
              <w:right w:val="single" w:sz="18" w:space="0" w:color="000000"/>
            </w:tcBorders>
            <w:shd w:color="auto" w:fill="E6E6E6" w:val="clear"/>
            <w:vAlign w:val="center"/>
          </w:tcPr>
          <w:p>
            <w:pPr>
              <w:pStyle w:val="Normal"/>
              <w:widowControl w:val="false"/>
              <w:spacing w:before="120" w:after="120"/>
              <w:contextualSpacing/>
              <w:rPr>
                <w:rFonts w:cs="Arial"/>
                <w:i/>
                <w:i/>
                <w:lang w:val="es-ES"/>
              </w:rPr>
            </w:pPr>
            <w:r>
              <w:rPr>
                <w:rFonts w:cs="Arial"/>
                <w:i/>
                <w:sz w:val="20"/>
                <w:lang w:val="es-ES"/>
              </w:rPr>
              <w:t>E</w:t>
            </w:r>
            <w:r>
              <w:rPr>
                <w:rFonts w:cs="Arial"/>
                <w:i/>
                <w:lang w:val="es-ES"/>
              </w:rPr>
              <w:t>spañol</w:t>
            </w:r>
          </w:p>
        </w:tc>
      </w:tr>
      <w:tr>
        <w:trPr/>
        <w:tc>
          <w:tcPr>
            <w:tcW w:w="4299"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before="120" w:after="120"/>
              <w:contextualSpacing/>
              <w:jc w:val="right"/>
              <w:rPr>
                <w:rFonts w:cs="Arial"/>
                <w:b/>
                <w:b/>
                <w:lang w:val="es-ES"/>
              </w:rPr>
            </w:pPr>
            <w:r>
              <w:rPr>
                <w:rFonts w:cs="Arial"/>
                <w:b/>
                <w:lang w:val="es-ES"/>
              </w:rPr>
              <w:t>Palabras clave</w:t>
            </w:r>
          </w:p>
        </w:tc>
        <w:tc>
          <w:tcPr>
            <w:tcW w:w="4936" w:type="dxa"/>
            <w:tcBorders>
              <w:top w:val="single" w:sz="4" w:space="0" w:color="000000"/>
              <w:left w:val="single" w:sz="4" w:space="0" w:color="000000"/>
              <w:bottom w:val="single" w:sz="4" w:space="0" w:color="000000"/>
              <w:right w:val="single" w:sz="18" w:space="0" w:color="000000"/>
            </w:tcBorders>
            <w:shd w:color="auto" w:fill="E6E6E6" w:val="clear"/>
            <w:vAlign w:val="center"/>
          </w:tcPr>
          <w:p>
            <w:pPr>
              <w:pStyle w:val="Normal"/>
              <w:widowControl w:val="false"/>
              <w:spacing w:before="120" w:after="120"/>
              <w:contextualSpacing/>
              <w:rPr>
                <w:rFonts w:ascii="Arial" w:hAnsi="Arial" w:cs="Arial"/>
                <w:i/>
                <w:i/>
                <w:sz w:val="20"/>
                <w:lang w:val="es-ES"/>
              </w:rPr>
            </w:pPr>
            <w:r>
              <w:rPr>
                <w:rFonts w:cs="Arial"/>
                <w:i/>
                <w:sz w:val="20"/>
                <w:lang w:val="es-ES"/>
              </w:rPr>
              <w:t>Videojuego/Plataformas/TFG</w:t>
            </w:r>
          </w:p>
        </w:tc>
      </w:tr>
      <w:tr>
        <w:trPr/>
        <w:tc>
          <w:tcPr>
            <w:tcW w:w="9235" w:type="dxa"/>
            <w:gridSpan w:val="2"/>
            <w:tcBorders>
              <w:top w:val="double" w:sz="4" w:space="0" w:color="000000"/>
              <w:left w:val="single" w:sz="18" w:space="0" w:color="000000"/>
              <w:bottom w:val="single" w:sz="4" w:space="0" w:color="000000"/>
              <w:right w:val="single" w:sz="18" w:space="0" w:color="000000"/>
            </w:tcBorders>
            <w:vAlign w:val="center"/>
          </w:tcPr>
          <w:p>
            <w:pPr>
              <w:pStyle w:val="Normal"/>
              <w:widowControl w:val="false"/>
              <w:spacing w:before="120" w:after="120"/>
              <w:contextualSpacing/>
              <w:rPr>
                <w:rFonts w:cs="Arial"/>
                <w:lang w:val="es-ES"/>
              </w:rPr>
            </w:pPr>
            <w:r>
              <w:rPr>
                <w:rFonts w:cs="Arial"/>
                <w:b/>
                <w:lang w:val="es-ES"/>
              </w:rPr>
              <w:t xml:space="preserve">  </w:t>
            </w:r>
            <w:r>
              <w:rPr>
                <w:rFonts w:cs="Arial"/>
                <w:b/>
                <w:lang w:val="es-ES"/>
              </w:rPr>
              <w:t>Resumen del Trabajo (máximo 250 palabras):</w:t>
            </w:r>
          </w:p>
        </w:tc>
      </w:tr>
      <w:tr>
        <w:trPr/>
        <w:tc>
          <w:tcPr>
            <w:tcW w:w="9235" w:type="dxa"/>
            <w:gridSpan w:val="2"/>
            <w:tcBorders>
              <w:top w:val="single" w:sz="4" w:space="0" w:color="000000"/>
              <w:left w:val="single" w:sz="18" w:space="0" w:color="000000"/>
              <w:bottom w:val="single" w:sz="4" w:space="0" w:color="000000"/>
              <w:right w:val="single" w:sz="18" w:space="0" w:color="000000"/>
            </w:tcBorders>
            <w:shd w:color="auto" w:fill="E6E6E6" w:val="clear"/>
            <w:vAlign w:val="center"/>
          </w:tcPr>
          <w:p>
            <w:pPr>
              <w:pStyle w:val="Normal"/>
              <w:widowControl w:val="false"/>
              <w:spacing w:before="120" w:after="120"/>
              <w:contextualSpacing/>
              <w:rPr>
                <w:rFonts w:cs="Arial"/>
                <w:lang w:val="es-ES"/>
              </w:rPr>
            </w:pPr>
            <w:r>
              <w:rPr>
                <w:rFonts w:eastAsia="" w:cs="Arial" w:eastAsiaTheme="minorEastAsia"/>
                <w:color w:val="auto"/>
                <w:kern w:val="0"/>
                <w:sz w:val="20"/>
                <w:szCs w:val="22"/>
                <w:lang w:val="es-ES" w:eastAsia="en-US" w:bidi="ar-SA"/>
              </w:rPr>
              <w:t>WaterFall</w:t>
            </w:r>
            <w:r>
              <w:rPr>
                <w:rFonts w:cs="Arial"/>
                <w:lang w:val="es-ES"/>
              </w:rPr>
              <w:t xml:space="preserve"> consiste en un videojuego de plataformas con port a PC, siendo de estilo de juego clásico de los metroidvania, manteniendo así la apariencia de juegos de culto como “</w:t>
            </w:r>
            <w:r>
              <w:rPr>
                <w:rFonts w:cs="Arial"/>
                <w:i/>
                <w:iCs/>
                <w:lang w:val="es-ES"/>
              </w:rPr>
              <w:t>Castlevania</w:t>
            </w:r>
            <w:r>
              <w:rPr>
                <w:rFonts w:cs="Arial"/>
                <w:lang w:val="es-ES"/>
              </w:rPr>
              <w:t>” o “</w:t>
            </w:r>
            <w:r>
              <w:rPr>
                <w:rFonts w:cs="Arial"/>
                <w:i/>
                <w:iCs/>
                <w:lang w:val="es-ES"/>
              </w:rPr>
              <w:t>Metroid</w:t>
            </w:r>
            <w:r>
              <w:rPr>
                <w:rFonts w:cs="Arial"/>
                <w:lang w:val="es-ES"/>
              </w:rPr>
              <w:t>” pero con mejoras visuales en su estética y gráficos para hacerlo más atractivo a loa jugadores.</w:t>
            </w:r>
          </w:p>
          <w:p>
            <w:pPr>
              <w:pStyle w:val="Normal"/>
              <w:widowControl w:val="false"/>
              <w:spacing w:before="120" w:after="120"/>
              <w:contextualSpacing/>
              <w:rPr>
                <w:rFonts w:cs="Arial"/>
                <w:lang w:val="es-ES"/>
              </w:rPr>
            </w:pPr>
            <w:r>
              <w:rPr>
                <w:rFonts w:cs="Arial"/>
                <w:lang w:val="es-ES"/>
              </w:rPr>
            </w:r>
          </w:p>
          <w:p>
            <w:pPr>
              <w:pStyle w:val="Normal"/>
              <w:widowControl w:val="false"/>
              <w:spacing w:before="120" w:after="120"/>
              <w:contextualSpacing/>
              <w:rPr>
                <w:rFonts w:cs="Arial"/>
                <w:lang w:val="es-ES"/>
              </w:rPr>
            </w:pPr>
            <w:r>
              <w:rPr>
                <w:rFonts w:cs="Arial"/>
                <w:lang w:val="es-ES"/>
              </w:rPr>
              <w:t xml:space="preserve">El gameplay aplicará las bases que se han mencionado anteriormente, es decir, exploración en niveles, plataformas y saltos, </w:t>
            </w:r>
            <w:r>
              <w:rPr>
                <w:rFonts w:eastAsia="" w:cs="Arial" w:eastAsiaTheme="minorEastAsia"/>
                <w:color w:val="auto"/>
                <w:kern w:val="0"/>
                <w:sz w:val="20"/>
                <w:szCs w:val="22"/>
                <w:lang w:val="es-ES" w:eastAsia="en-US" w:bidi="ar-SA"/>
              </w:rPr>
              <w:t>obtención</w:t>
            </w:r>
            <w:r>
              <w:rPr>
                <w:rFonts w:cs="Arial"/>
                <w:lang w:val="es-ES"/>
              </w:rPr>
              <w:t xml:space="preserve"> de objetos y narrativa interesante </w:t>
            </w:r>
            <w:r>
              <w:rPr>
                <w:rFonts w:eastAsia="" w:cs="Arial" w:eastAsiaTheme="minorEastAsia"/>
                <w:color w:val="auto"/>
                <w:kern w:val="0"/>
                <w:sz w:val="20"/>
                <w:szCs w:val="22"/>
                <w:lang w:val="es-ES" w:eastAsia="en-US" w:bidi="ar-SA"/>
              </w:rPr>
              <w:t>en</w:t>
            </w:r>
            <w:r>
              <w:rPr>
                <w:rFonts w:cs="Arial"/>
                <w:lang w:val="es-ES"/>
              </w:rPr>
              <w:t xml:space="preserve"> un ent</w:t>
            </w:r>
            <w:r>
              <w:rPr>
                <w:rFonts w:eastAsia="" w:cs="Arial" w:eastAsiaTheme="minorEastAsia"/>
                <w:color w:val="auto"/>
                <w:kern w:val="0"/>
                <w:sz w:val="20"/>
                <w:szCs w:val="22"/>
                <w:lang w:val="es-ES" w:eastAsia="en-US" w:bidi="ar-SA"/>
              </w:rPr>
              <w:t>or</w:t>
            </w:r>
            <w:r>
              <w:rPr>
                <w:rFonts w:cs="Arial"/>
                <w:lang w:val="es-ES"/>
              </w:rPr>
              <w:t>no futurista y postapocalíptico.</w:t>
            </w:r>
          </w:p>
          <w:p>
            <w:pPr>
              <w:pStyle w:val="Normal"/>
              <w:widowControl w:val="false"/>
              <w:spacing w:before="120" w:after="120"/>
              <w:contextualSpacing/>
              <w:rPr>
                <w:rFonts w:cs="Arial"/>
                <w:lang w:val="es-ES"/>
              </w:rPr>
            </w:pPr>
            <w:r>
              <w:rPr>
                <w:rFonts w:cs="Arial"/>
                <w:lang w:val="es-ES"/>
              </w:rPr>
            </w:r>
          </w:p>
          <w:p>
            <w:pPr>
              <w:pStyle w:val="Normal"/>
              <w:widowControl w:val="false"/>
              <w:spacing w:before="120" w:after="120"/>
              <w:contextualSpacing/>
              <w:rPr>
                <w:rFonts w:cs="Arial"/>
                <w:lang w:val="es-ES"/>
              </w:rPr>
            </w:pPr>
            <w:r>
              <w:rPr>
                <w:rFonts w:cs="Arial"/>
                <w:lang w:val="es-ES"/>
              </w:rPr>
              <w:t>Luego, debido al tiempo del proyecto, se plantea la creación de este mediante un sistema sencillo y simplificado para poder cumplir con los requisitos del título en cuestión, es decir, realizar los hitos de una forma ágil y flexible.</w:t>
            </w:r>
          </w:p>
          <w:p>
            <w:pPr>
              <w:pStyle w:val="Normal"/>
              <w:widowControl w:val="false"/>
              <w:spacing w:before="120" w:after="120"/>
              <w:contextualSpacing/>
              <w:rPr>
                <w:rFonts w:cs="Arial"/>
                <w:lang w:val="es-ES"/>
              </w:rPr>
            </w:pPr>
            <w:r>
              <w:rPr>
                <w:rFonts w:cs="Arial"/>
                <w:lang w:val="es-ES"/>
              </w:rPr>
            </w:r>
          </w:p>
          <w:p>
            <w:pPr>
              <w:pStyle w:val="Normal"/>
              <w:widowControl w:val="false"/>
              <w:spacing w:before="120" w:after="120"/>
              <w:contextualSpacing/>
              <w:rPr>
                <w:rFonts w:cs="Arial"/>
                <w:lang w:val="es-ES"/>
              </w:rPr>
            </w:pPr>
            <w:r>
              <w:rPr>
                <w:rFonts w:cs="Arial"/>
                <w:lang w:val="es-ES"/>
              </w:rPr>
              <w:t>El software a utilizar será GDevelop, pues ha presentado mucho soporte al largo del tiempo y a su vez será útil su sencillez para finalizar el proyecto en el termino acordado.</w:t>
            </w:r>
          </w:p>
          <w:p>
            <w:pPr>
              <w:pStyle w:val="Normal"/>
              <w:widowControl w:val="false"/>
              <w:spacing w:before="120" w:after="120"/>
              <w:contextualSpacing/>
              <w:rPr>
                <w:rFonts w:cs="Arial"/>
                <w:lang w:val="es-ES"/>
              </w:rPr>
            </w:pPr>
            <w:r>
              <w:rPr>
                <w:rFonts w:cs="Arial"/>
                <w:lang w:val="es-ES"/>
              </w:rPr>
            </w:r>
          </w:p>
          <w:p>
            <w:pPr>
              <w:pStyle w:val="Normal"/>
              <w:widowControl w:val="false"/>
              <w:spacing w:before="120" w:after="120"/>
              <w:contextualSpacing/>
              <w:rPr>
                <w:rFonts w:cs="Arial"/>
                <w:lang w:val="es-ES"/>
              </w:rPr>
            </w:pPr>
            <w:r>
              <w:rPr>
                <w:rFonts w:cs="Arial"/>
                <w:lang w:val="es-ES"/>
              </w:rPr>
              <w:t xml:space="preserve">Se plantea que el resultado sea una </w:t>
            </w:r>
            <w:r>
              <w:rPr>
                <w:rFonts w:eastAsia="" w:cs="Arial" w:eastAsiaTheme="minorEastAsia"/>
                <w:color w:val="auto"/>
                <w:kern w:val="0"/>
                <w:sz w:val="20"/>
                <w:szCs w:val="22"/>
                <w:lang w:val="es-ES" w:eastAsia="en-US" w:bidi="ar-SA"/>
              </w:rPr>
              <w:t>DEMO</w:t>
            </w:r>
            <w:r>
              <w:rPr>
                <w:rFonts w:cs="Arial"/>
                <w:lang w:val="es-ES"/>
              </w:rPr>
              <w:t xml:space="preserve"> jugable con los contenidos deseados y un nivel de calidad </w:t>
            </w:r>
            <w:r>
              <w:rPr>
                <w:rFonts w:eastAsia="" w:cs="Arial" w:eastAsiaTheme="minorEastAsia"/>
                <w:color w:val="auto"/>
                <w:kern w:val="0"/>
                <w:sz w:val="20"/>
                <w:szCs w:val="22"/>
                <w:lang w:val="es-ES" w:eastAsia="en-US" w:bidi="ar-SA"/>
              </w:rPr>
              <w:t>apto</w:t>
            </w:r>
            <w:r>
              <w:rPr>
                <w:rFonts w:cs="Arial"/>
                <w:lang w:val="es-ES"/>
              </w:rPr>
              <w:t xml:space="preserve"> para poder presentarlo como un título interesante y divertido de jugar para los amantes de los videojuegos.</w:t>
            </w:r>
          </w:p>
          <w:p>
            <w:pPr>
              <w:pStyle w:val="Normal"/>
              <w:widowControl w:val="false"/>
              <w:spacing w:before="120" w:after="120"/>
              <w:contextualSpacing/>
              <w:rPr>
                <w:rFonts w:cs="Arial"/>
                <w:lang w:val="es-ES"/>
              </w:rPr>
            </w:pPr>
            <w:r>
              <w:rPr>
                <w:rFonts w:cs="Arial"/>
                <w:lang w:val="es-ES"/>
              </w:rPr>
            </w:r>
          </w:p>
          <w:p>
            <w:pPr>
              <w:pStyle w:val="Normal"/>
              <w:widowControl w:val="false"/>
              <w:spacing w:before="120" w:after="120"/>
              <w:contextualSpacing/>
              <w:rPr>
                <w:rFonts w:cs="Arial"/>
                <w:lang w:val="es-ES"/>
              </w:rPr>
            </w:pPr>
            <w:r>
              <w:rPr>
                <w:rFonts w:cs="Arial"/>
                <w:lang w:val="es-ES"/>
              </w:rPr>
              <w:t>Enlaces:</w:t>
              <w:br/>
              <w:br/>
              <w:t>Repositorio: https://github.com/Psycodator55/Waterfall</w:t>
              <w:br/>
              <w:t>Video Presentación:</w:t>
              <w:br/>
              <w:t>Vídeo Trailer:</w:t>
              <w:br/>
              <w:t>Video Tutorial:</w:t>
              <w:br/>
            </w:r>
          </w:p>
        </w:tc>
      </w:tr>
      <w:tr>
        <w:trPr/>
        <w:tc>
          <w:tcPr>
            <w:tcW w:w="9235" w:type="dxa"/>
            <w:gridSpan w:val="2"/>
            <w:tcBorders>
              <w:top w:val="single" w:sz="4" w:space="0" w:color="000000"/>
              <w:left w:val="single" w:sz="18" w:space="0" w:color="000000"/>
              <w:bottom w:val="single" w:sz="4" w:space="0" w:color="000000"/>
              <w:right w:val="single" w:sz="18" w:space="0" w:color="000000"/>
            </w:tcBorders>
            <w:vAlign w:val="center"/>
          </w:tcPr>
          <w:p>
            <w:pPr>
              <w:pStyle w:val="Normal"/>
              <w:widowControl w:val="false"/>
              <w:rPr>
                <w:rFonts w:cs="Arial"/>
                <w:b/>
                <w:b/>
                <w:lang w:val="en-GB"/>
              </w:rPr>
            </w:pPr>
            <w:r>
              <w:rPr>
                <w:rFonts w:cs="Arial"/>
                <w:b/>
                <w:lang w:val="es-ES"/>
              </w:rPr>
              <w:t xml:space="preserve">  </w:t>
            </w:r>
            <w:r>
              <w:rPr>
                <w:rFonts w:cs="Arial"/>
                <w:b/>
                <w:lang w:val="en-GB"/>
              </w:rPr>
              <w:t>Abstract (in English, 250 words or less):</w:t>
            </w:r>
          </w:p>
          <w:p>
            <w:pPr>
              <w:pStyle w:val="Normal"/>
              <w:widowControl w:val="false"/>
              <w:rPr>
                <w:lang w:val="en-GB"/>
              </w:rPr>
            </w:pPr>
            <w:r>
              <w:rPr>
                <w:lang w:val="en-GB"/>
              </w:rPr>
            </w:r>
          </w:p>
        </w:tc>
      </w:tr>
      <w:tr>
        <w:trPr/>
        <w:tc>
          <w:tcPr>
            <w:tcW w:w="9235" w:type="dxa"/>
            <w:gridSpan w:val="2"/>
            <w:tcBorders>
              <w:top w:val="single" w:sz="4" w:space="0" w:color="000000"/>
              <w:left w:val="single" w:sz="18" w:space="0" w:color="000000"/>
              <w:bottom w:val="single" w:sz="18" w:space="0" w:color="000000"/>
              <w:right w:val="single" w:sz="18" w:space="0" w:color="000000"/>
            </w:tcBorders>
            <w:shd w:color="auto" w:fill="E6E6E6" w:val="clear"/>
            <w:vAlign w:val="center"/>
          </w:tcPr>
          <w:p>
            <w:pPr>
              <w:pStyle w:val="Normal"/>
              <w:widowControl w:val="false"/>
              <w:spacing w:lineRule="atLeast" w:line="300"/>
              <w:rPr>
                <w:rFonts w:cs="Arial"/>
                <w:lang w:val="en-GB"/>
              </w:rPr>
            </w:pPr>
            <w:r>
              <w:rPr>
                <w:rFonts w:eastAsia="" w:cs="Arial" w:eastAsiaTheme="minorEastAsia"/>
                <w:color w:val="auto"/>
                <w:kern w:val="0"/>
                <w:sz w:val="20"/>
                <w:szCs w:val="22"/>
                <w:lang w:val="en-GB" w:eastAsia="en-US" w:bidi="ar-SA"/>
              </w:rPr>
              <w:t>WaterFall</w:t>
            </w:r>
            <w:r>
              <w:rPr>
                <w:rFonts w:cs="Arial"/>
                <w:lang w:val="en-GB"/>
              </w:rPr>
              <w:t xml:space="preserve"> is a platform videogame with a PC, featuring classic “Metroidvania” gameplay style. </w:t>
            </w:r>
            <w:r>
              <w:rPr/>
              <w:t xml:space="preserve">It maintains the essence of cult games like </w:t>
            </w:r>
            <w:r>
              <w:rPr>
                <w:rStyle w:val="Destacado"/>
              </w:rPr>
              <w:t>Castlevania</w:t>
            </w:r>
            <w:r>
              <w:rPr/>
              <w:t xml:space="preserve"> and </w:t>
            </w:r>
            <w:r>
              <w:rPr>
                <w:rStyle w:val="Destacado"/>
              </w:rPr>
              <w:t>Metroid</w:t>
            </w:r>
            <w:r>
              <w:rPr/>
              <w:t xml:space="preserve"> while offering visual improvements in aesthetics and graphics to make it more appealing to players.</w:t>
            </w:r>
          </w:p>
          <w:p>
            <w:pPr>
              <w:pStyle w:val="Normal"/>
              <w:widowControl w:val="false"/>
              <w:spacing w:lineRule="atLeast" w:line="300"/>
              <w:rPr>
                <w:rFonts w:cs="Arial"/>
                <w:lang w:val="en-GB"/>
              </w:rPr>
            </w:pPr>
            <w:r>
              <w:rPr>
                <w:rFonts w:cs="Arial"/>
                <w:lang w:val="en-GB"/>
              </w:rPr>
            </w:r>
          </w:p>
          <w:p>
            <w:pPr>
              <w:pStyle w:val="Cuerpodetexto"/>
              <w:widowControl w:val="false"/>
              <w:rPr>
                <w:rFonts w:cs="Arial"/>
                <w:lang w:val="en-GB"/>
              </w:rPr>
            </w:pPr>
            <w:r>
              <w:rPr/>
              <w:t>The gameplay will incorporate the core elements mentioned above: exploration within levels, platforms and jumping, item collection, and an engaging narrative set in a futuristic, post-apocalyptic environment.</w:t>
            </w:r>
          </w:p>
          <w:p>
            <w:pPr>
              <w:pStyle w:val="Cuerpodetexto"/>
              <w:widowControl w:val="false"/>
              <w:rPr>
                <w:rFonts w:cs="Arial"/>
                <w:lang w:val="en-GB"/>
              </w:rPr>
            </w:pPr>
            <w:r>
              <w:rPr>
                <w:rFonts w:cs="Arial"/>
                <w:lang w:val="en-GB"/>
              </w:rPr>
            </w:r>
          </w:p>
          <w:p>
            <w:pPr>
              <w:pStyle w:val="Cuerpodetexto"/>
              <w:widowControl w:val="false"/>
              <w:rPr>
                <w:rFonts w:cs="Arial"/>
                <w:lang w:val="en-GB"/>
              </w:rPr>
            </w:pPr>
            <w:r>
              <w:rPr/>
              <w:t>Due to the project's timeline, it is planned to develop this using a simple and streamlined system to meet the title’s requirements, allowing the milestones to be achieved in an agile and flexible manner.</w:t>
            </w:r>
          </w:p>
          <w:p>
            <w:pPr>
              <w:pStyle w:val="Cuerpodetexto"/>
              <w:widowControl w:val="false"/>
              <w:rPr>
                <w:rFonts w:cs="Arial"/>
                <w:lang w:val="en-GB"/>
              </w:rPr>
            </w:pPr>
            <w:r>
              <w:rPr>
                <w:rFonts w:cs="Arial"/>
                <w:lang w:val="en-GB"/>
              </w:rPr>
            </w:r>
          </w:p>
          <w:p>
            <w:pPr>
              <w:pStyle w:val="Cuerpodetexto"/>
              <w:widowControl w:val="false"/>
              <w:rPr>
                <w:rFonts w:cs="Arial"/>
                <w:lang w:val="en-GB"/>
              </w:rPr>
            </w:pPr>
            <w:r>
              <w:rPr/>
              <w:t>The software to be used will be</w:t>
            </w:r>
            <w:r>
              <w:rPr>
                <w:rStyle w:val="Muydestacado"/>
                <w:b w:val="false"/>
                <w:bCs w:val="false"/>
              </w:rPr>
              <w:t xml:space="preserve"> GDevelop</w:t>
            </w:r>
            <w:r>
              <w:rPr/>
              <w:t>, as it has provided extensive support over time and its simplicity will be useful for completing the project within the agreed timeframe.</w:t>
            </w:r>
          </w:p>
          <w:p>
            <w:pPr>
              <w:pStyle w:val="Cuerpodetexto"/>
              <w:widowControl w:val="false"/>
              <w:rPr>
                <w:rFonts w:cs="Arial"/>
                <w:lang w:val="en-GB"/>
              </w:rPr>
            </w:pPr>
            <w:r>
              <w:rPr>
                <w:rFonts w:cs="Arial"/>
                <w:lang w:val="en-GB"/>
              </w:rPr>
            </w:r>
          </w:p>
          <w:p>
            <w:pPr>
              <w:pStyle w:val="Cuerpodetexto"/>
              <w:widowControl w:val="false"/>
              <w:rPr>
                <w:rFonts w:cs="Arial"/>
                <w:lang w:val="en-GB"/>
              </w:rPr>
            </w:pPr>
            <w:r>
              <w:rPr/>
              <w:t xml:space="preserve">The goal is to produce a playable </w:t>
            </w:r>
            <w:r>
              <w:rPr>
                <w:rFonts w:eastAsia="" w:cs="" w:cstheme="minorBidi" w:eastAsiaTheme="minorEastAsia"/>
                <w:color w:val="auto"/>
                <w:kern w:val="0"/>
                <w:sz w:val="20"/>
                <w:szCs w:val="22"/>
                <w:lang w:val="en-US" w:eastAsia="en-US" w:bidi="ar-SA"/>
              </w:rPr>
              <w:t>DEMO</w:t>
            </w:r>
            <w:r>
              <w:rPr/>
              <w:t xml:space="preserve"> with the desired content and a quality level suitable to present it as an interesting and fun title for video game enthusiasts.</w:t>
            </w:r>
          </w:p>
          <w:p>
            <w:pPr>
              <w:pStyle w:val="Normal"/>
              <w:widowControl w:val="false"/>
              <w:spacing w:lineRule="atLeast" w:line="300"/>
              <w:rPr>
                <w:rFonts w:cs="Arial"/>
                <w:lang w:val="en-GB"/>
              </w:rPr>
            </w:pPr>
            <w:r>
              <w:rPr>
                <w:rFonts w:cs="Arial"/>
                <w:lang w:val="en-GB"/>
              </w:rPr>
            </w:r>
          </w:p>
          <w:p>
            <w:pPr>
              <w:pStyle w:val="Normal"/>
              <w:widowControl w:val="false"/>
              <w:spacing w:lineRule="atLeast" w:line="300"/>
              <w:rPr>
                <w:rFonts w:cs="Arial"/>
                <w:lang w:val="en-GB"/>
              </w:rPr>
            </w:pPr>
            <w:r>
              <w:rPr>
                <w:rFonts w:cs="Arial"/>
                <w:lang w:val="en-GB"/>
              </w:rPr>
            </w:r>
          </w:p>
          <w:p>
            <w:pPr>
              <w:pStyle w:val="Normal"/>
              <w:widowControl w:val="false"/>
              <w:spacing w:lineRule="atLeast" w:line="300"/>
              <w:rPr>
                <w:rFonts w:cs="Arial"/>
                <w:lang w:val="en-GB"/>
              </w:rPr>
            </w:pPr>
            <w:r>
              <w:rPr>
                <w:rFonts w:cs="Arial"/>
                <w:lang w:val="en-GB"/>
              </w:rPr>
            </w:r>
          </w:p>
        </w:tc>
      </w:tr>
    </w:tbl>
    <w:p>
      <w:pPr>
        <w:pStyle w:val="Normal"/>
        <w:spacing w:lineRule="auto" w:line="276" w:before="0" w:after="200"/>
        <w:contextualSpacing/>
        <w:rPr>
          <w:rStyle w:val="Nonchapterpageheading"/>
          <w:lang w:val="en-GB"/>
        </w:rPr>
      </w:pPr>
      <w:r>
        <w:rPr>
          <w:lang w:val="en-GB"/>
        </w:rPr>
      </w:r>
      <w:bookmarkStart w:id="1" w:name="OLE_LINK1"/>
      <w:bookmarkStart w:id="2" w:name="OLE_LINK1"/>
      <w:bookmarkEnd w:id="2"/>
    </w:p>
    <w:p>
      <w:pPr>
        <w:pStyle w:val="Normal"/>
        <w:spacing w:lineRule="auto" w:line="276" w:before="0" w:after="200"/>
        <w:contextualSpacing/>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rFonts w:cs="Arial"/>
          <w:sz w:val="18"/>
          <w:szCs w:val="18"/>
          <w:lang w:val="es-ES"/>
        </w:rPr>
      </w:pPr>
      <w:r>
        <w:rPr>
          <w:rFonts w:cs="Arial"/>
          <w:sz w:val="18"/>
          <w:szCs w:val="18"/>
          <w:lang w:val="es-ES"/>
        </w:rPr>
      </w:r>
      <w:r>
        <w:br w:type="page"/>
      </w:r>
    </w:p>
    <w:p>
      <w:pPr>
        <w:pStyle w:val="Normal"/>
        <w:widowControl w:val="false"/>
        <w:tabs>
          <w:tab w:val="clear" w:pos="720"/>
          <w:tab w:val="left" w:pos="567"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jc w:val="both"/>
        <w:rPr>
          <w:rStyle w:val="Nonchapterpageheading"/>
          <w:lang w:val="es-ES"/>
        </w:rPr>
      </w:pPr>
      <w:r>
        <w:rPr>
          <w:rStyle w:val="Nonchapterpageheading"/>
          <w:lang w:val="es-ES"/>
        </w:rPr>
        <w:t>Índice</w:t>
      </w:r>
    </w:p>
    <w:sdt>
      <w:sdtPr>
        <w:docPartObj>
          <w:docPartGallery w:val="Table of Contents"/>
          <w:docPartUnique w:val="true"/>
        </w:docPartObj>
        <w:id w:val="1287114080"/>
      </w:sdtPr>
      <w:sdtContent>
        <w:p>
          <w:pPr>
            <w:pStyle w:val="TOCHeading"/>
            <w:numPr>
              <w:ilvl w:val="0"/>
              <w:numId w:val="0"/>
            </w:numPr>
            <w:ind w:left="0" w:hanging="0"/>
            <w:rPr>
              <w:sz w:val="16"/>
            </w:rPr>
          </w:pPr>
          <w:r>
            <w:rPr>
              <w:sz w:val="16"/>
            </w:rPr>
          </w:r>
        </w:p>
        <w:p>
          <w:pPr>
            <w:pStyle w:val="Sumario1"/>
            <w:tabs>
              <w:tab w:val="clear" w:pos="720"/>
              <w:tab w:val="right" w:pos="9026" w:leader="dot"/>
            </w:tabs>
            <w:rPr/>
          </w:pPr>
          <w:r>
            <w:fldChar w:fldCharType="begin"/>
          </w:r>
          <w:r>
            <w:rPr>
              <w:webHidden/>
              <w:rStyle w:val="Enlacedelndice"/>
              <w:vanish w:val="false"/>
            </w:rPr>
            <w:instrText> TOC \z \o "1-3" \u \h</w:instrText>
          </w:r>
          <w:r>
            <w:rPr>
              <w:webHidden/>
              <w:rStyle w:val="Enlacedelndice"/>
              <w:vanish w:val="false"/>
            </w:rPr>
            <w:fldChar w:fldCharType="separate"/>
          </w:r>
          <w:hyperlink w:anchor="__RefHeading___Toc2300_929609473">
            <w:r>
              <w:rPr>
                <w:webHidden/>
                <w:rStyle w:val="Enlacedelndice"/>
                <w:vanish w:val="false"/>
              </w:rPr>
              <w:t>1. Introducción</w:t>
              <w:tab/>
              <w:t>8</w:t>
            </w:r>
          </w:hyperlink>
        </w:p>
        <w:p>
          <w:pPr>
            <w:pStyle w:val="Sumario2"/>
            <w:tabs>
              <w:tab w:val="clear" w:pos="720"/>
              <w:tab w:val="right" w:pos="9026" w:leader="dot"/>
            </w:tabs>
            <w:rPr/>
          </w:pPr>
          <w:hyperlink w:anchor="__RefHeading___Toc2302_929609473">
            <w:r>
              <w:rPr>
                <w:webHidden/>
                <w:rStyle w:val="Enlacedelndice"/>
                <w:vanish w:val="false"/>
              </w:rPr>
              <w:t>1.1. Introducción/Prefacio</w:t>
              <w:tab/>
              <w:t>8</w:t>
            </w:r>
          </w:hyperlink>
        </w:p>
        <w:p>
          <w:pPr>
            <w:pStyle w:val="Sumario2"/>
            <w:tabs>
              <w:tab w:val="clear" w:pos="720"/>
              <w:tab w:val="right" w:pos="9026" w:leader="dot"/>
            </w:tabs>
            <w:rPr/>
          </w:pPr>
          <w:hyperlink w:anchor="__RefHeading___Toc2304_929609473">
            <w:r>
              <w:rPr>
                <w:webHidden/>
                <w:rStyle w:val="Enlacedelndice"/>
                <w:vanish w:val="false"/>
              </w:rPr>
              <w:t>1.2. Descripción/Definición</w:t>
              <w:tab/>
              <w:t>9</w:t>
            </w:r>
          </w:hyperlink>
        </w:p>
        <w:p>
          <w:pPr>
            <w:pStyle w:val="Sumario2"/>
            <w:tabs>
              <w:tab w:val="clear" w:pos="720"/>
              <w:tab w:val="right" w:pos="9026" w:leader="dot"/>
            </w:tabs>
            <w:rPr/>
          </w:pPr>
          <w:hyperlink w:anchor="__RefHeading___Toc2306_929609473">
            <w:r>
              <w:rPr>
                <w:webHidden/>
                <w:rStyle w:val="Enlacedelndice"/>
                <w:vanish w:val="false"/>
              </w:rPr>
              <w:t>1.3. Objetivos generales</w:t>
              <w:tab/>
              <w:t>11</w:t>
            </w:r>
          </w:hyperlink>
        </w:p>
        <w:p>
          <w:pPr>
            <w:pStyle w:val="Sumario3"/>
            <w:tabs>
              <w:tab w:val="clear" w:pos="720"/>
              <w:tab w:val="right" w:pos="9026" w:leader="dot"/>
            </w:tabs>
            <w:rPr/>
          </w:pPr>
          <w:hyperlink w:anchor="__RefHeading___Toc2308_929609473">
            <w:r>
              <w:rPr>
                <w:webHidden/>
                <w:rStyle w:val="Enlacedelndice"/>
                <w:vanish w:val="false"/>
              </w:rPr>
              <w:t>1.3.1. Objetivos principales</w:t>
              <w:tab/>
              <w:t>11</w:t>
            </w:r>
          </w:hyperlink>
        </w:p>
        <w:p>
          <w:pPr>
            <w:pStyle w:val="Sumario3"/>
            <w:tabs>
              <w:tab w:val="clear" w:pos="720"/>
              <w:tab w:val="right" w:pos="9026" w:leader="dot"/>
            </w:tabs>
            <w:rPr/>
          </w:pPr>
          <w:hyperlink w:anchor="__RefHeading___Toc2310_929609473">
            <w:r>
              <w:rPr>
                <w:webHidden/>
                <w:rStyle w:val="Enlacedelndice"/>
                <w:vanish w:val="false"/>
              </w:rPr>
              <w:t>1.3.2. Objetivos secundarios</w:t>
              <w:tab/>
              <w:t>12</w:t>
            </w:r>
          </w:hyperlink>
        </w:p>
        <w:p>
          <w:pPr>
            <w:pStyle w:val="Sumario2"/>
            <w:tabs>
              <w:tab w:val="clear" w:pos="720"/>
              <w:tab w:val="right" w:pos="9026" w:leader="dot"/>
            </w:tabs>
            <w:rPr/>
          </w:pPr>
          <w:hyperlink w:anchor="__RefHeading___Toc2312_929609473">
            <w:r>
              <w:rPr>
                <w:webHidden/>
                <w:rStyle w:val="Enlacedelndice"/>
                <w:vanish w:val="false"/>
              </w:rPr>
              <w:t>1.4. Metodología y proceso de trabajo</w:t>
              <w:tab/>
              <w:t>13</w:t>
            </w:r>
          </w:hyperlink>
        </w:p>
        <w:p>
          <w:pPr>
            <w:pStyle w:val="Sumario2"/>
            <w:tabs>
              <w:tab w:val="clear" w:pos="720"/>
              <w:tab w:val="right" w:pos="9026" w:leader="dot"/>
            </w:tabs>
            <w:rPr/>
          </w:pPr>
          <w:hyperlink w:anchor="__RefHeading___Toc2314_929609473">
            <w:r>
              <w:rPr>
                <w:webHidden/>
                <w:rStyle w:val="Enlacedelndice"/>
                <w:vanish w:val="false"/>
              </w:rPr>
              <w:t>1.5. Planificación</w:t>
              <w:tab/>
              <w:t>14</w:t>
            </w:r>
          </w:hyperlink>
        </w:p>
        <w:p>
          <w:pPr>
            <w:pStyle w:val="Sumario2"/>
            <w:tabs>
              <w:tab w:val="clear" w:pos="720"/>
              <w:tab w:val="right" w:pos="9026" w:leader="dot"/>
            </w:tabs>
            <w:rPr/>
          </w:pPr>
          <w:hyperlink w:anchor="__RefHeading___Toc2316_929609473">
            <w:r>
              <w:rPr>
                <w:webHidden/>
                <w:rStyle w:val="Enlacedelndice"/>
                <w:vanish w:val="false"/>
              </w:rPr>
              <w:t>1.6. Presupuesto</w:t>
              <w:tab/>
              <w:t>15</w:t>
            </w:r>
          </w:hyperlink>
        </w:p>
        <w:p>
          <w:pPr>
            <w:pStyle w:val="Sumario2"/>
            <w:tabs>
              <w:tab w:val="clear" w:pos="720"/>
              <w:tab w:val="right" w:pos="9026" w:leader="dot"/>
            </w:tabs>
            <w:rPr/>
          </w:pPr>
          <w:hyperlink w:anchor="__RefHeading___Toc2318_929609473">
            <w:r>
              <w:rPr>
                <w:webHidden/>
                <w:rStyle w:val="Enlacedelndice"/>
                <w:vanish w:val="false"/>
              </w:rPr>
              <w:t>1.7. Estructura del resto del documento</w:t>
              <w:tab/>
              <w:t>16</w:t>
            </w:r>
          </w:hyperlink>
        </w:p>
        <w:p>
          <w:pPr>
            <w:pStyle w:val="Sumario1"/>
            <w:tabs>
              <w:tab w:val="clear" w:pos="720"/>
              <w:tab w:val="right" w:pos="9026" w:leader="dot"/>
            </w:tabs>
            <w:rPr/>
          </w:pPr>
          <w:hyperlink w:anchor="__RefHeading___Toc2320_929609473">
            <w:r>
              <w:rPr>
                <w:webHidden/>
                <w:rStyle w:val="Enlacedelndice"/>
                <w:vanish w:val="false"/>
              </w:rPr>
              <w:t>2. Análisis de mercado</w:t>
              <w:tab/>
              <w:t>17</w:t>
            </w:r>
          </w:hyperlink>
        </w:p>
        <w:p>
          <w:pPr>
            <w:pStyle w:val="Sumario2"/>
            <w:tabs>
              <w:tab w:val="clear" w:pos="720"/>
              <w:tab w:val="right" w:pos="9026" w:leader="dot"/>
            </w:tabs>
            <w:rPr/>
          </w:pPr>
          <w:hyperlink w:anchor="__RefHeading___Toc2322_929609473">
            <w:r>
              <w:rPr>
                <w:webHidden/>
                <w:rStyle w:val="Enlacedelndice"/>
                <w:vanish w:val="false"/>
              </w:rPr>
              <w:t xml:space="preserve">2.1. Público objetivo (i.e. </w:t>
            </w:r>
            <w:r>
              <w:rPr>
                <w:rStyle w:val="Enlacedelndice"/>
                <w:i/>
              </w:rPr>
              <w:t>target audience</w:t>
            </w:r>
            <w:r>
              <w:rPr>
                <w:rStyle w:val="Enlacedelndice"/>
              </w:rPr>
              <w:t>) y perfiles de usuario</w:t>
              <w:tab/>
              <w:t>17</w:t>
            </w:r>
          </w:hyperlink>
        </w:p>
        <w:p>
          <w:pPr>
            <w:pStyle w:val="Sumario2"/>
            <w:tabs>
              <w:tab w:val="clear" w:pos="720"/>
              <w:tab w:val="right" w:pos="9026" w:leader="dot"/>
            </w:tabs>
            <w:rPr/>
          </w:pPr>
          <w:hyperlink w:anchor="__RefHeading___Toc2324_929609473">
            <w:r>
              <w:rPr>
                <w:webHidden/>
                <w:rStyle w:val="Enlacedelndice"/>
                <w:vanish w:val="false"/>
              </w:rPr>
              <w:t>2.2. Competencia/Antecedentes</w:t>
              <w:tab/>
              <w:t>19</w:t>
            </w:r>
          </w:hyperlink>
        </w:p>
        <w:p>
          <w:pPr>
            <w:pStyle w:val="Sumario2"/>
            <w:tabs>
              <w:tab w:val="clear" w:pos="720"/>
              <w:tab w:val="right" w:pos="9026" w:leader="dot"/>
            </w:tabs>
            <w:rPr/>
          </w:pPr>
          <w:hyperlink w:anchor="__RefHeading___Toc2326_929609473">
            <w:r>
              <w:rPr>
                <w:webHidden/>
                <w:rStyle w:val="Enlacedelndice"/>
                <w:vanish w:val="false"/>
              </w:rPr>
              <w:t>2.3. Análisis DAFO</w:t>
              <w:tab/>
              <w:t>21</w:t>
            </w:r>
          </w:hyperlink>
        </w:p>
        <w:p>
          <w:pPr>
            <w:pStyle w:val="Sumario1"/>
            <w:tabs>
              <w:tab w:val="clear" w:pos="720"/>
              <w:tab w:val="right" w:pos="9026" w:leader="dot"/>
            </w:tabs>
            <w:rPr/>
          </w:pPr>
          <w:hyperlink w:anchor="__RefHeading___Toc2328_929609473">
            <w:r>
              <w:rPr>
                <w:webHidden/>
                <w:rStyle w:val="Enlacedelndice"/>
                <w:vanish w:val="false"/>
              </w:rPr>
              <w:t>3. Propuesta</w:t>
              <w:tab/>
              <w:t>22</w:t>
            </w:r>
          </w:hyperlink>
        </w:p>
        <w:p>
          <w:pPr>
            <w:pStyle w:val="Sumario2"/>
            <w:tabs>
              <w:tab w:val="clear" w:pos="720"/>
              <w:tab w:val="right" w:pos="9026" w:leader="dot"/>
            </w:tabs>
            <w:rPr/>
          </w:pPr>
          <w:hyperlink w:anchor="__RefHeading___Toc2330_929609473">
            <w:r>
              <w:rPr>
                <w:webHidden/>
                <w:rStyle w:val="Enlacedelndice"/>
                <w:vanish w:val="false"/>
              </w:rPr>
              <w:t>3.1. Definición de objetivos/especificaciones del producto</w:t>
              <w:tab/>
              <w:t>22</w:t>
            </w:r>
          </w:hyperlink>
        </w:p>
        <w:p>
          <w:pPr>
            <w:pStyle w:val="Sumario3"/>
            <w:tabs>
              <w:tab w:val="clear" w:pos="720"/>
              <w:tab w:val="right" w:pos="9026" w:leader="dot"/>
            </w:tabs>
            <w:rPr/>
          </w:pPr>
          <w:hyperlink w:anchor="__RefHeading___Toc2332_929609473">
            <w:r>
              <w:rPr>
                <w:webHidden/>
                <w:rStyle w:val="Enlacedelndice"/>
                <w:vanish w:val="false"/>
              </w:rPr>
              <w:t>1.Objetivos Principales</w:t>
              <w:tab/>
              <w:t>22</w:t>
            </w:r>
          </w:hyperlink>
        </w:p>
        <w:p>
          <w:pPr>
            <w:pStyle w:val="Sumario2"/>
            <w:tabs>
              <w:tab w:val="clear" w:pos="720"/>
              <w:tab w:val="right" w:pos="9026" w:leader="dot"/>
            </w:tabs>
            <w:rPr/>
          </w:pPr>
          <w:hyperlink w:anchor="__RefHeading___Toc2334_929609473">
            <w:r>
              <w:rPr>
                <w:webHidden/>
                <w:rStyle w:val="Enlacedelndice"/>
                <w:vanish w:val="false"/>
              </w:rPr>
              <w:t>3.2. Modelo de negocio</w:t>
              <w:tab/>
              <w:t>26</w:t>
            </w:r>
          </w:hyperlink>
        </w:p>
        <w:p>
          <w:pPr>
            <w:pStyle w:val="Sumario2"/>
            <w:tabs>
              <w:tab w:val="clear" w:pos="720"/>
              <w:tab w:val="right" w:pos="9026" w:leader="dot"/>
            </w:tabs>
            <w:rPr/>
          </w:pPr>
          <w:hyperlink w:anchor="__RefHeading___Toc2336_929609473">
            <w:r>
              <w:rPr>
                <w:webHidden/>
                <w:rStyle w:val="Enlacedelndice"/>
                <w:vanish w:val="false"/>
              </w:rPr>
              <w:t>3.3. Estrategia de marketing</w:t>
              <w:tab/>
              <w:t>27</w:t>
            </w:r>
          </w:hyperlink>
        </w:p>
        <w:p>
          <w:pPr>
            <w:pStyle w:val="Sumario1"/>
            <w:tabs>
              <w:tab w:val="clear" w:pos="720"/>
              <w:tab w:val="right" w:pos="9026" w:leader="dot"/>
            </w:tabs>
            <w:rPr/>
          </w:pPr>
          <w:hyperlink w:anchor="__RefHeading___Toc2338_929609473">
            <w:r>
              <w:rPr>
                <w:webHidden/>
                <w:rStyle w:val="Enlacedelndice"/>
                <w:vanish w:val="false"/>
              </w:rPr>
              <w:t>4. Diseño</w:t>
              <w:tab/>
              <w:t>29</w:t>
            </w:r>
          </w:hyperlink>
        </w:p>
        <w:p>
          <w:pPr>
            <w:pStyle w:val="Sumario2"/>
            <w:tabs>
              <w:tab w:val="clear" w:pos="720"/>
              <w:tab w:val="right" w:pos="9026" w:leader="dot"/>
            </w:tabs>
            <w:rPr/>
          </w:pPr>
          <w:hyperlink w:anchor="__RefHeading___Toc2340_929609473">
            <w:r>
              <w:rPr>
                <w:webHidden/>
                <w:rStyle w:val="Enlacedelndice"/>
                <w:vanish w:val="false"/>
              </w:rPr>
              <w:t>4.1. Arquitectura general de la aplicación/sistema/servicio</w:t>
              <w:tab/>
              <w:t>29</w:t>
            </w:r>
          </w:hyperlink>
        </w:p>
        <w:p>
          <w:pPr>
            <w:pStyle w:val="Sumario2"/>
            <w:tabs>
              <w:tab w:val="clear" w:pos="720"/>
              <w:tab w:val="right" w:pos="9026" w:leader="dot"/>
            </w:tabs>
            <w:rPr/>
          </w:pPr>
          <w:hyperlink w:anchor="__RefHeading___Toc2342_929609473">
            <w:r>
              <w:rPr>
                <w:webHidden/>
                <w:rStyle w:val="Enlacedelndice"/>
                <w:vanish w:val="false"/>
              </w:rPr>
              <w:t>4.2. Arquitectura de la información y diagramas de navegación</w:t>
              <w:tab/>
              <w:t>29</w:t>
            </w:r>
          </w:hyperlink>
        </w:p>
        <w:p>
          <w:pPr>
            <w:pStyle w:val="Sumario2"/>
            <w:tabs>
              <w:tab w:val="clear" w:pos="720"/>
              <w:tab w:val="right" w:pos="9026" w:leader="dot"/>
            </w:tabs>
            <w:rPr/>
          </w:pPr>
          <w:hyperlink w:anchor="__RefHeading___Toc2344_929609473">
            <w:r>
              <w:rPr>
                <w:webHidden/>
                <w:rStyle w:val="Enlacedelndice"/>
                <w:vanish w:val="false"/>
              </w:rPr>
              <w:t>4.3. Diseño gráfico e interfaces</w:t>
              <w:tab/>
              <w:t>29</w:t>
            </w:r>
          </w:hyperlink>
        </w:p>
        <w:p>
          <w:pPr>
            <w:pStyle w:val="Sumario3"/>
            <w:tabs>
              <w:tab w:val="clear" w:pos="720"/>
              <w:tab w:val="right" w:pos="9026" w:leader="dot"/>
            </w:tabs>
            <w:rPr/>
          </w:pPr>
          <w:hyperlink w:anchor="__RefHeading___Toc2346_929609473">
            <w:r>
              <w:rPr>
                <w:webHidden/>
                <w:rStyle w:val="Enlacedelndice"/>
                <w:vanish w:val="false"/>
              </w:rPr>
              <w:t>4.3.1. Estilos</w:t>
              <w:tab/>
              <w:t>30</w:t>
            </w:r>
          </w:hyperlink>
        </w:p>
        <w:p>
          <w:pPr>
            <w:pStyle w:val="Sumario3"/>
            <w:tabs>
              <w:tab w:val="clear" w:pos="720"/>
              <w:tab w:val="right" w:pos="9026" w:leader="dot"/>
            </w:tabs>
            <w:rPr/>
          </w:pPr>
          <w:hyperlink w:anchor="__RefHeading___Toc2348_929609473">
            <w:r>
              <w:rPr>
                <w:webHidden/>
                <w:rStyle w:val="Enlacedelndice"/>
                <w:vanish w:val="false"/>
              </w:rPr>
              <w:t>4.3.2. Usabilidad /UX</w:t>
              <w:tab/>
              <w:t>30</w:t>
            </w:r>
          </w:hyperlink>
        </w:p>
        <w:p>
          <w:pPr>
            <w:pStyle w:val="Sumario2"/>
            <w:tabs>
              <w:tab w:val="clear" w:pos="720"/>
              <w:tab w:val="right" w:pos="9026" w:leader="dot"/>
            </w:tabs>
            <w:rPr/>
          </w:pPr>
          <w:hyperlink w:anchor="__RefHeading___Toc2350_929609473">
            <w:r>
              <w:rPr>
                <w:webHidden/>
                <w:rStyle w:val="Enlacedelndice"/>
                <w:vanish w:val="false"/>
              </w:rPr>
              <w:t>4.4. Lenguajes de programación y APIs utilizados</w:t>
              <w:tab/>
              <w:t>30</w:t>
            </w:r>
          </w:hyperlink>
        </w:p>
        <w:p>
          <w:pPr>
            <w:pStyle w:val="Sumario1"/>
            <w:tabs>
              <w:tab w:val="clear" w:pos="720"/>
              <w:tab w:val="right" w:pos="9026" w:leader="dot"/>
            </w:tabs>
            <w:rPr/>
          </w:pPr>
          <w:hyperlink w:anchor="__RefHeading___Toc2352_929609473">
            <w:r>
              <w:rPr>
                <w:webHidden/>
                <w:rStyle w:val="Enlacedelndice"/>
                <w:vanish w:val="false"/>
              </w:rPr>
              <w:t>5.  Implementación</w:t>
              <w:tab/>
              <w:t>31</w:t>
            </w:r>
          </w:hyperlink>
        </w:p>
        <w:p>
          <w:pPr>
            <w:pStyle w:val="Sumario2"/>
            <w:tabs>
              <w:tab w:val="clear" w:pos="720"/>
              <w:tab w:val="right" w:pos="9026" w:leader="dot"/>
            </w:tabs>
            <w:rPr/>
          </w:pPr>
          <w:hyperlink w:anchor="__RefHeading___Toc2354_929609473">
            <w:r>
              <w:rPr>
                <w:webHidden/>
                <w:rStyle w:val="Enlacedelndice"/>
                <w:vanish w:val="false"/>
              </w:rPr>
              <w:t>5.1. Requisitos de instalación</w:t>
              <w:tab/>
              <w:t>31</w:t>
            </w:r>
          </w:hyperlink>
        </w:p>
        <w:p>
          <w:pPr>
            <w:pStyle w:val="Sumario2"/>
            <w:tabs>
              <w:tab w:val="clear" w:pos="720"/>
              <w:tab w:val="right" w:pos="9026" w:leader="dot"/>
            </w:tabs>
            <w:rPr/>
          </w:pPr>
          <w:hyperlink w:anchor="__RefHeading___Toc2356_929609473">
            <w:r>
              <w:rPr>
                <w:webHidden/>
                <w:rStyle w:val="Enlacedelndice"/>
                <w:vanish w:val="false"/>
              </w:rPr>
              <w:t>5.2. Instrucciones de instalación</w:t>
              <w:tab/>
              <w:t>31</w:t>
            </w:r>
          </w:hyperlink>
        </w:p>
        <w:p>
          <w:pPr>
            <w:pStyle w:val="Sumario1"/>
            <w:tabs>
              <w:tab w:val="clear" w:pos="720"/>
              <w:tab w:val="right" w:pos="9026" w:leader="dot"/>
            </w:tabs>
            <w:rPr/>
          </w:pPr>
          <w:hyperlink w:anchor="__RefHeading___Toc2358_929609473">
            <w:r>
              <w:rPr>
                <w:webHidden/>
                <w:rStyle w:val="Enlacedelndice"/>
                <w:vanish w:val="false"/>
              </w:rPr>
              <w:t>6. Demostración</w:t>
              <w:tab/>
              <w:t>32</w:t>
            </w:r>
          </w:hyperlink>
        </w:p>
        <w:p>
          <w:pPr>
            <w:pStyle w:val="Sumario2"/>
            <w:tabs>
              <w:tab w:val="clear" w:pos="720"/>
              <w:tab w:val="right" w:pos="9026" w:leader="dot"/>
            </w:tabs>
            <w:rPr/>
          </w:pPr>
          <w:hyperlink w:anchor="__RefHeading___Toc2360_929609473">
            <w:r>
              <w:rPr>
                <w:webHidden/>
                <w:rStyle w:val="Enlacedelndice"/>
                <w:vanish w:val="false"/>
              </w:rPr>
              <w:t>6.1. Instrucciones de uso</w:t>
              <w:tab/>
              <w:t>32</w:t>
            </w:r>
          </w:hyperlink>
        </w:p>
        <w:p>
          <w:pPr>
            <w:pStyle w:val="Sumario2"/>
            <w:tabs>
              <w:tab w:val="clear" w:pos="720"/>
              <w:tab w:val="right" w:pos="9026" w:leader="dot"/>
            </w:tabs>
            <w:rPr/>
          </w:pPr>
          <w:hyperlink w:anchor="__RefHeading___Toc2362_929609473">
            <w:r>
              <w:rPr>
                <w:webHidden/>
                <w:rStyle w:val="Enlacedelndice"/>
                <w:vanish w:val="false"/>
              </w:rPr>
              <w:t>6.2. Prototipos</w:t>
              <w:tab/>
              <w:t>32</w:t>
            </w:r>
          </w:hyperlink>
        </w:p>
        <w:p>
          <w:pPr>
            <w:pStyle w:val="Sumario3"/>
            <w:tabs>
              <w:tab w:val="clear" w:pos="720"/>
              <w:tab w:val="right" w:pos="9026" w:leader="dot"/>
            </w:tabs>
            <w:rPr/>
          </w:pPr>
          <w:hyperlink w:anchor="__RefHeading___Toc2364_929609473">
            <w:r>
              <w:rPr>
                <w:webHidden/>
                <w:rStyle w:val="Enlacedelndice"/>
                <w:vanish w:val="false"/>
              </w:rPr>
              <w:t>6.2.1. Prototipos Lo-Fi</w:t>
              <w:tab/>
              <w:t>32</w:t>
            </w:r>
          </w:hyperlink>
        </w:p>
        <w:p>
          <w:pPr>
            <w:pStyle w:val="Sumario3"/>
            <w:tabs>
              <w:tab w:val="clear" w:pos="720"/>
              <w:tab w:val="right" w:pos="9026" w:leader="dot"/>
            </w:tabs>
            <w:rPr/>
          </w:pPr>
          <w:hyperlink w:anchor="__RefHeading___Toc2366_929609473">
            <w:r>
              <w:rPr>
                <w:webHidden/>
                <w:rStyle w:val="Enlacedelndice"/>
                <w:vanish w:val="false"/>
              </w:rPr>
              <w:t>6.2.2. Prototipos Hi-Fi</w:t>
              <w:tab/>
              <w:t>32</w:t>
            </w:r>
          </w:hyperlink>
        </w:p>
        <w:p>
          <w:pPr>
            <w:pStyle w:val="Sumario2"/>
            <w:tabs>
              <w:tab w:val="clear" w:pos="720"/>
              <w:tab w:val="right" w:pos="9026" w:leader="dot"/>
            </w:tabs>
            <w:rPr/>
          </w:pPr>
          <w:hyperlink w:anchor="__RefHeading___Toc2368_929609473">
            <w:r>
              <w:rPr>
                <w:webHidden/>
                <w:rStyle w:val="Enlacedelndice"/>
                <w:vanish w:val="false"/>
              </w:rPr>
              <w:t>6.3. Tests</w:t>
              <w:tab/>
              <w:t>32</w:t>
            </w:r>
          </w:hyperlink>
        </w:p>
        <w:p>
          <w:pPr>
            <w:pStyle w:val="Sumario2"/>
            <w:tabs>
              <w:tab w:val="clear" w:pos="720"/>
              <w:tab w:val="right" w:pos="9026" w:leader="dot"/>
            </w:tabs>
            <w:rPr/>
          </w:pPr>
          <w:hyperlink w:anchor="__RefHeading___Toc2370_929609473">
            <w:r>
              <w:rPr>
                <w:webHidden/>
                <w:rStyle w:val="Enlacedelndice"/>
                <w:vanish w:val="false"/>
              </w:rPr>
              <w:t>6.4. Ejemplos de uso del producto (o guía de usuario)</w:t>
              <w:tab/>
              <w:t>33</w:t>
            </w:r>
          </w:hyperlink>
        </w:p>
        <w:p>
          <w:pPr>
            <w:pStyle w:val="Sumario1"/>
            <w:tabs>
              <w:tab w:val="clear" w:pos="720"/>
              <w:tab w:val="right" w:pos="9026" w:leader="dot"/>
            </w:tabs>
            <w:rPr/>
          </w:pPr>
          <w:hyperlink w:anchor="__RefHeading___Toc2372_929609473">
            <w:r>
              <w:rPr>
                <w:webHidden/>
                <w:rStyle w:val="Enlacedelndice"/>
                <w:vanish w:val="false"/>
              </w:rPr>
              <w:t>7.  Conclusiones y líneas de futuro</w:t>
              <w:tab/>
              <w:t>34</w:t>
            </w:r>
          </w:hyperlink>
        </w:p>
        <w:p>
          <w:pPr>
            <w:pStyle w:val="Sumario2"/>
            <w:tabs>
              <w:tab w:val="clear" w:pos="720"/>
              <w:tab w:val="right" w:pos="9026" w:leader="dot"/>
            </w:tabs>
            <w:rPr/>
          </w:pPr>
          <w:hyperlink w:anchor="__RefHeading___Toc2374_929609473">
            <w:r>
              <w:rPr>
                <w:webHidden/>
                <w:rStyle w:val="Enlacedelndice"/>
                <w:vanish w:val="false"/>
              </w:rPr>
              <w:t>7.1. Conclusiones</w:t>
              <w:tab/>
              <w:t>34</w:t>
            </w:r>
          </w:hyperlink>
        </w:p>
        <w:p>
          <w:pPr>
            <w:pStyle w:val="Sumario2"/>
            <w:tabs>
              <w:tab w:val="clear" w:pos="720"/>
              <w:tab w:val="right" w:pos="9026" w:leader="dot"/>
            </w:tabs>
            <w:rPr/>
          </w:pPr>
          <w:hyperlink w:anchor="__RefHeading___Toc2376_929609473">
            <w:r>
              <w:rPr>
                <w:webHidden/>
                <w:rStyle w:val="Enlacedelndice"/>
                <w:vanish w:val="false"/>
              </w:rPr>
              <w:t>7.2. Líneas de futuro</w:t>
              <w:tab/>
              <w:t>34</w:t>
            </w:r>
          </w:hyperlink>
          <w:r>
            <w:rPr>
              <w:rStyle w:val="Enlacedelndice"/>
              <w:vanish w:val="false"/>
            </w:rPr>
            <w:fldChar w:fldCharType="end"/>
          </w:r>
        </w:p>
      </w:sdtContent>
    </w:sdt>
    <w:p>
      <w:pPr>
        <w:pStyle w:val="Sumario1"/>
        <w:tabs>
          <w:tab w:val="clear" w:pos="720"/>
          <w:tab w:val="right" w:pos="9010" w:leader="dot"/>
        </w:tabs>
        <w:rPr>
          <w:lang w:val="es-ES"/>
        </w:rPr>
      </w:pPr>
      <w:r>
        <w:rPr>
          <w:lang w:val="es-ES"/>
        </w:rPr>
      </w:r>
    </w:p>
    <w:p>
      <w:pPr>
        <w:pStyle w:val="Normal"/>
        <w:spacing w:lineRule="auto" w:line="276" w:before="0" w:after="200"/>
        <w:contextualSpacing/>
        <w:rPr>
          <w:lang w:val="es-ES"/>
        </w:rPr>
      </w:pPr>
      <w:r>
        <w:rPr>
          <w:lang w:val="es-ES"/>
        </w:rPr>
      </w:r>
    </w:p>
    <w:p>
      <w:pPr>
        <w:pStyle w:val="Normal"/>
        <w:spacing w:lineRule="auto" w:line="276" w:before="0" w:after="200"/>
        <w:contextualSpacing/>
        <w:rPr>
          <w:rStyle w:val="Nonchapterpageheading"/>
          <w:lang w:val="es-ES"/>
        </w:rPr>
      </w:pPr>
      <w:r>
        <w:rPr>
          <w:lang w:val="es-ES"/>
        </w:rPr>
      </w:r>
      <w:r>
        <w:br w:type="page"/>
      </w:r>
    </w:p>
    <w:p>
      <w:pPr>
        <w:pStyle w:val="Normal"/>
        <w:widowControl w:val="false"/>
        <w:tabs>
          <w:tab w:val="clear" w:pos="720"/>
          <w:tab w:val="left" w:pos="567"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jc w:val="both"/>
        <w:rPr>
          <w:rStyle w:val="Nonchapterpageheading"/>
          <w:lang w:val="es-ES"/>
        </w:rPr>
      </w:pPr>
      <w:r>
        <w:rPr>
          <w:rStyle w:val="Nonchapterpageheading"/>
          <w:lang w:val="es-ES"/>
        </w:rPr>
        <w:t>Figuras y tablas</w:t>
      </w:r>
    </w:p>
    <w:p>
      <w:pPr>
        <w:pStyle w:val="Normal"/>
        <w:jc w:val="both"/>
        <w:rPr>
          <w:lang w:val="es-ES"/>
        </w:rPr>
      </w:pPr>
      <w:r>
        <w:rPr>
          <w:lang w:val="es-ES"/>
        </w:rPr>
      </w:r>
    </w:p>
    <w:p>
      <w:pPr>
        <w:pStyle w:val="Normal"/>
        <w:jc w:val="both"/>
        <w:rPr>
          <w:lang w:val="es-ES"/>
        </w:rPr>
      </w:pPr>
      <w:r>
        <w:rPr>
          <w:lang w:val="es-ES"/>
        </w:rPr>
        <w:t>Lista de imágenes, tablas, gráficos, diagramas, etc., numeradas, con títulos y las páginas en las cuales aparecen. Para actualizar cada uno de los índices, hay que hacer botón derecho con el ratón y escoger la opción “Actualizar campos”.</w:t>
      </w:r>
    </w:p>
    <w:p>
      <w:pPr>
        <w:pStyle w:val="Nonchaptersectionheading"/>
        <w:rPr/>
      </w:pPr>
      <w:r>
        <w:rPr/>
        <w:t>Índice de figuras</w:t>
      </w:r>
    </w:p>
    <w:p>
      <w:pPr>
        <w:pStyle w:val="Cuerpodetexto"/>
        <w:rPr/>
      </w:pPr>
      <w:r>
        <w:rPr/>
      </w:r>
    </w:p>
    <w:p>
      <w:pPr>
        <w:pStyle w:val="Nonchaptersectionheading"/>
        <w:rPr/>
      </w:pPr>
      <w:r>
        <w:rPr/>
        <w:t>Índice de tablas</w:t>
      </w:r>
    </w:p>
    <w:p>
      <w:pPr>
        <w:pStyle w:val="Ndicedefiguras1"/>
        <w:rPr/>
      </w:pPr>
      <w:r>
        <w:fldChar w:fldCharType="begin"/>
      </w:r>
      <w:r>
        <w:rPr>
          <w:rStyle w:val="Enlacedelndice"/>
        </w:rPr>
        <w:instrText> TOC \c "Tabla" </w:instrText>
      </w:r>
      <w:r>
        <w:rPr>
          <w:rStyle w:val="Enlacedelndice"/>
        </w:rPr>
        <w:fldChar w:fldCharType="separate"/>
      </w:r>
      <w:hyperlink w:anchor="Tabla!0|sequence">
        <w:r>
          <w:rPr>
            <w:rStyle w:val="Enlacedelndice"/>
          </w:rPr>
          <w:t>Tabla 1: Tabla de Planificación</w:t>
          <w:tab/>
          <w:t>14</w:t>
        </w:r>
      </w:hyperlink>
    </w:p>
    <w:p>
      <w:pPr>
        <w:pStyle w:val="Ndicedefiguras1"/>
        <w:rPr/>
      </w:pPr>
      <w:hyperlink w:anchor="Tabla!4|sequence">
        <w:r>
          <w:rPr>
            <w:rStyle w:val="Enlacedelndice"/>
          </w:rPr>
          <w:t>Tabla 2: Diagrama de Gantt</w:t>
          <w:tab/>
          <w:t>14</w:t>
        </w:r>
      </w:hyperlink>
    </w:p>
    <w:p>
      <w:pPr>
        <w:pStyle w:val="Ndicedefiguras1"/>
        <w:rPr/>
      </w:pPr>
      <w:hyperlink w:anchor="Tabla!1|sequence">
        <w:r>
          <w:rPr>
            <w:rStyle w:val="Enlacedelndice"/>
            <w:i w:val="false"/>
            <w:iCs w:val="false"/>
          </w:rPr>
          <w:t>Tabla 3: Tabla de Presupuesto</w:t>
        </w:r>
        <w:r>
          <w:rPr>
            <w:rStyle w:val="Enlacedelndice"/>
          </w:rPr>
          <w:tab/>
          <w:t>15</w:t>
        </w:r>
      </w:hyperlink>
    </w:p>
    <w:p>
      <w:pPr>
        <w:pStyle w:val="Ndicedefiguras1"/>
        <w:rPr/>
      </w:pPr>
      <w:hyperlink w:anchor="Tabla!2|sequence">
        <w:r>
          <w:rPr>
            <w:rStyle w:val="Enlacedelndice"/>
          </w:rPr>
          <w:t>Tabla 4: Tabla de competencia</w:t>
          <w:tab/>
          <w:t>20</w:t>
        </w:r>
      </w:hyperlink>
    </w:p>
    <w:p>
      <w:pPr>
        <w:pStyle w:val="Ndicedefiguras1"/>
        <w:rPr/>
      </w:pPr>
      <w:hyperlink w:anchor="Tabla!3|sequence">
        <w:r>
          <w:rPr>
            <w:rStyle w:val="Enlacedelndice"/>
          </w:rPr>
          <w:t>Tabla 5: Analisis Dafo</w:t>
          <w:tab/>
          <w:t>21</w:t>
        </w:r>
      </w:hyperlink>
      <w:r>
        <w:rPr>
          <w:rStyle w:val="Enlacedelndice"/>
        </w:rPr>
        <w:fldChar w:fldCharType="end"/>
      </w:r>
    </w:p>
    <w:p>
      <w:pPr>
        <w:pStyle w:val="Normal"/>
        <w:widowControl w:val="false"/>
        <w:tabs>
          <w:tab w:val="clear" w:pos="720"/>
          <w:tab w:val="left" w:pos="567"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cs="Arial"/>
          <w:sz w:val="18"/>
          <w:szCs w:val="18"/>
          <w:lang w:val="es-ES"/>
        </w:rPr>
      </w:pPr>
      <w:r>
        <w:rPr>
          <w:rFonts w:cs="Arial"/>
          <w:sz w:val="18"/>
          <w:szCs w:val="18"/>
          <w:lang w:val="es-ES"/>
        </w:rPr>
      </w:r>
    </w:p>
    <w:p>
      <w:pPr>
        <w:pStyle w:val="Normal"/>
        <w:jc w:val="both"/>
        <w:rPr>
          <w:rFonts w:cs="Arial"/>
          <w:sz w:val="18"/>
          <w:szCs w:val="18"/>
          <w:lang w:val="es-ES"/>
        </w:rPr>
      </w:pPr>
      <w:r>
        <w:rPr>
          <w:rFonts w:cs="Arial"/>
          <w:sz w:val="18"/>
          <w:szCs w:val="18"/>
          <w:lang w:val="es-ES"/>
        </w:rPr>
      </w:r>
      <w:r>
        <w:br w:type="page"/>
      </w:r>
    </w:p>
    <w:p>
      <w:pPr>
        <w:pStyle w:val="Ttulo1"/>
        <w:rPr/>
      </w:pPr>
      <w:bookmarkStart w:id="3" w:name="__RefHeading___Toc2300_929609473"/>
      <w:bookmarkStart w:id="4" w:name="_Toc256778835"/>
      <w:bookmarkStart w:id="5" w:name="_Toc256868685"/>
      <w:bookmarkStart w:id="6" w:name="_Toc257379193"/>
      <w:bookmarkStart w:id="7" w:name="_Toc258246717"/>
      <w:bookmarkStart w:id="8" w:name="_Toc258504189"/>
      <w:bookmarkStart w:id="9" w:name="_Toc492377905"/>
      <w:bookmarkStart w:id="10" w:name="OLE_LINK2"/>
      <w:bookmarkEnd w:id="3"/>
      <w:bookmarkEnd w:id="10"/>
      <w:r>
        <w:rPr/>
        <w:t>Introducción</w:t>
      </w:r>
      <w:bookmarkStart w:id="11" w:name="OLE_LINK4"/>
      <w:bookmarkEnd w:id="4"/>
      <w:bookmarkEnd w:id="5"/>
      <w:bookmarkEnd w:id="6"/>
      <w:bookmarkEnd w:id="7"/>
      <w:bookmarkEnd w:id="8"/>
      <w:bookmarkEnd w:id="9"/>
      <w:bookmarkEnd w:id="11"/>
    </w:p>
    <w:p>
      <w:pPr>
        <w:pStyle w:val="Normal"/>
        <w:jc w:val="both"/>
        <w:rPr>
          <w:lang w:val="es-ES"/>
        </w:rPr>
      </w:pPr>
      <w:r>
        <w:rPr>
          <w:lang w:val="es-ES"/>
        </w:rPr>
      </w:r>
    </w:p>
    <w:p>
      <w:pPr>
        <w:pStyle w:val="Ttulo2"/>
        <w:ind w:left="0" w:hanging="0"/>
        <w:rPr/>
      </w:pPr>
      <w:bookmarkStart w:id="12" w:name="__RefHeading___Toc2302_929609473"/>
      <w:bookmarkStart w:id="13" w:name="_Toc256778836"/>
      <w:bookmarkStart w:id="14" w:name="_Toc256868686"/>
      <w:bookmarkStart w:id="15" w:name="_Toc257379194"/>
      <w:bookmarkStart w:id="16" w:name="_Toc258246718"/>
      <w:bookmarkStart w:id="17" w:name="_Toc258504190"/>
      <w:bookmarkStart w:id="18" w:name="_Toc492377906"/>
      <w:bookmarkStart w:id="19" w:name="_Toc326618487"/>
      <w:bookmarkEnd w:id="12"/>
      <w:r>
        <w:rPr/>
        <w:t>Introducción/Prefacio</w:t>
      </w:r>
      <w:bookmarkEnd w:id="13"/>
      <w:bookmarkEnd w:id="14"/>
      <w:bookmarkEnd w:id="15"/>
      <w:bookmarkEnd w:id="16"/>
      <w:bookmarkEnd w:id="17"/>
      <w:bookmarkEnd w:id="18"/>
      <w:bookmarkEnd w:id="19"/>
    </w:p>
    <w:p>
      <w:pPr>
        <w:pStyle w:val="Normal"/>
        <w:spacing w:lineRule="auto" w:line="360" w:before="57" w:after="57"/>
        <w:contextualSpacing/>
        <w:jc w:val="both"/>
        <w:rPr/>
      </w:pPr>
      <w:r>
        <w:rPr>
          <w:lang w:val="es-ES"/>
        </w:rPr>
        <w:t>-</w:t>
      </w:r>
      <w:r>
        <w:rPr>
          <w:rStyle w:val="Muydestacado"/>
          <w:rFonts w:eastAsia="" w:cs="" w:cstheme="minorBidi" w:eastAsiaTheme="minorEastAsia"/>
          <w:b w:val="false"/>
          <w:bCs w:val="false"/>
          <w:color w:val="auto"/>
          <w:kern w:val="0"/>
          <w:sz w:val="24"/>
          <w:szCs w:val="24"/>
          <w:lang w:val="es-ES" w:eastAsia="en-US" w:bidi="ar-SA"/>
        </w:rPr>
        <w:t>Waterfall</w:t>
      </w:r>
      <w:r>
        <w:rPr>
          <w:sz w:val="24"/>
          <w:szCs w:val="24"/>
          <w:lang w:val="es-ES"/>
        </w:rPr>
        <w:t xml:space="preserve"> representa más que un proyecto de desarrollo de un videojuego;  es una forma de mostrar </w:t>
      </w:r>
      <w:r>
        <w:rPr>
          <w:rFonts w:eastAsia="" w:cs="" w:cstheme="minorBidi" w:eastAsiaTheme="minorEastAsia"/>
          <w:color w:val="auto"/>
          <w:kern w:val="0"/>
          <w:sz w:val="24"/>
          <w:szCs w:val="24"/>
          <w:lang w:val="es-ES" w:eastAsia="en-US" w:bidi="ar-SA"/>
        </w:rPr>
        <w:t>el aprecio que tengo a</w:t>
      </w:r>
      <w:r>
        <w:rPr>
          <w:sz w:val="24"/>
          <w:szCs w:val="24"/>
          <w:lang w:val="es-ES"/>
        </w:rPr>
        <w:t xml:space="preserve"> uno de mis géneros predilectos y mostrar el desarrollo </w:t>
      </w:r>
      <w:r>
        <w:rPr>
          <w:rFonts w:eastAsia="" w:cs="" w:cstheme="minorBidi" w:eastAsiaTheme="minorEastAsia"/>
          <w:color w:val="auto"/>
          <w:kern w:val="0"/>
          <w:sz w:val="24"/>
          <w:szCs w:val="24"/>
          <w:lang w:val="es-ES" w:eastAsia="en-US" w:bidi="ar-SA"/>
        </w:rPr>
        <w:t>de mis capacidades y como se puede plantear un juego siendo un amante de este género</w:t>
      </w:r>
      <w:r>
        <w:rPr>
          <w:sz w:val="24"/>
          <w:szCs w:val="24"/>
          <w:lang w:val="es-ES"/>
        </w:rPr>
        <w:t>.</w:t>
      </w:r>
    </w:p>
    <w:p>
      <w:pPr>
        <w:pStyle w:val="Normal"/>
        <w:jc w:val="both"/>
        <w:rPr>
          <w:lang w:val="es-ES"/>
        </w:rPr>
      </w:pPr>
      <w:r>
        <w:rPr>
          <w:lang w:val="es-ES"/>
        </w:rPr>
      </w:r>
    </w:p>
    <w:p>
      <w:pPr>
        <w:pStyle w:val="Normal"/>
        <w:spacing w:lineRule="auto" w:line="360" w:before="57" w:after="57"/>
        <w:contextualSpacing/>
        <w:jc w:val="both"/>
        <w:rPr/>
      </w:pPr>
      <w:r>
        <w:rPr>
          <w:sz w:val="24"/>
          <w:szCs w:val="24"/>
        </w:rPr>
        <w:t xml:space="preserve">El propósito detrás del </w:t>
      </w:r>
      <w:r>
        <w:rPr>
          <w:rFonts w:eastAsia="" w:cs="" w:cstheme="minorBidi" w:eastAsiaTheme="minorEastAsia"/>
          <w:color w:val="auto"/>
          <w:kern w:val="0"/>
          <w:sz w:val="24"/>
          <w:szCs w:val="24"/>
          <w:lang w:val="en-US" w:eastAsia="en-US" w:bidi="ar-SA"/>
        </w:rPr>
        <w:t>juego</w:t>
      </w:r>
      <w:r>
        <w:rPr>
          <w:sz w:val="24"/>
          <w:szCs w:val="24"/>
        </w:rPr>
        <w:t xml:space="preserve"> es brindar una aventura que, si bien se apoya en la nostalgia de juegos icónicos, introduce una propuesta curiosa y una narrativa única.</w:t>
      </w:r>
    </w:p>
    <w:p>
      <w:pPr>
        <w:pStyle w:val="Normal"/>
        <w:spacing w:lineRule="auto" w:line="360"/>
        <w:jc w:val="both"/>
        <w:rPr>
          <w:sz w:val="24"/>
          <w:szCs w:val="24"/>
        </w:rPr>
      </w:pPr>
      <w:r>
        <w:rPr>
          <w:sz w:val="24"/>
          <w:szCs w:val="24"/>
        </w:rPr>
      </w:r>
    </w:p>
    <w:p>
      <w:pPr>
        <w:pStyle w:val="Normal"/>
        <w:spacing w:lineRule="auto" w:line="360"/>
        <w:jc w:val="both"/>
        <w:rPr/>
      </w:pPr>
      <w:r>
        <w:rPr>
          <w:sz w:val="24"/>
          <w:szCs w:val="24"/>
        </w:rPr>
        <w:t>Para entenderlo, la trama nos muestra a una gota de agua (el jugador) que tiene que recuperar la belleza del planeta y la naturaleza que presentaba la superficie , pues fue incinerada por un fuego vil de naturaleza desconocida. En este juego de plataformas 2D, el jugador tendrá que ir por diferentes areas del juego para recuperar el estado natural del planeta, enfrentandose a enemigos creados por el fuego vil.</w:t>
      </w:r>
    </w:p>
    <w:p>
      <w:pPr>
        <w:pStyle w:val="Normal"/>
        <w:spacing w:lineRule="auto" w:line="360"/>
        <w:jc w:val="both"/>
        <w:rPr>
          <w:sz w:val="24"/>
          <w:szCs w:val="24"/>
        </w:rPr>
      </w:pPr>
      <w:r>
        <w:rPr>
          <w:sz w:val="24"/>
          <w:szCs w:val="24"/>
        </w:rPr>
      </w:r>
    </w:p>
    <w:p>
      <w:pPr>
        <w:pStyle w:val="Normal"/>
        <w:spacing w:lineRule="auto" w:line="360"/>
        <w:jc w:val="both"/>
        <w:rPr/>
      </w:pPr>
      <w:r>
        <w:rPr>
          <w:sz w:val="24"/>
          <w:szCs w:val="24"/>
        </w:rPr>
        <w:t>Esta mezcla de elementos busca atraer tanto a los veteranos de los metroidvania como a aquellos que quizás no estén familiarizados con el género pero que encuentran en él una experiencia fresca, desafiante y visualmente envolvente.</w:t>
      </w:r>
    </w:p>
    <w:p>
      <w:pPr>
        <w:pStyle w:val="Normal"/>
        <w:spacing w:lineRule="auto" w:line="360"/>
        <w:jc w:val="both"/>
        <w:rPr>
          <w:sz w:val="24"/>
          <w:szCs w:val="24"/>
        </w:rPr>
      </w:pPr>
      <w:r>
        <w:rPr>
          <w:sz w:val="24"/>
          <w:szCs w:val="24"/>
        </w:rPr>
      </w:r>
    </w:p>
    <w:p>
      <w:pPr>
        <w:pStyle w:val="Normal"/>
        <w:spacing w:lineRule="auto" w:line="360"/>
        <w:jc w:val="both"/>
        <w:rPr/>
      </w:pPr>
      <w:r>
        <w:rPr>
          <w:sz w:val="24"/>
          <w:szCs w:val="24"/>
        </w:rPr>
        <w:t>El objetivo final es entregar una beta jugable que no solo demuestre el potencial de FireFall como un título sólido, sino que también ofrezca un primer vistazo a lo que podría ser una experiencia completa para los amantes del género y los entusiastas de los videojuegos.</w:t>
      </w:r>
    </w:p>
    <w:p>
      <w:pPr>
        <w:pStyle w:val="Normal"/>
        <w:spacing w:lineRule="auto" w:line="360"/>
        <w:rPr>
          <w:sz w:val="24"/>
          <w:szCs w:val="24"/>
        </w:rPr>
      </w:pPr>
      <w:r>
        <w:rPr>
          <w:sz w:val="24"/>
          <w:szCs w:val="24"/>
        </w:rPr>
      </w:r>
    </w:p>
    <w:p>
      <w:pPr>
        <w:pStyle w:val="Normal"/>
        <w:spacing w:lineRule="auto" w:line="360"/>
        <w:jc w:val="both"/>
        <w:rPr/>
      </w:pPr>
      <w:r>
        <w:rPr>
          <w:lang w:val="es-ES"/>
        </w:rPr>
        <w:tab/>
      </w:r>
    </w:p>
    <w:p>
      <w:pPr>
        <w:pStyle w:val="Normal"/>
        <w:spacing w:lineRule="auto" w:line="360"/>
        <w:jc w:val="both"/>
        <w:rPr>
          <w:lang w:val="es-ES"/>
        </w:rPr>
      </w:pPr>
      <w:r>
        <w:rPr>
          <w:lang w:val="es-ES"/>
        </w:rPr>
      </w:r>
      <w:r>
        <w:br w:type="page"/>
      </w:r>
    </w:p>
    <w:p>
      <w:pPr>
        <w:pStyle w:val="Ttulo2"/>
        <w:ind w:left="0" w:hanging="0"/>
        <w:rPr/>
      </w:pPr>
      <w:bookmarkStart w:id="20" w:name="__RefHeading___Toc2304_929609473"/>
      <w:bookmarkStart w:id="21" w:name="_Toc326618489"/>
      <w:bookmarkStart w:id="22" w:name="_Toc256778838"/>
      <w:bookmarkStart w:id="23" w:name="_Toc256868688"/>
      <w:bookmarkStart w:id="24" w:name="_Toc257379196"/>
      <w:bookmarkStart w:id="25" w:name="_Toc258246720"/>
      <w:bookmarkStart w:id="26" w:name="_Toc258504192"/>
      <w:bookmarkStart w:id="27" w:name="_Toc492377908"/>
      <w:bookmarkEnd w:id="20"/>
      <w:r>
        <w:rPr/>
        <w:t>Descripción/Definición</w:t>
      </w:r>
      <w:bookmarkEnd w:id="21"/>
      <w:bookmarkEnd w:id="22"/>
      <w:bookmarkEnd w:id="23"/>
      <w:bookmarkEnd w:id="24"/>
      <w:bookmarkEnd w:id="25"/>
      <w:bookmarkEnd w:id="26"/>
      <w:bookmarkEnd w:id="27"/>
    </w:p>
    <w:p>
      <w:pPr>
        <w:pStyle w:val="Normal"/>
        <w:spacing w:lineRule="auto" w:line="360"/>
        <w:jc w:val="both"/>
        <w:rPr/>
      </w:pPr>
      <w:r>
        <w:rPr>
          <w:rFonts w:eastAsia="" w:cs="" w:cstheme="minorBidi" w:eastAsiaTheme="minorEastAsia"/>
          <w:b w:val="false"/>
          <w:bCs w:val="false"/>
          <w:sz w:val="24"/>
          <w:szCs w:val="24"/>
          <w:shd w:fill="auto" w:val="clear"/>
        </w:rPr>
        <w:t xml:space="preserve">El proyecto es un videojuego de plataformas en estilo </w:t>
      </w:r>
      <w:r>
        <w:rPr>
          <w:rStyle w:val="Muydestacado"/>
          <w:rFonts w:eastAsia="" w:cs="" w:cstheme="minorBidi" w:eastAsiaTheme="minorEastAsia"/>
          <w:b w:val="false"/>
          <w:bCs w:val="false"/>
          <w:sz w:val="24"/>
          <w:szCs w:val="24"/>
          <w:shd w:fill="auto" w:val="clear"/>
        </w:rPr>
        <w:t>Metroidvania</w:t>
      </w:r>
      <w:r>
        <w:rPr>
          <w:rFonts w:eastAsia="" w:cs="" w:cstheme="minorBidi" w:eastAsiaTheme="minorEastAsia"/>
          <w:b w:val="false"/>
          <w:bCs w:val="false"/>
          <w:sz w:val="24"/>
          <w:szCs w:val="24"/>
          <w:shd w:fill="auto" w:val="clear"/>
        </w:rPr>
        <w:t xml:space="preserve"> que busca combinar la estética y mecánicas clásicas de exploración y combate en 2D con una apariencia visual moderna y atractiva para los jugadores actuales, introduciendo apartados de medioambiente con un protagonista represantado como la última gota de agua del planeta. Se desarrollará en </w:t>
      </w:r>
      <w:r>
        <w:rPr>
          <w:rStyle w:val="Muydestacado"/>
          <w:rFonts w:eastAsia="" w:cs="" w:cstheme="minorBidi" w:eastAsiaTheme="minorEastAsia"/>
          <w:b w:val="false"/>
          <w:bCs w:val="false"/>
          <w:sz w:val="24"/>
          <w:szCs w:val="24"/>
          <w:shd w:fill="auto" w:val="clear"/>
        </w:rPr>
        <w:t>GDevelop</w:t>
      </w:r>
      <w:r>
        <w:rPr>
          <w:rFonts w:eastAsia="" w:cs="" w:cstheme="minorBidi" w:eastAsiaTheme="minorEastAsia"/>
          <w:b w:val="false"/>
          <w:bCs w:val="false"/>
          <w:sz w:val="24"/>
          <w:szCs w:val="24"/>
          <w:shd w:fill="auto" w:val="clear"/>
        </w:rPr>
        <w:t>, un software de diseño accesible y confiable que facilita un desarrollo ágil y permite cumplir con los plazos establecidos para este proyecto.</w:t>
      </w:r>
    </w:p>
    <w:p>
      <w:pPr>
        <w:pStyle w:val="Normal"/>
        <w:spacing w:lineRule="auto" w:line="360"/>
        <w:jc w:val="both"/>
        <w:rPr>
          <w:rFonts w:eastAsia="" w:cs="" w:cstheme="minorBidi" w:eastAsiaTheme="minorEastAsia"/>
          <w:b w:val="false"/>
          <w:b w:val="false"/>
          <w:bCs w:val="false"/>
          <w:shd w:fill="auto" w:val="clear"/>
        </w:rPr>
      </w:pPr>
      <w:r>
        <w:rPr>
          <w:rFonts w:eastAsia="" w:cs="" w:cstheme="minorBidi" w:eastAsiaTheme="minorEastAsia"/>
          <w:b w:val="false"/>
          <w:bCs w:val="false"/>
          <w:shd w:fill="auto" w:val="clear"/>
        </w:rPr>
      </w:r>
    </w:p>
    <w:p>
      <w:pPr>
        <w:pStyle w:val="Normal"/>
        <w:spacing w:lineRule="auto" w:line="360"/>
        <w:jc w:val="both"/>
        <w:rPr/>
      </w:pPr>
      <w:r>
        <w:rPr>
          <w:rFonts w:eastAsia="" w:cs="" w:cstheme="minorBidi" w:eastAsiaTheme="minorEastAsia"/>
          <w:b w:val="false"/>
          <w:bCs w:val="false"/>
          <w:sz w:val="24"/>
          <w:szCs w:val="24"/>
          <w:shd w:fill="auto" w:val="clear"/>
        </w:rPr>
        <w:t xml:space="preserve">La creación de </w:t>
      </w:r>
      <w:r>
        <w:rPr>
          <w:rStyle w:val="Muydestacado"/>
          <w:rFonts w:eastAsia="" w:cs="" w:cstheme="minorBidi" w:eastAsiaTheme="minorEastAsia"/>
          <w:b w:val="false"/>
          <w:bCs w:val="false"/>
          <w:color w:val="000000"/>
          <w:kern w:val="0"/>
          <w:sz w:val="24"/>
          <w:szCs w:val="24"/>
          <w:shd w:fill="auto" w:val="clear"/>
          <w:lang w:val="en-US" w:eastAsia="en-US" w:bidi="ar-SA"/>
        </w:rPr>
        <w:t>Waterfall</w:t>
      </w:r>
      <w:r>
        <w:rPr>
          <w:rFonts w:eastAsia="" w:cs="" w:cstheme="minorBidi" w:eastAsiaTheme="minorEastAsia"/>
          <w:b w:val="false"/>
          <w:bCs w:val="false"/>
          <w:sz w:val="24"/>
          <w:szCs w:val="24"/>
          <w:shd w:fill="auto" w:val="clear"/>
        </w:rPr>
        <w:t xml:space="preserve"> surgió para cubrir una necesidad en el mercado de videojuegos, ya que muchos jugadores siguen interesados en experiencias de </w:t>
      </w:r>
      <w:r>
        <w:rPr>
          <w:rStyle w:val="Muydestacado"/>
          <w:rFonts w:eastAsia="" w:cs="" w:cstheme="minorBidi" w:eastAsiaTheme="minorEastAsia"/>
          <w:b w:val="false"/>
          <w:bCs w:val="false"/>
          <w:color w:val="000000"/>
          <w:kern w:val="0"/>
          <w:sz w:val="24"/>
          <w:szCs w:val="24"/>
          <w:shd w:fill="auto" w:val="clear"/>
          <w:lang w:val="en-US" w:eastAsia="en-US" w:bidi="ar-SA"/>
        </w:rPr>
        <w:t>este estilo</w:t>
      </w:r>
      <w:r>
        <w:rPr>
          <w:rFonts w:eastAsia="" w:cs="" w:cstheme="minorBidi" w:eastAsiaTheme="minorEastAsia"/>
          <w:b w:val="false"/>
          <w:bCs w:val="false"/>
          <w:sz w:val="24"/>
          <w:szCs w:val="24"/>
          <w:shd w:fill="auto" w:val="clear"/>
        </w:rPr>
        <w:t>, caracterizadas por la exploración, el redescubrimiento de elementos del juego y la obtención de nuevas mecánicas. A parte, busca dar un mensaje positivo sobre el medioambiente y caracterizarse como esta gota de agua que busca salvar el mundo de su imminente destrucción a manos del vil fuego.</w:t>
      </w:r>
    </w:p>
    <w:p>
      <w:pPr>
        <w:pStyle w:val="Normal"/>
        <w:spacing w:lineRule="auto" w:line="360"/>
        <w:jc w:val="both"/>
        <w:rPr>
          <w:rFonts w:eastAsia="" w:cs="" w:cstheme="minorBidi" w:eastAsiaTheme="minorEastAsia"/>
          <w:b w:val="false"/>
          <w:b w:val="false"/>
          <w:bCs w:val="false"/>
          <w:sz w:val="24"/>
          <w:szCs w:val="24"/>
          <w:shd w:fill="auto" w:val="clear"/>
        </w:rPr>
      </w:pPr>
      <w:r>
        <w:rPr>
          <w:rFonts w:eastAsia="" w:cs="" w:cstheme="minorBidi" w:eastAsiaTheme="minorEastAsia"/>
          <w:b w:val="false"/>
          <w:bCs w:val="false"/>
          <w:sz w:val="24"/>
          <w:szCs w:val="24"/>
          <w:shd w:fill="auto" w:val="clear"/>
        </w:rPr>
      </w:r>
    </w:p>
    <w:p>
      <w:pPr>
        <w:pStyle w:val="Normal"/>
        <w:spacing w:lineRule="auto" w:line="360"/>
        <w:jc w:val="both"/>
        <w:rPr/>
      </w:pPr>
      <w:r>
        <w:rPr>
          <w:rFonts w:eastAsia="" w:cs="" w:cstheme="minorBidi" w:eastAsiaTheme="minorEastAsia"/>
          <w:b w:val="false"/>
          <w:bCs w:val="false"/>
          <w:sz w:val="24"/>
          <w:szCs w:val="24"/>
          <w:shd w:fill="auto" w:val="clear"/>
        </w:rPr>
        <w:t xml:space="preserve">Este tipo de juegos, en los que se exploran </w:t>
      </w:r>
      <w:r>
        <w:rPr>
          <w:rFonts w:eastAsia="" w:cs="" w:cstheme="minorBidi" w:eastAsiaTheme="minorEastAsia"/>
          <w:b w:val="false"/>
          <w:bCs w:val="false"/>
          <w:color w:val="000000"/>
          <w:kern w:val="0"/>
          <w:sz w:val="24"/>
          <w:szCs w:val="24"/>
          <w:shd w:fill="auto" w:val="clear"/>
          <w:lang w:val="en-US" w:eastAsia="en-US" w:bidi="ar-SA"/>
        </w:rPr>
        <w:t>niveles</w:t>
      </w:r>
      <w:r>
        <w:rPr>
          <w:rFonts w:eastAsia="" w:cs="" w:cstheme="minorBidi" w:eastAsiaTheme="minorEastAsia"/>
          <w:b w:val="false"/>
          <w:bCs w:val="false"/>
          <w:sz w:val="24"/>
          <w:szCs w:val="24"/>
          <w:shd w:fill="auto" w:val="clear"/>
        </w:rPr>
        <w:t xml:space="preserve"> interconectados y se superan desafíos de plataformas, ha ganado gran popularidad en los últimos años, especialmente entre los aficionados de juegos independientes y retro. </w:t>
      </w:r>
      <w:r>
        <w:rPr>
          <w:rStyle w:val="Muydestacado"/>
          <w:rFonts w:eastAsia="" w:cs="" w:cstheme="minorBidi" w:eastAsiaTheme="minorEastAsia"/>
          <w:b w:val="false"/>
          <w:bCs w:val="false"/>
          <w:color w:val="000000"/>
          <w:kern w:val="0"/>
          <w:sz w:val="24"/>
          <w:szCs w:val="24"/>
          <w:shd w:fill="auto" w:val="clear"/>
          <w:lang w:val="en-US" w:eastAsia="en-US" w:bidi="ar-SA"/>
        </w:rPr>
        <w:t>Waterfall</w:t>
      </w:r>
      <w:r>
        <w:rPr>
          <w:rFonts w:eastAsia="" w:cs="" w:cstheme="minorBidi" w:eastAsiaTheme="minorEastAsia"/>
          <w:b w:val="false"/>
          <w:bCs w:val="false"/>
          <w:sz w:val="24"/>
          <w:szCs w:val="24"/>
          <w:shd w:fill="auto" w:val="clear"/>
        </w:rPr>
        <w:t xml:space="preserve"> busca satisfacer esta demanda, añadiendo una capa de modernidad al género clásico mediante una ambientación </w:t>
      </w:r>
      <w:r>
        <w:rPr>
          <w:rStyle w:val="Muydestacado"/>
          <w:rFonts w:eastAsia="" w:cs="" w:cstheme="minorBidi" w:eastAsiaTheme="minorEastAsia"/>
          <w:b w:val="false"/>
          <w:bCs w:val="false"/>
          <w:sz w:val="24"/>
          <w:szCs w:val="24"/>
          <w:shd w:fill="auto" w:val="clear"/>
        </w:rPr>
        <w:t>futurista y postapocalíptica</w:t>
      </w:r>
      <w:r>
        <w:rPr>
          <w:rFonts w:eastAsia="" w:cs="" w:cstheme="minorBidi" w:eastAsiaTheme="minorEastAsia"/>
          <w:b w:val="false"/>
          <w:bCs w:val="false"/>
          <w:sz w:val="24"/>
          <w:szCs w:val="24"/>
          <w:shd w:fill="auto" w:val="clear"/>
        </w:rPr>
        <w:t>.</w:t>
      </w:r>
    </w:p>
    <w:p>
      <w:pPr>
        <w:pStyle w:val="Normal"/>
        <w:spacing w:lineRule="auto" w:line="360"/>
        <w:jc w:val="both"/>
        <w:rPr>
          <w:rFonts w:eastAsia="" w:cs="" w:cstheme="minorBidi" w:eastAsiaTheme="minorEastAsia"/>
          <w:b w:val="false"/>
          <w:b w:val="false"/>
          <w:bCs w:val="false"/>
          <w:shd w:fill="auto" w:val="clear"/>
        </w:rPr>
      </w:pPr>
      <w:r>
        <w:rPr>
          <w:rFonts w:eastAsia="" w:cs="" w:cstheme="minorBidi" w:eastAsiaTheme="minorEastAsia"/>
          <w:b w:val="false"/>
          <w:bCs w:val="false"/>
          <w:shd w:fill="auto" w:val="clear"/>
        </w:rPr>
      </w:r>
    </w:p>
    <w:p>
      <w:pPr>
        <w:pStyle w:val="Normal"/>
        <w:spacing w:lineRule="auto" w:line="360"/>
        <w:jc w:val="both"/>
        <w:rPr/>
      </w:pPr>
      <w:r>
        <w:rPr>
          <w:rFonts w:eastAsia="" w:cs="" w:cstheme="minorBidi" w:eastAsiaTheme="minorEastAsia"/>
          <w:b w:val="false"/>
          <w:bCs w:val="false"/>
          <w:sz w:val="24"/>
          <w:szCs w:val="24"/>
          <w:shd w:fill="auto" w:val="clear"/>
        </w:rPr>
        <w:t xml:space="preserve">En la actualidad, los videojuegos de estilo Metroidvania se desarrollan frecuentemente por estudios independientes que emplean motores de diseño simplificados,  los cuales permiten crear experiencias de calidad en tiempos de desarrollo reducidos. </w:t>
      </w:r>
      <w:r>
        <w:rPr>
          <w:rStyle w:val="Muydestacado"/>
          <w:rFonts w:eastAsia="" w:cs="" w:cstheme="minorBidi" w:eastAsiaTheme="minorEastAsia"/>
          <w:b w:val="false"/>
          <w:bCs w:val="false"/>
          <w:color w:val="000000"/>
          <w:kern w:val="0"/>
          <w:sz w:val="24"/>
          <w:szCs w:val="24"/>
          <w:shd w:fill="auto" w:val="clear"/>
          <w:lang w:val="en-US" w:eastAsia="en-US" w:bidi="ar-SA"/>
        </w:rPr>
        <w:t>El título</w:t>
      </w:r>
      <w:r>
        <w:rPr>
          <w:rFonts w:eastAsia="" w:cs="" w:cstheme="minorBidi" w:eastAsiaTheme="minorEastAsia"/>
          <w:b w:val="false"/>
          <w:bCs w:val="false"/>
          <w:sz w:val="24"/>
          <w:szCs w:val="24"/>
          <w:shd w:fill="auto" w:val="clear"/>
        </w:rPr>
        <w:t xml:space="preserve"> sigue esta tendencia, utilizando </w:t>
      </w:r>
      <w:r>
        <w:rPr>
          <w:rStyle w:val="Muydestacado"/>
          <w:rFonts w:eastAsia="" w:cs="" w:cstheme="minorBidi" w:eastAsiaTheme="minorEastAsia"/>
          <w:b w:val="false"/>
          <w:bCs w:val="false"/>
          <w:sz w:val="24"/>
          <w:szCs w:val="24"/>
          <w:shd w:fill="auto" w:val="clear"/>
        </w:rPr>
        <w:t>GDevelop</w:t>
      </w:r>
      <w:r>
        <w:rPr>
          <w:rFonts w:eastAsia="" w:cs="" w:cstheme="minorBidi" w:eastAsiaTheme="minorEastAsia"/>
          <w:b w:val="false"/>
          <w:bCs w:val="false"/>
          <w:sz w:val="24"/>
          <w:szCs w:val="24"/>
          <w:shd w:fill="auto" w:val="clear"/>
        </w:rPr>
        <w:t xml:space="preserve"> como una herramienta clave que permite una producción rápida sin sacrificar la calidad y, a la hora de realizar los diseños de personaje, se empleará Adobe Photoshop, y Pure Ref para las referencias. Este enfoque simplificado permite cumplir los hitos del proyecto de manera ágil y flexible, logrando resultados efectivos en el tiempo estimado.</w:t>
      </w:r>
    </w:p>
    <w:p>
      <w:pPr>
        <w:pStyle w:val="Normal"/>
        <w:spacing w:lineRule="auto" w:line="360"/>
        <w:rPr>
          <w:rFonts w:eastAsia="" w:cs="" w:cstheme="minorBidi" w:eastAsiaTheme="minorEastAsia"/>
          <w:b w:val="false"/>
          <w:b w:val="false"/>
          <w:bCs w:val="false"/>
          <w:shd w:fill="auto" w:val="clear"/>
        </w:rPr>
      </w:pPr>
      <w:r>
        <w:rPr>
          <w:rFonts w:eastAsia="" w:cs="" w:cstheme="minorBidi" w:eastAsiaTheme="minorEastAsia"/>
          <w:b w:val="false"/>
          <w:bCs w:val="false"/>
          <w:shd w:fill="auto" w:val="clear"/>
        </w:rPr>
      </w:r>
    </w:p>
    <w:p>
      <w:pPr>
        <w:pStyle w:val="Normal"/>
        <w:spacing w:lineRule="auto" w:line="360"/>
        <w:jc w:val="both"/>
        <w:rPr/>
      </w:pPr>
      <w:r>
        <w:rPr>
          <w:rFonts w:eastAsia="" w:cs="" w:cstheme="minorBidi" w:eastAsiaTheme="minorEastAsia"/>
          <w:b w:val="false"/>
          <w:bCs w:val="false"/>
          <w:sz w:val="24"/>
          <w:szCs w:val="24"/>
          <w:shd w:fill="auto" w:val="clear"/>
        </w:rPr>
        <w:t>Como aportación,</w:t>
      </w:r>
      <w:r>
        <w:rPr>
          <w:rStyle w:val="Muydestacado"/>
          <w:rFonts w:eastAsia="" w:cs="" w:cstheme="minorBidi" w:eastAsiaTheme="minorEastAsia"/>
          <w:b w:val="false"/>
          <w:bCs w:val="false"/>
          <w:sz w:val="24"/>
          <w:szCs w:val="24"/>
          <w:shd w:fill="auto" w:val="clear"/>
        </w:rPr>
        <w:t xml:space="preserve"> el </w:t>
      </w:r>
      <w:r>
        <w:rPr>
          <w:rStyle w:val="Muydestacado"/>
          <w:rFonts w:eastAsia="" w:cs="" w:cstheme="minorBidi" w:eastAsiaTheme="minorEastAsia"/>
          <w:b w:val="false"/>
          <w:bCs w:val="false"/>
          <w:color w:val="000000"/>
          <w:kern w:val="0"/>
          <w:sz w:val="24"/>
          <w:szCs w:val="24"/>
          <w:shd w:fill="auto" w:val="clear"/>
          <w:lang w:val="en-US" w:eastAsia="en-US" w:bidi="ar-SA"/>
        </w:rPr>
        <w:t>juego</w:t>
      </w:r>
      <w:r>
        <w:rPr>
          <w:rFonts w:eastAsia="" w:cs="" w:cstheme="minorBidi" w:eastAsiaTheme="minorEastAsia"/>
          <w:b w:val="false"/>
          <w:bCs w:val="false"/>
          <w:sz w:val="24"/>
          <w:szCs w:val="24"/>
          <w:shd w:fill="auto" w:val="clear"/>
        </w:rPr>
        <w:t xml:space="preserve"> no solo incorpora los elementos esenciales de este tipo de juegos, sino que también introduce un entorno visualmente atractivo y narrativo que combina un </w:t>
      </w:r>
      <w:r>
        <w:rPr>
          <w:rStyle w:val="Muydestacado"/>
          <w:rFonts w:eastAsia="" w:cs="" w:cstheme="minorBidi" w:eastAsiaTheme="minorEastAsia"/>
          <w:b w:val="false"/>
          <w:bCs w:val="false"/>
          <w:sz w:val="24"/>
          <w:szCs w:val="24"/>
          <w:shd w:fill="auto" w:val="clear"/>
        </w:rPr>
        <w:t>ambiente futurista y postapocalíptico</w:t>
      </w:r>
      <w:r>
        <w:rPr>
          <w:rFonts w:eastAsia="" w:cs="" w:cstheme="minorBidi" w:eastAsiaTheme="minorEastAsia"/>
          <w:b w:val="false"/>
          <w:bCs w:val="false"/>
          <w:sz w:val="24"/>
          <w:szCs w:val="24"/>
          <w:shd w:fill="auto" w:val="clear"/>
        </w:rPr>
        <w:t xml:space="preserve"> con mecánicas de exploración y combate. Esto lo convierte en una propuesta atractiva para una audiencia moderna que busca juegos profundos en formato de plataformas, manteniendo la esencia de los juegos clásicos, pero con un enfoque gráfico y narrativo actualizado.</w:t>
      </w:r>
    </w:p>
    <w:p>
      <w:pPr>
        <w:pStyle w:val="Normal"/>
        <w:spacing w:lineRule="auto" w:line="360"/>
        <w:jc w:val="both"/>
        <w:rPr>
          <w:rFonts w:eastAsia="" w:cs="" w:cstheme="minorBidi" w:eastAsiaTheme="minorEastAsia"/>
          <w:b w:val="false"/>
          <w:b w:val="false"/>
          <w:bCs w:val="false"/>
          <w:shd w:fill="auto" w:val="clear"/>
        </w:rPr>
      </w:pPr>
      <w:r>
        <w:rPr>
          <w:rFonts w:eastAsia="" w:cs="" w:cstheme="minorBidi" w:eastAsiaTheme="minorEastAsia"/>
          <w:b w:val="false"/>
          <w:bCs w:val="false"/>
          <w:shd w:fill="auto" w:val="clear"/>
        </w:rPr>
      </w:r>
    </w:p>
    <w:p>
      <w:pPr>
        <w:pStyle w:val="Normal"/>
        <w:spacing w:lineRule="auto" w:line="360"/>
        <w:jc w:val="both"/>
        <w:rPr/>
      </w:pPr>
      <w:r>
        <w:rPr>
          <w:rFonts w:eastAsia="" w:cs="" w:cstheme="minorBidi" w:eastAsiaTheme="minorEastAsia"/>
          <w:b w:val="false"/>
          <w:bCs w:val="false"/>
          <w:sz w:val="24"/>
          <w:szCs w:val="24"/>
          <w:shd w:fill="auto" w:val="clear"/>
        </w:rPr>
        <w:t>El resultado deseado de este proyecto es una demo j</w:t>
      </w:r>
      <w:r>
        <w:rPr>
          <w:rStyle w:val="Muydestacado"/>
          <w:rFonts w:eastAsia="" w:cs="" w:cstheme="minorBidi" w:eastAsiaTheme="minorEastAsia"/>
          <w:b w:val="false"/>
          <w:bCs w:val="false"/>
          <w:sz w:val="24"/>
          <w:szCs w:val="24"/>
          <w:shd w:fill="auto" w:val="clear"/>
        </w:rPr>
        <w:t xml:space="preserve">ugable, es decir un apartado pequeño del juego completo el cual se dividiría en un tutorial y un nivel jugable, más se espera poder añadir un jefe </w:t>
      </w:r>
      <w:r>
        <w:rPr>
          <w:rStyle w:val="Muydestacado"/>
          <w:rFonts w:eastAsia="" w:cs="" w:cstheme="minorBidi" w:eastAsiaTheme="minorEastAsia"/>
          <w:b w:val="false"/>
          <w:bCs w:val="false"/>
          <w:color w:val="000000"/>
          <w:kern w:val="0"/>
          <w:sz w:val="24"/>
          <w:szCs w:val="24"/>
          <w:shd w:fill="auto" w:val="clear"/>
          <w:lang w:val="en-US" w:eastAsia="en-US" w:bidi="ar-SA"/>
        </w:rPr>
        <w:t>como tercer nivel</w:t>
      </w:r>
      <w:r>
        <w:rPr>
          <w:rStyle w:val="Muydestacado"/>
          <w:rFonts w:eastAsia="" w:cs="" w:cstheme="minorBidi" w:eastAsiaTheme="minorEastAsia"/>
          <w:b w:val="false"/>
          <w:bCs w:val="false"/>
          <w:sz w:val="24"/>
          <w:szCs w:val="24"/>
          <w:shd w:fill="auto" w:val="clear"/>
        </w:rPr>
        <w:t>, más es un objetivo secundario.</w:t>
      </w:r>
      <w:r>
        <w:rPr>
          <w:rFonts w:eastAsia="" w:cs="" w:cstheme="minorBidi" w:eastAsiaTheme="minorEastAsia"/>
          <w:b w:val="false"/>
          <w:bCs w:val="false"/>
          <w:sz w:val="24"/>
          <w:szCs w:val="24"/>
          <w:shd w:fill="auto" w:val="clear"/>
        </w:rPr>
        <w:t xml:space="preserve"> </w:t>
      </w:r>
    </w:p>
    <w:p>
      <w:pPr>
        <w:pStyle w:val="Normal"/>
        <w:spacing w:lineRule="auto" w:line="360"/>
        <w:jc w:val="both"/>
        <w:rPr/>
      </w:pPr>
      <w:r>
        <w:rPr>
          <w:rFonts w:eastAsia="" w:cs="" w:cstheme="minorBidi" w:eastAsiaTheme="minorEastAsia"/>
          <w:b w:val="false"/>
          <w:bCs w:val="false"/>
          <w:sz w:val="24"/>
          <w:szCs w:val="24"/>
          <w:shd w:fill="auto" w:val="clear"/>
        </w:rPr>
        <w:t xml:space="preserve">Como producto final, la </w:t>
      </w:r>
      <w:r>
        <w:rPr>
          <w:rFonts w:eastAsia="" w:cs="" w:cstheme="minorBidi" w:eastAsiaTheme="minorEastAsia"/>
          <w:b w:val="false"/>
          <w:bCs w:val="false"/>
          <w:color w:val="000000"/>
          <w:kern w:val="0"/>
          <w:sz w:val="24"/>
          <w:szCs w:val="24"/>
          <w:shd w:fill="auto" w:val="clear"/>
          <w:lang w:val="en-US" w:eastAsia="en-US" w:bidi="ar-SA"/>
        </w:rPr>
        <w:t>demo</w:t>
      </w:r>
      <w:r>
        <w:rPr>
          <w:rFonts w:eastAsia="" w:cs="" w:cstheme="minorBidi" w:eastAsiaTheme="minorEastAsia"/>
          <w:b w:val="false"/>
          <w:bCs w:val="false"/>
          <w:sz w:val="24"/>
          <w:szCs w:val="24"/>
          <w:shd w:fill="auto" w:val="clear"/>
        </w:rPr>
        <w:t xml:space="preserve"> jugable de </w:t>
      </w:r>
      <w:r>
        <w:rPr>
          <w:rStyle w:val="Muydestacado"/>
          <w:rFonts w:eastAsia="" w:cs="" w:cstheme="minorBidi" w:eastAsiaTheme="minorEastAsia"/>
          <w:b w:val="false"/>
          <w:bCs w:val="false"/>
          <w:color w:val="000000"/>
          <w:kern w:val="0"/>
          <w:sz w:val="24"/>
          <w:szCs w:val="24"/>
          <w:shd w:fill="auto" w:val="clear"/>
          <w:lang w:val="en-US" w:eastAsia="en-US" w:bidi="ar-SA"/>
        </w:rPr>
        <w:t>Waterfall</w:t>
      </w:r>
      <w:r>
        <w:rPr>
          <w:rFonts w:eastAsia="" w:cs="" w:cstheme="minorBidi" w:eastAsiaTheme="minorEastAsia"/>
          <w:b w:val="false"/>
          <w:bCs w:val="false"/>
          <w:sz w:val="24"/>
          <w:szCs w:val="24"/>
          <w:shd w:fill="auto" w:val="clear"/>
        </w:rPr>
        <w:t xml:space="preserve"> incluirá todas las características esenciales que definen el proyecto. Entre ellas destacan:</w:t>
      </w:r>
    </w:p>
    <w:p>
      <w:pPr>
        <w:pStyle w:val="Normal"/>
        <w:spacing w:lineRule="auto" w:line="360"/>
        <w:jc w:val="both"/>
        <w:rPr>
          <w:rFonts w:eastAsia="" w:cs="" w:cstheme="minorBidi" w:eastAsiaTheme="minorEastAsia"/>
          <w:b w:val="false"/>
          <w:b w:val="false"/>
          <w:bCs w:val="false"/>
          <w:shd w:fill="auto" w:val="clear"/>
        </w:rPr>
      </w:pPr>
      <w:r>
        <w:rPr>
          <w:rFonts w:eastAsia="" w:cs="" w:cstheme="minorBidi" w:eastAsiaTheme="minorEastAsia"/>
          <w:b w:val="false"/>
          <w:bCs w:val="false"/>
          <w:shd w:fill="auto" w:val="clear"/>
        </w:rPr>
      </w:r>
    </w:p>
    <w:p>
      <w:pPr>
        <w:pStyle w:val="Normal"/>
        <w:numPr>
          <w:ilvl w:val="0"/>
          <w:numId w:val="0"/>
        </w:numPr>
        <w:spacing w:lineRule="auto" w:line="360"/>
        <w:ind w:left="0" w:hanging="0"/>
        <w:jc w:val="both"/>
        <w:rPr/>
      </w:pPr>
      <w:r>
        <w:rPr>
          <w:rFonts w:eastAsia="" w:cs="" w:cstheme="minorBidi" w:eastAsiaTheme="minorEastAsia"/>
          <w:b w:val="false"/>
          <w:bCs w:val="false"/>
          <w:sz w:val="24"/>
          <w:szCs w:val="24"/>
          <w:shd w:fill="auto" w:val="clear"/>
        </w:rPr>
        <w:t xml:space="preserve">-Un diseño en </w:t>
      </w:r>
      <w:r>
        <w:rPr>
          <w:rStyle w:val="Muydestacado"/>
          <w:rFonts w:eastAsia="" w:cs="" w:cstheme="minorBidi" w:eastAsiaTheme="minorEastAsia"/>
          <w:b w:val="false"/>
          <w:bCs w:val="false"/>
          <w:sz w:val="24"/>
          <w:szCs w:val="24"/>
          <w:shd w:fill="auto" w:val="clear"/>
        </w:rPr>
        <w:t>estilo Metroidvania</w:t>
      </w:r>
      <w:r>
        <w:rPr>
          <w:rFonts w:eastAsia="" w:cs="" w:cstheme="minorBidi" w:eastAsiaTheme="minorEastAsia"/>
          <w:b w:val="false"/>
          <w:bCs w:val="false"/>
          <w:sz w:val="24"/>
          <w:szCs w:val="24"/>
          <w:shd w:fill="auto" w:val="clear"/>
        </w:rPr>
        <w:t>, con niveles interconectados y la posibilidad de desbloquear nuevas habilidades y objetos que enriquecen la experiencia de exploración.</w:t>
      </w:r>
    </w:p>
    <w:p>
      <w:pPr>
        <w:pStyle w:val="Normal"/>
        <w:numPr>
          <w:ilvl w:val="0"/>
          <w:numId w:val="0"/>
        </w:numPr>
        <w:spacing w:lineRule="auto" w:line="360"/>
        <w:ind w:left="0" w:hanging="0"/>
        <w:jc w:val="both"/>
        <w:rPr>
          <w:rFonts w:eastAsia="" w:cs="" w:cstheme="minorBidi" w:eastAsiaTheme="minorEastAsia"/>
          <w:b w:val="false"/>
          <w:b w:val="false"/>
          <w:bCs w:val="false"/>
          <w:sz w:val="24"/>
          <w:szCs w:val="24"/>
          <w:shd w:fill="auto" w:val="clear"/>
        </w:rPr>
      </w:pPr>
      <w:r>
        <w:rPr>
          <w:rFonts w:eastAsia="" w:cs="" w:cstheme="minorBidi" w:eastAsiaTheme="minorEastAsia"/>
          <w:b w:val="false"/>
          <w:bCs w:val="false"/>
          <w:sz w:val="24"/>
          <w:szCs w:val="24"/>
          <w:shd w:fill="auto" w:val="clear"/>
        </w:rPr>
      </w:r>
    </w:p>
    <w:p>
      <w:pPr>
        <w:pStyle w:val="Normal"/>
        <w:numPr>
          <w:ilvl w:val="0"/>
          <w:numId w:val="0"/>
        </w:numPr>
        <w:spacing w:lineRule="auto" w:line="360"/>
        <w:ind w:left="0" w:hanging="0"/>
        <w:jc w:val="both"/>
        <w:rPr/>
      </w:pPr>
      <w:r>
        <w:rPr>
          <w:rStyle w:val="Muydestacado"/>
          <w:rFonts w:eastAsia="" w:cs="" w:cstheme="minorBidi" w:eastAsiaTheme="minorEastAsia"/>
          <w:b w:val="false"/>
          <w:bCs w:val="false"/>
          <w:sz w:val="24"/>
          <w:szCs w:val="24"/>
          <w:shd w:fill="auto" w:val="clear"/>
        </w:rPr>
        <w:t>-Ambientación futurista y postapocalíptica</w:t>
      </w:r>
      <w:r>
        <w:rPr>
          <w:rFonts w:eastAsia="" w:cs="" w:cstheme="minorBidi" w:eastAsiaTheme="minorEastAsia"/>
          <w:b w:val="false"/>
          <w:bCs w:val="false"/>
          <w:sz w:val="24"/>
          <w:szCs w:val="24"/>
          <w:shd w:fill="auto" w:val="clear"/>
        </w:rPr>
        <w:t xml:space="preserve"> que aporta una estética única y atractiva, basada en un mundo desolado pero con factores naturales e interesantes, junto a </w:t>
      </w:r>
      <w:r>
        <w:rPr>
          <w:rFonts w:eastAsia="" w:cs="" w:cstheme="minorBidi" w:eastAsiaTheme="minorEastAsia"/>
          <w:b w:val="false"/>
          <w:bCs w:val="false"/>
          <w:color w:val="000000"/>
          <w:kern w:val="0"/>
          <w:sz w:val="24"/>
          <w:szCs w:val="24"/>
          <w:shd w:fill="auto" w:val="clear"/>
          <w:lang w:val="en-US" w:eastAsia="en-US" w:bidi="ar-SA"/>
        </w:rPr>
        <w:t>varios elementos tecnológicos que capten el interés</w:t>
      </w:r>
      <w:r>
        <w:rPr>
          <w:rFonts w:eastAsia="" w:cs="" w:cstheme="minorBidi" w:eastAsiaTheme="minorEastAsia"/>
          <w:b w:val="false"/>
          <w:bCs w:val="false"/>
          <w:sz w:val="24"/>
          <w:szCs w:val="24"/>
          <w:shd w:fill="auto" w:val="clear"/>
        </w:rPr>
        <w:t>.</w:t>
      </w:r>
    </w:p>
    <w:p>
      <w:pPr>
        <w:pStyle w:val="Normal"/>
        <w:numPr>
          <w:ilvl w:val="0"/>
          <w:numId w:val="0"/>
        </w:numPr>
        <w:spacing w:lineRule="auto" w:line="360"/>
        <w:ind w:left="707" w:hanging="0"/>
        <w:jc w:val="both"/>
        <w:rPr>
          <w:rFonts w:eastAsia="" w:cs="" w:cstheme="minorBidi" w:eastAsiaTheme="minorEastAsia"/>
          <w:b w:val="false"/>
          <w:b w:val="false"/>
          <w:bCs w:val="false"/>
          <w:sz w:val="24"/>
          <w:szCs w:val="24"/>
          <w:shd w:fill="auto" w:val="clear"/>
        </w:rPr>
      </w:pPr>
      <w:r>
        <w:rPr>
          <w:rFonts w:eastAsia="" w:cs="" w:cstheme="minorBidi" w:eastAsiaTheme="minorEastAsia"/>
          <w:b w:val="false"/>
          <w:bCs w:val="false"/>
          <w:sz w:val="24"/>
          <w:szCs w:val="24"/>
          <w:shd w:fill="auto" w:val="clear"/>
        </w:rPr>
      </w:r>
    </w:p>
    <w:p>
      <w:pPr>
        <w:pStyle w:val="Normal"/>
        <w:numPr>
          <w:ilvl w:val="0"/>
          <w:numId w:val="0"/>
        </w:numPr>
        <w:spacing w:lineRule="auto" w:line="360"/>
        <w:ind w:left="0" w:hanging="0"/>
        <w:jc w:val="both"/>
        <w:rPr/>
      </w:pPr>
      <w:r>
        <w:rPr>
          <w:rFonts w:eastAsia="" w:cs="" w:cstheme="minorBidi" w:eastAsiaTheme="minorEastAsia"/>
          <w:b w:val="false"/>
          <w:bCs w:val="false"/>
          <w:sz w:val="24"/>
          <w:szCs w:val="24"/>
          <w:shd w:fill="auto" w:val="clear"/>
        </w:rPr>
        <w:t xml:space="preserve">-Una </w:t>
      </w:r>
      <w:r>
        <w:rPr>
          <w:rStyle w:val="Muydestacado"/>
          <w:rFonts w:eastAsia="" w:cs="" w:cstheme="minorBidi" w:eastAsiaTheme="minorEastAsia"/>
          <w:b w:val="false"/>
          <w:bCs w:val="false"/>
          <w:sz w:val="24"/>
          <w:szCs w:val="24"/>
          <w:shd w:fill="auto" w:val="clear"/>
        </w:rPr>
        <w:t>narrativa envolvente</w:t>
      </w:r>
      <w:r>
        <w:rPr>
          <w:rFonts w:eastAsia="" w:cs="" w:cstheme="minorBidi" w:eastAsiaTheme="minorEastAsia"/>
          <w:b w:val="false"/>
          <w:bCs w:val="false"/>
          <w:sz w:val="24"/>
          <w:szCs w:val="24"/>
          <w:shd w:fill="auto" w:val="clear"/>
        </w:rPr>
        <w:t>, que se desarrolla progresivamente a través de los niveles y motiva al jugador a explorar y descubrir la historia del juego.</w:t>
      </w:r>
    </w:p>
    <w:p>
      <w:pPr>
        <w:pStyle w:val="Normal"/>
        <w:numPr>
          <w:ilvl w:val="0"/>
          <w:numId w:val="0"/>
        </w:numPr>
        <w:spacing w:lineRule="auto" w:line="360"/>
        <w:ind w:left="707" w:hanging="0"/>
        <w:jc w:val="both"/>
        <w:rPr>
          <w:rFonts w:eastAsia="" w:cs="" w:cstheme="minorBidi" w:eastAsiaTheme="minorEastAsia"/>
          <w:b w:val="false"/>
          <w:b w:val="false"/>
          <w:bCs w:val="false"/>
          <w:sz w:val="24"/>
          <w:szCs w:val="24"/>
          <w:shd w:fill="auto" w:val="clear"/>
        </w:rPr>
      </w:pPr>
      <w:r>
        <w:rPr>
          <w:rFonts w:eastAsia="" w:cs="" w:cstheme="minorBidi" w:eastAsiaTheme="minorEastAsia"/>
          <w:b w:val="false"/>
          <w:bCs w:val="false"/>
          <w:sz w:val="24"/>
          <w:szCs w:val="24"/>
          <w:shd w:fill="auto" w:val="clear"/>
        </w:rPr>
      </w:r>
    </w:p>
    <w:p>
      <w:pPr>
        <w:pStyle w:val="Normal"/>
        <w:numPr>
          <w:ilvl w:val="0"/>
          <w:numId w:val="0"/>
        </w:numPr>
        <w:spacing w:lineRule="auto" w:line="360"/>
        <w:ind w:left="0" w:hanging="0"/>
        <w:jc w:val="both"/>
        <w:rPr/>
      </w:pPr>
      <w:r>
        <w:rPr>
          <w:rStyle w:val="Muydestacado"/>
          <w:rFonts w:eastAsia="" w:cs="" w:cstheme="minorBidi" w:eastAsiaTheme="minorEastAsia"/>
          <w:b w:val="false"/>
          <w:bCs w:val="false"/>
          <w:sz w:val="24"/>
          <w:szCs w:val="24"/>
          <w:shd w:fill="auto" w:val="clear"/>
        </w:rPr>
        <w:t>-Simplicidad y eficiencia en el desarrollo</w:t>
      </w:r>
      <w:r>
        <w:rPr>
          <w:rFonts w:eastAsia="" w:cs="" w:cstheme="minorBidi" w:eastAsiaTheme="minorEastAsia"/>
          <w:b w:val="false"/>
          <w:bCs w:val="false"/>
          <w:sz w:val="24"/>
          <w:szCs w:val="24"/>
          <w:shd w:fill="auto" w:val="clear"/>
        </w:rPr>
        <w:t>, gracias al uso de GDevelop, lo que permite una creación rápida y efectiva del producto, adaptándose a los plazos y requerimientos del proyecto.</w:t>
      </w:r>
    </w:p>
    <w:p>
      <w:pPr>
        <w:pStyle w:val="Normal"/>
        <w:spacing w:lineRule="auto" w:line="360"/>
        <w:jc w:val="both"/>
        <w:rPr>
          <w:rFonts w:eastAsia="" w:cs="" w:cstheme="minorBidi" w:eastAsiaTheme="minorEastAsia"/>
          <w:b w:val="false"/>
          <w:b w:val="false"/>
          <w:bCs w:val="false"/>
          <w:sz w:val="24"/>
          <w:szCs w:val="24"/>
          <w:shd w:fill="auto" w:val="clear"/>
        </w:rPr>
      </w:pPr>
      <w:r>
        <w:rPr>
          <w:rFonts w:eastAsia="" w:cs="" w:cstheme="minorBidi" w:eastAsiaTheme="minorEastAsia"/>
          <w:b w:val="false"/>
          <w:bCs w:val="false"/>
          <w:sz w:val="24"/>
          <w:szCs w:val="24"/>
          <w:shd w:fill="auto" w:val="clear"/>
        </w:rPr>
      </w:r>
    </w:p>
    <w:p>
      <w:pPr>
        <w:pStyle w:val="Normal"/>
        <w:spacing w:lineRule="auto" w:line="360"/>
        <w:jc w:val="both"/>
        <w:rPr>
          <w:b w:val="false"/>
          <w:b w:val="false"/>
          <w:bCs w:val="false"/>
          <w:sz w:val="24"/>
          <w:szCs w:val="24"/>
          <w:lang w:val="es-ES"/>
        </w:rPr>
      </w:pPr>
      <w:r>
        <w:rPr>
          <w:b w:val="false"/>
          <w:bCs w:val="false"/>
          <w:sz w:val="24"/>
          <w:szCs w:val="24"/>
          <w:lang w:val="es-ES"/>
        </w:rPr>
      </w:r>
    </w:p>
    <w:p>
      <w:pPr>
        <w:pStyle w:val="Normal"/>
        <w:spacing w:lineRule="auto" w:line="360"/>
        <w:jc w:val="both"/>
        <w:rPr>
          <w:b w:val="false"/>
          <w:b w:val="false"/>
          <w:bCs w:val="false"/>
          <w:sz w:val="24"/>
          <w:szCs w:val="24"/>
          <w:lang w:val="es-ES"/>
        </w:rPr>
      </w:pPr>
      <w:r>
        <w:rPr>
          <w:b w:val="false"/>
          <w:bCs w:val="false"/>
          <w:sz w:val="24"/>
          <w:szCs w:val="24"/>
          <w:lang w:val="es-ES"/>
        </w:rPr>
      </w:r>
      <w:r>
        <w:br w:type="page"/>
      </w:r>
    </w:p>
    <w:p>
      <w:pPr>
        <w:pStyle w:val="Ttulo2"/>
        <w:ind w:left="0" w:hanging="0"/>
        <w:rPr/>
      </w:pPr>
      <w:bookmarkStart w:id="28" w:name="__RefHeading___Toc2306_929609473"/>
      <w:bookmarkStart w:id="29" w:name="_Toc256778839"/>
      <w:bookmarkStart w:id="30" w:name="_Toc256868689"/>
      <w:bookmarkStart w:id="31" w:name="_Toc257379197"/>
      <w:bookmarkStart w:id="32" w:name="_Toc258246721"/>
      <w:bookmarkStart w:id="33" w:name="_Toc258504193"/>
      <w:bookmarkStart w:id="34" w:name="_Toc492377909"/>
      <w:bookmarkStart w:id="35" w:name="_Toc326618490"/>
      <w:bookmarkEnd w:id="28"/>
      <w:r>
        <w:rPr/>
        <w:t>Objetivos</w:t>
      </w:r>
      <w:bookmarkEnd w:id="35"/>
      <w:r>
        <w:rPr/>
        <w:t xml:space="preserve"> generales</w:t>
      </w:r>
      <w:bookmarkEnd w:id="29"/>
      <w:bookmarkEnd w:id="30"/>
      <w:bookmarkEnd w:id="31"/>
      <w:bookmarkEnd w:id="32"/>
      <w:bookmarkEnd w:id="33"/>
      <w:bookmarkEnd w:id="34"/>
    </w:p>
    <w:p>
      <w:pPr>
        <w:pStyle w:val="Normal"/>
        <w:ind w:left="0" w:hanging="0"/>
        <w:rPr>
          <w:lang w:val="es-ES"/>
        </w:rPr>
      </w:pPr>
      <w:r>
        <w:rPr>
          <w:lang w:val="es-ES"/>
        </w:rPr>
      </w:r>
    </w:p>
    <w:p>
      <w:pPr>
        <w:pStyle w:val="Ttulo3"/>
        <w:ind w:left="510" w:firstLine="142"/>
        <w:rPr/>
      </w:pPr>
      <w:bookmarkStart w:id="36" w:name="__RefHeading___Toc2308_929609473"/>
      <w:bookmarkStart w:id="37" w:name="_Toc326618491"/>
      <w:bookmarkStart w:id="38" w:name="_Toc256778840"/>
      <w:bookmarkStart w:id="39" w:name="_Toc256868690"/>
      <w:bookmarkStart w:id="40" w:name="_Toc257379198"/>
      <w:bookmarkStart w:id="41" w:name="_Toc258246722"/>
      <w:bookmarkStart w:id="42" w:name="_Toc258504194"/>
      <w:bookmarkStart w:id="43" w:name="_Toc492377910"/>
      <w:bookmarkStart w:id="44" w:name="OLE_LINK5"/>
      <w:bookmarkEnd w:id="36"/>
      <w:r>
        <w:rPr/>
        <w:t>Objetivos</w:t>
      </w:r>
      <w:bookmarkEnd w:id="44"/>
      <w:r>
        <w:rPr/>
        <w:t xml:space="preserve"> principales</w:t>
      </w:r>
      <w:bookmarkEnd w:id="37"/>
      <w:bookmarkEnd w:id="38"/>
      <w:bookmarkEnd w:id="39"/>
      <w:bookmarkEnd w:id="40"/>
      <w:bookmarkEnd w:id="41"/>
      <w:bookmarkEnd w:id="42"/>
      <w:bookmarkEnd w:id="43"/>
    </w:p>
    <w:p>
      <w:pPr>
        <w:pStyle w:val="Normal"/>
        <w:ind w:left="0" w:hanging="0"/>
        <w:rPr/>
      </w:pPr>
      <w:r>
        <w:rPr>
          <w:sz w:val="24"/>
          <w:szCs w:val="24"/>
          <w:lang w:val="es-ES"/>
        </w:rPr>
        <w:t>Para el desarrollo del proyecto se han establecido una serie de metas principales para poder mostrar las acciones indispensables para el título “</w:t>
      </w:r>
      <w:r>
        <w:rPr>
          <w:rFonts w:eastAsia="" w:cs="" w:cstheme="minorBidi" w:eastAsiaTheme="minorEastAsia"/>
          <w:color w:val="auto"/>
          <w:kern w:val="0"/>
          <w:sz w:val="24"/>
          <w:szCs w:val="24"/>
          <w:lang w:val="es-ES" w:eastAsia="en-US" w:bidi="ar-SA"/>
        </w:rPr>
        <w:t>Water</w:t>
      </w:r>
      <w:r>
        <w:rPr>
          <w:sz w:val="24"/>
          <w:szCs w:val="24"/>
          <w:lang w:val="es-ES"/>
        </w:rPr>
        <w:t>fall”</w:t>
      </w:r>
    </w:p>
    <w:p>
      <w:pPr>
        <w:pStyle w:val="Normal"/>
        <w:jc w:val="both"/>
        <w:rPr/>
      </w:pPr>
      <w:bookmarkStart w:id="45" w:name="OLE_LINK32"/>
      <w:bookmarkEnd w:id="45"/>
      <w:r>
        <w:rPr>
          <w:b/>
          <w:bCs/>
          <w:sz w:val="24"/>
          <w:szCs w:val="24"/>
          <w:lang w:val="es-ES"/>
        </w:rPr>
        <w:t>Objetivos de la aplicación:</w:t>
      </w:r>
    </w:p>
    <w:p>
      <w:pPr>
        <w:pStyle w:val="ListParagraph"/>
        <w:numPr>
          <w:ilvl w:val="0"/>
          <w:numId w:val="2"/>
        </w:numPr>
        <w:jc w:val="both"/>
        <w:rPr/>
      </w:pPr>
      <w:r>
        <w:rPr>
          <w:sz w:val="24"/>
          <w:szCs w:val="24"/>
          <w:lang w:val="es-ES"/>
        </w:rPr>
        <w:t>Crear un juego de plataformas con estilo Metroidvania que ofrezca un gameplay divertido y clásico como los títulos originales.</w:t>
      </w:r>
    </w:p>
    <w:p>
      <w:pPr>
        <w:pStyle w:val="ListParagraph"/>
        <w:numPr>
          <w:ilvl w:val="0"/>
          <w:numId w:val="2"/>
        </w:numPr>
        <w:jc w:val="both"/>
        <w:rPr/>
      </w:pPr>
      <w:r>
        <w:rPr>
          <w:rFonts w:eastAsia="" w:cs="" w:cstheme="minorBidi" w:eastAsiaTheme="minorEastAsia"/>
          <w:color w:val="auto"/>
          <w:kern w:val="0"/>
          <w:sz w:val="24"/>
          <w:szCs w:val="24"/>
          <w:lang w:val="es-ES" w:eastAsia="en-US" w:bidi="ar-SA"/>
        </w:rPr>
        <w:t>Introducir un sistema de plataformas que muestre una simplicidad visual pero a su misma vez, una complejidad mecánica para poner en un desafío al jugador.</w:t>
      </w:r>
    </w:p>
    <w:p>
      <w:pPr>
        <w:pStyle w:val="ListParagraph"/>
        <w:numPr>
          <w:ilvl w:val="0"/>
          <w:numId w:val="2"/>
        </w:numPr>
        <w:jc w:val="both"/>
        <w:rPr/>
      </w:pPr>
      <w:r>
        <w:rPr>
          <w:rFonts w:eastAsia="" w:cs="" w:cstheme="minorBidi" w:eastAsiaTheme="minorEastAsia"/>
          <w:color w:val="auto"/>
          <w:kern w:val="0"/>
          <w:sz w:val="24"/>
          <w:szCs w:val="24"/>
          <w:lang w:val="es-ES" w:eastAsia="en-US" w:bidi="ar-SA"/>
        </w:rPr>
        <w:t>Introducir un máximo de 2 niveles, de los cuales uno sería el tutorial y un nivel de aventura.</w:t>
      </w:r>
    </w:p>
    <w:p>
      <w:pPr>
        <w:pStyle w:val="ListParagraph"/>
        <w:numPr>
          <w:ilvl w:val="0"/>
          <w:numId w:val="2"/>
        </w:numPr>
        <w:jc w:val="both"/>
        <w:rPr/>
      </w:pPr>
      <w:r>
        <w:rPr>
          <w:rFonts w:eastAsia="" w:cs="" w:cstheme="minorBidi" w:eastAsiaTheme="minorEastAsia"/>
          <w:color w:val="auto"/>
          <w:kern w:val="0"/>
          <w:sz w:val="24"/>
          <w:szCs w:val="24"/>
          <w:lang w:val="es-ES" w:eastAsia="en-US" w:bidi="ar-SA"/>
        </w:rPr>
        <w:t>Incluir enemigos variados (max.3) y objetos diversos (max.4) para una experiencia de juego más divertida.</w:t>
      </w:r>
    </w:p>
    <w:p>
      <w:pPr>
        <w:pStyle w:val="ListParagraph"/>
        <w:numPr>
          <w:ilvl w:val="0"/>
          <w:numId w:val="2"/>
        </w:numPr>
        <w:jc w:val="both"/>
        <w:rPr/>
      </w:pPr>
      <w:r>
        <w:rPr>
          <w:rFonts w:eastAsia="" w:cs="" w:cstheme="minorBidi" w:eastAsiaTheme="minorEastAsia"/>
          <w:color w:val="auto"/>
          <w:kern w:val="0"/>
          <w:sz w:val="24"/>
          <w:szCs w:val="24"/>
          <w:lang w:val="es-ES" w:eastAsia="en-US" w:bidi="ar-SA"/>
        </w:rPr>
        <w:t>Crear un protagonista que caracterice al juego.</w:t>
      </w:r>
    </w:p>
    <w:p>
      <w:pPr>
        <w:pStyle w:val="ListParagraph"/>
        <w:numPr>
          <w:ilvl w:val="0"/>
          <w:numId w:val="2"/>
        </w:numPr>
        <w:jc w:val="both"/>
        <w:rPr/>
      </w:pPr>
      <w:r>
        <w:rPr>
          <w:rFonts w:eastAsia="" w:cs="" w:cstheme="minorBidi" w:eastAsiaTheme="minorEastAsia"/>
          <w:color w:val="auto"/>
          <w:kern w:val="0"/>
          <w:sz w:val="24"/>
          <w:szCs w:val="24"/>
          <w:lang w:val="es-ES" w:eastAsia="en-US" w:bidi="ar-SA"/>
        </w:rPr>
        <w:t>Mantener una estética clásica 8bit, pero con mejoras para dar frescura al producto final.</w:t>
      </w:r>
    </w:p>
    <w:p>
      <w:pPr>
        <w:pStyle w:val="ListParagraph"/>
        <w:numPr>
          <w:ilvl w:val="0"/>
          <w:numId w:val="2"/>
        </w:numPr>
        <w:jc w:val="both"/>
        <w:rPr/>
      </w:pPr>
      <w:bookmarkStart w:id="46" w:name="OLE_LINK34"/>
      <w:bookmarkStart w:id="47" w:name="OLE_LINK33"/>
      <w:bookmarkEnd w:id="46"/>
      <w:bookmarkEnd w:id="47"/>
      <w:r>
        <w:rPr>
          <w:rFonts w:eastAsia="" w:cs="" w:cstheme="minorBidi" w:eastAsiaTheme="minorEastAsia"/>
          <w:color w:val="auto"/>
          <w:kern w:val="0"/>
          <w:sz w:val="24"/>
          <w:szCs w:val="24"/>
          <w:lang w:val="es-ES" w:eastAsia="en-US" w:bidi="ar-SA"/>
        </w:rPr>
        <w:t>Aplicar diseño de mapas y niveles para dotar de inmersión y complejidad el título.</w:t>
      </w:r>
    </w:p>
    <w:p>
      <w:pPr>
        <w:pStyle w:val="Normal"/>
        <w:jc w:val="both"/>
        <w:rPr>
          <w:sz w:val="24"/>
          <w:szCs w:val="24"/>
          <w:lang w:val="es-ES"/>
        </w:rPr>
      </w:pPr>
      <w:r>
        <w:rPr>
          <w:sz w:val="24"/>
          <w:szCs w:val="24"/>
          <w:lang w:val="es-ES"/>
        </w:rPr>
      </w:r>
    </w:p>
    <w:p>
      <w:pPr>
        <w:pStyle w:val="Normal"/>
        <w:jc w:val="both"/>
        <w:rPr/>
      </w:pPr>
      <w:r>
        <w:rPr>
          <w:b/>
          <w:bCs/>
          <w:sz w:val="24"/>
          <w:szCs w:val="24"/>
          <w:lang w:val="es-ES"/>
        </w:rPr>
        <w:t>Objetivos personales del autor del TF:</w:t>
      </w:r>
    </w:p>
    <w:p>
      <w:pPr>
        <w:pStyle w:val="ListParagraph"/>
        <w:numPr>
          <w:ilvl w:val="0"/>
          <w:numId w:val="2"/>
        </w:numPr>
        <w:jc w:val="both"/>
        <w:rPr/>
      </w:pPr>
      <w:r>
        <w:rPr>
          <w:rFonts w:eastAsia="" w:cs="" w:cstheme="minorBidi" w:eastAsiaTheme="minorEastAsia"/>
          <w:color w:val="auto"/>
          <w:kern w:val="0"/>
          <w:sz w:val="24"/>
          <w:szCs w:val="24"/>
          <w:lang w:val="es-ES" w:eastAsia="en-US" w:bidi="ar-SA"/>
        </w:rPr>
        <w:t>Adquirir nuevos conocimientos y práctica en el desarrollo de videojuegos.</w:t>
      </w:r>
    </w:p>
    <w:p>
      <w:pPr>
        <w:pStyle w:val="ListParagraph"/>
        <w:numPr>
          <w:ilvl w:val="0"/>
          <w:numId w:val="2"/>
        </w:numPr>
        <w:jc w:val="both"/>
        <w:rPr/>
      </w:pPr>
      <w:r>
        <w:rPr>
          <w:rFonts w:eastAsia="" w:cs="" w:cstheme="minorBidi" w:eastAsiaTheme="minorEastAsia"/>
          <w:color w:val="auto"/>
          <w:kern w:val="0"/>
          <w:sz w:val="24"/>
          <w:szCs w:val="24"/>
          <w:lang w:val="es-ES" w:eastAsia="en-US" w:bidi="ar-SA"/>
        </w:rPr>
        <w:t>Aplicar los conocimientos aprendidos durante el grado en el desarrollo de este proyecto.</w:t>
      </w:r>
    </w:p>
    <w:p>
      <w:pPr>
        <w:pStyle w:val="ListParagraph"/>
        <w:numPr>
          <w:ilvl w:val="0"/>
          <w:numId w:val="2"/>
        </w:numPr>
        <w:jc w:val="both"/>
        <w:rPr/>
      </w:pPr>
      <w:r>
        <w:rPr>
          <w:rFonts w:eastAsia="" w:cs="" w:cstheme="minorBidi" w:eastAsiaTheme="minorEastAsia"/>
          <w:color w:val="auto"/>
          <w:kern w:val="0"/>
          <w:sz w:val="24"/>
          <w:szCs w:val="24"/>
          <w:lang w:val="es-ES" w:eastAsia="en-US" w:bidi="ar-SA"/>
        </w:rPr>
        <w:t>Gestionar el proyecto para poder planificarlo acorde al horario estipulado.</w:t>
      </w:r>
    </w:p>
    <w:p>
      <w:pPr>
        <w:pStyle w:val="ListParagraph"/>
        <w:numPr>
          <w:ilvl w:val="0"/>
          <w:numId w:val="2"/>
        </w:numPr>
        <w:jc w:val="both"/>
        <w:rPr/>
      </w:pPr>
      <w:r>
        <w:rPr>
          <w:rFonts w:eastAsia="" w:cs="" w:cstheme="minorBidi" w:eastAsiaTheme="minorEastAsia"/>
          <w:color w:val="auto"/>
          <w:kern w:val="0"/>
          <w:sz w:val="24"/>
          <w:szCs w:val="24"/>
          <w:lang w:val="es-ES" w:eastAsia="en-US" w:bidi="ar-SA"/>
        </w:rPr>
        <w:t>Completar con éxito el TFG.</w:t>
      </w:r>
    </w:p>
    <w:p>
      <w:pPr>
        <w:pStyle w:val="Normal"/>
        <w:jc w:val="both"/>
        <w:rPr>
          <w:sz w:val="24"/>
          <w:szCs w:val="24"/>
          <w:lang w:val="es-ES"/>
        </w:rPr>
      </w:pPr>
      <w:r>
        <w:rPr>
          <w:sz w:val="24"/>
          <w:szCs w:val="24"/>
          <w:lang w:val="es-ES"/>
        </w:rPr>
      </w:r>
    </w:p>
    <w:p>
      <w:pPr>
        <w:pStyle w:val="Ttulo3"/>
        <w:ind w:left="510" w:firstLine="142"/>
        <w:rPr/>
      </w:pPr>
      <w:bookmarkStart w:id="48" w:name="__RefHeading___Toc2310_929609473"/>
      <w:bookmarkStart w:id="49" w:name="_Toc326618492"/>
      <w:bookmarkStart w:id="50" w:name="_Toc256778841"/>
      <w:bookmarkStart w:id="51" w:name="_Toc256868691"/>
      <w:bookmarkStart w:id="52" w:name="_Toc257379199"/>
      <w:bookmarkStart w:id="53" w:name="_Toc258246723"/>
      <w:bookmarkStart w:id="54" w:name="_Toc258504195"/>
      <w:bookmarkStart w:id="55" w:name="_Toc492377911"/>
      <w:bookmarkEnd w:id="48"/>
      <w:r>
        <w:rPr/>
        <w:t>Objetivos secundarios</w:t>
      </w:r>
      <w:bookmarkEnd w:id="49"/>
      <w:bookmarkEnd w:id="50"/>
      <w:bookmarkEnd w:id="51"/>
      <w:bookmarkEnd w:id="52"/>
      <w:bookmarkEnd w:id="53"/>
      <w:bookmarkEnd w:id="54"/>
      <w:bookmarkEnd w:id="55"/>
    </w:p>
    <w:p>
      <w:pPr>
        <w:pStyle w:val="Normal"/>
        <w:ind w:left="0" w:hanging="0"/>
        <w:rPr/>
      </w:pPr>
      <w:r>
        <w:rPr>
          <w:sz w:val="24"/>
          <w:szCs w:val="24"/>
        </w:rPr>
        <w:t xml:space="preserve">Luego tenemos, como </w:t>
      </w:r>
      <w:r>
        <w:rPr>
          <w:rFonts w:eastAsia="" w:cs="" w:cstheme="minorBidi" w:eastAsiaTheme="minorEastAsia"/>
          <w:color w:val="auto"/>
          <w:kern w:val="0"/>
          <w:sz w:val="24"/>
          <w:szCs w:val="24"/>
          <w:lang w:val="en-US" w:eastAsia="en-US" w:bidi="ar-SA"/>
        </w:rPr>
        <w:t>objetivos secundarios se busca apliar el juego una vez finalizada la versión beta de la demo, p</w:t>
      </w:r>
      <w:r>
        <w:rPr>
          <w:sz w:val="24"/>
          <w:szCs w:val="24"/>
        </w:rPr>
        <w:t>ara mostrar, más que lo que va ha ser el proyecto, lo que se podría realizar en el marco de tiempo y el crecimiento del autor.</w:t>
      </w:r>
    </w:p>
    <w:p>
      <w:pPr>
        <w:pStyle w:val="ListParagraph"/>
        <w:numPr>
          <w:ilvl w:val="0"/>
          <w:numId w:val="2"/>
        </w:numPr>
        <w:jc w:val="both"/>
        <w:rPr/>
      </w:pPr>
      <w:r>
        <w:rPr>
          <w:rFonts w:eastAsia="" w:cs="" w:cstheme="minorBidi" w:eastAsiaTheme="minorEastAsia"/>
          <w:color w:val="auto"/>
          <w:kern w:val="0"/>
          <w:sz w:val="24"/>
          <w:szCs w:val="24"/>
          <w:lang w:val="es-ES" w:eastAsia="en-US" w:bidi="ar-SA"/>
        </w:rPr>
        <w:t>Mayor variedad de objetos y tipos de habilidades</w:t>
      </w:r>
    </w:p>
    <w:p>
      <w:pPr>
        <w:pStyle w:val="ListParagraph"/>
        <w:numPr>
          <w:ilvl w:val="0"/>
          <w:numId w:val="2"/>
        </w:numPr>
        <w:jc w:val="both"/>
        <w:rPr/>
      </w:pPr>
      <w:r>
        <w:rPr>
          <w:rFonts w:eastAsia="" w:cs="" w:cstheme="minorBidi" w:eastAsiaTheme="minorEastAsia"/>
          <w:color w:val="auto"/>
          <w:kern w:val="0"/>
          <w:sz w:val="24"/>
          <w:szCs w:val="24"/>
          <w:lang w:val="es-ES" w:eastAsia="en-US" w:bidi="ar-SA"/>
        </w:rPr>
        <w:t>Jefe de nivel</w:t>
      </w:r>
    </w:p>
    <w:p>
      <w:pPr>
        <w:pStyle w:val="ListParagraph"/>
        <w:numPr>
          <w:ilvl w:val="0"/>
          <w:numId w:val="2"/>
        </w:numPr>
        <w:jc w:val="both"/>
        <w:rPr/>
      </w:pPr>
      <w:r>
        <w:rPr>
          <w:rFonts w:eastAsia="" w:cs="" w:cstheme="minorBidi" w:eastAsiaTheme="minorEastAsia"/>
          <w:color w:val="auto"/>
          <w:kern w:val="0"/>
          <w:sz w:val="24"/>
          <w:szCs w:val="24"/>
          <w:lang w:val="es-ES" w:eastAsia="en-US" w:bidi="ar-SA"/>
        </w:rPr>
        <w:t>Re-jugabilidad</w:t>
      </w:r>
    </w:p>
    <w:p>
      <w:pPr>
        <w:pStyle w:val="ListParagraph"/>
        <w:numPr>
          <w:ilvl w:val="0"/>
          <w:numId w:val="2"/>
        </w:numPr>
        <w:jc w:val="both"/>
        <w:rPr/>
      </w:pPr>
      <w:r>
        <w:rPr>
          <w:rFonts w:eastAsia="" w:cs="" w:cstheme="minorBidi" w:eastAsiaTheme="minorEastAsia"/>
          <w:color w:val="auto"/>
          <w:kern w:val="0"/>
          <w:sz w:val="24"/>
          <w:szCs w:val="24"/>
          <w:lang w:val="es-ES" w:eastAsia="en-US" w:bidi="ar-SA"/>
        </w:rPr>
        <w:t>Easter Eggs</w:t>
      </w:r>
    </w:p>
    <w:p>
      <w:pPr>
        <w:pStyle w:val="ListParagraph"/>
        <w:numPr>
          <w:ilvl w:val="0"/>
          <w:numId w:val="2"/>
        </w:numPr>
        <w:jc w:val="both"/>
        <w:rPr/>
      </w:pPr>
      <w:r>
        <w:rPr>
          <w:rFonts w:eastAsia="" w:cs="" w:cstheme="minorBidi" w:eastAsiaTheme="minorEastAsia"/>
          <w:color w:val="auto"/>
          <w:kern w:val="0"/>
          <w:sz w:val="24"/>
          <w:szCs w:val="24"/>
          <w:lang w:val="es-ES" w:eastAsia="en-US" w:bidi="ar-SA"/>
        </w:rPr>
        <w:t>Publicación (Real) en Steam</w:t>
      </w:r>
    </w:p>
    <w:p>
      <w:pPr>
        <w:pStyle w:val="ListParagraph"/>
        <w:ind w:left="720" w:hanging="0"/>
        <w:jc w:val="both"/>
        <w:rPr>
          <w:sz w:val="24"/>
          <w:szCs w:val="24"/>
        </w:rPr>
      </w:pPr>
      <w:r>
        <w:rPr>
          <w:sz w:val="24"/>
          <w:szCs w:val="24"/>
        </w:rPr>
      </w:r>
    </w:p>
    <w:p>
      <w:pPr>
        <w:pStyle w:val="ListParagraph"/>
        <w:ind w:left="720" w:hanging="0"/>
        <w:jc w:val="both"/>
        <w:rPr/>
      </w:pPr>
      <w:r>
        <w:rPr/>
      </w:r>
    </w:p>
    <w:p>
      <w:pPr>
        <w:pStyle w:val="ListParagraph"/>
        <w:numPr>
          <w:ilvl w:val="0"/>
          <w:numId w:val="0"/>
        </w:numPr>
        <w:ind w:left="1440" w:hanging="0"/>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r>
      <w:r>
        <w:br w:type="page"/>
      </w:r>
    </w:p>
    <w:p>
      <w:pPr>
        <w:pStyle w:val="Ttulo2"/>
        <w:ind w:left="0" w:hanging="0"/>
        <w:rPr/>
      </w:pPr>
      <w:bookmarkStart w:id="56" w:name="__RefHeading___Toc2312_929609473"/>
      <w:bookmarkStart w:id="57" w:name="_Toc256778842"/>
      <w:bookmarkStart w:id="58" w:name="_Toc256868692"/>
      <w:bookmarkStart w:id="59" w:name="_Toc257379200"/>
      <w:bookmarkStart w:id="60" w:name="_Toc258246724"/>
      <w:bookmarkStart w:id="61" w:name="_Toc258504196"/>
      <w:bookmarkStart w:id="62" w:name="_Toc492377912"/>
      <w:bookmarkEnd w:id="56"/>
      <w:r>
        <w:rPr/>
        <w:t>Metodología y proceso de trabajo</w:t>
      </w:r>
      <w:bookmarkEnd w:id="62"/>
      <w:r>
        <w:rPr/>
        <w:t xml:space="preserve"> </w:t>
      </w:r>
      <w:bookmarkEnd w:id="57"/>
      <w:bookmarkEnd w:id="58"/>
      <w:bookmarkEnd w:id="59"/>
      <w:bookmarkEnd w:id="60"/>
      <w:bookmarkEnd w:id="61"/>
    </w:p>
    <w:p>
      <w:pPr>
        <w:pStyle w:val="Normal"/>
        <w:jc w:val="both"/>
        <w:rPr/>
      </w:pPr>
      <w:r>
        <w:rPr>
          <w:sz w:val="24"/>
          <w:szCs w:val="24"/>
        </w:rPr>
        <w:t xml:space="preserve">La metodologia de trabajo que </w:t>
      </w:r>
      <w:r>
        <w:rPr>
          <w:rFonts w:eastAsia="" w:cs="" w:cstheme="minorBidi" w:eastAsiaTheme="minorEastAsia"/>
          <w:color w:val="auto"/>
          <w:kern w:val="0"/>
          <w:sz w:val="24"/>
          <w:szCs w:val="24"/>
          <w:lang w:val="en-US" w:eastAsia="en-US" w:bidi="ar-SA"/>
        </w:rPr>
        <w:t>se aplicará</w:t>
      </w:r>
      <w:r>
        <w:rPr>
          <w:sz w:val="24"/>
          <w:szCs w:val="24"/>
        </w:rPr>
        <w:t xml:space="preserve"> en el proyecto será en cascada, ya que es </w:t>
      </w:r>
      <w:r>
        <w:rPr>
          <w:sz w:val="24"/>
          <w:szCs w:val="24"/>
          <w:lang w:val="es-ES"/>
        </w:rPr>
        <w:t>un</w:t>
      </w:r>
      <w:r>
        <w:rPr>
          <w:sz w:val="24"/>
          <w:szCs w:val="24"/>
          <w:lang w:val="en-US"/>
        </w:rPr>
        <w:t xml:space="preserve"> modelo </w:t>
      </w:r>
      <w:r>
        <w:rPr>
          <w:sz w:val="24"/>
          <w:szCs w:val="24"/>
          <w:lang w:val="es-ES"/>
        </w:rPr>
        <w:t>de</w:t>
      </w:r>
      <w:r>
        <w:rPr>
          <w:sz w:val="24"/>
          <w:szCs w:val="24"/>
          <w:lang w:val="en-US"/>
        </w:rPr>
        <w:t xml:space="preserve"> desarrolloollo de proyectos secuencial, en el cual cada fase debe completarse antes de iniciar la siguiente.</w:t>
      </w:r>
    </w:p>
    <w:p>
      <w:pPr>
        <w:pStyle w:val="Normal"/>
        <w:spacing w:lineRule="auto" w:line="360"/>
        <w:jc w:val="both"/>
        <w:rPr>
          <w:sz w:val="24"/>
          <w:szCs w:val="24"/>
        </w:rPr>
      </w:pPr>
      <w:r>
        <w:rPr>
          <w:sz w:val="24"/>
          <w:szCs w:val="24"/>
        </w:rPr>
      </w:r>
    </w:p>
    <w:p>
      <w:pPr>
        <w:pStyle w:val="Normal"/>
        <w:spacing w:lineRule="auto" w:line="360"/>
        <w:jc w:val="both"/>
        <w:rPr/>
      </w:pPr>
      <w:r>
        <w:rPr>
          <w:sz w:val="24"/>
          <w:szCs w:val="24"/>
        </w:rPr>
        <w:t>Se caracteriza por su estructura rígida, detallada documentación y planificación previa, lo que la hace adecuada para proyectos con requisitos claros, plazos y presupuestos estrictos.</w:t>
      </w:r>
    </w:p>
    <w:p>
      <w:pPr>
        <w:pStyle w:val="Normal"/>
        <w:spacing w:lineRule="auto" w:line="360"/>
        <w:jc w:val="both"/>
        <w:rPr>
          <w:sz w:val="24"/>
          <w:szCs w:val="24"/>
        </w:rPr>
      </w:pPr>
      <w:r>
        <w:rPr>
          <w:sz w:val="24"/>
          <w:szCs w:val="24"/>
        </w:rPr>
      </w:r>
    </w:p>
    <w:p>
      <w:pPr>
        <w:pStyle w:val="Normal"/>
        <w:spacing w:lineRule="auto" w:line="360"/>
        <w:jc w:val="both"/>
        <w:rPr/>
      </w:pPr>
      <w:r>
        <w:rPr>
          <w:sz w:val="24"/>
          <w:szCs w:val="24"/>
        </w:rPr>
        <w:t xml:space="preserve">En comparación, las metodologías ágiles (como </w:t>
      </w:r>
      <w:r>
        <w:rPr>
          <w:i/>
          <w:iCs/>
          <w:sz w:val="24"/>
          <w:szCs w:val="24"/>
        </w:rPr>
        <w:t>Scrum</w:t>
      </w:r>
      <w:r>
        <w:rPr>
          <w:sz w:val="24"/>
          <w:szCs w:val="24"/>
        </w:rPr>
        <w:t xml:space="preserve"> o </w:t>
      </w:r>
      <w:r>
        <w:rPr>
          <w:i/>
          <w:iCs/>
          <w:sz w:val="24"/>
          <w:szCs w:val="24"/>
        </w:rPr>
        <w:t>Kanban</w:t>
      </w:r>
      <w:r>
        <w:rPr>
          <w:sz w:val="24"/>
          <w:szCs w:val="24"/>
        </w:rPr>
        <w:t>) son iterativas y permiten ajustes constantes durante el proyecto, priorizando la adaptabilidad y la retroalimentación continua. Sin embargo, esta flexibilidad puede dificultar la planificación precisa y aumentar el riesgo de cambios constantes en el alcance del proyecto.</w:t>
      </w:r>
    </w:p>
    <w:p>
      <w:pPr>
        <w:pStyle w:val="Normal"/>
        <w:spacing w:lineRule="auto" w:line="360"/>
        <w:jc w:val="both"/>
        <w:rPr>
          <w:sz w:val="24"/>
          <w:szCs w:val="24"/>
        </w:rPr>
      </w:pPr>
      <w:r>
        <w:rPr>
          <w:sz w:val="24"/>
          <w:szCs w:val="24"/>
        </w:rPr>
      </w:r>
    </w:p>
    <w:p>
      <w:pPr>
        <w:pStyle w:val="Normal"/>
        <w:spacing w:lineRule="auto" w:line="360"/>
        <w:jc w:val="both"/>
        <w:rPr/>
      </w:pPr>
      <w:r>
        <w:rPr>
          <w:i/>
          <w:iCs/>
          <w:sz w:val="24"/>
          <w:szCs w:val="24"/>
        </w:rPr>
        <w:t>Lean</w:t>
      </w:r>
      <w:r>
        <w:rPr>
          <w:sz w:val="24"/>
          <w:szCs w:val="24"/>
        </w:rPr>
        <w:t>, por su parte, se centra en maximizar la eficiencia mediante la eliminación de desperdicios y la mejora continua. Aunque es útil en entornos que permiten flexibilidad, no es ideal para proyectos con especificaciones rígidas.</w:t>
      </w:r>
    </w:p>
    <w:p>
      <w:pPr>
        <w:pStyle w:val="Normal"/>
        <w:spacing w:lineRule="auto" w:line="360"/>
        <w:jc w:val="both"/>
        <w:rPr>
          <w:sz w:val="24"/>
          <w:szCs w:val="24"/>
        </w:rPr>
      </w:pPr>
      <w:r>
        <w:rPr>
          <w:sz w:val="24"/>
          <w:szCs w:val="24"/>
        </w:rPr>
      </w:r>
    </w:p>
    <w:p>
      <w:pPr>
        <w:pStyle w:val="Normal"/>
        <w:spacing w:lineRule="auto" w:line="360"/>
        <w:jc w:val="both"/>
        <w:rPr/>
      </w:pPr>
      <w:r>
        <w:rPr>
          <w:sz w:val="24"/>
          <w:szCs w:val="24"/>
        </w:rPr>
        <w:t>La metodología en cascada es preferible en proyectos con especificaciones detalladas y fijas, alta necesidad de documentación y equipos que valoren una estructura predecible, ya que permite un mayor control y previsibilidad en los resultados finales.</w:t>
      </w:r>
    </w:p>
    <w:p>
      <w:pPr>
        <w:pStyle w:val="Normal"/>
        <w:jc w:val="both"/>
        <w:rPr/>
      </w:pPr>
      <w:r>
        <w:rPr/>
      </w:r>
      <w:r>
        <w:br w:type="page"/>
      </w:r>
    </w:p>
    <w:p>
      <w:pPr>
        <w:pStyle w:val="Ttulo2"/>
        <w:ind w:left="0" w:hanging="0"/>
        <w:rPr/>
      </w:pPr>
      <w:bookmarkStart w:id="63" w:name="__RefHeading___Toc2314_929609473"/>
      <w:bookmarkStart w:id="64" w:name="_Toc256778843"/>
      <w:bookmarkStart w:id="65" w:name="_Toc256868693"/>
      <w:bookmarkStart w:id="66" w:name="_Toc257379201"/>
      <w:bookmarkStart w:id="67" w:name="_Toc258246725"/>
      <w:bookmarkStart w:id="68" w:name="_Toc258504197"/>
      <w:bookmarkStart w:id="69" w:name="_Toc492377913"/>
      <w:bookmarkEnd w:id="63"/>
      <w:r>
        <w:rPr/>
        <w:t>Planificación</w:t>
      </w:r>
      <w:bookmarkEnd w:id="64"/>
      <w:bookmarkEnd w:id="65"/>
      <w:bookmarkEnd w:id="66"/>
      <w:bookmarkEnd w:id="67"/>
      <w:bookmarkEnd w:id="68"/>
      <w:bookmarkEnd w:id="69"/>
    </w:p>
    <w:p>
      <w:pPr>
        <w:pStyle w:val="Normal"/>
        <w:jc w:val="both"/>
        <w:rPr>
          <w:lang w:val="es-ES"/>
        </w:rPr>
      </w:pPr>
      <w:r>
        <w:rPr>
          <w:lang w:val="es-ES"/>
        </w:rPr>
      </w:r>
    </w:p>
    <w:tbl>
      <w:tblPr>
        <w:tblStyle w:val="Tablaconcuadrcula"/>
        <w:tblW w:w="806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674"/>
        <w:gridCol w:w="1846"/>
        <w:gridCol w:w="1849"/>
        <w:gridCol w:w="1845"/>
        <w:gridCol w:w="1850"/>
      </w:tblGrid>
      <w:tr>
        <w:trPr>
          <w:trHeight w:val="227" w:hRule="atLeast"/>
        </w:trPr>
        <w:tc>
          <w:tcPr>
            <w:tcW w:w="674"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before="0" w:after="0"/>
              <w:contextualSpacing/>
              <w:jc w:val="both"/>
              <w:rPr>
                <w:lang w:val="es-ES"/>
              </w:rPr>
            </w:pPr>
            <w:r>
              <w:rPr>
                <w:lang w:val="es-ES"/>
              </w:rPr>
            </w:r>
          </w:p>
        </w:tc>
        <w:tc>
          <w:tcPr>
            <w:tcW w:w="1846" w:type="dxa"/>
            <w:tcBorders>
              <w:top w:val="single" w:sz="4" w:space="0" w:color="FFFFFF"/>
              <w:left w:val="single" w:sz="4" w:space="0" w:color="FFFFFF"/>
              <w:bottom w:val="single" w:sz="4" w:space="0" w:color="FFFFFF"/>
            </w:tcBorders>
          </w:tcPr>
          <w:p>
            <w:pPr>
              <w:pStyle w:val="Normal"/>
              <w:widowControl w:val="false"/>
              <w:suppressAutoHyphens w:val="true"/>
              <w:spacing w:before="0" w:after="0"/>
              <w:contextualSpacing/>
              <w:jc w:val="both"/>
              <w:rPr>
                <w:lang w:val="es-ES"/>
              </w:rPr>
            </w:pPr>
            <w:r>
              <w:rPr>
                <w:lang w:val="es-ES"/>
              </w:rPr>
            </w:r>
          </w:p>
        </w:tc>
        <w:tc>
          <w:tcPr>
            <w:tcW w:w="5544" w:type="dxa"/>
            <w:gridSpan w:val="3"/>
            <w:tcBorders/>
            <w:shd w:color="auto" w:fill="A6A6A6" w:themeFill="background1" w:themeFillShade="a6" w:val="clear"/>
          </w:tcPr>
          <w:p>
            <w:pPr>
              <w:pStyle w:val="Normal"/>
              <w:widowControl w:val="false"/>
              <w:suppressAutoHyphens w:val="true"/>
              <w:spacing w:before="0" w:after="0"/>
              <w:contextualSpacing/>
              <w:jc w:val="both"/>
              <w:rPr>
                <w:lang w:val="es-ES"/>
              </w:rPr>
            </w:pPr>
            <w:r>
              <w:rPr>
                <w:rFonts w:eastAsia="" w:cs=""/>
                <w:kern w:val="0"/>
                <w:szCs w:val="22"/>
                <w:lang w:val="es-ES" w:eastAsia="en-US" w:bidi="ar-SA"/>
              </w:rPr>
              <w:t>A</w:t>
            </w:r>
          </w:p>
        </w:tc>
      </w:tr>
      <w:tr>
        <w:trPr>
          <w:trHeight w:val="227" w:hRule="atLeast"/>
        </w:trPr>
        <w:tc>
          <w:tcPr>
            <w:tcW w:w="674" w:type="dxa"/>
            <w:tcBorders>
              <w:top w:val="single" w:sz="4" w:space="0" w:color="FFFFFF"/>
              <w:left w:val="single" w:sz="4" w:space="0" w:color="FFFFFF"/>
              <w:right w:val="single" w:sz="4" w:space="0" w:color="FFFFFF"/>
            </w:tcBorders>
          </w:tcPr>
          <w:p>
            <w:pPr>
              <w:pStyle w:val="Normal"/>
              <w:widowControl w:val="false"/>
              <w:suppressAutoHyphens w:val="true"/>
              <w:spacing w:before="0" w:after="0"/>
              <w:contextualSpacing/>
              <w:jc w:val="both"/>
              <w:rPr>
                <w:lang w:val="es-ES"/>
              </w:rPr>
            </w:pPr>
            <w:r>
              <w:rPr>
                <w:lang w:val="es-ES"/>
              </w:rPr>
            </w:r>
          </w:p>
        </w:tc>
        <w:tc>
          <w:tcPr>
            <w:tcW w:w="1846" w:type="dxa"/>
            <w:tcBorders>
              <w:top w:val="single" w:sz="4" w:space="0" w:color="FFFFFF"/>
              <w:left w:val="single" w:sz="4" w:space="0" w:color="FFFFFF"/>
            </w:tcBorders>
          </w:tcPr>
          <w:p>
            <w:pPr>
              <w:pStyle w:val="Normal"/>
              <w:widowControl w:val="false"/>
              <w:suppressAutoHyphens w:val="true"/>
              <w:spacing w:before="0" w:after="0"/>
              <w:contextualSpacing/>
              <w:jc w:val="both"/>
              <w:rPr>
                <w:lang w:val="es-ES"/>
              </w:rPr>
            </w:pPr>
            <w:r>
              <w:rPr>
                <w:lang w:val="es-ES"/>
              </w:rPr>
            </w:r>
          </w:p>
        </w:tc>
        <w:tc>
          <w:tcPr>
            <w:tcW w:w="1849" w:type="dxa"/>
            <w:tcBorders/>
            <w:shd w:color="auto" w:fill="D9D9D9" w:themeFill="background1" w:themeFillShade="d9" w:val="clear"/>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Fecha</w:t>
            </w:r>
          </w:p>
        </w:tc>
        <w:tc>
          <w:tcPr>
            <w:tcW w:w="1845" w:type="dxa"/>
            <w:tcBorders/>
            <w:shd w:color="auto" w:fill="D9D9D9" w:themeFill="background1" w:themeFillShade="d9" w:val="clear"/>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Memoria</w:t>
            </w:r>
          </w:p>
        </w:tc>
        <w:tc>
          <w:tcPr>
            <w:tcW w:w="1850" w:type="dxa"/>
            <w:tcBorders/>
            <w:shd w:color="auto" w:fill="D9D9D9" w:themeFill="background1" w:themeFillShade="d9" w:val="clear"/>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Fase de proyecto</w:t>
            </w:r>
          </w:p>
        </w:tc>
      </w:tr>
      <w:tr>
        <w:trPr>
          <w:trHeight w:val="227" w:hRule="atLeast"/>
        </w:trPr>
        <w:tc>
          <w:tcPr>
            <w:tcW w:w="674" w:type="dxa"/>
            <w:vMerge w:val="restart"/>
            <w:tcBorders/>
            <w:shd w:color="auto" w:fill="A6A6A6" w:themeFill="background1" w:themeFillShade="a6" w:val="clear"/>
            <w:textDirection w:val="btLr"/>
            <w:vAlign w:val="center"/>
          </w:tcPr>
          <w:p>
            <w:pPr>
              <w:pStyle w:val="Normal"/>
              <w:widowControl w:val="false"/>
              <w:suppressAutoHyphens w:val="true"/>
              <w:spacing w:before="0" w:after="0"/>
              <w:contextualSpacing/>
              <w:jc w:val="center"/>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Hitos</w:t>
            </w:r>
          </w:p>
        </w:tc>
        <w:tc>
          <w:tcPr>
            <w:tcW w:w="1846" w:type="dxa"/>
            <w:tcBorders/>
            <w:shd w:color="auto" w:fill="D9D9D9" w:themeFill="background1" w:themeFillShade="d9" w:val="clear"/>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PEC 1</w:t>
            </w:r>
          </w:p>
        </w:tc>
        <w:tc>
          <w:tcPr>
            <w:tcW w:w="1849"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20/10/2024</w:t>
            </w:r>
          </w:p>
        </w:tc>
        <w:tc>
          <w:tcPr>
            <w:tcW w:w="1845"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Inicio y Apartado 1</w:t>
            </w:r>
          </w:p>
        </w:tc>
        <w:tc>
          <w:tcPr>
            <w:tcW w:w="1850"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Inicio del proyecto</w:t>
            </w:r>
          </w:p>
        </w:tc>
      </w:tr>
      <w:tr>
        <w:trPr>
          <w:trHeight w:val="405" w:hRule="atLeast"/>
        </w:trPr>
        <w:tc>
          <w:tcPr>
            <w:tcW w:w="674" w:type="dxa"/>
            <w:vMerge w:val="continue"/>
            <w:tcBorders/>
            <w:shd w:color="auto" w:fill="A6A6A6" w:themeFill="background1" w:themeFillShade="a6" w:val="clear"/>
            <w:textDirection w:val="btLr"/>
            <w:vAlign w:val="center"/>
          </w:tcPr>
          <w:p>
            <w:pPr>
              <w:pStyle w:val="Normal"/>
              <w:widowControl w:val="false"/>
              <w:suppressAutoHyphens w:val="true"/>
              <w:spacing w:before="0" w:after="0"/>
              <w:contextualSpacing/>
              <w:jc w:val="both"/>
              <w:rPr>
                <w:lang w:val="es-ES"/>
              </w:rPr>
            </w:pPr>
            <w:r>
              <w:rPr>
                <w:lang w:val="es-ES"/>
              </w:rPr>
            </w:r>
          </w:p>
        </w:tc>
        <w:tc>
          <w:tcPr>
            <w:tcW w:w="1846" w:type="dxa"/>
            <w:tcBorders/>
            <w:shd w:color="auto" w:fill="D9D9D9" w:themeFill="background1" w:themeFillShade="d9" w:val="clear"/>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PEC 2</w:t>
            </w:r>
          </w:p>
        </w:tc>
        <w:tc>
          <w:tcPr>
            <w:tcW w:w="1849"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17/11/2024</w:t>
            </w:r>
          </w:p>
        </w:tc>
        <w:tc>
          <w:tcPr>
            <w:tcW w:w="1845"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Apartados 1,2 y 3</w:t>
            </w:r>
          </w:p>
        </w:tc>
        <w:tc>
          <w:tcPr>
            <w:tcW w:w="1850"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Preproducción y preparación</w:t>
            </w:r>
          </w:p>
        </w:tc>
      </w:tr>
      <w:tr>
        <w:trPr>
          <w:trHeight w:val="227" w:hRule="atLeast"/>
        </w:trPr>
        <w:tc>
          <w:tcPr>
            <w:tcW w:w="674" w:type="dxa"/>
            <w:vMerge w:val="continue"/>
            <w:tcBorders/>
            <w:shd w:color="auto" w:fill="A6A6A6" w:themeFill="background1" w:themeFillShade="a6" w:val="clear"/>
            <w:textDirection w:val="btLr"/>
            <w:vAlign w:val="center"/>
          </w:tcPr>
          <w:p>
            <w:pPr>
              <w:pStyle w:val="Normal"/>
              <w:widowControl w:val="false"/>
              <w:suppressAutoHyphens w:val="true"/>
              <w:spacing w:before="0" w:after="0"/>
              <w:contextualSpacing/>
              <w:jc w:val="both"/>
              <w:rPr>
                <w:lang w:val="es-ES"/>
              </w:rPr>
            </w:pPr>
            <w:r>
              <w:rPr>
                <w:lang w:val="es-ES"/>
              </w:rPr>
            </w:r>
          </w:p>
        </w:tc>
        <w:tc>
          <w:tcPr>
            <w:tcW w:w="1846" w:type="dxa"/>
            <w:tcBorders/>
            <w:shd w:color="auto" w:fill="D9D9D9" w:themeFill="background1" w:themeFillShade="d9" w:val="clear"/>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PEC 3</w:t>
            </w:r>
          </w:p>
        </w:tc>
        <w:tc>
          <w:tcPr>
            <w:tcW w:w="1849"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15/12/2024</w:t>
            </w:r>
          </w:p>
        </w:tc>
        <w:tc>
          <w:tcPr>
            <w:tcW w:w="1845"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Punto 4</w:t>
            </w:r>
          </w:p>
        </w:tc>
        <w:tc>
          <w:tcPr>
            <w:tcW w:w="1850"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Producción</w:t>
            </w:r>
          </w:p>
        </w:tc>
      </w:tr>
      <w:tr>
        <w:trPr>
          <w:trHeight w:val="227" w:hRule="atLeast"/>
        </w:trPr>
        <w:tc>
          <w:tcPr>
            <w:tcW w:w="674" w:type="dxa"/>
            <w:vMerge w:val="continue"/>
            <w:tcBorders/>
            <w:shd w:color="auto" w:fill="A6A6A6" w:themeFill="background1" w:themeFillShade="a6" w:val="clear"/>
            <w:textDirection w:val="btLr"/>
            <w:vAlign w:val="center"/>
          </w:tcPr>
          <w:p>
            <w:pPr>
              <w:pStyle w:val="Normal"/>
              <w:widowControl w:val="false"/>
              <w:suppressAutoHyphens w:val="true"/>
              <w:spacing w:before="0" w:after="0"/>
              <w:contextualSpacing/>
              <w:jc w:val="both"/>
              <w:rPr>
                <w:lang w:val="es-ES"/>
              </w:rPr>
            </w:pPr>
            <w:r>
              <w:rPr>
                <w:lang w:val="es-ES"/>
              </w:rPr>
            </w:r>
          </w:p>
        </w:tc>
        <w:tc>
          <w:tcPr>
            <w:tcW w:w="1846" w:type="dxa"/>
            <w:tcBorders/>
            <w:shd w:color="auto" w:fill="D9D9D9" w:themeFill="background1" w:themeFillShade="d9" w:val="clear"/>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PEC 4</w:t>
            </w:r>
          </w:p>
        </w:tc>
        <w:tc>
          <w:tcPr>
            <w:tcW w:w="1849"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12/01/2025</w:t>
            </w:r>
          </w:p>
        </w:tc>
        <w:tc>
          <w:tcPr>
            <w:tcW w:w="1845"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Apartados 5, 6 y 7</w:t>
            </w:r>
          </w:p>
        </w:tc>
        <w:tc>
          <w:tcPr>
            <w:tcW w:w="1850" w:type="dxa"/>
            <w:tcBorders/>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Versión Jugable</w:t>
            </w:r>
          </w:p>
        </w:tc>
      </w:tr>
      <w:tr>
        <w:trPr>
          <w:trHeight w:val="227" w:hRule="atLeast"/>
        </w:trPr>
        <w:tc>
          <w:tcPr>
            <w:tcW w:w="674" w:type="dxa"/>
            <w:vMerge w:val="continue"/>
            <w:tcBorders/>
            <w:shd w:color="auto" w:fill="A6A6A6" w:themeFill="background1" w:themeFillShade="a6" w:val="clear"/>
            <w:textDirection w:val="btLr"/>
            <w:vAlign w:val="center"/>
          </w:tcPr>
          <w:p>
            <w:pPr>
              <w:pStyle w:val="Normal"/>
              <w:widowControl w:val="false"/>
              <w:suppressAutoHyphens w:val="true"/>
              <w:spacing w:before="0" w:after="0"/>
              <w:contextualSpacing/>
              <w:jc w:val="both"/>
              <w:rPr>
                <w:lang w:val="es-ES"/>
              </w:rPr>
            </w:pPr>
            <w:r>
              <w:rPr>
                <w:lang w:val="es-ES"/>
              </w:rPr>
            </w:r>
          </w:p>
        </w:tc>
        <w:tc>
          <w:tcPr>
            <w:tcW w:w="1846" w:type="dxa"/>
            <w:tcBorders>
              <w:top w:val="nil"/>
            </w:tcBorders>
            <w:shd w:color="auto" w:fill="D9D9D9" w:themeFill="background1" w:themeFillShade="d9" w:val="clear"/>
            <w:vAlign w:val="center"/>
          </w:tcPr>
          <w:p>
            <w:pPr>
              <w:pStyle w:val="Normal"/>
              <w:widowControl w:val="false"/>
              <w:suppressAutoHyphens w:val="true"/>
              <w:spacing w:before="0" w:after="0"/>
              <w:contextualSpacing/>
              <w:jc w:val="both"/>
              <w:rPr>
                <w:rFonts w:ascii="Arial" w:hAnsi="Arial" w:eastAsia="" w:cs="" w:cstheme="minorBidi" w:eastAsiaTheme="minorEastAsia"/>
                <w:color w:val="auto"/>
                <w:kern w:val="0"/>
                <w:sz w:val="20"/>
                <w:szCs w:val="22"/>
                <w:lang w:val="es-ES" w:eastAsia="en-US" w:bidi="ar-SA"/>
              </w:rPr>
            </w:pPr>
            <w:r>
              <w:rPr>
                <w:rFonts w:eastAsia="" w:cs="" w:cstheme="minorBidi" w:eastAsiaTheme="minorEastAsia"/>
                <w:color w:val="auto"/>
                <w:kern w:val="0"/>
                <w:sz w:val="20"/>
                <w:szCs w:val="22"/>
                <w:lang w:val="es-ES" w:eastAsia="en-US" w:bidi="ar-SA"/>
              </w:rPr>
              <w:t>PEC 5</w:t>
            </w:r>
          </w:p>
        </w:tc>
        <w:tc>
          <w:tcPr>
            <w:tcW w:w="1849" w:type="dxa"/>
            <w:tcBorders>
              <w:top w:val="nil"/>
            </w:tcBorders>
            <w:vAlign w:val="center"/>
          </w:tcPr>
          <w:p>
            <w:pPr>
              <w:pStyle w:val="Normal"/>
              <w:widowControl w:val="false"/>
              <w:suppressAutoHyphens w:val="true"/>
              <w:spacing w:before="0" w:after="0"/>
              <w:contextualSpacing/>
              <w:jc w:val="both"/>
              <w:rPr>
                <w:lang w:val="es-ES"/>
              </w:rPr>
            </w:pPr>
            <w:r>
              <w:rPr>
                <w:lang w:val="es-ES"/>
              </w:rPr>
              <w:t>20/01/2025-26/01/2025</w:t>
            </w:r>
          </w:p>
        </w:tc>
        <w:tc>
          <w:tcPr>
            <w:tcW w:w="1845" w:type="dxa"/>
            <w:tcBorders>
              <w:top w:val="nil"/>
            </w:tcBorders>
            <w:vAlign w:val="center"/>
          </w:tcPr>
          <w:p>
            <w:pPr>
              <w:pStyle w:val="Normal"/>
              <w:widowControl w:val="false"/>
              <w:suppressAutoHyphens w:val="true"/>
              <w:spacing w:before="0" w:after="0"/>
              <w:contextualSpacing/>
              <w:jc w:val="both"/>
              <w:rPr>
                <w:lang w:val="es-ES"/>
              </w:rPr>
            </w:pPr>
            <w:r>
              <w:rPr>
                <w:lang w:val="es-ES"/>
              </w:rPr>
              <w:t>Defensa del proyecto</w:t>
            </w:r>
          </w:p>
        </w:tc>
        <w:tc>
          <w:tcPr>
            <w:tcW w:w="1850" w:type="dxa"/>
            <w:tcBorders>
              <w:top w:val="nil"/>
            </w:tcBorders>
            <w:vAlign w:val="center"/>
          </w:tcPr>
          <w:p>
            <w:pPr>
              <w:pStyle w:val="Normal"/>
              <w:widowControl w:val="false"/>
              <w:suppressAutoHyphens w:val="true"/>
              <w:spacing w:before="0" w:after="0"/>
              <w:contextualSpacing/>
              <w:jc w:val="both"/>
              <w:rPr>
                <w:lang w:val="es-ES"/>
              </w:rPr>
            </w:pPr>
            <w:r>
              <w:rPr>
                <w:lang w:val="es-ES"/>
              </w:rPr>
            </w:r>
          </w:p>
        </w:tc>
      </w:tr>
    </w:tbl>
    <w:p>
      <w:pPr>
        <w:pStyle w:val="Caption"/>
        <w:rPr>
          <w:sz w:val="20"/>
          <w:szCs w:val="20"/>
        </w:rPr>
      </w:pPr>
      <w:r>
        <w:rPr>
          <w:sz w:val="20"/>
          <w:szCs w:val="20"/>
        </w:rPr>
        <w:t>Tabla</w:t>
      </w:r>
      <w:bookmarkStart w:id="70" w:name="_Toc492295635"/>
      <w:r>
        <w:rPr>
          <w:sz w:val="20"/>
          <w:szCs w:val="20"/>
        </w:rPr>
        <w:t xml:space="preserve"> </w:t>
      </w:r>
      <w:r>
        <w:rPr>
          <w:sz w:val="20"/>
          <w:szCs w:val="20"/>
        </w:rPr>
        <w:fldChar w:fldCharType="begin"/>
      </w:r>
      <w:r>
        <w:rPr>
          <w:sz w:val="20"/>
          <w:szCs w:val="20"/>
        </w:rPr>
        <w:instrText> SEQ Tabla \* ARABIC </w:instrText>
      </w:r>
      <w:r>
        <w:rPr>
          <w:sz w:val="20"/>
          <w:szCs w:val="20"/>
        </w:rPr>
        <w:fldChar w:fldCharType="separate"/>
      </w:r>
      <w:r>
        <w:rPr>
          <w:sz w:val="20"/>
          <w:szCs w:val="20"/>
        </w:rPr>
        <w:t>1</w:t>
      </w:r>
      <w:r>
        <w:rPr>
          <w:sz w:val="20"/>
          <w:szCs w:val="20"/>
        </w:rPr>
        <w:fldChar w:fldCharType="end"/>
      </w:r>
      <w:r>
        <w:rPr>
          <w:sz w:val="20"/>
          <w:szCs w:val="20"/>
        </w:rPr>
        <w:t>: Tabla</w:t>
      </w:r>
      <w:bookmarkEnd w:id="70"/>
      <w:r>
        <w:rPr>
          <w:sz w:val="20"/>
          <w:szCs w:val="20"/>
        </w:rPr>
        <w:t xml:space="preserve"> de Planificación</w:t>
      </w:r>
    </w:p>
    <w:p>
      <w:pPr>
        <w:pStyle w:val="Normal"/>
        <w:rPr>
          <w:sz w:val="20"/>
          <w:szCs w:val="20"/>
        </w:rPr>
      </w:pPr>
      <w:r>
        <w:rPr>
          <w:sz w:val="20"/>
          <w:szCs w:val="20"/>
        </w:rPr>
      </w:r>
    </w:p>
    <w:p>
      <w:pPr>
        <w:pStyle w:val="Normal"/>
        <w:rPr>
          <w:sz w:val="20"/>
          <w:szCs w:val="20"/>
        </w:rPr>
      </w:pPr>
      <w:r>
        <w:rPr>
          <w:sz w:val="20"/>
          <w:szCs w:val="20"/>
        </w:rPr>
      </w:r>
    </w:p>
    <w:p>
      <w:pPr>
        <w:pStyle w:val="Normal"/>
        <w:jc w:val="both"/>
        <w:rPr/>
      </w:pPr>
      <w:r>
        <w:rPr>
          <w:sz w:val="24"/>
          <w:szCs w:val="24"/>
        </w:rPr>
        <w:t>-</w:t>
      </w:r>
      <w:r>
        <w:rPr>
          <w:rFonts w:eastAsia="" w:cs="" w:cstheme="minorBidi" w:eastAsiaTheme="minorEastAsia"/>
          <w:color w:val="auto"/>
          <w:kern w:val="0"/>
          <w:sz w:val="24"/>
          <w:szCs w:val="24"/>
          <w:lang w:val="en-US" w:eastAsia="en-US" w:bidi="ar-SA"/>
        </w:rPr>
        <w:t>Para desglosar esta planificación, se ha realizado el diagrama de Gantt del proyecto en cuestión</w:t>
      </w:r>
      <w:r>
        <w:rPr>
          <w:sz w:val="24"/>
          <w:szCs w:val="24"/>
        </w:rPr>
        <w:t xml:space="preserve">, empleando las fechas clave y realizandolo mediante la herramienta de Excel de libre office. </w:t>
      </w:r>
      <w:r>
        <w:rPr>
          <w:sz w:val="24"/>
          <w:szCs w:val="24"/>
          <w:lang w:val="es-ES"/>
        </w:rPr>
        <w:t>Incluye</w:t>
      </w:r>
      <w:r>
        <w:rPr>
          <w:sz w:val="24"/>
          <w:szCs w:val="24"/>
        </w:rPr>
        <w:t xml:space="preserve"> los meses, las semanas de realización y la división entre la memória y el proyecto.</w:t>
      </w:r>
    </w:p>
    <w:p>
      <w:pPr>
        <w:pStyle w:val="Normal"/>
        <w:rPr>
          <w:sz w:val="24"/>
          <w:szCs w:val="24"/>
        </w:rPr>
      </w:pPr>
      <w:r>
        <w:rPr>
          <w:sz w:val="24"/>
          <w:szCs w:val="24"/>
        </w:rPr>
      </w:r>
      <w:r>
        <w:br w:type="page"/>
      </w:r>
    </w:p>
    <w:p>
      <w:pPr>
        <w:pStyle w:val="Normal"/>
        <w:rPr/>
      </w:pPr>
      <w:r>
        <w:rPr/>
        <mc:AlternateContent>
          <mc:Choice Requires="wps">
            <w:drawing>
              <wp:anchor behindDoc="0" distT="0" distB="0" distL="0" distR="0" simplePos="0" locked="0" layoutInCell="0" allowOverlap="1" relativeHeight="4">
                <wp:simplePos x="0" y="0"/>
                <wp:positionH relativeFrom="column">
                  <wp:posOffset>-346075</wp:posOffset>
                </wp:positionH>
                <wp:positionV relativeFrom="paragraph">
                  <wp:posOffset>95250</wp:posOffset>
                </wp:positionV>
                <wp:extent cx="6650990" cy="2240280"/>
                <wp:effectExtent l="0" t="0" r="0" b="0"/>
                <wp:wrapSquare wrapText="largest"/>
                <wp:docPr id="3" name="Marco1"/>
                <a:graphic xmlns:a="http://schemas.openxmlformats.org/drawingml/2006/main">
                  <a:graphicData uri="http://schemas.microsoft.com/office/word/2010/wordprocessingShape">
                    <wps:wsp>
                      <wps:cNvSpPr/>
                      <wps:spPr>
                        <a:xfrm>
                          <a:off x="0" y="0"/>
                          <a:ext cx="6650280" cy="2239560"/>
                        </a:xfrm>
                        <a:prstGeom prst="rect">
                          <a:avLst/>
                        </a:prstGeom>
                        <a:solidFill>
                          <a:srgbClr val="ffffff"/>
                        </a:solidFill>
                        <a:ln w="0">
                          <a:noFill/>
                        </a:ln>
                      </wps:spPr>
                      <wps:style>
                        <a:lnRef idx="0"/>
                        <a:fillRef idx="0"/>
                        <a:effectRef idx="0"/>
                        <a:fontRef idx="minor"/>
                      </wps:style>
                      <wps:txbx>
                        <w:txbxContent>
                          <w:p>
                            <w:pPr>
                              <w:pStyle w:val="Tabla"/>
                              <w:spacing w:before="120" w:after="120"/>
                              <w:contextualSpacing/>
                              <w:jc w:val="center"/>
                              <w:rPr>
                                <w:color w:val="000000"/>
                              </w:rPr>
                            </w:pPr>
                            <w:r>
                              <w:rPr/>
                              <w:drawing>
                                <wp:inline distT="0" distB="0" distL="0" distR="0">
                                  <wp:extent cx="5731510" cy="1819910"/>
                                  <wp:effectExtent l="0" t="0" r="0" b="0"/>
                                  <wp:docPr id="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
                                          <pic:cNvPicPr>
                                            <a:picLocks noChangeAspect="1" noChangeArrowheads="1"/>
                                          </pic:cNvPicPr>
                                        </pic:nvPicPr>
                                        <pic:blipFill>
                                          <a:blip r:embed="rId5"/>
                                          <a:stretch>
                                            <a:fillRect/>
                                          </a:stretch>
                                        </pic:blipFill>
                                        <pic:spPr bwMode="auto">
                                          <a:xfrm>
                                            <a:off x="0" y="0"/>
                                            <a:ext cx="5731510" cy="1819910"/>
                                          </a:xfrm>
                                          <a:prstGeom prst="rect">
                                            <a:avLst/>
                                          </a:prstGeom>
                                        </pic:spPr>
                                      </pic:pic>
                                    </a:graphicData>
                                  </a:graphic>
                                </wp:inline>
                              </w:drawing>
                            </w:r>
                          </w:p>
                          <w:p>
                            <w:pPr>
                              <w:pStyle w:val="Tabla"/>
                              <w:spacing w:before="120" w:after="120"/>
                              <w:contextualSpacing/>
                              <w:jc w:val="center"/>
                              <w:rPr>
                                <w:color w:val="000000"/>
                              </w:rPr>
                            </w:pPr>
                            <w:r>
                              <w:rPr>
                                <w:color w:val="000000"/>
                              </w:rPr>
                              <w:t xml:space="preserve">Tabla </w:t>
                            </w:r>
                            <w:r>
                              <w:rPr>
                                <w:color w:val="000000"/>
                              </w:rPr>
                              <w:fldChar w:fldCharType="begin"/>
                            </w:r>
                            <w:r>
                              <w:rPr>
                                <w:color w:val="000000"/>
                              </w:rPr>
                              <w:instrText> SEQ Tabla \* ARABIC </w:instrText>
                            </w:r>
                            <w:r>
                              <w:rPr>
                                <w:color w:val="000000"/>
                              </w:rPr>
                              <w:fldChar w:fldCharType="separate"/>
                            </w:r>
                            <w:r>
                              <w:rPr>
                                <w:color w:val="000000"/>
                              </w:rPr>
                              <w:t>2</w:t>
                            </w:r>
                            <w:r>
                              <w:rPr>
                                <w:color w:val="000000"/>
                              </w:rPr>
                              <w:fldChar w:fldCharType="end"/>
                            </w:r>
                            <w:r>
                              <w:rPr>
                                <w:color w:val="000000"/>
                              </w:rPr>
                              <w:t>: Diagrama de Gantt</w:t>
                            </w:r>
                          </w:p>
                        </w:txbxContent>
                      </wps:txbx>
                      <wps:bodyPr lIns="0" rIns="0" tIns="0" bIns="0">
                        <a:noAutofit/>
                      </wps:bodyPr>
                    </wps:wsp>
                  </a:graphicData>
                </a:graphic>
              </wp:anchor>
            </w:drawing>
          </mc:Choice>
          <mc:Fallback>
            <w:pict>
              <v:rect id="shape_0" ID="Marco1" fillcolor="white" stroked="f" style="position:absolute;margin-left:-27.25pt;margin-top:7.5pt;width:523.6pt;height:176.3pt;mso-wrap-style:square;v-text-anchor:top">
                <v:fill o:detectmouseclick="t" type="solid" color2="black"/>
                <v:stroke color="#3465a4" joinstyle="round" endcap="flat"/>
                <v:textbox>
                  <w:txbxContent>
                    <w:p>
                      <w:pPr>
                        <w:pStyle w:val="Tabla"/>
                        <w:spacing w:before="120" w:after="120"/>
                        <w:contextualSpacing/>
                        <w:jc w:val="center"/>
                        <w:rPr>
                          <w:color w:val="000000"/>
                        </w:rPr>
                      </w:pPr>
                      <w:r>
                        <w:rPr/>
                        <w:drawing>
                          <wp:inline distT="0" distB="0" distL="0" distR="0">
                            <wp:extent cx="5731510" cy="1819910"/>
                            <wp:effectExtent l="0" t="0" r="0" b="0"/>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5"/>
                                    <a:stretch>
                                      <a:fillRect/>
                                    </a:stretch>
                                  </pic:blipFill>
                                  <pic:spPr bwMode="auto">
                                    <a:xfrm>
                                      <a:off x="0" y="0"/>
                                      <a:ext cx="5731510" cy="1819910"/>
                                    </a:xfrm>
                                    <a:prstGeom prst="rect">
                                      <a:avLst/>
                                    </a:prstGeom>
                                  </pic:spPr>
                                </pic:pic>
                              </a:graphicData>
                            </a:graphic>
                          </wp:inline>
                        </w:drawing>
                      </w:r>
                    </w:p>
                    <w:p>
                      <w:pPr>
                        <w:pStyle w:val="Tabla"/>
                        <w:spacing w:before="120" w:after="120"/>
                        <w:contextualSpacing/>
                        <w:jc w:val="center"/>
                        <w:rPr>
                          <w:color w:val="000000"/>
                        </w:rPr>
                      </w:pPr>
                      <w:r>
                        <w:rPr>
                          <w:color w:val="000000"/>
                        </w:rPr>
                        <w:t xml:space="preserve">Tabla </w:t>
                      </w:r>
                      <w:r>
                        <w:rPr>
                          <w:color w:val="000000"/>
                        </w:rPr>
                        <w:fldChar w:fldCharType="begin"/>
                      </w:r>
                      <w:r>
                        <w:rPr>
                          <w:color w:val="000000"/>
                        </w:rPr>
                        <w:instrText> SEQ Tabla \* ARABIC </w:instrText>
                      </w:r>
                      <w:r>
                        <w:rPr>
                          <w:color w:val="000000"/>
                        </w:rPr>
                        <w:fldChar w:fldCharType="separate"/>
                      </w:r>
                      <w:r>
                        <w:rPr>
                          <w:color w:val="000000"/>
                        </w:rPr>
                        <w:t>2</w:t>
                      </w:r>
                      <w:r>
                        <w:rPr>
                          <w:color w:val="000000"/>
                        </w:rPr>
                        <w:fldChar w:fldCharType="end"/>
                      </w:r>
                      <w:r>
                        <w:rPr>
                          <w:color w:val="000000"/>
                        </w:rPr>
                        <w:t>: Diagrama de Gantt</w:t>
                      </w:r>
                    </w:p>
                  </w:txbxContent>
                </v:textbox>
                <w10:wrap type="square" side="largest"/>
              </v:rect>
            </w:pict>
          </mc:Fallback>
        </mc:AlternateContent>
      </w:r>
    </w:p>
    <w:p>
      <w:pPr>
        <w:pStyle w:val="Normal"/>
        <w:rPr/>
      </w:pPr>
      <w:r>
        <w:rPr/>
      </w:r>
    </w:p>
    <w:p>
      <w:pPr>
        <w:pStyle w:val="Ttulo2"/>
        <w:ind w:left="0" w:hanging="0"/>
        <w:rPr/>
      </w:pPr>
      <w:bookmarkStart w:id="71" w:name="__RefHeading___Toc2316_929609473"/>
      <w:bookmarkStart w:id="72" w:name="_Toc256778844"/>
      <w:bookmarkStart w:id="73" w:name="_Toc256868694"/>
      <w:bookmarkStart w:id="74" w:name="_Toc257379202"/>
      <w:bookmarkStart w:id="75" w:name="_Toc258246726"/>
      <w:bookmarkStart w:id="76" w:name="_Toc258504198"/>
      <w:bookmarkStart w:id="77" w:name="_Toc492377914"/>
      <w:bookmarkEnd w:id="71"/>
      <w:r>
        <w:rPr/>
        <w:t>Presupuesto</w:t>
      </w:r>
      <w:bookmarkEnd w:id="72"/>
      <w:bookmarkEnd w:id="73"/>
      <w:bookmarkEnd w:id="74"/>
      <w:bookmarkEnd w:id="75"/>
      <w:bookmarkEnd w:id="76"/>
      <w:bookmarkEnd w:id="77"/>
    </w:p>
    <w:p>
      <w:pPr>
        <w:pStyle w:val="Normal"/>
        <w:jc w:val="both"/>
        <w:rPr>
          <w:sz w:val="24"/>
          <w:szCs w:val="24"/>
        </w:rPr>
      </w:pPr>
      <w:r>
        <w:rPr>
          <w:rFonts w:cs="Verdana"/>
          <w:sz w:val="24"/>
          <w:szCs w:val="24"/>
          <w:lang w:val="es-ES"/>
        </w:rPr>
        <w:t xml:space="preserve">Seguidamente, </w:t>
      </w:r>
      <w:r>
        <w:rPr>
          <w:rFonts w:eastAsia="" w:cs="Verdana" w:eastAsiaTheme="minorEastAsia"/>
          <w:color w:val="auto"/>
          <w:kern w:val="0"/>
          <w:sz w:val="24"/>
          <w:szCs w:val="24"/>
          <w:lang w:val="es-ES" w:eastAsia="en-US" w:bidi="ar-SA"/>
        </w:rPr>
        <w:t>se presenta</w:t>
      </w:r>
      <w:r>
        <w:rPr>
          <w:rFonts w:cs="Verdana"/>
          <w:sz w:val="24"/>
          <w:szCs w:val="24"/>
          <w:lang w:val="es-ES"/>
        </w:rPr>
        <w:t xml:space="preserve"> la tabla con el presupuesto del proyecto, la cual divide el equipo humano(empleados), el equipamiento técnico para trabajar en el producto, y las acciones a realizar para la salida del producto (Lanzamiento).</w:t>
      </w:r>
    </w:p>
    <w:p>
      <w:pPr>
        <w:pStyle w:val="Normal"/>
        <w:jc w:val="both"/>
        <w:rPr>
          <w:sz w:val="24"/>
          <w:szCs w:val="24"/>
          <w:lang w:val="es-ES"/>
        </w:rPr>
      </w:pPr>
      <w:r>
        <w:rPr>
          <w:sz w:val="24"/>
          <w:szCs w:val="24"/>
          <w:lang w:val="es-ES"/>
        </w:rPr>
      </w:r>
    </w:p>
    <w:tbl>
      <w:tblPr>
        <w:tblW w:w="9026" w:type="dxa"/>
        <w:jc w:val="left"/>
        <w:tblInd w:w="55" w:type="dxa"/>
        <w:tblLayout w:type="fixed"/>
        <w:tblCellMar>
          <w:top w:w="55" w:type="dxa"/>
          <w:left w:w="55" w:type="dxa"/>
          <w:bottom w:w="55" w:type="dxa"/>
          <w:right w:w="55" w:type="dxa"/>
        </w:tblCellMar>
      </w:tblPr>
      <w:tblGrid>
        <w:gridCol w:w="2256"/>
        <w:gridCol w:w="2257"/>
        <w:gridCol w:w="2256"/>
        <w:gridCol w:w="2256"/>
      </w:tblGrid>
      <w:tr>
        <w:trPr/>
        <w:tc>
          <w:tcPr>
            <w:tcW w:w="2256" w:type="dxa"/>
            <w:tcBorders>
              <w:top w:val="single" w:sz="2" w:space="0" w:color="000000"/>
              <w:left w:val="single" w:sz="2" w:space="0" w:color="000000"/>
              <w:bottom w:val="single" w:sz="2" w:space="0" w:color="000000"/>
              <w:right w:val="single" w:sz="2" w:space="0" w:color="000000"/>
            </w:tcBorders>
          </w:tcPr>
          <w:p>
            <w:pPr>
              <w:pStyle w:val="Contenidodelatabla"/>
              <w:keepNext w:val="true"/>
              <w:widowControl w:val="false"/>
              <w:rPr/>
            </w:pPr>
            <w:r>
              <w:rPr/>
            </w:r>
          </w:p>
        </w:tc>
        <w:tc>
          <w:tcPr>
            <w:tcW w:w="2257" w:type="dxa"/>
            <w:tcBorders>
              <w:top w:val="single" w:sz="2" w:space="0" w:color="000000"/>
              <w:left w:val="single" w:sz="2" w:space="0" w:color="000000"/>
              <w:bottom w:val="single" w:sz="2" w:space="0" w:color="000000"/>
            </w:tcBorders>
          </w:tcPr>
          <w:p>
            <w:pPr>
              <w:pStyle w:val="Contenidodelatabla"/>
              <w:widowControl w:val="false"/>
              <w:rPr/>
            </w:pPr>
            <w:r>
              <w:rPr/>
              <w:t>Encargados</w:t>
            </w:r>
          </w:p>
        </w:tc>
        <w:tc>
          <w:tcPr>
            <w:tcW w:w="2256" w:type="dxa"/>
            <w:tcBorders>
              <w:top w:val="single" w:sz="2" w:space="0" w:color="000000"/>
              <w:left w:val="single" w:sz="2" w:space="0" w:color="000000"/>
              <w:bottom w:val="single" w:sz="2" w:space="0" w:color="000000"/>
            </w:tcBorders>
          </w:tcPr>
          <w:p>
            <w:pPr>
              <w:pStyle w:val="Contenidodelatabla"/>
              <w:widowControl w:val="false"/>
              <w:rPr/>
            </w:pPr>
            <w:r>
              <w:rPr/>
              <w:t>Tiempo (horas)</w:t>
            </w:r>
          </w:p>
        </w:tc>
        <w:tc>
          <w:tcPr>
            <w:tcW w:w="2256" w:type="dxa"/>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t>Coste</w:t>
            </w:r>
          </w:p>
        </w:tc>
      </w:tr>
      <w:tr>
        <w:trPr/>
        <w:tc>
          <w:tcPr>
            <w:tcW w:w="2256" w:type="dxa"/>
            <w:vMerge w:val="restart"/>
            <w:tcBorders>
              <w:left w:val="single" w:sz="2" w:space="0" w:color="000000"/>
              <w:bottom w:val="single" w:sz="2" w:space="0" w:color="000000"/>
              <w:right w:val="single" w:sz="2" w:space="0" w:color="000000"/>
            </w:tcBorders>
          </w:tcPr>
          <w:p>
            <w:pPr>
              <w:pStyle w:val="Contenidodelatabla"/>
              <w:keepNext w:val="true"/>
              <w:widowControl w:val="false"/>
              <w:rPr/>
            </w:pPr>
            <w:r>
              <w:rPr/>
              <w:t>Equipo Humano</w:t>
            </w:r>
          </w:p>
        </w:tc>
        <w:tc>
          <w:tcPr>
            <w:tcW w:w="2257" w:type="dxa"/>
            <w:tcBorders>
              <w:left w:val="single" w:sz="2" w:space="0" w:color="000000"/>
              <w:bottom w:val="single" w:sz="2" w:space="0" w:color="000000"/>
            </w:tcBorders>
          </w:tcPr>
          <w:p>
            <w:pPr>
              <w:pStyle w:val="Contenidodelatabla"/>
              <w:widowControl w:val="false"/>
              <w:rPr/>
            </w:pPr>
            <w:r>
              <w:rPr/>
              <w:t>Desarrollador de Videojuegos</w:t>
            </w:r>
          </w:p>
        </w:tc>
        <w:tc>
          <w:tcPr>
            <w:tcW w:w="2256" w:type="dxa"/>
            <w:tcBorders>
              <w:left w:val="single" w:sz="2" w:space="0" w:color="000000"/>
              <w:bottom w:val="single" w:sz="2" w:space="0" w:color="000000"/>
            </w:tcBorders>
          </w:tcPr>
          <w:p>
            <w:pPr>
              <w:pStyle w:val="Contenidodelatabla"/>
              <w:widowControl w:val="false"/>
              <w:jc w:val="center"/>
              <w:rPr/>
            </w:pPr>
            <w:r>
              <w:rPr/>
              <w:t>80h</w:t>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1500</w:t>
            </w:r>
          </w:p>
        </w:tc>
      </w:tr>
      <w:tr>
        <w:trPr/>
        <w:tc>
          <w:tcPr>
            <w:tcW w:w="2256" w:type="dxa"/>
            <w:vMerge w:val="continue"/>
            <w:tcBorders>
              <w:left w:val="single" w:sz="2" w:space="0" w:color="000000"/>
              <w:bottom w:val="single" w:sz="2" w:space="0" w:color="000000"/>
              <w:right w:val="single" w:sz="2" w:space="0" w:color="000000"/>
            </w:tcBorders>
          </w:tcPr>
          <w:p>
            <w:pPr>
              <w:pStyle w:val="Contenidodelatabla"/>
              <w:keepNext w:val="true"/>
              <w:widowControl w:val="false"/>
              <w:rPr/>
            </w:pPr>
            <w:r>
              <w:rPr/>
            </w:r>
          </w:p>
        </w:tc>
        <w:tc>
          <w:tcPr>
            <w:tcW w:w="2257" w:type="dxa"/>
            <w:tcBorders>
              <w:left w:val="single" w:sz="2" w:space="0" w:color="000000"/>
              <w:bottom w:val="single" w:sz="2" w:space="0" w:color="000000"/>
            </w:tcBorders>
          </w:tcPr>
          <w:p>
            <w:pPr>
              <w:pStyle w:val="Contenidodelatabla"/>
              <w:widowControl w:val="false"/>
              <w:rPr/>
            </w:pPr>
            <w:r>
              <w:rPr/>
              <w:t>Artista</w:t>
            </w:r>
          </w:p>
        </w:tc>
        <w:tc>
          <w:tcPr>
            <w:tcW w:w="2256" w:type="dxa"/>
            <w:tcBorders>
              <w:left w:val="single" w:sz="2" w:space="0" w:color="000000"/>
              <w:bottom w:val="single" w:sz="2" w:space="0" w:color="000000"/>
            </w:tcBorders>
          </w:tcPr>
          <w:p>
            <w:pPr>
              <w:pStyle w:val="Contenidodelatabla"/>
              <w:widowControl w:val="false"/>
              <w:jc w:val="center"/>
              <w:rPr/>
            </w:pPr>
            <w:r>
              <w:rPr/>
              <w:t>80h</w:t>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1300</w:t>
            </w:r>
          </w:p>
        </w:tc>
      </w:tr>
      <w:tr>
        <w:trPr/>
        <w:tc>
          <w:tcPr>
            <w:tcW w:w="2256" w:type="dxa"/>
            <w:vMerge w:val="continue"/>
            <w:tcBorders>
              <w:left w:val="single" w:sz="2" w:space="0" w:color="000000"/>
              <w:bottom w:val="single" w:sz="2" w:space="0" w:color="000000"/>
              <w:right w:val="single" w:sz="2" w:space="0" w:color="000000"/>
            </w:tcBorders>
          </w:tcPr>
          <w:p>
            <w:pPr>
              <w:pStyle w:val="Contenidodelatabla"/>
              <w:keepNext w:val="true"/>
              <w:widowControl w:val="false"/>
              <w:rPr/>
            </w:pPr>
            <w:r>
              <w:rPr/>
            </w:r>
          </w:p>
        </w:tc>
        <w:tc>
          <w:tcPr>
            <w:tcW w:w="2257" w:type="dxa"/>
            <w:tcBorders>
              <w:left w:val="single" w:sz="2" w:space="0" w:color="000000"/>
              <w:bottom w:val="single" w:sz="2" w:space="0" w:color="000000"/>
            </w:tcBorders>
          </w:tcPr>
          <w:p>
            <w:pPr>
              <w:pStyle w:val="Contenidodelatabla"/>
              <w:widowControl w:val="false"/>
              <w:rPr/>
            </w:pPr>
            <w:r>
              <w:rPr/>
              <w:t>Productor</w:t>
            </w:r>
          </w:p>
        </w:tc>
        <w:tc>
          <w:tcPr>
            <w:tcW w:w="2256" w:type="dxa"/>
            <w:tcBorders>
              <w:left w:val="single" w:sz="2" w:space="0" w:color="000000"/>
              <w:bottom w:val="single" w:sz="2" w:space="0" w:color="000000"/>
            </w:tcBorders>
          </w:tcPr>
          <w:p>
            <w:pPr>
              <w:pStyle w:val="Contenidodelatabla"/>
              <w:widowControl w:val="false"/>
              <w:jc w:val="center"/>
              <w:rPr/>
            </w:pPr>
            <w:r>
              <w:rPr/>
              <w:t>100h</w:t>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2000</w:t>
            </w:r>
          </w:p>
        </w:tc>
      </w:tr>
      <w:tr>
        <w:trPr/>
        <w:tc>
          <w:tcPr>
            <w:tcW w:w="2256" w:type="dxa"/>
            <w:tcBorders>
              <w:left w:val="single" w:sz="2" w:space="0" w:color="000000"/>
              <w:bottom w:val="single" w:sz="2" w:space="0" w:color="000000"/>
              <w:right w:val="single" w:sz="2" w:space="0" w:color="000000"/>
            </w:tcBorders>
          </w:tcPr>
          <w:p>
            <w:pPr>
              <w:pStyle w:val="Contenidodelatabla"/>
              <w:keepNext w:val="true"/>
              <w:widowControl w:val="false"/>
              <w:jc w:val="right"/>
              <w:rPr>
                <w:rFonts w:ascii="Arial" w:hAnsi="Arial" w:eastAsia="" w:cs="" w:cstheme="minorBidi" w:eastAsiaTheme="minorEastAsia"/>
                <w:color w:val="auto"/>
                <w:kern w:val="0"/>
                <w:sz w:val="20"/>
                <w:szCs w:val="22"/>
                <w:lang w:val="en-US" w:eastAsia="en-US" w:bidi="ar-SA"/>
              </w:rPr>
            </w:pPr>
            <w:r>
              <w:rPr>
                <w:rFonts w:eastAsia="" w:cs="" w:cstheme="minorBidi" w:eastAsiaTheme="minorEastAsia"/>
                <w:color w:val="auto"/>
                <w:kern w:val="0"/>
                <w:sz w:val="20"/>
                <w:szCs w:val="22"/>
                <w:lang w:val="en-US" w:eastAsia="en-US" w:bidi="ar-SA"/>
              </w:rPr>
              <w:t>Total</w:t>
            </w:r>
          </w:p>
        </w:tc>
        <w:tc>
          <w:tcPr>
            <w:tcW w:w="2257" w:type="dxa"/>
            <w:tcBorders>
              <w:left w:val="single" w:sz="2" w:space="0" w:color="000000"/>
              <w:bottom w:val="single" w:sz="2" w:space="0" w:color="000000"/>
            </w:tcBorders>
          </w:tcPr>
          <w:p>
            <w:pPr>
              <w:pStyle w:val="Contenidodelatabla"/>
              <w:widowControl w:val="false"/>
              <w:rPr/>
            </w:pPr>
            <w:r>
              <w:rPr/>
            </w:r>
          </w:p>
        </w:tc>
        <w:tc>
          <w:tcPr>
            <w:tcW w:w="2256" w:type="dxa"/>
            <w:tcBorders>
              <w:left w:val="single" w:sz="2" w:space="0" w:color="000000"/>
              <w:bottom w:val="single" w:sz="2" w:space="0" w:color="000000"/>
            </w:tcBorders>
          </w:tcPr>
          <w:p>
            <w:pPr>
              <w:pStyle w:val="Contenidodelatabla"/>
              <w:widowControl w:val="false"/>
              <w:jc w:val="center"/>
              <w:rPr/>
            </w:pPr>
            <w:r>
              <w:rPr/>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4800</w:t>
            </w:r>
          </w:p>
        </w:tc>
      </w:tr>
      <w:tr>
        <w:trPr/>
        <w:tc>
          <w:tcPr>
            <w:tcW w:w="2256" w:type="dxa"/>
            <w:vMerge w:val="restart"/>
            <w:tcBorders>
              <w:left w:val="single" w:sz="2" w:space="0" w:color="000000"/>
              <w:bottom w:val="single" w:sz="2" w:space="0" w:color="000000"/>
              <w:right w:val="single" w:sz="2" w:space="0" w:color="000000"/>
            </w:tcBorders>
          </w:tcPr>
          <w:p>
            <w:pPr>
              <w:pStyle w:val="Contenidodelatabla"/>
              <w:keepNext w:val="true"/>
              <w:widowControl w:val="false"/>
              <w:rPr/>
            </w:pPr>
            <w:r>
              <w:rPr/>
              <w:t>Equipamiento técnico</w:t>
            </w:r>
          </w:p>
          <w:p>
            <w:pPr>
              <w:pStyle w:val="Contenidodelatabla"/>
              <w:widowControl w:val="false"/>
              <w:rPr/>
            </w:pPr>
            <w:r>
              <w:rPr/>
              <w:t>(Software)</w:t>
            </w:r>
          </w:p>
        </w:tc>
        <w:tc>
          <w:tcPr>
            <w:tcW w:w="2257" w:type="dxa"/>
            <w:tcBorders>
              <w:left w:val="single" w:sz="2" w:space="0" w:color="000000"/>
              <w:bottom w:val="single" w:sz="2" w:space="0" w:color="000000"/>
            </w:tcBorders>
          </w:tcPr>
          <w:p>
            <w:pPr>
              <w:pStyle w:val="Contenidodelatabla"/>
              <w:widowControl w:val="false"/>
              <w:rPr/>
            </w:pPr>
            <w:r>
              <w:rPr/>
              <w:t>GDevelop5</w:t>
            </w:r>
          </w:p>
        </w:tc>
        <w:tc>
          <w:tcPr>
            <w:tcW w:w="2256" w:type="dxa"/>
            <w:tcBorders>
              <w:left w:val="single" w:sz="2" w:space="0" w:color="000000"/>
              <w:bottom w:val="single" w:sz="2" w:space="0" w:color="000000"/>
            </w:tcBorders>
          </w:tcPr>
          <w:p>
            <w:pPr>
              <w:pStyle w:val="Contenidodelatabla"/>
              <w:widowControl w:val="false"/>
              <w:jc w:val="center"/>
              <w:rPr/>
            </w:pPr>
            <w:r>
              <w:rPr/>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0</w:t>
            </w:r>
          </w:p>
        </w:tc>
      </w:tr>
      <w:tr>
        <w:trPr/>
        <w:tc>
          <w:tcPr>
            <w:tcW w:w="2256" w:type="dxa"/>
            <w:vMerge w:val="continue"/>
            <w:tcBorders>
              <w:left w:val="single" w:sz="2" w:space="0" w:color="000000"/>
              <w:bottom w:val="single" w:sz="2" w:space="0" w:color="000000"/>
              <w:right w:val="single" w:sz="2" w:space="0" w:color="000000"/>
            </w:tcBorders>
          </w:tcPr>
          <w:p>
            <w:pPr>
              <w:pStyle w:val="Contenidodelatabla"/>
              <w:keepNext w:val="true"/>
              <w:widowControl w:val="false"/>
              <w:rPr/>
            </w:pPr>
            <w:r>
              <w:rPr/>
            </w:r>
          </w:p>
        </w:tc>
        <w:tc>
          <w:tcPr>
            <w:tcW w:w="2257" w:type="dxa"/>
            <w:tcBorders>
              <w:left w:val="single" w:sz="2" w:space="0" w:color="000000"/>
              <w:bottom w:val="single" w:sz="2" w:space="0" w:color="000000"/>
            </w:tcBorders>
          </w:tcPr>
          <w:p>
            <w:pPr>
              <w:pStyle w:val="Contenidodelatabla"/>
              <w:widowControl w:val="false"/>
              <w:rPr/>
            </w:pPr>
            <w:r>
              <w:rPr/>
              <w:t>Adobe Photoshop</w:t>
            </w:r>
          </w:p>
        </w:tc>
        <w:tc>
          <w:tcPr>
            <w:tcW w:w="2256" w:type="dxa"/>
            <w:tcBorders>
              <w:left w:val="single" w:sz="2" w:space="0" w:color="000000"/>
              <w:bottom w:val="single" w:sz="2" w:space="0" w:color="000000"/>
            </w:tcBorders>
          </w:tcPr>
          <w:p>
            <w:pPr>
              <w:pStyle w:val="Contenidodelatabla"/>
              <w:widowControl w:val="false"/>
              <w:jc w:val="center"/>
              <w:rPr/>
            </w:pPr>
            <w:r>
              <w:rPr/>
              <w:t>4 meses</w:t>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150</w:t>
            </w:r>
          </w:p>
        </w:tc>
      </w:tr>
      <w:tr>
        <w:trPr/>
        <w:tc>
          <w:tcPr>
            <w:tcW w:w="2256" w:type="dxa"/>
            <w:vMerge w:val="continue"/>
            <w:tcBorders>
              <w:left w:val="single" w:sz="2" w:space="0" w:color="000000"/>
              <w:bottom w:val="single" w:sz="2" w:space="0" w:color="000000"/>
              <w:right w:val="single" w:sz="2" w:space="0" w:color="000000"/>
            </w:tcBorders>
          </w:tcPr>
          <w:p>
            <w:pPr>
              <w:pStyle w:val="Contenidodelatabla"/>
              <w:keepNext w:val="true"/>
              <w:widowControl w:val="false"/>
              <w:rPr/>
            </w:pPr>
            <w:r>
              <w:rPr/>
            </w:r>
          </w:p>
        </w:tc>
        <w:tc>
          <w:tcPr>
            <w:tcW w:w="2257" w:type="dxa"/>
            <w:tcBorders>
              <w:left w:val="single" w:sz="2" w:space="0" w:color="000000"/>
              <w:bottom w:val="single" w:sz="2" w:space="0" w:color="000000"/>
            </w:tcBorders>
          </w:tcPr>
          <w:p>
            <w:pPr>
              <w:pStyle w:val="Contenidodelatabla"/>
              <w:widowControl w:val="false"/>
              <w:rPr/>
            </w:pPr>
            <w:r>
              <w:rPr/>
              <w:t>Pure Ref</w:t>
            </w:r>
          </w:p>
        </w:tc>
        <w:tc>
          <w:tcPr>
            <w:tcW w:w="2256" w:type="dxa"/>
            <w:tcBorders>
              <w:left w:val="single" w:sz="2" w:space="0" w:color="000000"/>
              <w:bottom w:val="single" w:sz="2" w:space="0" w:color="000000"/>
            </w:tcBorders>
          </w:tcPr>
          <w:p>
            <w:pPr>
              <w:pStyle w:val="Contenidodelatabla"/>
              <w:widowControl w:val="false"/>
              <w:jc w:val="center"/>
              <w:rPr/>
            </w:pPr>
            <w:r>
              <w:rPr/>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0</w:t>
            </w:r>
          </w:p>
        </w:tc>
      </w:tr>
      <w:tr>
        <w:trPr>
          <w:trHeight w:val="492" w:hRule="atLeast"/>
        </w:trPr>
        <w:tc>
          <w:tcPr>
            <w:tcW w:w="2256" w:type="dxa"/>
            <w:vMerge w:val="continue"/>
            <w:tcBorders>
              <w:left w:val="single" w:sz="2" w:space="0" w:color="000000"/>
              <w:bottom w:val="single" w:sz="2" w:space="0" w:color="000000"/>
              <w:right w:val="single" w:sz="2" w:space="0" w:color="000000"/>
            </w:tcBorders>
          </w:tcPr>
          <w:p>
            <w:pPr>
              <w:pStyle w:val="Contenidodelatabla"/>
              <w:keepNext w:val="true"/>
              <w:widowControl w:val="false"/>
              <w:rPr/>
            </w:pPr>
            <w:r>
              <w:rPr/>
            </w:r>
          </w:p>
        </w:tc>
        <w:tc>
          <w:tcPr>
            <w:tcW w:w="2257" w:type="dxa"/>
            <w:tcBorders>
              <w:left w:val="single" w:sz="2" w:space="0" w:color="000000"/>
              <w:bottom w:val="single" w:sz="2" w:space="0" w:color="000000"/>
            </w:tcBorders>
          </w:tcPr>
          <w:p>
            <w:pPr>
              <w:pStyle w:val="Contenidodelatabla"/>
              <w:widowControl w:val="false"/>
              <w:rPr/>
            </w:pPr>
            <w:r>
              <w:rPr/>
              <w:t>Recursos audiovisuales varios</w:t>
            </w:r>
          </w:p>
        </w:tc>
        <w:tc>
          <w:tcPr>
            <w:tcW w:w="2256" w:type="dxa"/>
            <w:tcBorders>
              <w:left w:val="single" w:sz="2" w:space="0" w:color="000000"/>
              <w:bottom w:val="single" w:sz="2" w:space="0" w:color="000000"/>
            </w:tcBorders>
          </w:tcPr>
          <w:p>
            <w:pPr>
              <w:pStyle w:val="Contenidodelatabla"/>
              <w:widowControl w:val="false"/>
              <w:jc w:val="center"/>
              <w:rPr/>
            </w:pPr>
            <w:r>
              <w:rPr/>
              <w:t>4 meses</w:t>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100</w:t>
            </w:r>
          </w:p>
        </w:tc>
      </w:tr>
      <w:tr>
        <w:trPr>
          <w:trHeight w:val="492" w:hRule="atLeast"/>
        </w:trPr>
        <w:tc>
          <w:tcPr>
            <w:tcW w:w="2256" w:type="dxa"/>
            <w:tcBorders>
              <w:left w:val="single" w:sz="2" w:space="0" w:color="000000"/>
              <w:bottom w:val="single" w:sz="2" w:space="0" w:color="000000"/>
              <w:right w:val="single" w:sz="2" w:space="0" w:color="000000"/>
            </w:tcBorders>
          </w:tcPr>
          <w:p>
            <w:pPr>
              <w:pStyle w:val="Contenidodelatabla"/>
              <w:keepNext w:val="true"/>
              <w:widowControl w:val="false"/>
              <w:jc w:val="right"/>
              <w:rPr/>
            </w:pPr>
            <w:r>
              <w:rPr/>
              <w:t>Total</w:t>
            </w:r>
          </w:p>
        </w:tc>
        <w:tc>
          <w:tcPr>
            <w:tcW w:w="2257" w:type="dxa"/>
            <w:tcBorders>
              <w:left w:val="single" w:sz="2" w:space="0" w:color="000000"/>
              <w:bottom w:val="single" w:sz="2" w:space="0" w:color="000000"/>
            </w:tcBorders>
          </w:tcPr>
          <w:p>
            <w:pPr>
              <w:pStyle w:val="Contenidodelatabla"/>
              <w:widowControl w:val="false"/>
              <w:rPr/>
            </w:pPr>
            <w:r>
              <w:rPr/>
            </w:r>
          </w:p>
        </w:tc>
        <w:tc>
          <w:tcPr>
            <w:tcW w:w="2256" w:type="dxa"/>
            <w:tcBorders>
              <w:left w:val="single" w:sz="2" w:space="0" w:color="000000"/>
              <w:bottom w:val="single" w:sz="2" w:space="0" w:color="000000"/>
            </w:tcBorders>
          </w:tcPr>
          <w:p>
            <w:pPr>
              <w:pStyle w:val="Contenidodelatabla"/>
              <w:widowControl w:val="false"/>
              <w:jc w:val="center"/>
              <w:rPr/>
            </w:pPr>
            <w:r>
              <w:rPr/>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250</w:t>
            </w:r>
          </w:p>
        </w:tc>
      </w:tr>
      <w:tr>
        <w:trPr>
          <w:trHeight w:val="492" w:hRule="atLeast"/>
        </w:trPr>
        <w:tc>
          <w:tcPr>
            <w:tcW w:w="2256" w:type="dxa"/>
            <w:tcBorders>
              <w:left w:val="single" w:sz="2" w:space="0" w:color="000000"/>
              <w:bottom w:val="single" w:sz="2" w:space="0" w:color="000000"/>
              <w:right w:val="single" w:sz="2" w:space="0" w:color="000000"/>
            </w:tcBorders>
          </w:tcPr>
          <w:p>
            <w:pPr>
              <w:pStyle w:val="Contenidodelatabla"/>
              <w:keepNext w:val="true"/>
              <w:widowControl w:val="false"/>
              <w:rPr/>
            </w:pPr>
            <w:r>
              <w:rPr/>
              <w:t>Equipamiento Técnico</w:t>
            </w:r>
          </w:p>
          <w:p>
            <w:pPr>
              <w:pStyle w:val="Contenidodelatabla"/>
              <w:widowControl w:val="false"/>
              <w:rPr/>
            </w:pPr>
            <w:r>
              <w:rPr/>
              <w:t>(Hardware)</w:t>
            </w:r>
          </w:p>
        </w:tc>
        <w:tc>
          <w:tcPr>
            <w:tcW w:w="2257" w:type="dxa"/>
            <w:tcBorders>
              <w:left w:val="single" w:sz="2" w:space="0" w:color="000000"/>
              <w:bottom w:val="single" w:sz="2" w:space="0" w:color="000000"/>
            </w:tcBorders>
          </w:tcPr>
          <w:p>
            <w:pPr>
              <w:pStyle w:val="Contenidodelatabla"/>
              <w:widowControl w:val="false"/>
              <w:rPr/>
            </w:pPr>
            <w:r>
              <w:rPr/>
              <w:t>PCx3</w:t>
            </w:r>
          </w:p>
        </w:tc>
        <w:tc>
          <w:tcPr>
            <w:tcW w:w="2256" w:type="dxa"/>
            <w:tcBorders>
              <w:left w:val="single" w:sz="2" w:space="0" w:color="000000"/>
              <w:bottom w:val="single" w:sz="2" w:space="0" w:color="000000"/>
            </w:tcBorders>
          </w:tcPr>
          <w:p>
            <w:pPr>
              <w:pStyle w:val="Contenidodelatabla"/>
              <w:widowControl w:val="false"/>
              <w:jc w:val="center"/>
              <w:rPr/>
            </w:pPr>
            <w:r>
              <w:rPr/>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4000</w:t>
            </w:r>
          </w:p>
        </w:tc>
      </w:tr>
      <w:tr>
        <w:trPr>
          <w:trHeight w:val="492" w:hRule="atLeast"/>
        </w:trPr>
        <w:tc>
          <w:tcPr>
            <w:tcW w:w="2256" w:type="dxa"/>
            <w:tcBorders>
              <w:left w:val="single" w:sz="2" w:space="0" w:color="000000"/>
              <w:bottom w:val="single" w:sz="2" w:space="0" w:color="000000"/>
              <w:right w:val="single" w:sz="2" w:space="0" w:color="000000"/>
            </w:tcBorders>
          </w:tcPr>
          <w:p>
            <w:pPr>
              <w:pStyle w:val="Contenidodelatabla"/>
              <w:keepNext w:val="true"/>
              <w:widowControl w:val="false"/>
              <w:jc w:val="right"/>
              <w:rPr/>
            </w:pPr>
            <w:r>
              <w:rPr/>
              <w:t>Total</w:t>
            </w:r>
          </w:p>
        </w:tc>
        <w:tc>
          <w:tcPr>
            <w:tcW w:w="2257" w:type="dxa"/>
            <w:tcBorders>
              <w:left w:val="single" w:sz="2" w:space="0" w:color="000000"/>
              <w:bottom w:val="single" w:sz="2" w:space="0" w:color="000000"/>
            </w:tcBorders>
          </w:tcPr>
          <w:p>
            <w:pPr>
              <w:pStyle w:val="Contenidodelatabla"/>
              <w:widowControl w:val="false"/>
              <w:rPr/>
            </w:pPr>
            <w:r>
              <w:rPr/>
            </w:r>
          </w:p>
        </w:tc>
        <w:tc>
          <w:tcPr>
            <w:tcW w:w="2256" w:type="dxa"/>
            <w:tcBorders>
              <w:left w:val="single" w:sz="2" w:space="0" w:color="000000"/>
              <w:bottom w:val="single" w:sz="2" w:space="0" w:color="000000"/>
            </w:tcBorders>
          </w:tcPr>
          <w:p>
            <w:pPr>
              <w:pStyle w:val="Contenidodelatabla"/>
              <w:widowControl w:val="false"/>
              <w:jc w:val="center"/>
              <w:rPr/>
            </w:pPr>
            <w:r>
              <w:rPr/>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5000</w:t>
            </w:r>
          </w:p>
        </w:tc>
      </w:tr>
      <w:tr>
        <w:trPr>
          <w:trHeight w:val="492" w:hRule="atLeast"/>
        </w:trPr>
        <w:tc>
          <w:tcPr>
            <w:tcW w:w="2256" w:type="dxa"/>
            <w:vMerge w:val="restart"/>
            <w:tcBorders>
              <w:left w:val="single" w:sz="2" w:space="0" w:color="000000"/>
              <w:bottom w:val="single" w:sz="2" w:space="0" w:color="000000"/>
              <w:right w:val="single" w:sz="2" w:space="0" w:color="000000"/>
            </w:tcBorders>
          </w:tcPr>
          <w:p>
            <w:pPr>
              <w:pStyle w:val="Contenidodelatabla"/>
              <w:keepNext w:val="true"/>
              <w:widowControl w:val="false"/>
              <w:rPr/>
            </w:pPr>
            <w:r>
              <w:rPr/>
              <w:t>Lanzamiento del producto</w:t>
            </w:r>
          </w:p>
        </w:tc>
        <w:tc>
          <w:tcPr>
            <w:tcW w:w="2257" w:type="dxa"/>
            <w:tcBorders>
              <w:left w:val="single" w:sz="2" w:space="0" w:color="000000"/>
              <w:bottom w:val="single" w:sz="2" w:space="0" w:color="000000"/>
            </w:tcBorders>
          </w:tcPr>
          <w:p>
            <w:pPr>
              <w:pStyle w:val="Contenidodelatabla"/>
              <w:widowControl w:val="false"/>
              <w:rPr/>
            </w:pPr>
            <w:r>
              <w:rPr/>
              <w:t>Publicación</w:t>
            </w:r>
          </w:p>
        </w:tc>
        <w:tc>
          <w:tcPr>
            <w:tcW w:w="2256" w:type="dxa"/>
            <w:tcBorders>
              <w:left w:val="single" w:sz="2" w:space="0" w:color="000000"/>
              <w:bottom w:val="single" w:sz="2" w:space="0" w:color="000000"/>
            </w:tcBorders>
          </w:tcPr>
          <w:p>
            <w:pPr>
              <w:pStyle w:val="Contenidodelatabla"/>
              <w:widowControl w:val="false"/>
              <w:jc w:val="center"/>
              <w:rPr/>
            </w:pPr>
            <w:r>
              <w:rPr/>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100</w:t>
            </w:r>
          </w:p>
        </w:tc>
      </w:tr>
      <w:tr>
        <w:trPr>
          <w:trHeight w:val="492" w:hRule="atLeast"/>
        </w:trPr>
        <w:tc>
          <w:tcPr>
            <w:tcW w:w="2256" w:type="dxa"/>
            <w:vMerge w:val="continue"/>
            <w:tcBorders>
              <w:left w:val="single" w:sz="2" w:space="0" w:color="000000"/>
              <w:bottom w:val="single" w:sz="2" w:space="0" w:color="000000"/>
              <w:right w:val="single" w:sz="2" w:space="0" w:color="000000"/>
            </w:tcBorders>
          </w:tcPr>
          <w:p>
            <w:pPr>
              <w:pStyle w:val="Contenidodelatabla"/>
              <w:keepNext w:val="true"/>
              <w:widowControl w:val="false"/>
              <w:rPr/>
            </w:pPr>
            <w:r>
              <w:rPr/>
            </w:r>
          </w:p>
        </w:tc>
        <w:tc>
          <w:tcPr>
            <w:tcW w:w="2257" w:type="dxa"/>
            <w:tcBorders>
              <w:left w:val="single" w:sz="2" w:space="0" w:color="000000"/>
              <w:bottom w:val="single" w:sz="2" w:space="0" w:color="000000"/>
            </w:tcBorders>
          </w:tcPr>
          <w:p>
            <w:pPr>
              <w:pStyle w:val="Contenidodelatabla"/>
              <w:widowControl w:val="false"/>
              <w:rPr/>
            </w:pPr>
            <w:r>
              <w:rPr/>
              <w:t>Marketing y publicidad</w:t>
            </w:r>
          </w:p>
        </w:tc>
        <w:tc>
          <w:tcPr>
            <w:tcW w:w="2256" w:type="dxa"/>
            <w:tcBorders>
              <w:left w:val="single" w:sz="2" w:space="0" w:color="000000"/>
              <w:bottom w:val="single" w:sz="2" w:space="0" w:color="000000"/>
            </w:tcBorders>
          </w:tcPr>
          <w:p>
            <w:pPr>
              <w:pStyle w:val="Contenidodelatabla"/>
              <w:widowControl w:val="false"/>
              <w:jc w:val="center"/>
              <w:rPr/>
            </w:pPr>
            <w:r>
              <w:rPr/>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200</w:t>
            </w:r>
          </w:p>
        </w:tc>
      </w:tr>
      <w:tr>
        <w:trPr>
          <w:trHeight w:val="492" w:hRule="atLeast"/>
        </w:trPr>
        <w:tc>
          <w:tcPr>
            <w:tcW w:w="2256" w:type="dxa"/>
            <w:tcBorders>
              <w:left w:val="single" w:sz="2" w:space="0" w:color="000000"/>
              <w:bottom w:val="single" w:sz="2" w:space="0" w:color="000000"/>
              <w:right w:val="single" w:sz="2" w:space="0" w:color="000000"/>
            </w:tcBorders>
          </w:tcPr>
          <w:p>
            <w:pPr>
              <w:pStyle w:val="Contenidodelatabla"/>
              <w:keepNext w:val="true"/>
              <w:widowControl w:val="false"/>
              <w:jc w:val="right"/>
              <w:rPr/>
            </w:pPr>
            <w:r>
              <w:rPr/>
              <w:t>Total</w:t>
            </w:r>
          </w:p>
        </w:tc>
        <w:tc>
          <w:tcPr>
            <w:tcW w:w="2257" w:type="dxa"/>
            <w:tcBorders>
              <w:left w:val="single" w:sz="2" w:space="0" w:color="000000"/>
              <w:bottom w:val="single" w:sz="2" w:space="0" w:color="000000"/>
            </w:tcBorders>
          </w:tcPr>
          <w:p>
            <w:pPr>
              <w:pStyle w:val="Contenidodelatabla"/>
              <w:widowControl w:val="false"/>
              <w:rPr/>
            </w:pPr>
            <w:r>
              <w:rPr/>
            </w:r>
          </w:p>
        </w:tc>
        <w:tc>
          <w:tcPr>
            <w:tcW w:w="2256" w:type="dxa"/>
            <w:tcBorders>
              <w:left w:val="single" w:sz="2" w:space="0" w:color="000000"/>
              <w:bottom w:val="single" w:sz="2" w:space="0" w:color="000000"/>
            </w:tcBorders>
          </w:tcPr>
          <w:p>
            <w:pPr>
              <w:pStyle w:val="Contenidodelatabla"/>
              <w:widowControl w:val="false"/>
              <w:jc w:val="center"/>
              <w:rPr/>
            </w:pPr>
            <w:r>
              <w:rPr/>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300</w:t>
            </w:r>
          </w:p>
        </w:tc>
      </w:tr>
      <w:tr>
        <w:trPr>
          <w:trHeight w:val="492" w:hRule="atLeast"/>
        </w:trPr>
        <w:tc>
          <w:tcPr>
            <w:tcW w:w="2256" w:type="dxa"/>
            <w:tcBorders>
              <w:left w:val="single" w:sz="2" w:space="0" w:color="000000"/>
              <w:bottom w:val="single" w:sz="2" w:space="0" w:color="000000"/>
              <w:right w:val="single" w:sz="2" w:space="0" w:color="000000"/>
            </w:tcBorders>
          </w:tcPr>
          <w:p>
            <w:pPr>
              <w:pStyle w:val="Contenidodelatabla"/>
              <w:keepNext w:val="true"/>
              <w:widowControl w:val="false"/>
              <w:jc w:val="center"/>
              <w:rPr/>
            </w:pPr>
            <w:r>
              <w:rPr/>
              <w:t>Total Absoluto</w:t>
            </w:r>
          </w:p>
        </w:tc>
        <w:tc>
          <w:tcPr>
            <w:tcW w:w="2257" w:type="dxa"/>
            <w:tcBorders>
              <w:left w:val="single" w:sz="2" w:space="0" w:color="000000"/>
              <w:bottom w:val="single" w:sz="2" w:space="0" w:color="000000"/>
            </w:tcBorders>
          </w:tcPr>
          <w:p>
            <w:pPr>
              <w:pStyle w:val="Contenidodelatabla"/>
              <w:widowControl w:val="false"/>
              <w:rPr/>
            </w:pPr>
            <w:r>
              <w:rPr/>
            </w:r>
          </w:p>
        </w:tc>
        <w:tc>
          <w:tcPr>
            <w:tcW w:w="2256" w:type="dxa"/>
            <w:tcBorders>
              <w:left w:val="single" w:sz="2" w:space="0" w:color="000000"/>
              <w:bottom w:val="single" w:sz="2" w:space="0" w:color="000000"/>
            </w:tcBorders>
          </w:tcPr>
          <w:p>
            <w:pPr>
              <w:pStyle w:val="Contenidodelatabla"/>
              <w:widowControl w:val="false"/>
              <w:jc w:val="center"/>
              <w:rPr/>
            </w:pPr>
            <w:r>
              <w:rPr/>
            </w:r>
          </w:p>
        </w:tc>
        <w:tc>
          <w:tcPr>
            <w:tcW w:w="2256" w:type="dxa"/>
            <w:tcBorders>
              <w:left w:val="single" w:sz="2" w:space="0" w:color="000000"/>
              <w:bottom w:val="single" w:sz="2" w:space="0" w:color="000000"/>
              <w:right w:val="single" w:sz="2" w:space="0" w:color="000000"/>
            </w:tcBorders>
          </w:tcPr>
          <w:p>
            <w:pPr>
              <w:pStyle w:val="Contenidodelatabla"/>
              <w:widowControl w:val="false"/>
              <w:jc w:val="center"/>
              <w:rPr/>
            </w:pPr>
            <w:r>
              <w:rPr/>
              <w:t>9350 €</w:t>
            </w:r>
          </w:p>
        </w:tc>
      </w:tr>
    </w:tbl>
    <w:p>
      <w:pPr>
        <w:pStyle w:val="Tabla"/>
        <w:jc w:val="center"/>
        <w:rPr>
          <w:i w:val="false"/>
          <w:i w:val="false"/>
          <w:iCs w:val="false"/>
          <w:sz w:val="20"/>
          <w:szCs w:val="20"/>
        </w:rPr>
      </w:pPr>
      <w:r>
        <w:rPr>
          <w:i w:val="false"/>
          <w:iCs w:val="false"/>
          <w:sz w:val="20"/>
          <w:szCs w:val="20"/>
        </w:rPr>
        <w:t xml:space="preserve">Tabla </w:t>
      </w:r>
      <w:r>
        <w:rPr>
          <w:i w:val="false"/>
          <w:iCs w:val="false"/>
          <w:sz w:val="20"/>
          <w:szCs w:val="20"/>
        </w:rPr>
        <w:fldChar w:fldCharType="begin"/>
      </w:r>
      <w:r>
        <w:rPr>
          <w:sz w:val="20"/>
          <w:i w:val="false"/>
          <w:szCs w:val="20"/>
          <w:iCs w:val="false"/>
        </w:rPr>
        <w:instrText> SEQ Tabla \* ARABIC </w:instrText>
      </w:r>
      <w:r>
        <w:rPr>
          <w:sz w:val="20"/>
          <w:i w:val="false"/>
          <w:szCs w:val="20"/>
          <w:iCs w:val="false"/>
        </w:rPr>
        <w:fldChar w:fldCharType="separate"/>
      </w:r>
      <w:r>
        <w:rPr>
          <w:sz w:val="20"/>
          <w:i w:val="false"/>
          <w:szCs w:val="20"/>
          <w:iCs w:val="false"/>
        </w:rPr>
        <w:t>3</w:t>
      </w:r>
      <w:r>
        <w:rPr>
          <w:sz w:val="20"/>
          <w:i w:val="false"/>
          <w:szCs w:val="20"/>
          <w:iCs w:val="false"/>
        </w:rPr>
        <w:fldChar w:fldCharType="end"/>
      </w:r>
      <w:r>
        <w:rPr>
          <w:i w:val="false"/>
          <w:iCs w:val="false"/>
          <w:sz w:val="20"/>
          <w:szCs w:val="20"/>
        </w:rPr>
        <w:t xml:space="preserve">: Tabla de </w:t>
      </w:r>
      <w:r>
        <w:rPr>
          <w:rFonts w:eastAsia="" w:cs="Arial" w:eastAsiaTheme="minorEastAsia"/>
          <w:i w:val="false"/>
          <w:iCs w:val="false"/>
          <w:color w:val="auto"/>
          <w:kern w:val="0"/>
          <w:sz w:val="20"/>
          <w:szCs w:val="20"/>
          <w:lang w:val="en-US" w:eastAsia="en-US" w:bidi="ar-SA"/>
        </w:rPr>
        <w:t>Presupuesto</w:t>
      </w:r>
    </w:p>
    <w:p>
      <w:pPr>
        <w:pStyle w:val="Normal"/>
        <w:jc w:val="both"/>
        <w:rPr>
          <w:szCs w:val="20"/>
          <w:lang w:val="es-ES"/>
        </w:rPr>
      </w:pPr>
      <w:r>
        <w:rPr>
          <w:szCs w:val="20"/>
          <w:lang w:val="es-ES"/>
        </w:rPr>
      </w:r>
      <w:bookmarkStart w:id="78" w:name="OLE_LINK41"/>
      <w:bookmarkStart w:id="79" w:name="OLE_LINK41"/>
      <w:bookmarkEnd w:id="79"/>
      <w:r>
        <w:br w:type="page"/>
      </w:r>
    </w:p>
    <w:p>
      <w:pPr>
        <w:pStyle w:val="Ttulo2"/>
        <w:ind w:left="0" w:hanging="0"/>
        <w:rPr/>
      </w:pPr>
      <w:bookmarkStart w:id="80" w:name="__RefHeading___Toc2318_929609473"/>
      <w:bookmarkStart w:id="81" w:name="_Toc256778845"/>
      <w:bookmarkStart w:id="82" w:name="_Toc256868695"/>
      <w:bookmarkStart w:id="83" w:name="_Toc257379203"/>
      <w:bookmarkStart w:id="84" w:name="_Toc258246727"/>
      <w:bookmarkStart w:id="85" w:name="_Toc258504199"/>
      <w:bookmarkStart w:id="86" w:name="_Toc492377915"/>
      <w:bookmarkEnd w:id="80"/>
      <w:r>
        <w:rPr/>
        <w:t>Estructura del resto del documento</w:t>
      </w:r>
      <w:bookmarkEnd w:id="81"/>
      <w:bookmarkEnd w:id="82"/>
      <w:bookmarkEnd w:id="83"/>
      <w:bookmarkEnd w:id="84"/>
      <w:bookmarkEnd w:id="85"/>
      <w:bookmarkEnd w:id="86"/>
    </w:p>
    <w:p>
      <w:pPr>
        <w:pStyle w:val="Normal"/>
        <w:spacing w:lineRule="auto" w:line="276" w:before="0" w:after="200"/>
        <w:contextualSpacing/>
        <w:jc w:val="both"/>
        <w:rPr/>
      </w:pPr>
      <w:r>
        <w:rPr>
          <w:sz w:val="24"/>
          <w:szCs w:val="24"/>
          <w:lang w:val="es-ES"/>
        </w:rPr>
        <w:t>En la memoria, se proseguirá con la explicación de todo el proceso de desarrollo del videojuego yendo desde los apartados de preproducción hasta el del propio desarrollo del videojuego.</w:t>
      </w:r>
    </w:p>
    <w:p>
      <w:pPr>
        <w:pStyle w:val="Normal"/>
        <w:spacing w:lineRule="auto" w:line="276" w:before="0" w:after="200"/>
        <w:contextualSpacing/>
        <w:jc w:val="both"/>
        <w:rPr>
          <w:lang w:val="es-ES"/>
        </w:rPr>
      </w:pPr>
      <w:r>
        <w:rPr>
          <w:lang w:val="es-ES"/>
        </w:rPr>
      </w:r>
    </w:p>
    <w:p>
      <w:pPr>
        <w:pStyle w:val="Normal"/>
        <w:spacing w:lineRule="auto" w:line="276" w:before="0" w:after="200"/>
        <w:contextualSpacing/>
        <w:jc w:val="both"/>
        <w:rPr/>
      </w:pPr>
      <w:r>
        <w:rPr>
          <w:b/>
          <w:bCs/>
          <w:sz w:val="24"/>
          <w:szCs w:val="24"/>
        </w:rPr>
        <w:t>2. Análisis de mercado</w:t>
      </w:r>
    </w:p>
    <w:p>
      <w:pPr>
        <w:pStyle w:val="Normal"/>
        <w:spacing w:lineRule="auto" w:line="276" w:before="0" w:after="200"/>
        <w:contextualSpacing/>
        <w:jc w:val="both"/>
        <w:rPr>
          <w:sz w:val="24"/>
          <w:szCs w:val="24"/>
        </w:rPr>
      </w:pPr>
      <w:r>
        <w:rPr>
          <w:sz w:val="24"/>
          <w:szCs w:val="24"/>
        </w:rPr>
      </w:r>
    </w:p>
    <w:p>
      <w:pPr>
        <w:pStyle w:val="Normal"/>
        <w:spacing w:lineRule="auto" w:line="276" w:before="0" w:after="200"/>
        <w:contextualSpacing/>
        <w:jc w:val="both"/>
        <w:rPr/>
      </w:pPr>
      <w:r>
        <w:rPr>
          <w:sz w:val="24"/>
          <w:szCs w:val="24"/>
        </w:rPr>
        <w:t xml:space="preserve">-El análisis de mercado consiste en identificar el público objetivo del juego, explorando las preferencias y características de los posibles usuarios que disfrutarían del título. Esto incluye aspectos como la edad, género, hábitos de consumo y plataformas favoritas. Además, es crucial analizar la competencia, evaluando juegos similares, sus fortalezas y debilidades, las estrategias de marketing empleadas, y las áreas en las que el nuevo juego puede diferenciarse y destacar en el mercado. </w:t>
      </w:r>
    </w:p>
    <w:p>
      <w:pPr>
        <w:pStyle w:val="Normal"/>
        <w:spacing w:lineRule="auto" w:line="276" w:before="0" w:after="200"/>
        <w:contextualSpacing/>
        <w:jc w:val="both"/>
        <w:rPr>
          <w:sz w:val="24"/>
          <w:szCs w:val="24"/>
        </w:rPr>
      </w:pPr>
      <w:r>
        <w:rPr>
          <w:sz w:val="24"/>
          <w:szCs w:val="24"/>
        </w:rPr>
      </w:r>
    </w:p>
    <w:p>
      <w:pPr>
        <w:pStyle w:val="Normal"/>
        <w:spacing w:lineRule="auto" w:line="276" w:before="0" w:after="200"/>
        <w:contextualSpacing/>
        <w:jc w:val="both"/>
        <w:rPr/>
      </w:pPr>
      <w:r>
        <w:rPr>
          <w:b/>
          <w:bCs/>
          <w:sz w:val="24"/>
          <w:szCs w:val="24"/>
        </w:rPr>
        <w:t>3. Propuesta</w:t>
      </w:r>
    </w:p>
    <w:p>
      <w:pPr>
        <w:pStyle w:val="Normal"/>
        <w:spacing w:lineRule="auto" w:line="276" w:before="0" w:after="200"/>
        <w:contextualSpacing/>
        <w:jc w:val="both"/>
        <w:rPr>
          <w:sz w:val="24"/>
          <w:szCs w:val="24"/>
        </w:rPr>
      </w:pPr>
      <w:r>
        <w:rPr>
          <w:sz w:val="24"/>
          <w:szCs w:val="24"/>
        </w:rPr>
      </w:r>
    </w:p>
    <w:p>
      <w:pPr>
        <w:pStyle w:val="Normal"/>
        <w:spacing w:lineRule="auto" w:line="276" w:before="0" w:after="200"/>
        <w:contextualSpacing/>
        <w:jc w:val="both"/>
        <w:rPr/>
      </w:pPr>
      <w:r>
        <w:rPr>
          <w:sz w:val="24"/>
          <w:szCs w:val="24"/>
        </w:rPr>
        <w:t xml:space="preserve">-La propuesta del juego define su concepto central, explicando de qué trata y destacando los elementos que lo hacen único. Esto puede incluir aspectos innovadores de la jugabilidad, una narrativa envolvente, gráficos distintivos o una mecánica que lo haga especialmente atractivo. La idea es comunicar cómo el juego ofrecerá una experiencia memorable y diferente para los jugadores, estableciendo una conexión emocional y un valor agregado frente a otros títulos del mercado. </w:t>
      </w:r>
    </w:p>
    <w:p>
      <w:pPr>
        <w:pStyle w:val="Normal"/>
        <w:spacing w:lineRule="auto" w:line="276" w:before="0" w:after="200"/>
        <w:contextualSpacing/>
        <w:jc w:val="both"/>
        <w:rPr>
          <w:sz w:val="24"/>
          <w:szCs w:val="24"/>
        </w:rPr>
      </w:pPr>
      <w:r>
        <w:rPr>
          <w:sz w:val="24"/>
          <w:szCs w:val="24"/>
        </w:rPr>
      </w:r>
    </w:p>
    <w:p>
      <w:pPr>
        <w:pStyle w:val="Normal"/>
        <w:spacing w:lineRule="auto" w:line="276" w:before="0" w:after="200"/>
        <w:contextualSpacing/>
        <w:jc w:val="both"/>
        <w:rPr/>
      </w:pPr>
      <w:r>
        <w:rPr>
          <w:b/>
          <w:bCs/>
          <w:sz w:val="24"/>
          <w:szCs w:val="24"/>
        </w:rPr>
        <w:t>4. Diseño</w:t>
      </w:r>
    </w:p>
    <w:p>
      <w:pPr>
        <w:pStyle w:val="Normal"/>
        <w:spacing w:lineRule="auto" w:line="276" w:before="0" w:after="200"/>
        <w:contextualSpacing/>
        <w:jc w:val="both"/>
        <w:rPr>
          <w:sz w:val="24"/>
          <w:szCs w:val="24"/>
        </w:rPr>
      </w:pPr>
      <w:r>
        <w:rPr>
          <w:sz w:val="24"/>
          <w:szCs w:val="24"/>
        </w:rPr>
      </w:r>
    </w:p>
    <w:p>
      <w:pPr>
        <w:pStyle w:val="Normal"/>
        <w:spacing w:lineRule="auto" w:line="276" w:before="0" w:after="200"/>
        <w:contextualSpacing/>
        <w:jc w:val="both"/>
        <w:rPr/>
      </w:pPr>
      <w:r>
        <w:rPr>
          <w:sz w:val="24"/>
          <w:szCs w:val="24"/>
        </w:rPr>
        <w:t xml:space="preserve">-En esta etapa, se detalla la producción del proyecto, explicando cada uno de sus componentes clave. Esto incluye el desarrollo de las mecánicas principales, el diseño visual de los personajes y entornos, los efectos de sonido y música (VX), así como la interfaz de usuario (UI) para garantizar una experiencia fluida. También se describen los elementos del juego, como armas, herramientas o poderes, y su integración para crear un universo coherente y atractivo para los jugadores. </w:t>
      </w:r>
    </w:p>
    <w:p>
      <w:pPr>
        <w:pStyle w:val="Normal"/>
        <w:spacing w:lineRule="auto" w:line="276" w:before="0" w:after="200"/>
        <w:contextualSpacing/>
        <w:jc w:val="both"/>
        <w:rPr>
          <w:sz w:val="24"/>
          <w:szCs w:val="24"/>
        </w:rPr>
      </w:pPr>
      <w:r>
        <w:rPr>
          <w:sz w:val="24"/>
          <w:szCs w:val="24"/>
        </w:rPr>
      </w:r>
    </w:p>
    <w:p>
      <w:pPr>
        <w:pStyle w:val="Normal"/>
        <w:spacing w:lineRule="auto" w:line="276" w:before="0" w:after="200"/>
        <w:contextualSpacing/>
        <w:jc w:val="both"/>
        <w:rPr/>
      </w:pPr>
      <w:r>
        <w:rPr>
          <w:b/>
          <w:bCs/>
          <w:sz w:val="24"/>
          <w:szCs w:val="24"/>
        </w:rPr>
        <w:t>5. Implementación</w:t>
      </w:r>
    </w:p>
    <w:p>
      <w:pPr>
        <w:pStyle w:val="Normal"/>
        <w:spacing w:lineRule="auto" w:line="276" w:before="0" w:after="200"/>
        <w:contextualSpacing/>
        <w:jc w:val="both"/>
        <w:rPr>
          <w:sz w:val="24"/>
          <w:szCs w:val="24"/>
        </w:rPr>
      </w:pPr>
      <w:r>
        <w:rPr>
          <w:sz w:val="24"/>
          <w:szCs w:val="24"/>
        </w:rPr>
      </w:r>
    </w:p>
    <w:p>
      <w:pPr>
        <w:pStyle w:val="Normal"/>
        <w:spacing w:lineRule="auto" w:line="276" w:before="0" w:after="200"/>
        <w:contextualSpacing/>
        <w:jc w:val="both"/>
        <w:rPr/>
      </w:pPr>
      <w:r>
        <w:rPr>
          <w:sz w:val="24"/>
          <w:szCs w:val="24"/>
        </w:rPr>
        <w:t>-La implementación detalla los pasos para que los usuarios puedan obtener e instalar el juego. Esto abarca desde las plataformas disponibles (como PC, consolas o móviles) hasta los requerimientos técnicos mínimos. Además, incluye instrucciones sobre cómo descargar el juego desde una tienda o página web oficial, el proceso de instalación y cualquier configuración inicial necesaria para empezar a jugar. También puede mencionar sistemas de actualización o soporte técnico.</w:t>
      </w:r>
    </w:p>
    <w:p>
      <w:pPr>
        <w:pStyle w:val="Normal"/>
        <w:spacing w:lineRule="auto" w:line="276" w:before="0" w:after="200"/>
        <w:contextualSpacing/>
        <w:jc w:val="both"/>
        <w:rPr>
          <w:sz w:val="24"/>
          <w:szCs w:val="24"/>
        </w:rPr>
      </w:pPr>
      <w:r>
        <w:rPr>
          <w:sz w:val="24"/>
          <w:szCs w:val="24"/>
        </w:rPr>
      </w:r>
    </w:p>
    <w:p>
      <w:pPr>
        <w:pStyle w:val="Normal"/>
        <w:spacing w:lineRule="auto" w:line="276" w:before="0" w:after="200"/>
        <w:contextualSpacing/>
        <w:jc w:val="both"/>
        <w:rPr/>
      </w:pPr>
      <w:r>
        <w:rPr>
          <w:b/>
          <w:bCs/>
          <w:sz w:val="24"/>
          <w:szCs w:val="24"/>
        </w:rPr>
        <w:t>6. Demostración</w:t>
      </w:r>
    </w:p>
    <w:p>
      <w:pPr>
        <w:pStyle w:val="Normal"/>
        <w:spacing w:lineRule="auto" w:line="276" w:before="0" w:after="200"/>
        <w:contextualSpacing/>
        <w:jc w:val="both"/>
        <w:rPr>
          <w:sz w:val="24"/>
          <w:szCs w:val="24"/>
        </w:rPr>
      </w:pPr>
      <w:r>
        <w:rPr>
          <w:sz w:val="24"/>
          <w:szCs w:val="24"/>
        </w:rPr>
      </w:r>
    </w:p>
    <w:p>
      <w:pPr>
        <w:pStyle w:val="Normal"/>
        <w:spacing w:lineRule="auto" w:line="276" w:before="0" w:after="200"/>
        <w:contextualSpacing/>
        <w:jc w:val="both"/>
        <w:rPr/>
      </w:pPr>
      <w:r>
        <w:rPr>
          <w:sz w:val="24"/>
          <w:szCs w:val="24"/>
        </w:rPr>
        <w:t>-La demostración presenta el juego en acción, explicando su funcionamiento básico y guiando al usuario en sus primeros pasos. Se incluyen ejemplos de cómo interactuar con los controles, navegar por la interfaz y superar los primeros desafíos. Este apartado actúa como un tutorial práctico, destacando las principales características y mecánicas del juego, y permitiendo a los usuarios familiarizarse rápidamente con la experiencia que ofrece.</w:t>
      </w:r>
    </w:p>
    <w:p>
      <w:pPr>
        <w:pStyle w:val="Normal"/>
        <w:spacing w:lineRule="auto" w:line="276" w:before="0" w:after="200"/>
        <w:contextualSpacing/>
        <w:jc w:val="both"/>
        <w:rPr>
          <w:sz w:val="24"/>
          <w:szCs w:val="24"/>
        </w:rPr>
      </w:pPr>
      <w:r>
        <w:rPr>
          <w:sz w:val="24"/>
          <w:szCs w:val="24"/>
        </w:rPr>
      </w:r>
    </w:p>
    <w:p>
      <w:pPr>
        <w:pStyle w:val="Normal"/>
        <w:spacing w:lineRule="auto" w:line="276" w:before="0" w:after="200"/>
        <w:contextualSpacing/>
        <w:jc w:val="both"/>
        <w:rPr/>
      </w:pPr>
      <w:r>
        <w:rPr>
          <w:b/>
          <w:bCs/>
          <w:sz w:val="24"/>
          <w:szCs w:val="24"/>
        </w:rPr>
        <w:t>7. Conclusiones</w:t>
      </w:r>
    </w:p>
    <w:p>
      <w:pPr>
        <w:pStyle w:val="Normal"/>
        <w:spacing w:lineRule="auto" w:line="276" w:before="0" w:after="200"/>
        <w:contextualSpacing/>
        <w:jc w:val="both"/>
        <w:rPr>
          <w:sz w:val="24"/>
          <w:szCs w:val="24"/>
        </w:rPr>
      </w:pPr>
      <w:r>
        <w:rPr>
          <w:sz w:val="24"/>
          <w:szCs w:val="24"/>
        </w:rPr>
      </w:r>
    </w:p>
    <w:p>
      <w:pPr>
        <w:pStyle w:val="Normal"/>
        <w:spacing w:lineRule="auto" w:line="276" w:before="0" w:after="200"/>
        <w:contextualSpacing/>
        <w:jc w:val="both"/>
        <w:rPr/>
      </w:pPr>
      <w:r>
        <w:rPr>
          <w:sz w:val="24"/>
          <w:szCs w:val="24"/>
        </w:rPr>
        <w:t>-Las conclusiones reflexionan sobre el proceso de creación del proyecto, evaluando los logros alcanzados y las lecciones aprendidas. Se analizan los resultados obtenidos en relación con los objetivos planteados, señalando cómo el juego satisface las expectativas del público objetivo. Este apartado también puede abordar las posibilidades de expansión o mejora futura.</w:t>
      </w:r>
      <w:r>
        <w:br w:type="page"/>
      </w:r>
    </w:p>
    <w:p>
      <w:pPr>
        <w:pStyle w:val="Ttulo1"/>
        <w:rPr/>
      </w:pPr>
      <w:bookmarkStart w:id="87" w:name="__RefHeading___Toc2320_929609473"/>
      <w:bookmarkStart w:id="88" w:name="_Toc492377916"/>
      <w:bookmarkStart w:id="89" w:name="_Toc256778846"/>
      <w:bookmarkStart w:id="90" w:name="_Toc256868696"/>
      <w:bookmarkStart w:id="91" w:name="_Toc257379204"/>
      <w:bookmarkStart w:id="92" w:name="_Toc258246728"/>
      <w:bookmarkStart w:id="93" w:name="_Toc258504200"/>
      <w:bookmarkEnd w:id="87"/>
      <w:r>
        <w:rPr/>
        <w:t>Análisis</w:t>
      </w:r>
      <w:bookmarkEnd w:id="89"/>
      <w:bookmarkEnd w:id="90"/>
      <w:bookmarkEnd w:id="91"/>
      <w:bookmarkEnd w:id="92"/>
      <w:bookmarkEnd w:id="93"/>
      <w:r>
        <w:rPr/>
        <w:t xml:space="preserve"> de mercado</w:t>
      </w:r>
      <w:bookmarkEnd w:id="88"/>
      <w:r>
        <w:rPr/>
        <w:t xml:space="preserve"> </w:t>
      </w:r>
    </w:p>
    <w:p>
      <w:pPr>
        <w:pStyle w:val="Normal"/>
        <w:jc w:val="both"/>
        <w:rPr>
          <w:i/>
          <w:i/>
          <w:lang w:val="es-ES"/>
        </w:rPr>
      </w:pPr>
      <w:r>
        <w:rPr>
          <w:i/>
          <w:lang w:val="es-ES"/>
        </w:rPr>
      </w:r>
    </w:p>
    <w:p>
      <w:pPr>
        <w:pStyle w:val="Normal"/>
        <w:jc w:val="both"/>
        <w:rPr/>
      </w:pPr>
      <w:r>
        <w:rPr>
          <w:i w:val="false"/>
          <w:iCs w:val="false"/>
          <w:sz w:val="24"/>
          <w:szCs w:val="24"/>
          <w:lang w:val="es-ES"/>
        </w:rPr>
        <w:t xml:space="preserve">El mercado de los videojuegos de plataformas en estilo Metroidvania ha experimentado un crecimiento notable en los últimos años, impulsado por la nostalgia de los jugadores hacia títulos clásicos y la innovación en narrativas y mecánicas por parte de estudios independientes. Juegos como </w:t>
      </w:r>
      <w:r>
        <w:rPr>
          <w:rStyle w:val="Destacado"/>
          <w:sz w:val="24"/>
          <w:szCs w:val="24"/>
          <w:lang w:val="es-ES"/>
        </w:rPr>
        <w:t>Hollow Knight</w:t>
      </w:r>
      <w:r>
        <w:rPr>
          <w:i w:val="false"/>
          <w:iCs w:val="false"/>
          <w:sz w:val="24"/>
          <w:szCs w:val="24"/>
          <w:lang w:val="es-ES"/>
        </w:rPr>
        <w:t xml:space="preserve"> (Team Cherry, 2017) y </w:t>
      </w:r>
      <w:r>
        <w:rPr>
          <w:rStyle w:val="Destacado"/>
          <w:sz w:val="24"/>
          <w:szCs w:val="24"/>
          <w:lang w:val="es-ES"/>
        </w:rPr>
        <w:t>Dead Cells</w:t>
      </w:r>
      <w:r>
        <w:rPr>
          <w:i w:val="false"/>
          <w:iCs w:val="false"/>
          <w:sz w:val="24"/>
          <w:szCs w:val="24"/>
          <w:lang w:val="es-ES"/>
        </w:rPr>
        <w:t xml:space="preserve"> (Motion Twin, 2018) han demostrado que existe una audiencia significativa para este género, destacándose tanto en términos de ventas como de crítica. </w:t>
      </w:r>
      <w:r>
        <w:rPr>
          <w:rFonts w:eastAsia="" w:cs="" w:cstheme="minorBidi" w:eastAsiaTheme="minorEastAsia"/>
          <w:i w:val="false"/>
          <w:iCs w:val="false"/>
          <w:color w:val="auto"/>
          <w:kern w:val="0"/>
          <w:sz w:val="24"/>
          <w:szCs w:val="24"/>
          <w:lang w:val="es-ES" w:eastAsia="en-US" w:bidi="ar-SA"/>
        </w:rPr>
        <w:t>Waterfall</w:t>
      </w:r>
      <w:r>
        <w:rPr>
          <w:i w:val="false"/>
          <w:iCs w:val="false"/>
          <w:sz w:val="24"/>
          <w:szCs w:val="24"/>
          <w:lang w:val="es-ES"/>
        </w:rPr>
        <w:t xml:space="preserve"> se posiciona en este contexto, buscando capturar la atención de esta audiencia con una propuesta que combina elementos tradicionales con una estética moderna y narrativa inmersiva.</w:t>
      </w:r>
    </w:p>
    <w:p>
      <w:pPr>
        <w:pStyle w:val="Normal"/>
        <w:jc w:val="both"/>
        <w:rPr>
          <w:i w:val="false"/>
          <w:i w:val="false"/>
          <w:iCs w:val="false"/>
        </w:rPr>
      </w:pPr>
      <w:r>
        <w:rPr>
          <w:i w:val="false"/>
          <w:iCs w:val="false"/>
        </w:rPr>
      </w:r>
    </w:p>
    <w:p>
      <w:pPr>
        <w:pStyle w:val="Normal"/>
        <w:jc w:val="both"/>
        <w:rPr>
          <w:i/>
          <w:i/>
          <w:lang w:val="es-ES"/>
        </w:rPr>
      </w:pPr>
      <w:r>
        <w:rPr>
          <w:i/>
          <w:lang w:val="es-ES"/>
        </w:rPr>
      </w:r>
    </w:p>
    <w:p>
      <w:pPr>
        <w:pStyle w:val="Normal"/>
        <w:jc w:val="both"/>
        <w:rPr>
          <w:i/>
          <w:i/>
          <w:lang w:val="es-ES"/>
        </w:rPr>
      </w:pPr>
      <w:r>
        <w:rPr>
          <w:i/>
          <w:lang w:val="es-ES"/>
        </w:rPr>
      </w:r>
    </w:p>
    <w:p>
      <w:pPr>
        <w:pStyle w:val="Ttulo2"/>
        <w:ind w:left="0" w:hanging="0"/>
        <w:rPr/>
      </w:pPr>
      <w:bookmarkStart w:id="94" w:name="__RefHeading___Toc2322_929609473"/>
      <w:bookmarkStart w:id="95" w:name="_Toc256778851"/>
      <w:bookmarkStart w:id="96" w:name="_Toc256868701"/>
      <w:bookmarkStart w:id="97" w:name="_Toc257379209"/>
      <w:bookmarkStart w:id="98" w:name="_Toc258246736"/>
      <w:bookmarkStart w:id="99" w:name="_Toc258504208"/>
      <w:bookmarkStart w:id="100" w:name="_Toc492377917"/>
      <w:bookmarkEnd w:id="94"/>
      <w:r>
        <w:rPr/>
        <w:t xml:space="preserve">Público objetivo (i.e. </w:t>
      </w:r>
      <w:r>
        <w:rPr>
          <w:i/>
        </w:rPr>
        <w:t>target audience</w:t>
      </w:r>
      <w:r>
        <w:rPr/>
        <w:t>) y perfiles de usuario</w:t>
      </w:r>
      <w:bookmarkEnd w:id="95"/>
      <w:bookmarkEnd w:id="96"/>
      <w:bookmarkEnd w:id="97"/>
      <w:bookmarkEnd w:id="98"/>
      <w:bookmarkEnd w:id="99"/>
      <w:bookmarkEnd w:id="100"/>
    </w:p>
    <w:p>
      <w:pPr>
        <w:pStyle w:val="Normal"/>
        <w:rPr>
          <w:lang w:val="es-ES" w:bidi="en-US"/>
        </w:rPr>
      </w:pPr>
      <w:r>
        <w:rPr>
          <w:lang w:val="es-ES" w:bidi="en-US"/>
        </w:rPr>
      </w:r>
    </w:p>
    <w:p>
      <w:pPr>
        <w:pStyle w:val="Normal"/>
        <w:rPr/>
      </w:pPr>
      <w:r>
        <w:rPr>
          <w:rFonts w:eastAsia="" w:cs="" w:cstheme="minorBidi" w:eastAsiaTheme="minorEastAsia"/>
          <w:b w:val="false"/>
          <w:bCs w:val="false"/>
          <w:color w:val="auto"/>
          <w:kern w:val="0"/>
          <w:sz w:val="24"/>
          <w:szCs w:val="24"/>
          <w:lang w:val="es-ES" w:eastAsia="en-US" w:bidi="ar-SA"/>
        </w:rPr>
        <w:t>Waterfall</w:t>
      </w:r>
      <w:r>
        <w:rPr>
          <w:b w:val="false"/>
          <w:bCs w:val="false"/>
          <w:sz w:val="24"/>
          <w:szCs w:val="24"/>
        </w:rPr>
        <w:t xml:space="preserve"> se dirige a una audiencia interesada en experiencias de juego profundas y narrativas dentro del género Metroidvania. El perfil  predominante incluye en cada uno de sus apartados:</w:t>
      </w:r>
    </w:p>
    <w:p>
      <w:pPr>
        <w:pStyle w:val="Normal"/>
        <w:rPr>
          <w:b w:val="false"/>
          <w:b w:val="false"/>
          <w:bCs w:val="false"/>
          <w:sz w:val="24"/>
          <w:szCs w:val="24"/>
        </w:rPr>
      </w:pPr>
      <w:r>
        <w:rPr>
          <w:b w:val="false"/>
          <w:bCs w:val="false"/>
          <w:sz w:val="24"/>
          <w:szCs w:val="24"/>
        </w:rPr>
      </w:r>
    </w:p>
    <w:p>
      <w:pPr>
        <w:pStyle w:val="Normal"/>
        <w:numPr>
          <w:ilvl w:val="0"/>
          <w:numId w:val="6"/>
        </w:numPr>
        <w:tabs>
          <w:tab w:val="clear" w:pos="720"/>
          <w:tab w:val="left" w:pos="0" w:leader="none"/>
        </w:tabs>
        <w:ind w:left="707" w:hanging="283"/>
        <w:rPr/>
      </w:pPr>
      <w:r>
        <w:rPr>
          <w:rStyle w:val="Muydestacado"/>
          <w:sz w:val="24"/>
          <w:szCs w:val="24"/>
        </w:rPr>
        <w:t>Demográficos</w:t>
      </w:r>
      <w:r>
        <w:rPr>
          <w:b w:val="false"/>
          <w:bCs w:val="false"/>
          <w:sz w:val="24"/>
          <w:szCs w:val="24"/>
        </w:rPr>
        <w:t>: Jugadores de 18 a 35 años, tanto hombres como mujeres, con fuerte presencia en mercados clave como Norteamérica, Europa Occidental, Japón y América Latina, donde los juegos indie y retro son populares.</w:t>
      </w:r>
    </w:p>
    <w:p>
      <w:pPr>
        <w:pStyle w:val="Normal"/>
        <w:numPr>
          <w:ilvl w:val="0"/>
          <w:numId w:val="0"/>
        </w:numPr>
        <w:ind w:left="707" w:hanging="0"/>
        <w:rPr>
          <w:rFonts w:ascii="Arial" w:hAnsi="Arial"/>
          <w:b w:val="false"/>
          <w:b w:val="false"/>
          <w:bCs w:val="false"/>
          <w:sz w:val="24"/>
          <w:szCs w:val="24"/>
        </w:rPr>
      </w:pPr>
      <w:r>
        <w:rPr>
          <w:b w:val="false"/>
          <w:bCs w:val="false"/>
          <w:sz w:val="24"/>
          <w:szCs w:val="24"/>
        </w:rPr>
      </w:r>
    </w:p>
    <w:p>
      <w:pPr>
        <w:pStyle w:val="Normal"/>
        <w:numPr>
          <w:ilvl w:val="0"/>
          <w:numId w:val="8"/>
        </w:numPr>
        <w:tabs>
          <w:tab w:val="clear" w:pos="720"/>
          <w:tab w:val="left" w:pos="0" w:leader="none"/>
        </w:tabs>
        <w:ind w:left="720" w:hanging="283"/>
        <w:rPr/>
      </w:pPr>
      <w:r>
        <w:rPr>
          <w:rStyle w:val="Muydestacado"/>
          <w:sz w:val="24"/>
          <w:szCs w:val="24"/>
        </w:rPr>
        <w:t>Culturales</w:t>
      </w:r>
      <w:r>
        <w:rPr>
          <w:sz w:val="24"/>
          <w:szCs w:val="24"/>
        </w:rPr>
        <w:t xml:space="preserve">: </w:t>
      </w:r>
      <w:r>
        <w:rPr>
          <w:rStyle w:val="Destacado"/>
          <w:rFonts w:eastAsia="" w:cs="" w:cstheme="minorBidi" w:eastAsiaTheme="minorEastAsia"/>
          <w:i w:val="false"/>
          <w:iCs w:val="false"/>
          <w:color w:val="auto"/>
          <w:kern w:val="0"/>
          <w:sz w:val="24"/>
          <w:szCs w:val="24"/>
          <w:lang w:val="en-US" w:eastAsia="en-US" w:bidi="ar-SA"/>
        </w:rPr>
        <w:t>I</w:t>
      </w:r>
      <w:r>
        <w:rPr>
          <w:sz w:val="24"/>
          <w:szCs w:val="24"/>
        </w:rPr>
        <w:t>nterés por temáticas futuristas y postapocalípticas, comunes en medios populares. Los jugadores valoran narrativas emocionales y personajes que capten su interés.</w:t>
      </w:r>
    </w:p>
    <w:p>
      <w:pPr>
        <w:pStyle w:val="Normal"/>
        <w:numPr>
          <w:ilvl w:val="0"/>
          <w:numId w:val="0"/>
        </w:numPr>
        <w:ind w:left="720" w:hanging="0"/>
        <w:rPr>
          <w:sz w:val="24"/>
          <w:szCs w:val="24"/>
        </w:rPr>
      </w:pPr>
      <w:r>
        <w:rPr>
          <w:sz w:val="24"/>
          <w:szCs w:val="24"/>
        </w:rPr>
      </w:r>
    </w:p>
    <w:p>
      <w:pPr>
        <w:pStyle w:val="Normal"/>
        <w:numPr>
          <w:ilvl w:val="0"/>
          <w:numId w:val="9"/>
        </w:numPr>
        <w:tabs>
          <w:tab w:val="clear" w:pos="720"/>
          <w:tab w:val="left" w:pos="0" w:leader="none"/>
        </w:tabs>
        <w:ind w:left="720" w:hanging="283"/>
        <w:rPr/>
      </w:pPr>
      <w:r>
        <w:rPr>
          <w:rStyle w:val="Muydestacado"/>
          <w:sz w:val="24"/>
          <w:szCs w:val="24"/>
        </w:rPr>
        <w:t>De mercado</w:t>
      </w:r>
      <w:r>
        <w:rPr>
          <w:sz w:val="24"/>
          <w:szCs w:val="24"/>
        </w:rPr>
        <w:t xml:space="preserve">: </w:t>
      </w:r>
      <w:r>
        <w:rPr>
          <w:rFonts w:eastAsia="" w:cs="" w:cstheme="minorBidi" w:eastAsiaTheme="minorEastAsia"/>
          <w:color w:val="auto"/>
          <w:kern w:val="0"/>
          <w:sz w:val="24"/>
          <w:szCs w:val="24"/>
          <w:lang w:val="en-US" w:eastAsia="en-US" w:bidi="ar-SA"/>
        </w:rPr>
        <w:t>M</w:t>
      </w:r>
      <w:r>
        <w:rPr>
          <w:sz w:val="24"/>
          <w:szCs w:val="24"/>
        </w:rPr>
        <w:t xml:space="preserve">ercado en crecimiento, con títulos bien posicionados en un rango de precio de 15 a 30 </w:t>
      </w:r>
      <w:r>
        <w:rPr>
          <w:rFonts w:eastAsia="" w:cs="" w:cstheme="minorBidi" w:eastAsiaTheme="minorEastAsia"/>
          <w:color w:val="auto"/>
          <w:kern w:val="0"/>
          <w:sz w:val="24"/>
          <w:szCs w:val="24"/>
          <w:lang w:val="en-US" w:eastAsia="en-US" w:bidi="ar-SA"/>
        </w:rPr>
        <w:t>euros</w:t>
      </w:r>
      <w:r>
        <w:rPr>
          <w:sz w:val="24"/>
          <w:szCs w:val="24"/>
        </w:rPr>
        <w:t>. Plataformas digitales como Steam y Nintendo eShop facilitan su distribución.</w:t>
      </w:r>
    </w:p>
    <w:p>
      <w:pPr>
        <w:pStyle w:val="Normal"/>
        <w:numPr>
          <w:ilvl w:val="0"/>
          <w:numId w:val="0"/>
        </w:numPr>
        <w:ind w:left="720" w:hanging="0"/>
        <w:rPr>
          <w:sz w:val="24"/>
          <w:szCs w:val="24"/>
        </w:rPr>
      </w:pPr>
      <w:r>
        <w:rPr>
          <w:sz w:val="24"/>
          <w:szCs w:val="24"/>
        </w:rPr>
      </w:r>
    </w:p>
    <w:p>
      <w:pPr>
        <w:pStyle w:val="Normal"/>
        <w:numPr>
          <w:ilvl w:val="0"/>
          <w:numId w:val="10"/>
        </w:numPr>
        <w:tabs>
          <w:tab w:val="clear" w:pos="720"/>
          <w:tab w:val="left" w:pos="0" w:leader="none"/>
        </w:tabs>
        <w:ind w:left="720" w:hanging="283"/>
        <w:rPr/>
      </w:pPr>
      <w:r>
        <w:rPr>
          <w:rStyle w:val="Muydestacado"/>
          <w:sz w:val="24"/>
          <w:szCs w:val="24"/>
        </w:rPr>
        <w:t>Tecnológicos</w:t>
      </w:r>
      <w:r>
        <w:rPr>
          <w:sz w:val="24"/>
          <w:szCs w:val="24"/>
        </w:rPr>
        <w:t>: GDevelop permite desarrollar para PC y consolas como Nintendo Switch, donde los juegos indie son muy demandados. La tecnología moderna asegura gráficos atractivos y compatibilidad con dispositivos portátiles como Steam Deck.</w:t>
      </w:r>
    </w:p>
    <w:p>
      <w:pPr>
        <w:pStyle w:val="Normal"/>
        <w:numPr>
          <w:ilvl w:val="0"/>
          <w:numId w:val="0"/>
        </w:numPr>
        <w:ind w:left="720" w:hanging="0"/>
        <w:rPr>
          <w:sz w:val="24"/>
          <w:szCs w:val="24"/>
        </w:rPr>
      </w:pPr>
      <w:r>
        <w:rPr>
          <w:sz w:val="24"/>
          <w:szCs w:val="24"/>
        </w:rPr>
      </w:r>
    </w:p>
    <w:p>
      <w:pPr>
        <w:pStyle w:val="Normal"/>
        <w:numPr>
          <w:ilvl w:val="0"/>
          <w:numId w:val="11"/>
        </w:numPr>
        <w:tabs>
          <w:tab w:val="clear" w:pos="720"/>
          <w:tab w:val="left" w:pos="0" w:leader="none"/>
        </w:tabs>
        <w:ind w:left="720" w:hanging="283"/>
        <w:rPr/>
      </w:pPr>
      <w:r>
        <w:rPr>
          <w:rStyle w:val="Muydestacado"/>
          <w:sz w:val="24"/>
          <w:szCs w:val="24"/>
        </w:rPr>
        <w:t>Sociales</w:t>
      </w:r>
      <w:r>
        <w:rPr>
          <w:sz w:val="24"/>
          <w:szCs w:val="24"/>
        </w:rPr>
        <w:t xml:space="preserve">: Comunidades en línea y creadores de contenido en Twitch y YouTube son clave para la visibilidad de </w:t>
      </w:r>
      <w:r>
        <w:rPr>
          <w:rStyle w:val="Destacado"/>
          <w:rFonts w:eastAsia="" w:cs="" w:cstheme="minorBidi" w:eastAsiaTheme="minorEastAsia"/>
          <w:b w:val="false"/>
          <w:bCs w:val="false"/>
          <w:i w:val="false"/>
          <w:iCs w:val="false"/>
          <w:color w:val="auto"/>
          <w:kern w:val="0"/>
          <w:sz w:val="24"/>
          <w:szCs w:val="24"/>
          <w:lang w:val="es-ES" w:eastAsia="en-US" w:bidi="ar-SA"/>
        </w:rPr>
        <w:t>Waterfall</w:t>
      </w:r>
      <w:r>
        <w:rPr>
          <w:sz w:val="24"/>
          <w:szCs w:val="24"/>
        </w:rPr>
        <w:t>. Además, el aumento del tiempo dedicado a videojuegos tras la pandemia refuerza su potencial de éxito.</w:t>
      </w:r>
    </w:p>
    <w:p>
      <w:pPr>
        <w:pStyle w:val="Normal"/>
        <w:rPr/>
      </w:pPr>
      <w:r>
        <w:rPr/>
      </w:r>
    </w:p>
    <w:p>
      <w:pPr>
        <w:pStyle w:val="Normal"/>
        <w:numPr>
          <w:ilvl w:val="0"/>
          <w:numId w:val="0"/>
        </w:numPr>
        <w:ind w:left="707" w:hanging="0"/>
        <w:rPr>
          <w:rFonts w:ascii="Arial" w:hAnsi="Arial"/>
          <w:b w:val="false"/>
          <w:b w:val="false"/>
          <w:bCs w:val="false"/>
          <w:sz w:val="24"/>
          <w:szCs w:val="24"/>
        </w:rPr>
      </w:pPr>
      <w:r>
        <w:rPr>
          <w:b w:val="false"/>
          <w:bCs w:val="false"/>
          <w:sz w:val="24"/>
          <w:szCs w:val="24"/>
        </w:rPr>
      </w:r>
    </w:p>
    <w:p>
      <w:pPr>
        <w:pStyle w:val="Normal"/>
        <w:rPr/>
      </w:pPr>
      <w:r>
        <w:rPr>
          <w:rStyle w:val="Muydestacado"/>
          <w:b w:val="false"/>
          <w:bCs w:val="false"/>
          <w:i w:val="false"/>
          <w:iCs w:val="false"/>
          <w:sz w:val="24"/>
          <w:szCs w:val="24"/>
          <w:u w:val="none"/>
        </w:rPr>
        <w:t>2.1.1.</w:t>
      </w:r>
      <w:r>
        <w:rPr>
          <w:rStyle w:val="Muydestacado"/>
          <w:b/>
          <w:bCs/>
          <w:i w:val="false"/>
          <w:iCs w:val="false"/>
          <w:sz w:val="24"/>
          <w:szCs w:val="24"/>
          <w:u w:val="none"/>
        </w:rPr>
        <w:t>Perfiles de usuario</w:t>
      </w:r>
    </w:p>
    <w:p>
      <w:pPr>
        <w:pStyle w:val="Normal"/>
        <w:numPr>
          <w:ilvl w:val="0"/>
          <w:numId w:val="7"/>
        </w:numPr>
        <w:tabs>
          <w:tab w:val="clear" w:pos="720"/>
          <w:tab w:val="left" w:pos="0" w:leader="none"/>
        </w:tabs>
        <w:ind w:left="707" w:hanging="283"/>
        <w:rPr/>
      </w:pPr>
      <w:r>
        <w:rPr>
          <w:rStyle w:val="Muydestacado"/>
          <w:b/>
          <w:bCs/>
          <w:sz w:val="24"/>
          <w:szCs w:val="24"/>
          <w:u w:val="none"/>
        </w:rPr>
        <w:t>Explorador nostálgico</w:t>
      </w:r>
      <w:r>
        <w:rPr>
          <w:b w:val="false"/>
          <w:bCs w:val="false"/>
          <w:sz w:val="24"/>
          <w:szCs w:val="24"/>
          <w:u w:val="none"/>
        </w:rPr>
        <w:t xml:space="preserve">: Jugadores que buscan revivir la experiencia de juegos clásicos como </w:t>
      </w:r>
      <w:r>
        <w:rPr>
          <w:rStyle w:val="Destacado"/>
          <w:b w:val="false"/>
          <w:bCs w:val="false"/>
          <w:sz w:val="24"/>
          <w:szCs w:val="24"/>
          <w:u w:val="none"/>
        </w:rPr>
        <w:t>Castlevania: Symphony of the Night</w:t>
      </w:r>
      <w:r>
        <w:rPr>
          <w:b w:val="false"/>
          <w:bCs w:val="false"/>
          <w:sz w:val="24"/>
          <w:szCs w:val="24"/>
          <w:u w:val="none"/>
        </w:rPr>
        <w:t xml:space="preserve"> o </w:t>
      </w:r>
      <w:r>
        <w:rPr>
          <w:rStyle w:val="Destacado"/>
          <w:b w:val="false"/>
          <w:bCs w:val="false"/>
          <w:sz w:val="24"/>
          <w:szCs w:val="24"/>
          <w:u w:val="none"/>
        </w:rPr>
        <w:t>Super Metroid</w:t>
      </w:r>
      <w:r>
        <w:rPr>
          <w:b w:val="false"/>
          <w:bCs w:val="false"/>
          <w:sz w:val="24"/>
          <w:szCs w:val="24"/>
          <w:u w:val="none"/>
        </w:rPr>
        <w:t>.</w:t>
      </w:r>
    </w:p>
    <w:p>
      <w:pPr>
        <w:pStyle w:val="Normal"/>
        <w:numPr>
          <w:ilvl w:val="0"/>
          <w:numId w:val="0"/>
        </w:numPr>
        <w:ind w:left="707" w:hanging="0"/>
        <w:rPr>
          <w:rFonts w:ascii="Arial" w:hAnsi="Arial"/>
          <w:sz w:val="24"/>
          <w:szCs w:val="24"/>
          <w:u w:val="none"/>
        </w:rPr>
      </w:pPr>
      <w:r>
        <w:rPr>
          <w:sz w:val="24"/>
          <w:szCs w:val="24"/>
          <w:u w:val="none"/>
        </w:rPr>
      </w:r>
    </w:p>
    <w:p>
      <w:pPr>
        <w:pStyle w:val="Normal"/>
        <w:numPr>
          <w:ilvl w:val="0"/>
          <w:numId w:val="7"/>
        </w:numPr>
        <w:tabs>
          <w:tab w:val="clear" w:pos="720"/>
          <w:tab w:val="left" w:pos="0" w:leader="none"/>
        </w:tabs>
        <w:ind w:left="707" w:hanging="283"/>
        <w:rPr/>
      </w:pPr>
      <w:r>
        <w:rPr>
          <w:rStyle w:val="Muydestacado"/>
          <w:b/>
          <w:bCs/>
          <w:sz w:val="24"/>
          <w:szCs w:val="24"/>
          <w:u w:val="none"/>
        </w:rPr>
        <w:t>Entusiasta indie</w:t>
      </w:r>
      <w:r>
        <w:rPr>
          <w:b w:val="false"/>
          <w:bCs w:val="false"/>
          <w:sz w:val="24"/>
          <w:szCs w:val="24"/>
          <w:u w:val="none"/>
        </w:rPr>
        <w:t>: Aficionados de títulos independientes innovadores, valorando mecánicas únicas y gráficos distintivos.</w:t>
      </w:r>
    </w:p>
    <w:p>
      <w:pPr>
        <w:pStyle w:val="Normal"/>
        <w:numPr>
          <w:ilvl w:val="0"/>
          <w:numId w:val="0"/>
        </w:numPr>
        <w:ind w:left="707" w:hanging="0"/>
        <w:rPr>
          <w:rFonts w:ascii="Arial" w:hAnsi="Arial"/>
          <w:sz w:val="24"/>
          <w:szCs w:val="24"/>
          <w:u w:val="none"/>
        </w:rPr>
      </w:pPr>
      <w:r>
        <w:rPr>
          <w:sz w:val="24"/>
          <w:szCs w:val="24"/>
          <w:u w:val="none"/>
        </w:rPr>
      </w:r>
    </w:p>
    <w:p>
      <w:pPr>
        <w:pStyle w:val="Normal"/>
        <w:numPr>
          <w:ilvl w:val="0"/>
          <w:numId w:val="7"/>
        </w:numPr>
        <w:tabs>
          <w:tab w:val="clear" w:pos="720"/>
          <w:tab w:val="left" w:pos="0" w:leader="none"/>
        </w:tabs>
        <w:ind w:left="707" w:hanging="283"/>
        <w:rPr/>
      </w:pPr>
      <w:r>
        <w:rPr>
          <w:rStyle w:val="Muydestacado"/>
          <w:rFonts w:eastAsia="" w:cs="" w:cstheme="minorBidi" w:eastAsiaTheme="minorEastAsia"/>
          <w:b/>
          <w:bCs/>
          <w:color w:val="auto"/>
          <w:kern w:val="0"/>
          <w:sz w:val="24"/>
          <w:szCs w:val="24"/>
          <w:u w:val="none"/>
          <w:lang w:val="en-US" w:eastAsia="en-US" w:bidi="ar-SA"/>
        </w:rPr>
        <w:t>Amante de la narrativa</w:t>
      </w:r>
      <w:r>
        <w:rPr>
          <w:b w:val="false"/>
          <w:bCs w:val="false"/>
          <w:sz w:val="24"/>
          <w:szCs w:val="24"/>
          <w:u w:val="none"/>
        </w:rPr>
        <w:t>: Jugadores interesados en historias bien construidas, que conectan emocionalmente con los personajes y el entorno del juego.</w:t>
      </w:r>
    </w:p>
    <w:p>
      <w:pPr>
        <w:pStyle w:val="Normal"/>
        <w:numPr>
          <w:ilvl w:val="0"/>
          <w:numId w:val="0"/>
        </w:numPr>
        <w:ind w:left="707" w:hanging="0"/>
        <w:rPr>
          <w:rFonts w:ascii="Arial" w:hAnsi="Arial"/>
          <w:b w:val="false"/>
          <w:b w:val="false"/>
          <w:bCs w:val="false"/>
          <w:sz w:val="24"/>
          <w:szCs w:val="24"/>
          <w:u w:val="none"/>
        </w:rPr>
      </w:pPr>
      <w:r>
        <w:rPr>
          <w:b w:val="false"/>
          <w:bCs w:val="false"/>
          <w:sz w:val="24"/>
          <w:szCs w:val="24"/>
          <w:u w:val="none"/>
        </w:rPr>
      </w:r>
    </w:p>
    <w:p>
      <w:pPr>
        <w:pStyle w:val="Normal"/>
        <w:rPr/>
      </w:pPr>
      <w:r>
        <w:rPr>
          <w:rStyle w:val="Muydestacado"/>
          <w:b w:val="false"/>
          <w:bCs w:val="false"/>
          <w:sz w:val="24"/>
          <w:szCs w:val="24"/>
        </w:rPr>
        <w:t>2.1.2.</w:t>
      </w:r>
      <w:r>
        <w:rPr>
          <w:rStyle w:val="Muydestacado"/>
          <w:b/>
          <w:bCs/>
          <w:sz w:val="24"/>
          <w:szCs w:val="24"/>
        </w:rPr>
        <w:t>Contexto tecnológico</w:t>
      </w:r>
    </w:p>
    <w:p>
      <w:pPr>
        <w:pStyle w:val="Normal"/>
        <w:rPr>
          <w:b/>
          <w:b/>
          <w:bCs/>
          <w:sz w:val="24"/>
          <w:szCs w:val="24"/>
        </w:rPr>
      </w:pPr>
      <w:r>
        <w:rPr>
          <w:b/>
          <w:bCs/>
          <w:sz w:val="24"/>
          <w:szCs w:val="24"/>
        </w:rPr>
      </w:r>
    </w:p>
    <w:p>
      <w:pPr>
        <w:pStyle w:val="Normal"/>
        <w:rPr/>
      </w:pPr>
      <w:r>
        <w:rPr>
          <w:b w:val="false"/>
          <w:bCs w:val="false"/>
          <w:sz w:val="24"/>
          <w:szCs w:val="24"/>
        </w:rPr>
        <w:t xml:space="preserve">El auge de motores accesibles como GDevelop, Unity y GameMaker ha democratizado el desarrollo de videojuegos, permitiendo a estudios pequeños crear títulos de alta calidad. </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Este entorno ha facilitado la popularidad de los juegos indie, con plataformas como Steam y Epic Games Store ofreciendo visibilidad. Además, el crecimiento de comunidades digitales (</w:t>
      </w:r>
      <w:r>
        <w:rPr>
          <w:b w:val="false"/>
          <w:bCs w:val="false"/>
          <w:i/>
          <w:iCs/>
          <w:sz w:val="24"/>
          <w:szCs w:val="24"/>
        </w:rPr>
        <w:t>Reddit, Discord</w:t>
      </w:r>
      <w:r>
        <w:rPr>
          <w:b w:val="false"/>
          <w:bCs w:val="false"/>
          <w:sz w:val="24"/>
          <w:szCs w:val="24"/>
        </w:rPr>
        <w:t xml:space="preserve">) ha generado espacios donde los jugadores comparten y recomiendan este tipo de juegos, ampliando su alcance, permitiendo un desarrollo profundo dentro de este </w:t>
      </w:r>
    </w:p>
    <w:p>
      <w:pPr>
        <w:pStyle w:val="Normal"/>
        <w:rPr>
          <w:sz w:val="24"/>
          <w:szCs w:val="24"/>
        </w:rPr>
      </w:pPr>
      <w:r>
        <w:rPr>
          <w:sz w:val="24"/>
          <w:szCs w:val="24"/>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Ttulo2"/>
        <w:ind w:left="0" w:hanging="0"/>
        <w:rPr/>
      </w:pPr>
      <w:bookmarkStart w:id="101" w:name="__RefHeading___Toc2324_929609473"/>
      <w:bookmarkStart w:id="102" w:name="_Toc492377918"/>
      <w:bookmarkStart w:id="103" w:name="_Toc258246733"/>
      <w:bookmarkStart w:id="104" w:name="_Toc258504205"/>
      <w:bookmarkEnd w:id="101"/>
      <w:r>
        <w:rPr/>
        <w:t>Competencia</w:t>
      </w:r>
      <w:bookmarkEnd w:id="103"/>
      <w:bookmarkEnd w:id="104"/>
      <w:r>
        <w:rPr/>
        <w:t>/Antecedentes</w:t>
      </w:r>
      <w:bookmarkEnd w:id="102"/>
    </w:p>
    <w:p>
      <w:pPr>
        <w:pStyle w:val="Normal"/>
        <w:rPr/>
      </w:pPr>
      <w:r>
        <w:rPr>
          <w:sz w:val="24"/>
          <w:szCs w:val="24"/>
          <w:lang w:val="es-ES"/>
        </w:rPr>
        <w:t>El género Metroidvania combina plataformas, combate, y exploración no lineal. Desde los clásicos (</w:t>
      </w:r>
      <w:r>
        <w:rPr>
          <w:rStyle w:val="Destacado"/>
          <w:sz w:val="24"/>
          <w:szCs w:val="24"/>
          <w:lang w:val="es-ES"/>
        </w:rPr>
        <w:t>Metroid</w:t>
      </w:r>
      <w:r>
        <w:rPr>
          <w:sz w:val="24"/>
          <w:szCs w:val="24"/>
          <w:lang w:val="es-ES"/>
        </w:rPr>
        <w:t xml:space="preserve">, </w:t>
      </w:r>
      <w:r>
        <w:rPr>
          <w:rStyle w:val="Destacado"/>
          <w:sz w:val="24"/>
          <w:szCs w:val="24"/>
          <w:lang w:val="es-ES"/>
        </w:rPr>
        <w:t>Castlevania</w:t>
      </w:r>
      <w:r>
        <w:rPr>
          <w:sz w:val="24"/>
          <w:szCs w:val="24"/>
          <w:lang w:val="es-ES"/>
        </w:rPr>
        <w:t xml:space="preserve">) hasta títulos contemporáneos como </w:t>
      </w:r>
      <w:r>
        <w:rPr>
          <w:rStyle w:val="Destacado"/>
          <w:sz w:val="24"/>
          <w:szCs w:val="24"/>
          <w:lang w:val="es-ES"/>
        </w:rPr>
        <w:t>Ori and the Blind Forest</w:t>
      </w:r>
      <w:r>
        <w:rPr>
          <w:sz w:val="24"/>
          <w:szCs w:val="24"/>
          <w:lang w:val="es-ES"/>
        </w:rPr>
        <w:t xml:space="preserve"> (Moon Studios, 2015), el género ha evolucionado para incluir narrativas más complejas y gráficos detallados. </w:t>
      </w:r>
      <w:r>
        <w:rPr>
          <w:rFonts w:eastAsia="" w:cs="" w:cstheme="minorBidi" w:eastAsiaTheme="minorEastAsia"/>
          <w:b w:val="false"/>
          <w:bCs w:val="false"/>
          <w:color w:val="auto"/>
          <w:kern w:val="0"/>
          <w:sz w:val="24"/>
          <w:szCs w:val="24"/>
          <w:lang w:val="es-ES" w:eastAsia="en-US" w:bidi="ar-SA"/>
        </w:rPr>
        <w:t>Waterfall</w:t>
      </w:r>
      <w:r>
        <w:rPr>
          <w:sz w:val="24"/>
          <w:szCs w:val="24"/>
          <w:lang w:val="es-ES"/>
        </w:rPr>
        <w:t xml:space="preserve"> se inspira en esta tradición, aportando una ambientación diferente para ambientar el espacio donde se encuentra, junto a varias mecánicas que permitirán el deleite del producto en su totalidad.</w:t>
      </w:r>
    </w:p>
    <w:p>
      <w:pPr>
        <w:pStyle w:val="Normal"/>
        <w:rPr/>
      </w:pPr>
      <w:r>
        <w:rPr>
          <w:sz w:val="24"/>
          <w:szCs w:val="24"/>
          <w:lang w:val="es-ES"/>
        </w:rPr>
        <w:t xml:space="preserve">Seguidamente, se exponen diferentes títulos que sirven </w:t>
      </w:r>
      <w:r>
        <w:rPr>
          <w:rFonts w:eastAsia="" w:cs="" w:cstheme="minorBidi" w:eastAsiaTheme="minorEastAsia"/>
          <w:color w:val="auto"/>
          <w:kern w:val="0"/>
          <w:sz w:val="24"/>
          <w:szCs w:val="24"/>
          <w:lang w:val="es-ES" w:eastAsia="en-US" w:bidi="ar-SA"/>
        </w:rPr>
        <w:t>como</w:t>
      </w:r>
      <w:r>
        <w:rPr>
          <w:sz w:val="24"/>
          <w:szCs w:val="24"/>
          <w:lang w:val="es-ES"/>
        </w:rPr>
        <w:t xml:space="preserve"> referencia competente para distinguir la actual competencia dentro de este género.</w:t>
      </w:r>
    </w:p>
    <w:tbl>
      <w:tblPr>
        <w:tblW w:w="9026" w:type="dxa"/>
        <w:jc w:val="left"/>
        <w:tblInd w:w="55" w:type="dxa"/>
        <w:tblLayout w:type="fixed"/>
        <w:tblCellMar>
          <w:top w:w="55" w:type="dxa"/>
          <w:left w:w="55" w:type="dxa"/>
          <w:bottom w:w="55" w:type="dxa"/>
          <w:right w:w="55" w:type="dxa"/>
        </w:tblCellMar>
      </w:tblPr>
      <w:tblGrid>
        <w:gridCol w:w="2256"/>
        <w:gridCol w:w="2257"/>
        <w:gridCol w:w="2256"/>
        <w:gridCol w:w="2256"/>
      </w:tblGrid>
      <w:tr>
        <w:trPr/>
        <w:tc>
          <w:tcPr>
            <w:tcW w:w="2256" w:type="dxa"/>
            <w:tcBorders>
              <w:top w:val="single" w:sz="2" w:space="0" w:color="000000"/>
              <w:left w:val="single" w:sz="2" w:space="0" w:color="000000"/>
              <w:bottom w:val="single" w:sz="2" w:space="0" w:color="000000"/>
            </w:tcBorders>
          </w:tcPr>
          <w:p>
            <w:pPr>
              <w:pStyle w:val="Contenidodelatabla"/>
              <w:keepNext w:val="true"/>
              <w:widowControl w:val="false"/>
              <w:jc w:val="center"/>
              <w:rPr>
                <w:b/>
                <w:b/>
                <w:bCs/>
              </w:rPr>
            </w:pPr>
            <w:r>
              <w:rPr>
                <w:b/>
                <w:bCs/>
              </w:rPr>
              <w:t>Título</w:t>
            </w:r>
          </w:p>
        </w:tc>
        <w:tc>
          <w:tcPr>
            <w:tcW w:w="2257" w:type="dxa"/>
            <w:tcBorders>
              <w:top w:val="single" w:sz="2" w:space="0" w:color="000000"/>
              <w:left w:val="single" w:sz="2" w:space="0" w:color="000000"/>
              <w:bottom w:val="single" w:sz="2" w:space="0" w:color="000000"/>
            </w:tcBorders>
          </w:tcPr>
          <w:p>
            <w:pPr>
              <w:pStyle w:val="Contenidodelatabla"/>
              <w:widowControl w:val="false"/>
              <w:jc w:val="center"/>
              <w:rPr>
                <w:b/>
                <w:b/>
                <w:bCs/>
              </w:rPr>
            </w:pPr>
            <w:r>
              <w:rPr>
                <w:b/>
                <w:bCs/>
              </w:rPr>
              <w:t>Sobre el Título</w:t>
            </w:r>
          </w:p>
        </w:tc>
        <w:tc>
          <w:tcPr>
            <w:tcW w:w="2256" w:type="dxa"/>
            <w:tcBorders>
              <w:top w:val="single" w:sz="2" w:space="0" w:color="000000"/>
              <w:left w:val="single" w:sz="2" w:space="0" w:color="000000"/>
              <w:bottom w:val="single" w:sz="2" w:space="0" w:color="000000"/>
            </w:tcBorders>
          </w:tcPr>
          <w:p>
            <w:pPr>
              <w:pStyle w:val="Contenidodelatabla"/>
              <w:widowControl w:val="false"/>
              <w:jc w:val="center"/>
              <w:rPr>
                <w:b/>
                <w:b/>
                <w:bCs/>
              </w:rPr>
            </w:pPr>
            <w:r>
              <w:rPr>
                <w:b/>
                <w:bCs/>
              </w:rPr>
              <w:t>Pros</w:t>
            </w:r>
          </w:p>
        </w:tc>
        <w:tc>
          <w:tcPr>
            <w:tcW w:w="2256" w:type="dxa"/>
            <w:tcBorders>
              <w:top w:val="single" w:sz="2" w:space="0" w:color="000000"/>
              <w:left w:val="single" w:sz="2" w:space="0" w:color="000000"/>
              <w:bottom w:val="single" w:sz="2" w:space="0" w:color="000000"/>
              <w:right w:val="single" w:sz="2" w:space="0" w:color="000000"/>
            </w:tcBorders>
          </w:tcPr>
          <w:p>
            <w:pPr>
              <w:pStyle w:val="Contenidodelatabla"/>
              <w:widowControl w:val="false"/>
              <w:jc w:val="center"/>
              <w:rPr>
                <w:b/>
                <w:b/>
                <w:bCs/>
              </w:rPr>
            </w:pPr>
            <w:r>
              <w:rPr>
                <w:b/>
                <w:bCs/>
              </w:rPr>
              <w:t>Cons</w:t>
            </w:r>
          </w:p>
        </w:tc>
      </w:tr>
      <w:tr>
        <w:trPr/>
        <w:tc>
          <w:tcPr>
            <w:tcW w:w="2256" w:type="dxa"/>
            <w:tcBorders>
              <w:left w:val="single" w:sz="2" w:space="0" w:color="000000"/>
              <w:bottom w:val="single" w:sz="2" w:space="0" w:color="000000"/>
            </w:tcBorders>
          </w:tcPr>
          <w:p>
            <w:pPr>
              <w:pStyle w:val="Contenidodelatabla"/>
              <w:keepNext w:val="true"/>
              <w:widowControl w:val="false"/>
              <w:rPr>
                <w:b/>
                <w:b/>
                <w:bCs/>
                <w:i/>
                <w:i/>
                <w:iCs/>
                <w:color w:val="813709"/>
                <w:sz w:val="28"/>
                <w:szCs w:val="28"/>
              </w:rPr>
            </w:pPr>
            <w:r>
              <w:rPr>
                <w:b/>
                <w:bCs/>
                <w:i/>
                <w:iCs/>
                <w:color w:val="813709"/>
                <w:sz w:val="28"/>
                <w:szCs w:val="28"/>
              </w:rPr>
              <w:t>Hollow Knight</w:t>
            </w:r>
          </w:p>
        </w:tc>
        <w:tc>
          <w:tcPr>
            <w:tcW w:w="2257" w:type="dxa"/>
            <w:tcBorders>
              <w:left w:val="single" w:sz="2" w:space="0" w:color="000000"/>
              <w:bottom w:val="single" w:sz="2" w:space="0" w:color="000000"/>
            </w:tcBorders>
          </w:tcPr>
          <w:p>
            <w:pPr>
              <w:pStyle w:val="Contenidodelatabla"/>
              <w:widowControl w:val="false"/>
              <w:rPr>
                <w:sz w:val="24"/>
                <w:szCs w:val="24"/>
              </w:rPr>
            </w:pPr>
            <w:r>
              <w:rPr>
                <w:sz w:val="24"/>
                <w:szCs w:val="24"/>
              </w:rPr>
              <w:t>Metroidvania con estética gótica.</w:t>
            </w:r>
          </w:p>
        </w:tc>
        <w:tc>
          <w:tcPr>
            <w:tcW w:w="2256" w:type="dxa"/>
            <w:tcBorders>
              <w:left w:val="single" w:sz="2" w:space="0" w:color="000000"/>
              <w:bottom w:val="single" w:sz="2" w:space="0" w:color="000000"/>
            </w:tcBorders>
          </w:tcPr>
          <w:p>
            <w:pPr>
              <w:pStyle w:val="Contenidodelatabla"/>
              <w:widowControl w:val="false"/>
              <w:rPr>
                <w:sz w:val="24"/>
                <w:szCs w:val="24"/>
              </w:rPr>
            </w:pPr>
            <w:r>
              <w:rPr>
                <w:sz w:val="24"/>
                <w:szCs w:val="24"/>
              </w:rPr>
              <w:t>Mecánicas complejas, alta rejugabilidad, debido a su variedad de finales y elementos.</w:t>
            </w:r>
          </w:p>
        </w:tc>
        <w:tc>
          <w:tcPr>
            <w:tcW w:w="2256" w:type="dxa"/>
            <w:tcBorders>
              <w:left w:val="single" w:sz="2" w:space="0" w:color="000000"/>
              <w:bottom w:val="single" w:sz="2" w:space="0" w:color="000000"/>
              <w:right w:val="single" w:sz="2" w:space="0" w:color="000000"/>
            </w:tcBorders>
          </w:tcPr>
          <w:p>
            <w:pPr>
              <w:pStyle w:val="Contenidodelatabla"/>
              <w:widowControl w:val="false"/>
              <w:rPr>
                <w:sz w:val="24"/>
                <w:szCs w:val="24"/>
              </w:rPr>
            </w:pPr>
            <w:r>
              <w:rPr>
                <w:sz w:val="24"/>
                <w:szCs w:val="24"/>
              </w:rPr>
              <w:t xml:space="preserve">Dificultad elevada para </w:t>
            </w:r>
            <w:r>
              <w:rPr>
                <w:rFonts w:eastAsia="" w:cs="" w:cstheme="minorBidi" w:eastAsiaTheme="minorEastAsia"/>
                <w:color w:val="auto"/>
                <w:kern w:val="0"/>
                <w:sz w:val="24"/>
                <w:szCs w:val="24"/>
                <w:lang w:val="en-US" w:eastAsia="en-US" w:bidi="ar-SA"/>
              </w:rPr>
              <w:t>jugadores nuevos en el género</w:t>
            </w:r>
            <w:r>
              <w:rPr>
                <w:sz w:val="24"/>
                <w:szCs w:val="24"/>
              </w:rPr>
              <w:t>.</w:t>
            </w:r>
          </w:p>
        </w:tc>
      </w:tr>
      <w:tr>
        <w:trPr/>
        <w:tc>
          <w:tcPr>
            <w:tcW w:w="2256" w:type="dxa"/>
            <w:tcBorders>
              <w:left w:val="single" w:sz="2" w:space="0" w:color="000000"/>
              <w:bottom w:val="single" w:sz="2" w:space="0" w:color="000000"/>
            </w:tcBorders>
          </w:tcPr>
          <w:p>
            <w:pPr>
              <w:pStyle w:val="Contenidodelatabla"/>
              <w:keepNext w:val="true"/>
              <w:widowControl w:val="false"/>
              <w:rPr>
                <w:b/>
                <w:b/>
                <w:bCs/>
                <w:i/>
                <w:i/>
                <w:iCs/>
                <w:color w:val="813709"/>
                <w:sz w:val="28"/>
                <w:szCs w:val="28"/>
              </w:rPr>
            </w:pPr>
            <w:r>
              <w:rPr>
                <w:b/>
                <w:bCs/>
                <w:i/>
                <w:iCs/>
                <w:color w:val="813709"/>
                <w:sz w:val="28"/>
                <w:szCs w:val="28"/>
              </w:rPr>
              <w:t>Dead Cells</w:t>
            </w:r>
          </w:p>
        </w:tc>
        <w:tc>
          <w:tcPr>
            <w:tcW w:w="2257" w:type="dxa"/>
            <w:tcBorders>
              <w:left w:val="single" w:sz="2" w:space="0" w:color="000000"/>
              <w:bottom w:val="single" w:sz="2" w:space="0" w:color="000000"/>
            </w:tcBorders>
          </w:tcPr>
          <w:p>
            <w:pPr>
              <w:pStyle w:val="Contenidodelatabla"/>
              <w:widowControl w:val="false"/>
              <w:rPr>
                <w:sz w:val="24"/>
                <w:szCs w:val="24"/>
              </w:rPr>
            </w:pPr>
            <w:r>
              <w:rPr>
                <w:sz w:val="24"/>
                <w:szCs w:val="24"/>
              </w:rPr>
              <w:t>Metroidvania roguelike.</w:t>
            </w:r>
          </w:p>
        </w:tc>
        <w:tc>
          <w:tcPr>
            <w:tcW w:w="2256" w:type="dxa"/>
            <w:tcBorders>
              <w:left w:val="single" w:sz="2" w:space="0" w:color="000000"/>
              <w:bottom w:val="single" w:sz="2" w:space="0" w:color="000000"/>
            </w:tcBorders>
          </w:tcPr>
          <w:p>
            <w:pPr>
              <w:pStyle w:val="Contenidodelatabla"/>
              <w:widowControl w:val="false"/>
              <w:rPr>
                <w:sz w:val="24"/>
                <w:szCs w:val="24"/>
              </w:rPr>
            </w:pPr>
            <w:r>
              <w:rPr>
                <w:sz w:val="24"/>
                <w:szCs w:val="24"/>
              </w:rPr>
              <w:t>Combate dinámico, ágil y facil de entender y jugar, con un diseño visual fuerte.</w:t>
            </w:r>
          </w:p>
        </w:tc>
        <w:tc>
          <w:tcPr>
            <w:tcW w:w="2256" w:type="dxa"/>
            <w:tcBorders>
              <w:left w:val="single" w:sz="2" w:space="0" w:color="000000"/>
              <w:bottom w:val="single" w:sz="2" w:space="0" w:color="000000"/>
              <w:right w:val="single" w:sz="2" w:space="0" w:color="000000"/>
            </w:tcBorders>
          </w:tcPr>
          <w:p>
            <w:pPr>
              <w:pStyle w:val="Contenidodelatabla"/>
              <w:widowControl w:val="false"/>
              <w:rPr>
                <w:sz w:val="24"/>
                <w:szCs w:val="24"/>
              </w:rPr>
            </w:pPr>
            <w:r>
              <w:rPr>
                <w:sz w:val="24"/>
                <w:szCs w:val="24"/>
              </w:rPr>
              <w:t>Falta de narrativa profunda y trama dentro del título.</w:t>
            </w:r>
          </w:p>
        </w:tc>
      </w:tr>
      <w:tr>
        <w:trPr/>
        <w:tc>
          <w:tcPr>
            <w:tcW w:w="2256" w:type="dxa"/>
            <w:tcBorders>
              <w:left w:val="single" w:sz="2" w:space="0" w:color="000000"/>
              <w:bottom w:val="single" w:sz="2" w:space="0" w:color="000000"/>
            </w:tcBorders>
          </w:tcPr>
          <w:p>
            <w:pPr>
              <w:pStyle w:val="Contenidodelatabla"/>
              <w:keepNext w:val="true"/>
              <w:widowControl w:val="false"/>
              <w:rPr>
                <w:b/>
                <w:b/>
                <w:bCs/>
                <w:i/>
                <w:i/>
                <w:iCs/>
                <w:color w:val="813709"/>
                <w:sz w:val="28"/>
                <w:szCs w:val="28"/>
              </w:rPr>
            </w:pPr>
            <w:r>
              <w:rPr>
                <w:b/>
                <w:bCs/>
                <w:i/>
                <w:iCs/>
                <w:color w:val="813709"/>
                <w:sz w:val="28"/>
                <w:szCs w:val="28"/>
              </w:rPr>
              <w:t>Axiom Verge</w:t>
            </w:r>
          </w:p>
        </w:tc>
        <w:tc>
          <w:tcPr>
            <w:tcW w:w="2257" w:type="dxa"/>
            <w:tcBorders>
              <w:left w:val="single" w:sz="2" w:space="0" w:color="000000"/>
              <w:bottom w:val="single" w:sz="2" w:space="0" w:color="000000"/>
            </w:tcBorders>
          </w:tcPr>
          <w:p>
            <w:pPr>
              <w:pStyle w:val="Contenidodelatabla"/>
              <w:widowControl w:val="false"/>
              <w:rPr/>
            </w:pPr>
            <w:r>
              <w:rPr>
                <w:sz w:val="24"/>
                <w:szCs w:val="24"/>
              </w:rPr>
              <w:t xml:space="preserve">Inspirado en </w:t>
            </w:r>
            <w:r>
              <w:rPr>
                <w:rStyle w:val="Destacado"/>
                <w:sz w:val="24"/>
                <w:szCs w:val="24"/>
              </w:rPr>
              <w:t>Metroid</w:t>
            </w:r>
            <w:r>
              <w:rPr>
                <w:sz w:val="24"/>
                <w:szCs w:val="24"/>
              </w:rPr>
              <w:t>.</w:t>
            </w:r>
          </w:p>
        </w:tc>
        <w:tc>
          <w:tcPr>
            <w:tcW w:w="2256" w:type="dxa"/>
            <w:tcBorders>
              <w:left w:val="single" w:sz="2" w:space="0" w:color="000000"/>
              <w:bottom w:val="single" w:sz="2" w:space="0" w:color="000000"/>
            </w:tcBorders>
          </w:tcPr>
          <w:p>
            <w:pPr>
              <w:pStyle w:val="Contenidodelatabla"/>
              <w:widowControl w:val="false"/>
              <w:rPr>
                <w:sz w:val="24"/>
                <w:szCs w:val="24"/>
              </w:rPr>
            </w:pPr>
            <w:r>
              <w:rPr>
                <w:sz w:val="24"/>
                <w:szCs w:val="24"/>
              </w:rPr>
              <w:t>Fiel muestra de la aplicación del diszeño de videojuegos clásico mezclado con una buena atmósfera inmersiva.</w:t>
            </w:r>
          </w:p>
        </w:tc>
        <w:tc>
          <w:tcPr>
            <w:tcW w:w="2256" w:type="dxa"/>
            <w:tcBorders>
              <w:left w:val="single" w:sz="2" w:space="0" w:color="000000"/>
              <w:bottom w:val="single" w:sz="2" w:space="0" w:color="000000"/>
              <w:right w:val="single" w:sz="2" w:space="0" w:color="000000"/>
            </w:tcBorders>
          </w:tcPr>
          <w:p>
            <w:pPr>
              <w:pStyle w:val="Contenidodelatabla"/>
              <w:widowControl w:val="false"/>
              <w:rPr>
                <w:sz w:val="24"/>
                <w:szCs w:val="24"/>
              </w:rPr>
            </w:pPr>
            <w:r>
              <w:rPr>
                <w:sz w:val="24"/>
                <w:szCs w:val="24"/>
              </w:rPr>
              <w:t>Visuales menos atractivos para los nuevos jugadores.</w:t>
            </w:r>
          </w:p>
        </w:tc>
      </w:tr>
      <w:tr>
        <w:trPr/>
        <w:tc>
          <w:tcPr>
            <w:tcW w:w="2256" w:type="dxa"/>
            <w:tcBorders>
              <w:left w:val="single" w:sz="2" w:space="0" w:color="000000"/>
              <w:bottom w:val="single" w:sz="2" w:space="0" w:color="000000"/>
            </w:tcBorders>
          </w:tcPr>
          <w:p>
            <w:pPr>
              <w:pStyle w:val="Contenidodelatabla"/>
              <w:keepNext w:val="true"/>
              <w:widowControl w:val="false"/>
              <w:rPr>
                <w:b/>
                <w:b/>
                <w:bCs/>
                <w:i/>
                <w:i/>
                <w:iCs/>
                <w:color w:val="813709"/>
                <w:sz w:val="28"/>
                <w:szCs w:val="28"/>
              </w:rPr>
            </w:pPr>
            <w:r>
              <w:rPr>
                <w:b/>
                <w:bCs/>
                <w:i/>
                <w:iCs/>
                <w:color w:val="813709"/>
                <w:sz w:val="28"/>
                <w:szCs w:val="28"/>
              </w:rPr>
              <w:t>Blasphemous</w:t>
            </w:r>
          </w:p>
        </w:tc>
        <w:tc>
          <w:tcPr>
            <w:tcW w:w="2257" w:type="dxa"/>
            <w:tcBorders>
              <w:left w:val="single" w:sz="2" w:space="0" w:color="000000"/>
              <w:bottom w:val="single" w:sz="2" w:space="0" w:color="000000"/>
            </w:tcBorders>
          </w:tcPr>
          <w:p>
            <w:pPr>
              <w:pStyle w:val="Contenidodelatabla"/>
              <w:widowControl w:val="false"/>
              <w:rPr>
                <w:sz w:val="24"/>
                <w:szCs w:val="24"/>
              </w:rPr>
            </w:pPr>
            <w:r>
              <w:rPr>
                <w:sz w:val="24"/>
                <w:szCs w:val="24"/>
              </w:rPr>
              <w:t>Metroidvania con temática oscura y religiosa.</w:t>
            </w:r>
          </w:p>
        </w:tc>
        <w:tc>
          <w:tcPr>
            <w:tcW w:w="2256" w:type="dxa"/>
            <w:tcBorders>
              <w:left w:val="single" w:sz="2" w:space="0" w:color="000000"/>
              <w:bottom w:val="single" w:sz="2" w:space="0" w:color="000000"/>
            </w:tcBorders>
          </w:tcPr>
          <w:p>
            <w:pPr>
              <w:pStyle w:val="Contenidodelatabla"/>
              <w:widowControl w:val="false"/>
              <w:rPr>
                <w:sz w:val="24"/>
                <w:szCs w:val="24"/>
              </w:rPr>
            </w:pPr>
            <w:r>
              <w:rPr>
                <w:sz w:val="24"/>
                <w:szCs w:val="24"/>
              </w:rPr>
              <w:t>Estilo artístico único, combate desafiante.</w:t>
            </w:r>
          </w:p>
        </w:tc>
        <w:tc>
          <w:tcPr>
            <w:tcW w:w="2256" w:type="dxa"/>
            <w:tcBorders>
              <w:left w:val="single" w:sz="2" w:space="0" w:color="000000"/>
              <w:bottom w:val="single" w:sz="2" w:space="0" w:color="000000"/>
              <w:right w:val="single" w:sz="2" w:space="0" w:color="000000"/>
            </w:tcBorders>
          </w:tcPr>
          <w:p>
            <w:pPr>
              <w:pStyle w:val="Contenidodelatabla"/>
              <w:widowControl w:val="false"/>
              <w:rPr>
                <w:sz w:val="24"/>
                <w:szCs w:val="24"/>
              </w:rPr>
            </w:pPr>
            <w:r>
              <w:rPr>
                <w:sz w:val="24"/>
                <w:szCs w:val="24"/>
              </w:rPr>
              <w:t>Narrativa menos accesible para todos. Arte muy macabro para algunos rangos de edad.</w:t>
            </w:r>
          </w:p>
        </w:tc>
      </w:tr>
      <w:tr>
        <w:trPr/>
        <w:tc>
          <w:tcPr>
            <w:tcW w:w="2256" w:type="dxa"/>
            <w:tcBorders>
              <w:left w:val="single" w:sz="2" w:space="0" w:color="000000"/>
              <w:bottom w:val="single" w:sz="2" w:space="0" w:color="000000"/>
            </w:tcBorders>
          </w:tcPr>
          <w:p>
            <w:pPr>
              <w:pStyle w:val="Contenidodelatabla"/>
              <w:keepNext w:val="true"/>
              <w:widowControl w:val="false"/>
              <w:rPr>
                <w:b/>
                <w:b/>
                <w:bCs/>
                <w:i/>
                <w:i/>
                <w:iCs/>
                <w:color w:val="813709"/>
                <w:sz w:val="28"/>
                <w:szCs w:val="28"/>
              </w:rPr>
            </w:pPr>
            <w:r>
              <w:rPr>
                <w:b/>
                <w:bCs/>
                <w:i/>
                <w:iCs/>
                <w:color w:val="813709"/>
                <w:sz w:val="28"/>
                <w:szCs w:val="28"/>
              </w:rPr>
              <w:t>Ori and the Will of the Wisps</w:t>
            </w:r>
          </w:p>
        </w:tc>
        <w:tc>
          <w:tcPr>
            <w:tcW w:w="2257" w:type="dxa"/>
            <w:tcBorders>
              <w:left w:val="single" w:sz="2" w:space="0" w:color="000000"/>
              <w:bottom w:val="single" w:sz="2" w:space="0" w:color="000000"/>
            </w:tcBorders>
          </w:tcPr>
          <w:p>
            <w:pPr>
              <w:pStyle w:val="Contenidodelatabla"/>
              <w:widowControl w:val="false"/>
              <w:rPr/>
            </w:pPr>
            <w:r>
              <w:rPr>
                <w:sz w:val="24"/>
                <w:szCs w:val="24"/>
              </w:rPr>
              <w:t xml:space="preserve">Secuela de </w:t>
            </w:r>
            <w:r>
              <w:rPr>
                <w:rStyle w:val="Destacado"/>
                <w:sz w:val="24"/>
                <w:szCs w:val="24"/>
              </w:rPr>
              <w:t>Ori and the Blind Forest</w:t>
            </w:r>
            <w:r>
              <w:rPr>
                <w:sz w:val="24"/>
                <w:szCs w:val="24"/>
              </w:rPr>
              <w:t>.</w:t>
            </w:r>
          </w:p>
        </w:tc>
        <w:tc>
          <w:tcPr>
            <w:tcW w:w="2256" w:type="dxa"/>
            <w:tcBorders>
              <w:left w:val="single" w:sz="2" w:space="0" w:color="000000"/>
              <w:bottom w:val="single" w:sz="2" w:space="0" w:color="000000"/>
            </w:tcBorders>
          </w:tcPr>
          <w:p>
            <w:pPr>
              <w:pStyle w:val="Contenidodelatabla"/>
              <w:widowControl w:val="false"/>
              <w:rPr>
                <w:sz w:val="24"/>
                <w:szCs w:val="24"/>
              </w:rPr>
            </w:pPr>
            <w:r>
              <w:rPr>
                <w:sz w:val="24"/>
                <w:szCs w:val="24"/>
              </w:rPr>
              <w:t>Narrativa emocional, gráficos impresionantes.</w:t>
            </w:r>
          </w:p>
        </w:tc>
        <w:tc>
          <w:tcPr>
            <w:tcW w:w="2256" w:type="dxa"/>
            <w:tcBorders>
              <w:left w:val="single" w:sz="2" w:space="0" w:color="000000"/>
              <w:bottom w:val="single" w:sz="2" w:space="0" w:color="000000"/>
              <w:right w:val="single" w:sz="2" w:space="0" w:color="000000"/>
            </w:tcBorders>
          </w:tcPr>
          <w:p>
            <w:pPr>
              <w:pStyle w:val="Contenidodelatabla"/>
              <w:widowControl w:val="false"/>
              <w:rPr>
                <w:sz w:val="24"/>
                <w:szCs w:val="24"/>
              </w:rPr>
            </w:pPr>
            <w:r>
              <w:rPr>
                <w:sz w:val="24"/>
                <w:szCs w:val="24"/>
              </w:rPr>
              <w:t>Poca innovación en comparación con la entrega anterior.</w:t>
            </w:r>
          </w:p>
        </w:tc>
      </w:tr>
    </w:tbl>
    <w:p>
      <w:pPr>
        <w:pStyle w:val="Tabla"/>
        <w:jc w:val="center"/>
        <w:rPr/>
      </w:pPr>
      <w:r>
        <w:rPr/>
        <w:t xml:space="preserve">Tabla </w:t>
      </w:r>
      <w:r>
        <w:rPr/>
        <w:fldChar w:fldCharType="begin"/>
      </w:r>
      <w:r>
        <w:rPr/>
        <w:instrText> SEQ Tabla \* ARABIC </w:instrText>
      </w:r>
      <w:r>
        <w:rPr/>
        <w:fldChar w:fldCharType="separate"/>
      </w:r>
      <w:r>
        <w:rPr/>
        <w:t>4</w:t>
      </w:r>
      <w:r>
        <w:rPr/>
        <w:fldChar w:fldCharType="end"/>
      </w:r>
      <w:r>
        <w:rPr/>
        <w:t>: Tabla de competencia</w:t>
      </w:r>
    </w:p>
    <w:p>
      <w:pPr>
        <w:pStyle w:val="Normal"/>
        <w:jc w:val="both"/>
        <w:rPr>
          <w:lang w:val="es-ES"/>
        </w:rPr>
      </w:pPr>
      <w:r>
        <w:rPr>
          <w:lang w:val="es-ES"/>
        </w:rPr>
      </w:r>
    </w:p>
    <w:p>
      <w:pPr>
        <w:pStyle w:val="Ttulo2"/>
        <w:ind w:left="0" w:hanging="0"/>
        <w:rPr>
          <w:color w:val="808080" w:themeColor="background1" w:themeShade="80"/>
        </w:rPr>
      </w:pPr>
      <w:bookmarkStart w:id="105" w:name="__RefHeading___Toc2326_929609473"/>
      <w:bookmarkStart w:id="106" w:name="_Toc258246735"/>
      <w:bookmarkStart w:id="107" w:name="_Toc258504207"/>
      <w:bookmarkStart w:id="108" w:name="OLE_LINK66"/>
      <w:bookmarkStart w:id="109" w:name="_Toc492377919"/>
      <w:bookmarkEnd w:id="105"/>
      <w:bookmarkEnd w:id="106"/>
      <w:bookmarkEnd w:id="107"/>
      <w:bookmarkEnd w:id="108"/>
      <w:bookmarkEnd w:id="109"/>
      <w:r>
        <w:rPr>
          <w:color w:val="808080" w:themeColor="background1" w:themeShade="80"/>
        </w:rPr>
        <w:t>Análisis DAFO</w:t>
      </w:r>
    </w:p>
    <w:p>
      <w:pPr>
        <w:pStyle w:val="Normal"/>
        <w:jc w:val="both"/>
        <w:rPr>
          <w:lang w:val="es-ES"/>
        </w:rPr>
      </w:pPr>
      <w:r>
        <w:rPr>
          <w:lang w:val="es-ES"/>
        </w:rPr>
      </w:r>
    </w:p>
    <w:tbl>
      <w:tblPr>
        <w:tblW w:w="9026" w:type="dxa"/>
        <w:jc w:val="left"/>
        <w:tblInd w:w="0" w:type="dxa"/>
        <w:tblLayout w:type="fixed"/>
        <w:tblCellMar>
          <w:top w:w="0" w:type="dxa"/>
          <w:left w:w="7" w:type="dxa"/>
          <w:bottom w:w="0" w:type="dxa"/>
          <w:right w:w="7" w:type="dxa"/>
        </w:tblCellMar>
      </w:tblPr>
      <w:tblGrid>
        <w:gridCol w:w="4513"/>
        <w:gridCol w:w="4512"/>
      </w:tblGrid>
      <w:tr>
        <w:trPr/>
        <w:tc>
          <w:tcPr>
            <w:tcW w:w="4513" w:type="dxa"/>
            <w:tcBorders>
              <w:top w:val="single" w:sz="6" w:space="0" w:color="CE181E"/>
              <w:left w:val="single" w:sz="6" w:space="0" w:color="CE181E"/>
              <w:bottom w:val="single" w:sz="6" w:space="0" w:color="CE181E"/>
              <w:right w:val="single" w:sz="6" w:space="0" w:color="CE181E"/>
            </w:tcBorders>
            <w:shd w:fill="CE181E" w:val="clear"/>
          </w:tcPr>
          <w:p>
            <w:pPr>
              <w:pStyle w:val="Contenidodelatabla"/>
              <w:keepNext w:val="true"/>
              <w:widowControl w:val="false"/>
              <w:jc w:val="center"/>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Debilidades</w:t>
            </w:r>
          </w:p>
        </w:tc>
        <w:tc>
          <w:tcPr>
            <w:tcW w:w="4512" w:type="dxa"/>
            <w:tcBorders>
              <w:top w:val="single" w:sz="6" w:space="0" w:color="FAA61A"/>
              <w:left w:val="single" w:sz="6" w:space="0" w:color="FAA61A"/>
              <w:bottom w:val="single" w:sz="6" w:space="0" w:color="FAA61A"/>
              <w:right w:val="single" w:sz="6" w:space="0" w:color="FAA61A"/>
            </w:tcBorders>
            <w:shd w:fill="FAA61A" w:val="clear"/>
          </w:tcPr>
          <w:p>
            <w:pPr>
              <w:pStyle w:val="Contenidodelatabla"/>
              <w:widowControl w:val="false"/>
              <w:jc w:val="center"/>
              <w:rPr>
                <w:rFonts w:ascii="Liberation Sans" w:hAnsi="Liberation Sans" w:eastAsia="" w:cs=""/>
                <w:b/>
                <w:b/>
                <w:bCs/>
                <w:i w:val="false"/>
                <w:i w:val="false"/>
                <w:iCs w:val="false"/>
                <w:strike w:val="false"/>
                <w:dstrike w:val="false"/>
                <w:outline w:val="false"/>
                <w:shadow w:val="false"/>
                <w:color w:val="FFFFFF"/>
                <w:sz w:val="24"/>
                <w:szCs w:val="24"/>
                <w:u w:val="none"/>
                <w:shd w:fill="auto" w:val="clear"/>
              </w:rPr>
            </w:pPr>
            <w:r>
              <w:rPr>
                <w:rFonts w:eastAsia="" w:cs="" w:ascii="Liberation Sans" w:hAnsi="Liberation Sans" w:cstheme="minorBidi" w:eastAsiaTheme="minorEastAsia"/>
                <w:b/>
                <w:bCs/>
                <w:i w:val="false"/>
                <w:iCs w:val="false"/>
                <w:strike w:val="false"/>
                <w:dstrike w:val="false"/>
                <w:outline w:val="false"/>
                <w:shadow w:val="false"/>
                <w:color w:val="FFFFFF"/>
                <w:sz w:val="24"/>
                <w:szCs w:val="24"/>
                <w:u w:val="none"/>
                <w:shd w:fill="auto" w:val="clear"/>
              </w:rPr>
              <w:t>Amenazas</w:t>
            </w:r>
          </w:p>
        </w:tc>
      </w:tr>
      <w:tr>
        <w:trPr>
          <w:trHeight w:val="2261" w:hRule="atLeast"/>
        </w:trPr>
        <w:tc>
          <w:tcPr>
            <w:tcW w:w="4513" w:type="dxa"/>
            <w:tcBorders>
              <w:left w:val="single" w:sz="2" w:space="0" w:color="000000"/>
              <w:bottom w:val="single" w:sz="2" w:space="0" w:color="000000"/>
            </w:tcBorders>
            <w:tcMar>
              <w:top w:w="55" w:type="dxa"/>
              <w:left w:w="55" w:type="dxa"/>
              <w:bottom w:w="55" w:type="dxa"/>
              <w:right w:w="55" w:type="dxa"/>
            </w:tcMar>
          </w:tcPr>
          <w:p>
            <w:pPr>
              <w:pStyle w:val="Contenidodelatabla"/>
              <w:keepNext w:val="true"/>
              <w:widowControl w:val="false"/>
              <w:rPr>
                <w:sz w:val="24"/>
                <w:szCs w:val="24"/>
              </w:rPr>
            </w:pPr>
            <w:r>
              <w:rPr>
                <w:sz w:val="24"/>
                <w:szCs w:val="24"/>
              </w:rPr>
              <w:t>-Presupuesto limitado en comparación con grandes estudios.</w:t>
            </w:r>
          </w:p>
          <w:p>
            <w:pPr>
              <w:pStyle w:val="Contenidodelatabla"/>
              <w:widowControl w:val="false"/>
              <w:rPr>
                <w:sz w:val="24"/>
                <w:szCs w:val="24"/>
              </w:rPr>
            </w:pPr>
            <w:r>
              <w:rPr>
                <w:sz w:val="24"/>
                <w:szCs w:val="24"/>
              </w:rPr>
              <w:t>-Dependencia inicial de plataformas digitales para distribución.</w:t>
            </w:r>
          </w:p>
          <w:p>
            <w:pPr>
              <w:pStyle w:val="Contenidodelatabla"/>
              <w:widowControl w:val="false"/>
              <w:rPr>
                <w:sz w:val="24"/>
                <w:szCs w:val="24"/>
              </w:rPr>
            </w:pPr>
            <w:r>
              <w:rPr>
                <w:sz w:val="24"/>
                <w:szCs w:val="24"/>
              </w:rPr>
              <w:t>-Desafío de destacar en un mercado saturado.</w:t>
            </w:r>
          </w:p>
        </w:tc>
        <w:tc>
          <w:tcPr>
            <w:tcW w:w="4512" w:type="dxa"/>
            <w:tcBorders>
              <w:left w:val="single" w:sz="2" w:space="0" w:color="000000"/>
              <w:bottom w:val="single" w:sz="2" w:space="0" w:color="000000"/>
              <w:right w:val="single" w:sz="2" w:space="0" w:color="000000"/>
            </w:tcBorders>
            <w:tcMar>
              <w:top w:w="55" w:type="dxa"/>
              <w:left w:w="55" w:type="dxa"/>
              <w:bottom w:w="55" w:type="dxa"/>
              <w:right w:w="55" w:type="dxa"/>
            </w:tcMar>
          </w:tcPr>
          <w:p>
            <w:pPr>
              <w:pStyle w:val="Contenidodelatabla"/>
              <w:widowControl w:val="false"/>
              <w:rPr>
                <w:sz w:val="24"/>
                <w:szCs w:val="24"/>
              </w:rPr>
            </w:pPr>
            <w:r>
              <w:rPr>
                <w:sz w:val="24"/>
                <w:szCs w:val="24"/>
              </w:rPr>
              <w:t>-Competencia fuerte de títulos establecidos.</w:t>
            </w:r>
          </w:p>
          <w:p>
            <w:pPr>
              <w:pStyle w:val="Contenidodelatabla"/>
              <w:widowControl w:val="false"/>
              <w:rPr>
                <w:sz w:val="24"/>
                <w:szCs w:val="24"/>
              </w:rPr>
            </w:pPr>
            <w:r>
              <w:rPr>
                <w:sz w:val="24"/>
                <w:szCs w:val="24"/>
              </w:rPr>
              <w:t>-Cambios en tendencias del mercado.</w:t>
            </w:r>
          </w:p>
          <w:p>
            <w:pPr>
              <w:pStyle w:val="Contenidodelatabla"/>
              <w:widowControl w:val="false"/>
              <w:rPr>
                <w:sz w:val="24"/>
                <w:szCs w:val="24"/>
              </w:rPr>
            </w:pPr>
            <w:r>
              <w:rPr>
                <w:sz w:val="24"/>
                <w:szCs w:val="24"/>
              </w:rPr>
              <w:t>-Limitaciones tecnológicas de GDevelop5.</w:t>
            </w:r>
          </w:p>
        </w:tc>
      </w:tr>
      <w:tr>
        <w:trPr/>
        <w:tc>
          <w:tcPr>
            <w:tcW w:w="4513" w:type="dxa"/>
            <w:tcBorders>
              <w:bottom w:val="single" w:sz="6" w:space="0" w:color="00599D"/>
              <w:right w:val="single" w:sz="6" w:space="0" w:color="00599D"/>
            </w:tcBorders>
            <w:shd w:fill="00599D" w:val="clear"/>
          </w:tcPr>
          <w:p>
            <w:pPr>
              <w:pStyle w:val="Contenidodelatabla"/>
              <w:keepNext w:val="true"/>
              <w:widowControl w:val="false"/>
              <w:jc w:val="center"/>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Fortalezas</w:t>
            </w:r>
          </w:p>
        </w:tc>
        <w:tc>
          <w:tcPr>
            <w:tcW w:w="4512" w:type="dxa"/>
            <w:tcBorders>
              <w:top w:val="single" w:sz="6" w:space="0" w:color="009353"/>
              <w:left w:val="single" w:sz="6" w:space="0" w:color="009353"/>
              <w:bottom w:val="single" w:sz="6" w:space="0" w:color="009353"/>
              <w:right w:val="single" w:sz="6" w:space="0" w:color="009353"/>
            </w:tcBorders>
            <w:shd w:fill="009353" w:val="clear"/>
          </w:tcPr>
          <w:p>
            <w:pPr>
              <w:pStyle w:val="Contenidodelatabla"/>
              <w:widowControl w:val="false"/>
              <w:jc w:val="center"/>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Oportunidades</w:t>
            </w:r>
          </w:p>
        </w:tc>
      </w:tr>
      <w:tr>
        <w:trPr>
          <w:trHeight w:val="2266" w:hRule="atLeast"/>
        </w:trPr>
        <w:tc>
          <w:tcPr>
            <w:tcW w:w="4513" w:type="dxa"/>
            <w:tcBorders>
              <w:left w:val="single" w:sz="2" w:space="0" w:color="000000"/>
              <w:bottom w:val="single" w:sz="2" w:space="0" w:color="000000"/>
            </w:tcBorders>
            <w:tcMar>
              <w:top w:w="55" w:type="dxa"/>
              <w:left w:w="55" w:type="dxa"/>
              <w:bottom w:w="55" w:type="dxa"/>
              <w:right w:w="55" w:type="dxa"/>
            </w:tcMar>
          </w:tcPr>
          <w:p>
            <w:pPr>
              <w:pStyle w:val="Contenidodelatabla"/>
              <w:keepNext w:val="true"/>
              <w:widowControl w:val="false"/>
              <w:rPr>
                <w:sz w:val="24"/>
                <w:szCs w:val="24"/>
              </w:rPr>
            </w:pPr>
            <w:r>
              <w:rPr>
                <w:sz w:val="24"/>
                <w:szCs w:val="24"/>
              </w:rPr>
              <w:t>-Uso de GDevelop5 para un desarrollo ágil.</w:t>
            </w:r>
          </w:p>
          <w:p>
            <w:pPr>
              <w:pStyle w:val="Contenidodelatabla"/>
              <w:widowControl w:val="false"/>
              <w:rPr>
                <w:sz w:val="24"/>
                <w:szCs w:val="24"/>
              </w:rPr>
            </w:pPr>
            <w:r>
              <w:rPr>
                <w:sz w:val="24"/>
                <w:szCs w:val="24"/>
              </w:rPr>
              <w:t>-Narrativa única y ambientación distintiva.</w:t>
            </w:r>
          </w:p>
          <w:p>
            <w:pPr>
              <w:pStyle w:val="Contenidodelatabla"/>
              <w:widowControl w:val="false"/>
              <w:rPr>
                <w:sz w:val="24"/>
                <w:szCs w:val="24"/>
              </w:rPr>
            </w:pPr>
            <w:r>
              <w:rPr>
                <w:sz w:val="24"/>
                <w:szCs w:val="24"/>
              </w:rPr>
              <w:t>-Combina elementos retro con gráficos modernos.</w:t>
            </w:r>
          </w:p>
        </w:tc>
        <w:tc>
          <w:tcPr>
            <w:tcW w:w="4512" w:type="dxa"/>
            <w:tcBorders>
              <w:left w:val="single" w:sz="2" w:space="0" w:color="000000"/>
              <w:bottom w:val="single" w:sz="2" w:space="0" w:color="000000"/>
              <w:right w:val="single" w:sz="2" w:space="0" w:color="000000"/>
            </w:tcBorders>
            <w:tcMar>
              <w:top w:w="55" w:type="dxa"/>
              <w:left w:w="55" w:type="dxa"/>
              <w:bottom w:w="55" w:type="dxa"/>
              <w:right w:w="55" w:type="dxa"/>
            </w:tcMar>
          </w:tcPr>
          <w:p>
            <w:pPr>
              <w:pStyle w:val="Contenidodelatabla"/>
              <w:widowControl w:val="false"/>
              <w:rPr>
                <w:sz w:val="24"/>
                <w:szCs w:val="24"/>
              </w:rPr>
            </w:pPr>
            <w:r>
              <w:rPr>
                <w:sz w:val="24"/>
                <w:szCs w:val="24"/>
              </w:rPr>
              <w:t>-Creciente interés en juegos indie retro.</w:t>
            </w:r>
          </w:p>
          <w:p>
            <w:pPr>
              <w:pStyle w:val="Contenidodelatabla"/>
              <w:widowControl w:val="false"/>
              <w:rPr>
                <w:sz w:val="24"/>
                <w:szCs w:val="24"/>
              </w:rPr>
            </w:pPr>
            <w:r>
              <w:rPr>
                <w:sz w:val="24"/>
                <w:szCs w:val="24"/>
              </w:rPr>
              <w:t>-Comunidad activa que respalda este género.</w:t>
            </w:r>
          </w:p>
          <w:p>
            <w:pPr>
              <w:pStyle w:val="Contenidodelatabla"/>
              <w:widowControl w:val="false"/>
              <w:rPr>
                <w:sz w:val="24"/>
                <w:szCs w:val="24"/>
              </w:rPr>
            </w:pPr>
            <w:r>
              <w:rPr>
                <w:sz w:val="24"/>
                <w:szCs w:val="24"/>
              </w:rPr>
              <w:t>-Posibilidad de portabilidad a múltiples plataformas.</w:t>
            </w:r>
          </w:p>
        </w:tc>
      </w:tr>
    </w:tbl>
    <w:p>
      <w:pPr>
        <w:pStyle w:val="Tabla"/>
        <w:jc w:val="center"/>
        <w:rPr/>
      </w:pPr>
      <w:r>
        <w:rPr/>
        <w:t xml:space="preserve">Tabla </w:t>
      </w:r>
      <w:r>
        <w:rPr/>
        <w:fldChar w:fldCharType="begin"/>
      </w:r>
      <w:r>
        <w:rPr/>
        <w:instrText> SEQ Tabla \* ARABIC </w:instrText>
      </w:r>
      <w:r>
        <w:rPr/>
        <w:fldChar w:fldCharType="separate"/>
      </w:r>
      <w:r>
        <w:rPr/>
        <w:t>5</w:t>
      </w:r>
      <w:r>
        <w:rPr/>
        <w:fldChar w:fldCharType="end"/>
      </w:r>
      <w:r>
        <w:rPr/>
        <w:t>: Analisis Dafo</w:t>
      </w:r>
      <w:r>
        <w:br w:type="page"/>
      </w:r>
    </w:p>
    <w:p>
      <w:pPr>
        <w:pStyle w:val="Ttulo1"/>
        <w:jc w:val="both"/>
        <w:rPr/>
      </w:pPr>
      <w:bookmarkStart w:id="110" w:name="__RefHeading___Toc2328_929609473"/>
      <w:bookmarkStart w:id="111" w:name="_Toc492377920"/>
      <w:bookmarkEnd w:id="110"/>
      <w:r>
        <w:rPr/>
        <w:t>Propuesta</w:t>
      </w:r>
      <w:bookmarkEnd w:id="111"/>
    </w:p>
    <w:p>
      <w:pPr>
        <w:pStyle w:val="Normal"/>
        <w:jc w:val="both"/>
        <w:rPr>
          <w:lang w:val="es-ES"/>
        </w:rPr>
      </w:pPr>
      <w:r>
        <w:rPr>
          <w:lang w:val="es-ES"/>
        </w:rPr>
      </w:r>
    </w:p>
    <w:p>
      <w:pPr>
        <w:pStyle w:val="Ttulo2"/>
        <w:ind w:left="0" w:hanging="0"/>
        <w:jc w:val="both"/>
        <w:rPr/>
      </w:pPr>
      <w:bookmarkStart w:id="112" w:name="__RefHeading___Toc2330_929609473"/>
      <w:bookmarkStart w:id="113" w:name="_Toc256778853"/>
      <w:bookmarkStart w:id="114" w:name="_Toc256868703"/>
      <w:bookmarkStart w:id="115" w:name="_Toc257379211"/>
      <w:bookmarkStart w:id="116" w:name="_Toc258246737"/>
      <w:bookmarkStart w:id="117" w:name="_Toc258504209"/>
      <w:bookmarkStart w:id="118" w:name="_Toc492377921"/>
      <w:bookmarkStart w:id="119" w:name="_Toc258246731"/>
      <w:bookmarkStart w:id="120" w:name="_Toc258504203"/>
      <w:bookmarkEnd w:id="112"/>
      <w:bookmarkEnd w:id="119"/>
      <w:bookmarkEnd w:id="120"/>
      <w:r>
        <w:rPr/>
        <w:t>Definición de objetivos/especificaciones del producto</w:t>
      </w:r>
      <w:bookmarkEnd w:id="113"/>
      <w:bookmarkEnd w:id="114"/>
      <w:bookmarkEnd w:id="115"/>
      <w:bookmarkEnd w:id="116"/>
      <w:bookmarkEnd w:id="117"/>
      <w:bookmarkEnd w:id="118"/>
    </w:p>
    <w:p>
      <w:pPr>
        <w:pStyle w:val="Normal"/>
        <w:jc w:val="both"/>
        <w:rPr>
          <w:lang w:val="es-ES"/>
        </w:rPr>
      </w:pPr>
      <w:r>
        <w:rPr>
          <w:lang w:val="es-ES"/>
        </w:rPr>
      </w:r>
    </w:p>
    <w:p>
      <w:pPr>
        <w:pStyle w:val="Ttulo3"/>
        <w:numPr>
          <w:ilvl w:val="0"/>
          <w:numId w:val="0"/>
        </w:numPr>
        <w:ind w:left="0" w:hanging="0"/>
        <w:jc w:val="both"/>
        <w:rPr/>
      </w:pPr>
      <w:bookmarkStart w:id="121" w:name="__RefHeading___Toc2332_929609473"/>
      <w:bookmarkEnd w:id="121"/>
      <w:r>
        <w:rPr>
          <w:rStyle w:val="Muydestacado"/>
          <w:b/>
          <w:lang w:val="es-ES"/>
        </w:rPr>
        <w:t>1.Objetivos Principales</w:t>
      </w:r>
    </w:p>
    <w:p>
      <w:pPr>
        <w:pStyle w:val="Normal"/>
        <w:jc w:val="both"/>
        <w:rPr/>
      </w:pPr>
      <w:r>
        <w:rPr>
          <w:rStyle w:val="Muydestacado"/>
          <w:sz w:val="24"/>
          <w:szCs w:val="24"/>
        </w:rPr>
        <w:tab/>
        <w:t>1.1. Crear un juego de plataformas con estilo Metroidvania</w:t>
      </w:r>
    </w:p>
    <w:p>
      <w:pPr>
        <w:pStyle w:val="Normal"/>
        <w:jc w:val="both"/>
        <w:rPr>
          <w:sz w:val="24"/>
          <w:szCs w:val="24"/>
        </w:rPr>
      </w:pPr>
      <w:r>
        <w:rPr>
          <w:sz w:val="24"/>
          <w:szCs w:val="24"/>
        </w:rPr>
      </w:r>
    </w:p>
    <w:p>
      <w:pPr>
        <w:pStyle w:val="Normal"/>
        <w:jc w:val="both"/>
        <w:rPr/>
      </w:pPr>
      <w:r>
        <w:rPr>
          <w:i w:val="false"/>
          <w:iCs w:val="false"/>
          <w:sz w:val="24"/>
          <w:szCs w:val="24"/>
        </w:rPr>
        <w:t xml:space="preserve">El objetivo principal de </w:t>
      </w:r>
      <w:r>
        <w:rPr>
          <w:rStyle w:val="Destacado"/>
          <w:rFonts w:eastAsia="" w:cs="" w:cstheme="minorBidi" w:eastAsiaTheme="minorEastAsia"/>
          <w:b w:val="false"/>
          <w:bCs w:val="false"/>
          <w:i w:val="false"/>
          <w:iCs w:val="false"/>
          <w:color w:val="auto"/>
          <w:kern w:val="0"/>
          <w:sz w:val="24"/>
          <w:szCs w:val="24"/>
          <w:lang w:val="es-ES" w:eastAsia="en-US" w:bidi="ar-SA"/>
        </w:rPr>
        <w:t>Waterfall</w:t>
      </w:r>
      <w:r>
        <w:rPr>
          <w:i w:val="false"/>
          <w:iCs w:val="false"/>
          <w:sz w:val="24"/>
          <w:szCs w:val="24"/>
        </w:rPr>
        <w:t xml:space="preserve"> es crear un juego de plataformas basado en el estilo </w:t>
      </w:r>
      <w:r>
        <w:rPr>
          <w:rStyle w:val="Destacado"/>
          <w:i w:val="false"/>
          <w:iCs w:val="false"/>
          <w:sz w:val="24"/>
          <w:szCs w:val="24"/>
        </w:rPr>
        <w:t>Metroidvania</w:t>
      </w:r>
      <w:r>
        <w:rPr>
          <w:i w:val="false"/>
          <w:iCs w:val="false"/>
          <w:sz w:val="24"/>
          <w:szCs w:val="24"/>
        </w:rPr>
        <w:t xml:space="preserve">, caracterizado por la exploración y la progresión de habilidades a medida que el jugador avanza. Este tipo de juegos destaca por ofrecer mundos interconectados donde el jugador debe descubrir nuevas áreas y desbloquear habilidades que le permiten acceder a zonas previamente inaccesibles. La propuesta es mantener la esencia de los títulos originales, combinando jugabilidad clásica con un toque moderno. </w:t>
      </w:r>
      <w:r>
        <w:rPr>
          <w:rStyle w:val="Destacado"/>
          <w:rFonts w:eastAsia="" w:cs="" w:cstheme="minorBidi" w:eastAsiaTheme="minorEastAsia"/>
          <w:b w:val="false"/>
          <w:bCs w:val="false"/>
          <w:i w:val="false"/>
          <w:iCs w:val="false"/>
          <w:color w:val="auto"/>
          <w:kern w:val="0"/>
          <w:sz w:val="24"/>
          <w:szCs w:val="24"/>
          <w:lang w:val="es-ES" w:eastAsia="en-US" w:bidi="ar-SA"/>
        </w:rPr>
        <w:t>Waterfall</w:t>
      </w:r>
      <w:r>
        <w:rPr>
          <w:i w:val="false"/>
          <w:iCs w:val="false"/>
          <w:sz w:val="24"/>
          <w:szCs w:val="24"/>
        </w:rPr>
        <w:t xml:space="preserve"> aprovechará estos elementos clásicos para ofrecer una experiencia nostálgica pero innovadora, lo que atraerá tanto a los jugadores veteranos como a nuevos entusiastas del género.</w:t>
      </w:r>
    </w:p>
    <w:p>
      <w:pPr>
        <w:pStyle w:val="Normal"/>
        <w:jc w:val="both"/>
        <w:rPr>
          <w:i w:val="false"/>
          <w:i w:val="false"/>
          <w:iCs w:val="false"/>
          <w:sz w:val="24"/>
          <w:szCs w:val="24"/>
        </w:rPr>
      </w:pPr>
      <w:r>
        <w:rPr>
          <w:i w:val="false"/>
          <w:iCs w:val="false"/>
          <w:sz w:val="24"/>
          <w:szCs w:val="24"/>
        </w:rPr>
      </w:r>
    </w:p>
    <w:p>
      <w:pPr>
        <w:pStyle w:val="Normal"/>
        <w:jc w:val="both"/>
        <w:rPr/>
      </w:pPr>
      <w:r>
        <w:rPr>
          <w:rStyle w:val="Muydestacado"/>
          <w:sz w:val="24"/>
          <w:szCs w:val="24"/>
        </w:rPr>
        <w:tab/>
        <w:t>1.2. Introducir un sistema de plataformas desafiante</w:t>
      </w:r>
    </w:p>
    <w:p>
      <w:pPr>
        <w:pStyle w:val="Normal"/>
        <w:jc w:val="both"/>
        <w:rPr>
          <w:sz w:val="24"/>
          <w:szCs w:val="24"/>
        </w:rPr>
      </w:pPr>
      <w:r>
        <w:rPr>
          <w:sz w:val="24"/>
          <w:szCs w:val="24"/>
        </w:rPr>
      </w:r>
    </w:p>
    <w:p>
      <w:pPr>
        <w:pStyle w:val="Normal"/>
        <w:jc w:val="both"/>
        <w:rPr/>
      </w:pPr>
      <w:r>
        <w:rPr>
          <w:sz w:val="24"/>
          <w:szCs w:val="24"/>
        </w:rPr>
        <w:t>En cuanto a la mecánica de plataformas, el objetivo es diseñar un sistema que sea visualmente simple pero mecánicamente complejo, lo que permitirá un desafío constante al jugador. Este sistema de plataformas no solo se basa en saltos y movimientos básicos, sino también en el uso de diferentes tipos de obstáculos y elementos del entorno interactivos. Desde plataformas móviles hasta superficies resbaladizas, el jugador tendrá que aprender a usar su entorno a su favor. La clave aquí es crear un equilibrio entre la accesibilidad visual y la dificultad progresiva, para que los jugadores sientan que están enfrentando retos sin sentirse frustrados.</w:t>
      </w:r>
    </w:p>
    <w:p>
      <w:pPr>
        <w:pStyle w:val="Normal"/>
        <w:jc w:val="both"/>
        <w:rPr>
          <w:sz w:val="24"/>
          <w:szCs w:val="24"/>
        </w:rPr>
      </w:pPr>
      <w:r>
        <w:rPr>
          <w:sz w:val="24"/>
          <w:szCs w:val="24"/>
        </w:rPr>
      </w:r>
    </w:p>
    <w:p>
      <w:pPr>
        <w:pStyle w:val="Normal"/>
        <w:jc w:val="both"/>
        <w:rPr/>
      </w:pPr>
      <w:r>
        <w:rPr>
          <w:rStyle w:val="Muydestacado"/>
          <w:sz w:val="24"/>
          <w:szCs w:val="24"/>
        </w:rPr>
        <w:tab/>
        <w:t>1.3. Incluir un máximo de 3 niveles (tutorial, aventura, jefe de zona)</w:t>
      </w:r>
    </w:p>
    <w:p>
      <w:pPr>
        <w:pStyle w:val="Normal"/>
        <w:jc w:val="both"/>
        <w:rPr>
          <w:sz w:val="24"/>
          <w:szCs w:val="24"/>
        </w:rPr>
      </w:pPr>
      <w:r>
        <w:rPr>
          <w:sz w:val="24"/>
          <w:szCs w:val="24"/>
        </w:rPr>
      </w:r>
    </w:p>
    <w:p>
      <w:pPr>
        <w:pStyle w:val="Normal"/>
        <w:jc w:val="both"/>
        <w:rPr/>
      </w:pPr>
      <w:r>
        <w:rPr>
          <w:rStyle w:val="Destacado"/>
          <w:i w:val="false"/>
          <w:iCs w:val="false"/>
          <w:sz w:val="24"/>
          <w:szCs w:val="24"/>
        </w:rPr>
        <w:t>FireFall</w:t>
      </w:r>
      <w:r>
        <w:rPr>
          <w:i w:val="false"/>
          <w:iCs w:val="false"/>
          <w:sz w:val="24"/>
          <w:szCs w:val="24"/>
        </w:rPr>
        <w:t xml:space="preserve"> contará con un máximo de tres niveles que darán forma a la experiencia del jugador. El primer nivel será un tutorial, diseñado para enseñar al jugador las mecánicas básicas de movimiento y habilidades sin ser abrumador. El segundo nivel será un nivel de aventura, que presentará un mayor desafío con enemigos y obstáculos variados. Finalmente, el tercer nivel será un enfrentamiento con un jefe de zona, ofreciendo un reto final dentro del nivel, que pondrá a prueba todas las habilidades adquiridas hasta ese momento. Esta estructura de niveles proporciona una progresión natural, donde la dificultad aumenta gradualmente y cada nuevo nivel añade más complejidad tanto en el diseño del mapa como en los enemigos.</w:t>
      </w:r>
    </w:p>
    <w:p>
      <w:pPr>
        <w:pStyle w:val="Normal"/>
        <w:jc w:val="both"/>
        <w:rPr>
          <w:i w:val="false"/>
          <w:i w:val="false"/>
          <w:iCs w:val="false"/>
          <w:sz w:val="24"/>
          <w:szCs w:val="24"/>
        </w:rPr>
      </w:pPr>
      <w:r>
        <w:rPr>
          <w:i w:val="false"/>
          <w:iCs w:val="false"/>
          <w:sz w:val="24"/>
          <w:szCs w:val="24"/>
        </w:rPr>
      </w:r>
    </w:p>
    <w:p>
      <w:pPr>
        <w:pStyle w:val="Normal"/>
        <w:jc w:val="both"/>
        <w:rPr/>
      </w:pPr>
      <w:r>
        <w:rPr>
          <w:rStyle w:val="Muydestacado"/>
          <w:sz w:val="24"/>
          <w:szCs w:val="24"/>
        </w:rPr>
        <w:tab/>
        <w:t>1.4. Incluir enemigos variados y objetos diversos</w:t>
      </w:r>
    </w:p>
    <w:p>
      <w:pPr>
        <w:pStyle w:val="Normal"/>
        <w:jc w:val="both"/>
        <w:rPr>
          <w:sz w:val="24"/>
          <w:szCs w:val="24"/>
        </w:rPr>
      </w:pPr>
      <w:r>
        <w:rPr>
          <w:sz w:val="24"/>
          <w:szCs w:val="24"/>
        </w:rPr>
      </w:r>
    </w:p>
    <w:p>
      <w:pPr>
        <w:pStyle w:val="Normal"/>
        <w:jc w:val="both"/>
        <w:rPr/>
      </w:pPr>
      <w:r>
        <w:rPr>
          <w:sz w:val="24"/>
          <w:szCs w:val="24"/>
        </w:rPr>
        <w:t>Para enriquecer la jugabilidad, el juego contará con un máximo de tres tipos de enemigos diferentes, cada uno con patrones de ataque y habilidades particulares. Los enemigos serán diseñados para ofrecer diferentes tipos de desafíos, desde enemigos rápidos hasta aquellos con ataques de largo alcance. Además, el juego incluirá hasta cuatro tipos de objetos, como mejoras de movilidad, armas, o items que aumentan la capacidad de defensa o curación del jugador. Estos objetos no solo mejorarán la experiencia de combate, sino que también permitirán a los jugadores enfrentar nuevos retos o desbloquear áreas secretas en los mapas, aumentando la rejugabilidad y el interés por explorar.</w:t>
      </w:r>
    </w:p>
    <w:p>
      <w:pPr>
        <w:pStyle w:val="Normal"/>
        <w:jc w:val="both"/>
        <w:rPr>
          <w:sz w:val="24"/>
          <w:szCs w:val="24"/>
        </w:rPr>
      </w:pPr>
      <w:r>
        <w:rPr>
          <w:sz w:val="24"/>
          <w:szCs w:val="24"/>
        </w:rPr>
      </w:r>
    </w:p>
    <w:p>
      <w:pPr>
        <w:pStyle w:val="Normal"/>
        <w:jc w:val="both"/>
        <w:rPr/>
      </w:pPr>
      <w:r>
        <w:rPr>
          <w:rStyle w:val="Muydestacado"/>
          <w:sz w:val="24"/>
          <w:szCs w:val="24"/>
        </w:rPr>
        <w:tab/>
        <w:t>1.5. Crear un protagonista único</w:t>
      </w:r>
    </w:p>
    <w:p>
      <w:pPr>
        <w:pStyle w:val="Normal"/>
        <w:jc w:val="both"/>
        <w:rPr>
          <w:sz w:val="24"/>
          <w:szCs w:val="24"/>
        </w:rPr>
      </w:pPr>
      <w:r>
        <w:rPr>
          <w:sz w:val="24"/>
          <w:szCs w:val="24"/>
        </w:rPr>
      </w:r>
    </w:p>
    <w:p>
      <w:pPr>
        <w:pStyle w:val="Normal"/>
        <w:jc w:val="both"/>
        <w:rPr/>
      </w:pPr>
      <w:r>
        <w:rPr>
          <w:sz w:val="24"/>
          <w:szCs w:val="24"/>
        </w:rPr>
        <w:t>Otro de los objetivos fundamentales es desarrollar un protagonista que no solo sea funcional dentro del juego, sino que también tenga una personalidad y diseño que lo hagan memorable. La idea es que el protagonista sea carismático, con una estética retro (estilo 8-bit) pero con animaciones fluidas que lo hagan atractivo visualmente. Además, el personaje contará con habilidades únicas que se desbloquearán a lo largo del juego, lo que permitirá una evolución del protagonista conforme avanza la historia. Este personaje será el eje central de la narrativa del juego, ofreciendo al jugador una conexión emocional mientras explora y enfrenta desafíos.</w:t>
      </w:r>
    </w:p>
    <w:p>
      <w:pPr>
        <w:pStyle w:val="Normal"/>
        <w:jc w:val="both"/>
        <w:rPr>
          <w:sz w:val="24"/>
          <w:szCs w:val="24"/>
        </w:rPr>
      </w:pPr>
      <w:r>
        <w:rPr>
          <w:sz w:val="24"/>
          <w:szCs w:val="24"/>
        </w:rPr>
      </w:r>
    </w:p>
    <w:p>
      <w:pPr>
        <w:pStyle w:val="Normal"/>
        <w:jc w:val="both"/>
        <w:rPr/>
      </w:pPr>
      <w:r>
        <w:rPr>
          <w:rStyle w:val="Muydestacado"/>
          <w:sz w:val="24"/>
          <w:szCs w:val="24"/>
        </w:rPr>
        <w:tab/>
        <w:t>1.6. Mantener una estética clásica 8-bit pero mejorada</w:t>
      </w:r>
    </w:p>
    <w:p>
      <w:pPr>
        <w:pStyle w:val="Normal"/>
        <w:jc w:val="both"/>
        <w:rPr>
          <w:sz w:val="24"/>
          <w:szCs w:val="24"/>
        </w:rPr>
      </w:pPr>
      <w:r>
        <w:rPr>
          <w:sz w:val="24"/>
          <w:szCs w:val="24"/>
        </w:rPr>
      </w:r>
    </w:p>
    <w:p>
      <w:pPr>
        <w:pStyle w:val="Normal"/>
        <w:jc w:val="both"/>
        <w:rPr/>
      </w:pPr>
      <w:r>
        <w:rPr>
          <w:i w:val="false"/>
          <w:iCs w:val="false"/>
          <w:sz w:val="24"/>
          <w:szCs w:val="24"/>
        </w:rPr>
        <w:t xml:space="preserve">A pesar de que </w:t>
      </w:r>
      <w:r>
        <w:rPr>
          <w:rStyle w:val="Destacado"/>
          <w:rFonts w:eastAsia="" w:cs="" w:cstheme="minorBidi" w:eastAsiaTheme="minorEastAsia"/>
          <w:b w:val="false"/>
          <w:bCs w:val="false"/>
          <w:i w:val="false"/>
          <w:iCs w:val="false"/>
          <w:color w:val="auto"/>
          <w:kern w:val="0"/>
          <w:sz w:val="24"/>
          <w:szCs w:val="24"/>
          <w:lang w:val="es-ES" w:eastAsia="en-US" w:bidi="ar-SA"/>
        </w:rPr>
        <w:t>Waterfall</w:t>
      </w:r>
      <w:r>
        <w:rPr>
          <w:i w:val="false"/>
          <w:iCs w:val="false"/>
          <w:sz w:val="24"/>
          <w:szCs w:val="24"/>
        </w:rPr>
        <w:t xml:space="preserve"> se inspira en los juegos clásicos de 8-bit, se le dará una vuelta de tuerca moderna en términos de diseño. El estilo gráfico será claramente retro, con gráficos pixelados, pero con mejoras que lo hacen más atractivo. Se añadirán efectos visuales modernos, como sombras, partículas y transiciones suaves, para mantener la frescura del producto sin perder la esencia retro. Este enfoque busca captar tanto a jugadores nostálgicos que recuerdan los juegos de los 80 y 90 como a los jugadores actuales que disfrutan de un diseño simple pero pulido.</w:t>
      </w:r>
    </w:p>
    <w:p>
      <w:pPr>
        <w:pStyle w:val="Normal"/>
        <w:jc w:val="both"/>
        <w:rPr>
          <w:i w:val="false"/>
          <w:i w:val="false"/>
          <w:iCs w:val="false"/>
          <w:sz w:val="24"/>
          <w:szCs w:val="24"/>
        </w:rPr>
      </w:pPr>
      <w:r>
        <w:rPr>
          <w:i w:val="false"/>
          <w:iCs w:val="false"/>
          <w:sz w:val="24"/>
          <w:szCs w:val="24"/>
        </w:rPr>
      </w:r>
    </w:p>
    <w:p>
      <w:pPr>
        <w:pStyle w:val="Normal"/>
        <w:jc w:val="both"/>
        <w:rPr/>
      </w:pPr>
      <w:r>
        <w:rPr>
          <w:rStyle w:val="Muydestacado"/>
          <w:sz w:val="24"/>
          <w:szCs w:val="24"/>
        </w:rPr>
        <w:tab/>
        <w:t>1.7. Aplicar diseño de mapas y niveles complejos</w:t>
      </w:r>
    </w:p>
    <w:p>
      <w:pPr>
        <w:pStyle w:val="Normal"/>
        <w:jc w:val="both"/>
        <w:rPr>
          <w:sz w:val="24"/>
          <w:szCs w:val="24"/>
        </w:rPr>
      </w:pPr>
      <w:r>
        <w:rPr>
          <w:sz w:val="24"/>
          <w:szCs w:val="24"/>
        </w:rPr>
      </w:r>
    </w:p>
    <w:p>
      <w:pPr>
        <w:pStyle w:val="Normal"/>
        <w:jc w:val="both"/>
        <w:rPr/>
      </w:pPr>
      <w:r>
        <w:rPr>
          <w:i w:val="false"/>
          <w:iCs w:val="false"/>
          <w:sz w:val="24"/>
          <w:szCs w:val="24"/>
        </w:rPr>
        <w:t xml:space="preserve">Un aspecto fundamental de </w:t>
      </w:r>
      <w:r>
        <w:rPr>
          <w:rStyle w:val="Destacado"/>
          <w:rFonts w:eastAsia="" w:cs="" w:cstheme="minorBidi" w:eastAsiaTheme="minorEastAsia"/>
          <w:b w:val="false"/>
          <w:bCs w:val="false"/>
          <w:i w:val="false"/>
          <w:iCs w:val="false"/>
          <w:color w:val="auto"/>
          <w:kern w:val="0"/>
          <w:sz w:val="24"/>
          <w:szCs w:val="24"/>
          <w:lang w:val="es-ES" w:eastAsia="en-US" w:bidi="ar-SA"/>
        </w:rPr>
        <w:t>Waterfall</w:t>
      </w:r>
      <w:r>
        <w:rPr>
          <w:i w:val="false"/>
          <w:iCs w:val="false"/>
          <w:sz w:val="24"/>
          <w:szCs w:val="24"/>
        </w:rPr>
        <w:t xml:space="preserve"> será su diseño de mapas y niveles, que tendrá un enfoque en la interconexión de las áreas. En lugar de ofrecer niveles lineales, el juego tendrá un mundo interconectado donde el jugador podrá explorar libremente. Cada mapa incluirá diferentes rutas y caminos alternativos, lo que permitirá a los jugadores descubrir secretos, encontrar nuevos objetos o enfrentarse a diferentes enemigos. La complejidad de los mapas aumentará conforme el jugador avance, introduciendo nuevos desafíos y manteniendo el interés por explorar cada rincón del mundo de </w:t>
      </w:r>
      <w:r>
        <w:rPr>
          <w:rStyle w:val="Destacado"/>
          <w:rFonts w:eastAsia="" w:cs="" w:cstheme="minorBidi" w:eastAsiaTheme="minorEastAsia"/>
          <w:b w:val="false"/>
          <w:bCs w:val="false"/>
          <w:i w:val="false"/>
          <w:iCs w:val="false"/>
          <w:color w:val="auto"/>
          <w:kern w:val="0"/>
          <w:sz w:val="24"/>
          <w:szCs w:val="24"/>
          <w:lang w:val="es-ES" w:eastAsia="en-US" w:bidi="ar-SA"/>
        </w:rPr>
        <w:t>Waterfall</w:t>
      </w:r>
      <w:r>
        <w:rPr>
          <w:i w:val="false"/>
          <w:iCs w:val="false"/>
          <w:sz w:val="24"/>
          <w:szCs w:val="24"/>
        </w:rPr>
        <w:t>. Además, el diseño de niveles estará orientado a proporcionar una experiencia de inmersión y satisfacción al completar cada área.</w:t>
      </w:r>
    </w:p>
    <w:p>
      <w:pPr>
        <w:pStyle w:val="Ttulo3"/>
        <w:numPr>
          <w:ilvl w:val="0"/>
          <w:numId w:val="0"/>
        </w:numPr>
        <w:ind w:left="180" w:hanging="0"/>
        <w:jc w:val="both"/>
        <w:rPr>
          <w:lang w:val="es-ES"/>
        </w:rPr>
      </w:pPr>
      <w:r>
        <w:rPr>
          <w:lang w:val="es-ES"/>
        </w:rPr>
      </w:r>
    </w:p>
    <w:p>
      <w:pPr>
        <w:pStyle w:val="Ttulo8"/>
        <w:numPr>
          <w:ilvl w:val="0"/>
          <w:numId w:val="0"/>
        </w:numPr>
        <w:ind w:left="0" w:hanging="0"/>
        <w:jc w:val="both"/>
        <w:rPr/>
      </w:pPr>
      <w:r>
        <w:rPr>
          <w:rStyle w:val="Muydestacado"/>
          <w:rFonts w:ascii="Arial" w:hAnsi="Arial"/>
          <w:b/>
          <w:i w:val="false"/>
          <w:iCs w:val="false"/>
          <w:sz w:val="26"/>
          <w:szCs w:val="26"/>
        </w:rPr>
        <w:t>2.Objetivos Secundarios</w:t>
      </w:r>
    </w:p>
    <w:p>
      <w:pPr>
        <w:pStyle w:val="Cuerpodetexto"/>
        <w:ind w:left="0" w:hanging="0"/>
        <w:jc w:val="both"/>
        <w:rPr>
          <w:lang w:val="es-ES"/>
        </w:rPr>
      </w:pPr>
      <w:r>
        <w:rPr>
          <w:lang w:val="es-ES"/>
        </w:rPr>
      </w:r>
    </w:p>
    <w:p>
      <w:pPr>
        <w:pStyle w:val="Normal"/>
        <w:jc w:val="both"/>
        <w:rPr/>
      </w:pPr>
      <w:r>
        <w:rPr>
          <w:rStyle w:val="Muydestacado"/>
          <w:sz w:val="24"/>
          <w:szCs w:val="24"/>
        </w:rPr>
        <w:tab/>
        <w:t>2.1. Mayor variedad de objetos y tipos de habilidades</w:t>
      </w:r>
    </w:p>
    <w:p>
      <w:pPr>
        <w:pStyle w:val="Normal"/>
        <w:jc w:val="both"/>
        <w:rPr>
          <w:sz w:val="24"/>
          <w:szCs w:val="24"/>
        </w:rPr>
      </w:pPr>
      <w:r>
        <w:rPr>
          <w:sz w:val="24"/>
          <w:szCs w:val="24"/>
        </w:rPr>
      </w:r>
    </w:p>
    <w:p>
      <w:pPr>
        <w:pStyle w:val="Normal"/>
        <w:jc w:val="both"/>
        <w:rPr/>
      </w:pPr>
      <w:r>
        <w:rPr>
          <w:i w:val="false"/>
          <w:iCs w:val="false"/>
          <w:sz w:val="24"/>
          <w:szCs w:val="24"/>
        </w:rPr>
        <w:t xml:space="preserve">Uno de los objetivos secundarios de </w:t>
      </w:r>
      <w:r>
        <w:rPr>
          <w:rStyle w:val="Destacado"/>
          <w:rFonts w:eastAsia="" w:cs="" w:cstheme="minorBidi" w:eastAsiaTheme="minorEastAsia"/>
          <w:i w:val="false"/>
          <w:iCs w:val="false"/>
          <w:color w:val="auto"/>
          <w:kern w:val="0"/>
          <w:sz w:val="24"/>
          <w:szCs w:val="24"/>
          <w:lang w:val="en-US" w:eastAsia="en-US" w:bidi="ar-SA"/>
        </w:rPr>
        <w:t>Waterfall</w:t>
      </w:r>
      <w:r>
        <w:rPr>
          <w:i w:val="false"/>
          <w:iCs w:val="false"/>
          <w:sz w:val="24"/>
          <w:szCs w:val="24"/>
        </w:rPr>
        <w:t xml:space="preserve"> es incrementar la variedad de objetos y habilidades a medida que el juego avanza. Aunque inicialmente el juego contará con un número limitado, se planea añadir más objetos y habilidades en el futuro, lo que permitirá a los jugadores personalizar aún más su estilo de juego. Los nuevos objetos podrían incluir armas adicionales, potenciadores temporales, y mejoras que cambien la manera en que el jugador interactúa con el entorno, como habilidades que afectan la gravedad o la velocidad. Estos elementos añadirán una capa extra de profundidad al juego, permitiendo a los jugadores experimentar nuevas formas de superar los retos.</w:t>
      </w:r>
    </w:p>
    <w:p>
      <w:pPr>
        <w:pStyle w:val="Normal"/>
        <w:jc w:val="both"/>
        <w:rPr>
          <w:i w:val="false"/>
          <w:i w:val="false"/>
          <w:iCs w:val="false"/>
          <w:sz w:val="24"/>
          <w:szCs w:val="24"/>
        </w:rPr>
      </w:pPr>
      <w:r>
        <w:rPr>
          <w:i w:val="false"/>
          <w:iCs w:val="false"/>
          <w:sz w:val="24"/>
          <w:szCs w:val="24"/>
        </w:rPr>
      </w:r>
    </w:p>
    <w:p>
      <w:pPr>
        <w:pStyle w:val="Normal"/>
        <w:jc w:val="both"/>
        <w:rPr/>
      </w:pPr>
      <w:r>
        <w:rPr>
          <w:rStyle w:val="Muydestacado"/>
          <w:sz w:val="24"/>
          <w:szCs w:val="24"/>
        </w:rPr>
        <w:tab/>
        <w:t>2.2. Jefe de nivel adicional</w:t>
      </w:r>
    </w:p>
    <w:p>
      <w:pPr>
        <w:pStyle w:val="Normal"/>
        <w:jc w:val="both"/>
        <w:rPr>
          <w:sz w:val="24"/>
          <w:szCs w:val="24"/>
        </w:rPr>
      </w:pPr>
      <w:r>
        <w:rPr>
          <w:sz w:val="24"/>
          <w:szCs w:val="24"/>
        </w:rPr>
      </w:r>
    </w:p>
    <w:p>
      <w:pPr>
        <w:pStyle w:val="Normal"/>
        <w:jc w:val="both"/>
        <w:rPr/>
      </w:pPr>
      <w:r>
        <w:rPr>
          <w:sz w:val="24"/>
          <w:szCs w:val="24"/>
        </w:rPr>
        <w:t xml:space="preserve">Para mantener el desafío y el interés a lo largo del juego, se planea incluir, a futuro, jefes adicionales que representen grandes retos para los jugadores. Cada jefe </w:t>
      </w:r>
      <w:r>
        <w:rPr>
          <w:rFonts w:eastAsia="" w:cs="" w:cstheme="minorBidi" w:eastAsiaTheme="minorEastAsia"/>
          <w:color w:val="auto"/>
          <w:kern w:val="0"/>
          <w:sz w:val="24"/>
          <w:szCs w:val="24"/>
          <w:lang w:val="en-US" w:eastAsia="en-US" w:bidi="ar-SA"/>
        </w:rPr>
        <w:t>tendría</w:t>
      </w:r>
      <w:r>
        <w:rPr>
          <w:sz w:val="24"/>
          <w:szCs w:val="24"/>
        </w:rPr>
        <w:t xml:space="preserve"> su propio conjunto de habilidades y estrategias, lo que obligará a los jugadores a adaptarse y usar las mecánicas aprendidas en los niveles previos. Estos jefes estarán diseñados para ofrecer batallas épicas y satisfactorias, donde el jugador sentirá que ha logrado un gran progreso tras derrotarlos. La inclusión de más jefes permitirá diversificar la jugabilidad y dar al jugador más razones para seguir jugando.</w:t>
      </w:r>
    </w:p>
    <w:p>
      <w:pPr>
        <w:pStyle w:val="Normal"/>
        <w:jc w:val="both"/>
        <w:rPr>
          <w:sz w:val="24"/>
          <w:szCs w:val="24"/>
        </w:rPr>
      </w:pPr>
      <w:r>
        <w:rPr>
          <w:sz w:val="24"/>
          <w:szCs w:val="24"/>
        </w:rPr>
      </w:r>
    </w:p>
    <w:p>
      <w:pPr>
        <w:pStyle w:val="Normal"/>
        <w:jc w:val="both"/>
        <w:rPr/>
      </w:pPr>
      <w:r>
        <w:rPr>
          <w:rStyle w:val="Muydestacado"/>
          <w:sz w:val="24"/>
          <w:szCs w:val="24"/>
        </w:rPr>
        <w:tab/>
        <w:t>2.3. Re-jugabilidad</w:t>
      </w:r>
    </w:p>
    <w:p>
      <w:pPr>
        <w:pStyle w:val="Normal"/>
        <w:jc w:val="both"/>
        <w:rPr>
          <w:rStyle w:val="Muydestacado"/>
          <w:sz w:val="24"/>
          <w:szCs w:val="24"/>
        </w:rPr>
      </w:pPr>
      <w:r>
        <w:rPr>
          <w:sz w:val="24"/>
          <w:szCs w:val="24"/>
        </w:rPr>
      </w:r>
    </w:p>
    <w:p>
      <w:pPr>
        <w:pStyle w:val="Normal"/>
        <w:jc w:val="both"/>
        <w:rPr/>
      </w:pPr>
      <w:r>
        <w:rPr>
          <w:i w:val="false"/>
          <w:iCs w:val="false"/>
          <w:sz w:val="24"/>
          <w:szCs w:val="24"/>
        </w:rPr>
        <w:t xml:space="preserve">La rejugabilidad será un aspecto clave del diseño de </w:t>
      </w:r>
      <w:r>
        <w:rPr>
          <w:rStyle w:val="Destacado"/>
          <w:rFonts w:eastAsia="" w:cs="" w:cstheme="minorBidi" w:eastAsiaTheme="minorEastAsia"/>
          <w:i w:val="false"/>
          <w:iCs w:val="false"/>
          <w:color w:val="auto"/>
          <w:kern w:val="0"/>
          <w:sz w:val="24"/>
          <w:szCs w:val="24"/>
          <w:lang w:val="en-US" w:eastAsia="en-US" w:bidi="ar-SA"/>
        </w:rPr>
        <w:t>Waterfall</w:t>
      </w:r>
      <w:r>
        <w:rPr>
          <w:i w:val="false"/>
          <w:iCs w:val="false"/>
          <w:sz w:val="24"/>
          <w:szCs w:val="24"/>
        </w:rPr>
        <w:t xml:space="preserve">, y para lograrlo se </w:t>
      </w:r>
      <w:r>
        <w:rPr>
          <w:rFonts w:eastAsia="" w:cs="" w:cstheme="minorBidi" w:eastAsiaTheme="minorEastAsia"/>
          <w:i w:val="false"/>
          <w:iCs w:val="false"/>
          <w:color w:val="auto"/>
          <w:kern w:val="0"/>
          <w:sz w:val="24"/>
          <w:szCs w:val="24"/>
          <w:lang w:val="en-US" w:eastAsia="en-US" w:bidi="ar-SA"/>
        </w:rPr>
        <w:t>plantea incorporar</w:t>
      </w:r>
      <w:r>
        <w:rPr>
          <w:i w:val="false"/>
          <w:iCs w:val="false"/>
          <w:sz w:val="24"/>
          <w:szCs w:val="24"/>
        </w:rPr>
        <w:t xml:space="preserve"> secretos, caminos alternativos y logros ocultos. El juego no se limitará a una sola experiencia, sino que ofrecerá múltiples formas de exploración. </w:t>
      </w:r>
    </w:p>
    <w:p>
      <w:pPr>
        <w:pStyle w:val="Normal"/>
        <w:jc w:val="both"/>
        <w:rPr>
          <w:i w:val="false"/>
          <w:i w:val="false"/>
          <w:iCs w:val="false"/>
          <w:sz w:val="24"/>
          <w:szCs w:val="24"/>
        </w:rPr>
      </w:pPr>
      <w:r>
        <w:rPr>
          <w:i w:val="false"/>
          <w:iCs w:val="false"/>
          <w:sz w:val="24"/>
          <w:szCs w:val="24"/>
        </w:rPr>
      </w:r>
    </w:p>
    <w:p>
      <w:pPr>
        <w:pStyle w:val="Normal"/>
        <w:jc w:val="both"/>
        <w:rPr/>
      </w:pPr>
      <w:r>
        <w:rPr>
          <w:rStyle w:val="Muydestacado"/>
          <w:sz w:val="24"/>
          <w:szCs w:val="24"/>
        </w:rPr>
        <w:tab/>
        <w:t>2.4. Easter Eggs</w:t>
      </w:r>
    </w:p>
    <w:p>
      <w:pPr>
        <w:pStyle w:val="Normal"/>
        <w:jc w:val="both"/>
        <w:rPr>
          <w:sz w:val="24"/>
          <w:szCs w:val="24"/>
        </w:rPr>
      </w:pPr>
      <w:r>
        <w:rPr>
          <w:sz w:val="24"/>
          <w:szCs w:val="24"/>
        </w:rPr>
      </w:r>
    </w:p>
    <w:p>
      <w:pPr>
        <w:pStyle w:val="Normal"/>
        <w:jc w:val="both"/>
        <w:rPr/>
      </w:pPr>
      <w:r>
        <w:rPr>
          <w:i w:val="false"/>
          <w:iCs w:val="false"/>
          <w:sz w:val="24"/>
          <w:szCs w:val="24"/>
        </w:rPr>
        <w:t xml:space="preserve">Los Easter Eggs, o secretos ocultos, serán una característica divertida de </w:t>
      </w:r>
      <w:r>
        <w:rPr>
          <w:rStyle w:val="Destacado"/>
          <w:rFonts w:eastAsia="" w:cs="" w:cstheme="minorBidi" w:eastAsiaTheme="minorEastAsia"/>
          <w:b w:val="false"/>
          <w:bCs w:val="false"/>
          <w:i w:val="false"/>
          <w:iCs w:val="false"/>
          <w:color w:val="auto"/>
          <w:kern w:val="0"/>
          <w:sz w:val="24"/>
          <w:szCs w:val="24"/>
          <w:lang w:val="es-ES" w:eastAsia="en-US" w:bidi="ar-SA"/>
        </w:rPr>
        <w:t>Waterfall</w:t>
      </w:r>
      <w:r>
        <w:rPr>
          <w:i w:val="false"/>
          <w:iCs w:val="false"/>
          <w:sz w:val="24"/>
          <w:szCs w:val="24"/>
        </w:rPr>
        <w:t>. Estos pequeños detalles no solo servirán como referencias a otros juegos o elementos culturales, sino que también ofrecerán recompensas o mejoras especiales para los jugadores que los descubran. Los Easter Eggs podrán desbloquear contenido adicional, como personajes o niveles especiales, o simplemente proporcionar una experiencia divertida para los jugadores curiosos que disfrutan de explorar al máximo el juego. Como se menciona es un objetivo que se deasea realizar más se plantea la limitación de estos a 2 máximo debido al tamaño y duración del juego.</w:t>
      </w:r>
    </w:p>
    <w:p>
      <w:pPr>
        <w:pStyle w:val="Normal"/>
        <w:jc w:val="both"/>
        <w:rPr>
          <w:i w:val="false"/>
          <w:i w:val="false"/>
          <w:iCs w:val="false"/>
          <w:sz w:val="24"/>
          <w:szCs w:val="24"/>
        </w:rPr>
      </w:pPr>
      <w:r>
        <w:rPr>
          <w:i w:val="false"/>
          <w:iCs w:val="false"/>
          <w:sz w:val="24"/>
          <w:szCs w:val="24"/>
        </w:rPr>
      </w:r>
    </w:p>
    <w:p>
      <w:pPr>
        <w:pStyle w:val="Normal"/>
        <w:jc w:val="both"/>
        <w:rPr/>
      </w:pPr>
      <w:r>
        <w:rPr>
          <w:rStyle w:val="Muydestacado"/>
          <w:sz w:val="24"/>
          <w:szCs w:val="24"/>
        </w:rPr>
        <w:tab/>
        <w:t>2.5. Publicación en Steam</w:t>
      </w:r>
    </w:p>
    <w:p>
      <w:pPr>
        <w:pStyle w:val="Normal"/>
        <w:jc w:val="both"/>
        <w:rPr>
          <w:sz w:val="24"/>
          <w:szCs w:val="24"/>
        </w:rPr>
      </w:pPr>
      <w:r>
        <w:rPr>
          <w:sz w:val="24"/>
          <w:szCs w:val="24"/>
        </w:rPr>
      </w:r>
    </w:p>
    <w:p>
      <w:pPr>
        <w:pStyle w:val="Normal"/>
        <w:jc w:val="both"/>
        <w:rPr/>
      </w:pPr>
      <w:r>
        <w:rPr>
          <w:sz w:val="24"/>
          <w:szCs w:val="24"/>
        </w:rPr>
        <w:t>La publicación del juego permitirá que el juego llegue a una audiencia más amplia, incluyendo a jugadores de todo el mundo. Para ello, el juego será optimizado para la plataforma, y se preparará una página en Steam que atraerá a jugadores interesados en juegos retro y Metroidvania. La inclusión en Steam también ofrecerá la posibilidad de recibir comentarios y valoraciones de los usuarios, lo que puede ser crucial para mejorar el juego y aumentar su visibilidad.</w:t>
      </w:r>
    </w:p>
    <w:p>
      <w:pPr>
        <w:pStyle w:val="Normal"/>
        <w:jc w:val="both"/>
        <w:rPr>
          <w:i w:val="false"/>
          <w:i w:val="false"/>
          <w:iCs w:val="false"/>
          <w:sz w:val="24"/>
          <w:szCs w:val="24"/>
        </w:rPr>
      </w:pPr>
      <w:r>
        <w:rPr>
          <w:i w:val="false"/>
          <w:iCs w:val="false"/>
          <w:sz w:val="24"/>
          <w:szCs w:val="24"/>
        </w:rPr>
      </w:r>
    </w:p>
    <w:p>
      <w:pPr>
        <w:pStyle w:val="Normal"/>
        <w:jc w:val="both"/>
        <w:rPr>
          <w:lang w:val="es-ES"/>
        </w:rPr>
      </w:pPr>
      <w:r>
        <w:rPr>
          <w:lang w:val="es-ES"/>
        </w:rPr>
      </w:r>
    </w:p>
    <w:p>
      <w:pPr>
        <w:pStyle w:val="Ttulo2"/>
        <w:ind w:left="0" w:hanging="0"/>
        <w:jc w:val="both"/>
        <w:rPr/>
      </w:pPr>
      <w:bookmarkStart w:id="122" w:name="__RefHeading___Toc2334_929609473"/>
      <w:bookmarkStart w:id="123" w:name="_Toc258246732"/>
      <w:bookmarkStart w:id="124" w:name="_Toc258504204"/>
      <w:bookmarkStart w:id="125" w:name="_Toc492377922"/>
      <w:bookmarkStart w:id="126" w:name="_Toc2582467311"/>
      <w:bookmarkStart w:id="127" w:name="_Toc2585042031"/>
      <w:bookmarkEnd w:id="122"/>
      <w:bookmarkEnd w:id="126"/>
      <w:bookmarkEnd w:id="127"/>
      <w:r>
        <w:rPr>
          <w:color w:val="808080" w:themeColor="background1" w:themeShade="80"/>
        </w:rPr>
        <w:t>Modelo de negocio</w:t>
      </w:r>
      <w:bookmarkEnd w:id="125"/>
      <w:r>
        <w:rPr>
          <w:color w:val="808080" w:themeColor="background1" w:themeShade="80"/>
        </w:rPr>
        <w:t xml:space="preserve"> </w:t>
      </w:r>
      <w:bookmarkEnd w:id="123"/>
      <w:bookmarkEnd w:id="124"/>
    </w:p>
    <w:p>
      <w:pPr>
        <w:pStyle w:val="Normal"/>
        <w:jc w:val="both"/>
        <w:rPr/>
      </w:pPr>
      <w:r>
        <w:rPr>
          <w:b w:val="false"/>
          <w:bCs w:val="false"/>
          <w:sz w:val="24"/>
          <w:szCs w:val="24"/>
          <w:lang w:val="es-ES"/>
        </w:rPr>
        <w:t xml:space="preserve">El modelo de negocio de </w:t>
      </w:r>
      <w:r>
        <w:rPr>
          <w:rStyle w:val="Destacado"/>
          <w:rFonts w:eastAsia="" w:cs="" w:cstheme="minorBidi" w:eastAsiaTheme="minorEastAsia"/>
          <w:b w:val="false"/>
          <w:bCs w:val="false"/>
          <w:color w:val="auto"/>
          <w:kern w:val="0"/>
          <w:sz w:val="24"/>
          <w:szCs w:val="24"/>
          <w:lang w:val="es-ES" w:eastAsia="en-US" w:bidi="ar-SA"/>
        </w:rPr>
        <w:t>Waterfall</w:t>
      </w:r>
      <w:r>
        <w:rPr>
          <w:b w:val="false"/>
          <w:bCs w:val="false"/>
          <w:sz w:val="24"/>
          <w:szCs w:val="24"/>
          <w:lang w:val="es-ES"/>
        </w:rPr>
        <w:t xml:space="preserve"> se centra en una distribución digital del juego a través de plataformas como Steam, Epic Games Store y Nintendo eShop. El coste total estimado de desarrollo y lanzamiento es de </w:t>
      </w:r>
      <w:r>
        <w:rPr>
          <w:rStyle w:val="Muydestacado"/>
          <w:b w:val="false"/>
          <w:bCs w:val="false"/>
          <w:sz w:val="24"/>
          <w:szCs w:val="24"/>
          <w:lang w:val="es-ES"/>
        </w:rPr>
        <w:t>9.350 €</w:t>
      </w:r>
      <w:r>
        <w:rPr>
          <w:b w:val="false"/>
          <w:bCs w:val="false"/>
          <w:sz w:val="24"/>
          <w:szCs w:val="24"/>
          <w:lang w:val="es-ES"/>
        </w:rPr>
        <w:t>, desglosado en:</w:t>
      </w:r>
    </w:p>
    <w:p>
      <w:pPr>
        <w:pStyle w:val="Normal"/>
        <w:jc w:val="both"/>
        <w:rPr>
          <w:b w:val="false"/>
          <w:b w:val="false"/>
          <w:bCs w:val="false"/>
          <w:sz w:val="24"/>
          <w:szCs w:val="24"/>
          <w:lang w:val="es-ES"/>
        </w:rPr>
      </w:pPr>
      <w:r>
        <w:rPr>
          <w:b w:val="false"/>
          <w:bCs w:val="false"/>
          <w:sz w:val="24"/>
          <w:szCs w:val="24"/>
          <w:lang w:val="es-ES"/>
        </w:rPr>
      </w:r>
    </w:p>
    <w:p>
      <w:pPr>
        <w:pStyle w:val="Normal"/>
        <w:numPr>
          <w:ilvl w:val="0"/>
          <w:numId w:val="12"/>
        </w:numPr>
        <w:tabs>
          <w:tab w:val="clear" w:pos="720"/>
          <w:tab w:val="left" w:pos="0" w:leader="none"/>
        </w:tabs>
        <w:ind w:left="707" w:hanging="283"/>
        <w:jc w:val="both"/>
        <w:rPr/>
      </w:pPr>
      <w:r>
        <w:rPr>
          <w:rStyle w:val="Muydestacado"/>
          <w:b/>
          <w:bCs/>
          <w:sz w:val="24"/>
          <w:szCs w:val="24"/>
        </w:rPr>
        <w:t>Equipo Humano</w:t>
      </w:r>
      <w:r>
        <w:rPr>
          <w:b w:val="false"/>
          <w:bCs w:val="false"/>
          <w:sz w:val="24"/>
          <w:szCs w:val="24"/>
        </w:rPr>
        <w:t>: 4.800 € (desarrollador, artista, productor)</w:t>
      </w:r>
    </w:p>
    <w:p>
      <w:pPr>
        <w:pStyle w:val="Normal"/>
        <w:numPr>
          <w:ilvl w:val="0"/>
          <w:numId w:val="12"/>
        </w:numPr>
        <w:tabs>
          <w:tab w:val="clear" w:pos="720"/>
          <w:tab w:val="left" w:pos="0" w:leader="none"/>
        </w:tabs>
        <w:ind w:left="707" w:hanging="283"/>
        <w:jc w:val="both"/>
        <w:rPr/>
      </w:pPr>
      <w:r>
        <w:rPr>
          <w:rStyle w:val="Muydestacado"/>
          <w:b/>
          <w:bCs/>
          <w:sz w:val="24"/>
          <w:szCs w:val="24"/>
        </w:rPr>
        <w:t>Equipamiento Técnico (Software)</w:t>
      </w:r>
      <w:r>
        <w:rPr>
          <w:b w:val="false"/>
          <w:bCs w:val="false"/>
          <w:sz w:val="24"/>
          <w:szCs w:val="24"/>
        </w:rPr>
        <w:t>: 250 € (Adobe Photoshop, recursos audiovisuales)</w:t>
      </w:r>
    </w:p>
    <w:p>
      <w:pPr>
        <w:pStyle w:val="Normal"/>
        <w:numPr>
          <w:ilvl w:val="0"/>
          <w:numId w:val="12"/>
        </w:numPr>
        <w:tabs>
          <w:tab w:val="clear" w:pos="720"/>
          <w:tab w:val="left" w:pos="0" w:leader="none"/>
        </w:tabs>
        <w:ind w:left="707" w:hanging="283"/>
        <w:jc w:val="both"/>
        <w:rPr/>
      </w:pPr>
      <w:r>
        <w:rPr>
          <w:rStyle w:val="Muydestacado"/>
          <w:b/>
          <w:bCs/>
          <w:sz w:val="24"/>
          <w:szCs w:val="24"/>
        </w:rPr>
        <w:t>Equipamiento Técnico (Hardware)</w:t>
      </w:r>
      <w:r>
        <w:rPr>
          <w:b w:val="false"/>
          <w:bCs w:val="false"/>
          <w:sz w:val="24"/>
          <w:szCs w:val="24"/>
        </w:rPr>
        <w:t>: 4.000 € (3 PCs)</w:t>
      </w:r>
    </w:p>
    <w:p>
      <w:pPr>
        <w:pStyle w:val="Normal"/>
        <w:numPr>
          <w:ilvl w:val="0"/>
          <w:numId w:val="12"/>
        </w:numPr>
        <w:tabs>
          <w:tab w:val="clear" w:pos="720"/>
          <w:tab w:val="left" w:pos="0" w:leader="none"/>
        </w:tabs>
        <w:ind w:left="707" w:hanging="283"/>
        <w:jc w:val="both"/>
        <w:rPr/>
      </w:pPr>
      <w:r>
        <w:rPr>
          <w:rStyle w:val="Muydestacado"/>
          <w:b/>
          <w:bCs/>
          <w:sz w:val="24"/>
          <w:szCs w:val="24"/>
        </w:rPr>
        <w:t>Lanzamiento</w:t>
      </w:r>
      <w:r>
        <w:rPr>
          <w:b w:val="false"/>
          <w:bCs w:val="false"/>
          <w:sz w:val="24"/>
          <w:szCs w:val="24"/>
        </w:rPr>
        <w:t>: 300 € (publicidad y publicación).</w:t>
      </w:r>
    </w:p>
    <w:p>
      <w:pPr>
        <w:pStyle w:val="Normal"/>
        <w:numPr>
          <w:ilvl w:val="0"/>
          <w:numId w:val="0"/>
        </w:numPr>
        <w:ind w:left="707" w:hanging="0"/>
        <w:jc w:val="both"/>
        <w:rPr>
          <w:b w:val="false"/>
          <w:b w:val="false"/>
          <w:bCs w:val="false"/>
          <w:sz w:val="24"/>
          <w:szCs w:val="24"/>
        </w:rPr>
      </w:pPr>
      <w:r>
        <w:rPr>
          <w:b w:val="false"/>
          <w:bCs w:val="false"/>
          <w:sz w:val="24"/>
          <w:szCs w:val="24"/>
        </w:rPr>
      </w:r>
    </w:p>
    <w:p>
      <w:pPr>
        <w:pStyle w:val="Normal"/>
        <w:jc w:val="both"/>
        <w:rPr/>
      </w:pPr>
      <w:r>
        <w:rPr>
          <w:rStyle w:val="Muydestacado"/>
          <w:b/>
          <w:bCs/>
          <w:sz w:val="24"/>
          <w:szCs w:val="24"/>
        </w:rPr>
        <w:t>Fuentes de Ingreso:</w:t>
      </w:r>
    </w:p>
    <w:p>
      <w:pPr>
        <w:pStyle w:val="Normal"/>
        <w:jc w:val="both"/>
        <w:rPr>
          <w:b/>
          <w:b/>
          <w:bCs/>
          <w:sz w:val="24"/>
          <w:szCs w:val="24"/>
        </w:rPr>
      </w:pPr>
      <w:r>
        <w:rPr>
          <w:b/>
          <w:bCs/>
          <w:sz w:val="24"/>
          <w:szCs w:val="24"/>
        </w:rPr>
      </w:r>
    </w:p>
    <w:p>
      <w:pPr>
        <w:pStyle w:val="Normal"/>
        <w:numPr>
          <w:ilvl w:val="0"/>
          <w:numId w:val="13"/>
        </w:numPr>
        <w:tabs>
          <w:tab w:val="clear" w:pos="720"/>
          <w:tab w:val="left" w:pos="0" w:leader="none"/>
        </w:tabs>
        <w:ind w:left="707" w:hanging="283"/>
        <w:jc w:val="both"/>
        <w:rPr/>
      </w:pPr>
      <w:r>
        <w:rPr>
          <w:rStyle w:val="Muydestacado"/>
          <w:b/>
          <w:bCs/>
          <w:sz w:val="24"/>
          <w:szCs w:val="24"/>
        </w:rPr>
        <w:t>Ventas del juego</w:t>
      </w:r>
      <w:r>
        <w:rPr>
          <w:b w:val="false"/>
          <w:bCs w:val="false"/>
          <w:sz w:val="24"/>
          <w:szCs w:val="24"/>
        </w:rPr>
        <w:t>: 75.000 € (5.000 unidades a 15 € cada una tras presentarlo como juego completo)</w:t>
      </w:r>
      <w:r>
        <w:rPr>
          <w:rStyle w:val="Muydestacado"/>
          <w:b w:val="false"/>
          <w:bCs w:val="false"/>
          <w:sz w:val="24"/>
          <w:szCs w:val="24"/>
        </w:rPr>
        <w:t>.</w:t>
      </w:r>
    </w:p>
    <w:p>
      <w:pPr>
        <w:pStyle w:val="Normal"/>
        <w:numPr>
          <w:ilvl w:val="0"/>
          <w:numId w:val="13"/>
        </w:numPr>
        <w:tabs>
          <w:tab w:val="clear" w:pos="720"/>
          <w:tab w:val="left" w:pos="0" w:leader="none"/>
        </w:tabs>
        <w:ind w:left="707" w:hanging="283"/>
        <w:jc w:val="both"/>
        <w:rPr/>
      </w:pPr>
      <w:r>
        <w:rPr>
          <w:rStyle w:val="Muydestacado"/>
          <w:b/>
          <w:bCs/>
          <w:sz w:val="24"/>
          <w:szCs w:val="24"/>
        </w:rPr>
        <w:t>Merchandising</w:t>
      </w:r>
      <w:r>
        <w:rPr>
          <w:b w:val="false"/>
          <w:bCs w:val="false"/>
          <w:sz w:val="24"/>
          <w:szCs w:val="24"/>
        </w:rPr>
        <w:t>: 5.000 € (productos relacionados).</w:t>
      </w:r>
    </w:p>
    <w:p>
      <w:pPr>
        <w:pStyle w:val="Normal"/>
        <w:numPr>
          <w:ilvl w:val="0"/>
          <w:numId w:val="0"/>
        </w:numPr>
        <w:ind w:left="707" w:hanging="0"/>
        <w:jc w:val="both"/>
        <w:rPr>
          <w:b w:val="false"/>
          <w:b w:val="false"/>
          <w:bCs w:val="false"/>
          <w:sz w:val="24"/>
          <w:szCs w:val="24"/>
        </w:rPr>
      </w:pPr>
      <w:r>
        <w:rPr>
          <w:b w:val="false"/>
          <w:bCs w:val="false"/>
          <w:sz w:val="24"/>
          <w:szCs w:val="24"/>
        </w:rPr>
      </w:r>
    </w:p>
    <w:p>
      <w:pPr>
        <w:pStyle w:val="Normal"/>
        <w:jc w:val="both"/>
        <w:rPr/>
      </w:pPr>
      <w:r>
        <w:rPr>
          <w:rStyle w:val="Muydestacado"/>
          <w:b/>
          <w:bCs/>
          <w:sz w:val="24"/>
          <w:szCs w:val="24"/>
        </w:rPr>
        <w:t>Beneficios:</w:t>
      </w:r>
    </w:p>
    <w:p>
      <w:pPr>
        <w:pStyle w:val="Normal"/>
        <w:jc w:val="both"/>
        <w:rPr/>
      </w:pPr>
      <w:r>
        <w:rPr>
          <w:b w:val="false"/>
          <w:bCs w:val="false"/>
          <w:sz w:val="24"/>
          <w:szCs w:val="24"/>
        </w:rPr>
        <w:t xml:space="preserve">Con ingresos proyectados de </w:t>
      </w:r>
      <w:r>
        <w:rPr>
          <w:rStyle w:val="Muydestacado"/>
          <w:b w:val="false"/>
          <w:bCs w:val="false"/>
          <w:sz w:val="24"/>
          <w:szCs w:val="24"/>
        </w:rPr>
        <w:t>92.500 €</w:t>
      </w:r>
      <w:r>
        <w:rPr>
          <w:b w:val="false"/>
          <w:bCs w:val="false"/>
          <w:sz w:val="24"/>
          <w:szCs w:val="24"/>
        </w:rPr>
        <w:t xml:space="preserve"> y un coste de </w:t>
      </w:r>
      <w:r>
        <w:rPr>
          <w:rStyle w:val="Muydestacado"/>
          <w:b w:val="false"/>
          <w:bCs w:val="false"/>
          <w:sz w:val="24"/>
          <w:szCs w:val="24"/>
        </w:rPr>
        <w:t>9.350 €</w:t>
      </w:r>
      <w:r>
        <w:rPr>
          <w:b w:val="false"/>
          <w:bCs w:val="false"/>
          <w:sz w:val="24"/>
          <w:szCs w:val="24"/>
        </w:rPr>
        <w:t xml:space="preserve">, el beneficio bruto estimado es de </w:t>
      </w:r>
      <w:r>
        <w:rPr>
          <w:rStyle w:val="Muydestacado"/>
          <w:b w:val="false"/>
          <w:bCs w:val="false"/>
          <w:sz w:val="24"/>
          <w:szCs w:val="24"/>
        </w:rPr>
        <w:t>83.150 €</w:t>
      </w:r>
      <w:r>
        <w:rPr>
          <w:b w:val="false"/>
          <w:bCs w:val="false"/>
          <w:sz w:val="24"/>
          <w:szCs w:val="24"/>
        </w:rPr>
        <w:t>, con un retorno de inversión (ROI) esperado en menos de 6 meses. Este análisis demuestra que el proyecto es económicamente viable y tiene un alto potencial de éxito en el mercado de videojuegos indie.</w:t>
      </w:r>
    </w:p>
    <w:p>
      <w:pPr>
        <w:pStyle w:val="Normal"/>
        <w:jc w:val="both"/>
        <w:rPr>
          <w:b w:val="false"/>
          <w:b w:val="false"/>
          <w:bCs w:val="false"/>
        </w:rPr>
      </w:pPr>
      <w:r>
        <w:rPr>
          <w:b w:val="false"/>
          <w:bCs w:val="false"/>
        </w:rPr>
      </w:r>
    </w:p>
    <w:p>
      <w:pPr>
        <w:pStyle w:val="Normal"/>
        <w:jc w:val="both"/>
        <w:rPr>
          <w:lang w:val="es-ES"/>
        </w:rPr>
      </w:pPr>
      <w:r>
        <w:rPr>
          <w:lang w:val="es-ES"/>
        </w:rPr>
      </w:r>
    </w:p>
    <w:p>
      <w:pPr>
        <w:pStyle w:val="Ttulo2"/>
        <w:ind w:left="0" w:hanging="0"/>
        <w:jc w:val="both"/>
        <w:rPr/>
      </w:pPr>
      <w:bookmarkStart w:id="128" w:name="__RefHeading___Toc2336_929609473"/>
      <w:bookmarkStart w:id="129" w:name="_Toc258246734"/>
      <w:bookmarkStart w:id="130" w:name="_Toc258504206"/>
      <w:bookmarkStart w:id="131" w:name="_Toc492377923"/>
      <w:bookmarkEnd w:id="128"/>
      <w:r>
        <w:rPr>
          <w:color w:val="808080" w:themeColor="background1" w:themeShade="80"/>
        </w:rPr>
        <w:t>Estrategia de marketing</w:t>
      </w:r>
      <w:bookmarkEnd w:id="131"/>
      <w:r>
        <w:rPr>
          <w:color w:val="808080" w:themeColor="background1" w:themeShade="80"/>
        </w:rPr>
        <w:t xml:space="preserve"> </w:t>
      </w:r>
      <w:bookmarkEnd w:id="129"/>
      <w:bookmarkEnd w:id="130"/>
    </w:p>
    <w:p>
      <w:pPr>
        <w:pStyle w:val="Normal"/>
        <w:jc w:val="both"/>
        <w:rPr/>
      </w:pPr>
      <w:r>
        <w:rPr>
          <w:b w:val="false"/>
          <w:bCs w:val="false"/>
          <w:i w:val="false"/>
          <w:iCs w:val="false"/>
          <w:sz w:val="24"/>
          <w:szCs w:val="24"/>
          <w:lang w:val="es-ES"/>
        </w:rPr>
        <w:t xml:space="preserve">La estrategia de marketing de </w:t>
      </w:r>
      <w:r>
        <w:rPr>
          <w:rStyle w:val="Destacado"/>
          <w:rFonts w:eastAsia="" w:cs="" w:cstheme="minorBidi" w:eastAsiaTheme="minorEastAsia"/>
          <w:b w:val="false"/>
          <w:bCs w:val="false"/>
          <w:i w:val="false"/>
          <w:iCs w:val="false"/>
          <w:color w:val="auto"/>
          <w:kern w:val="0"/>
          <w:sz w:val="24"/>
          <w:szCs w:val="24"/>
          <w:lang w:val="es-ES" w:eastAsia="en-US" w:bidi="ar-SA"/>
        </w:rPr>
        <w:t>Waterfall</w:t>
      </w:r>
      <w:r>
        <w:rPr>
          <w:b w:val="false"/>
          <w:bCs w:val="false"/>
          <w:i w:val="false"/>
          <w:iCs w:val="false"/>
          <w:sz w:val="24"/>
          <w:szCs w:val="24"/>
          <w:lang w:val="es-ES"/>
        </w:rPr>
        <w:t xml:space="preserve"> se centra en posicionar el juego en el mercado </w:t>
      </w:r>
      <w:r>
        <w:rPr>
          <w:rStyle w:val="Destacado"/>
          <w:rFonts w:eastAsia="" w:cs="" w:cstheme="minorBidi" w:eastAsiaTheme="minorEastAsia"/>
          <w:b w:val="false"/>
          <w:bCs w:val="false"/>
          <w:i w:val="false"/>
          <w:iCs w:val="false"/>
          <w:color w:val="auto"/>
          <w:kern w:val="0"/>
          <w:sz w:val="24"/>
          <w:szCs w:val="24"/>
          <w:lang w:val="es-ES" w:eastAsia="en-US" w:bidi="ar-SA"/>
        </w:rPr>
        <w:t>de su arquetipo</w:t>
      </w:r>
      <w:r>
        <w:rPr>
          <w:b w:val="false"/>
          <w:bCs w:val="false"/>
          <w:i w:val="false"/>
          <w:iCs w:val="false"/>
          <w:sz w:val="24"/>
          <w:szCs w:val="24"/>
          <w:lang w:val="es-ES"/>
        </w:rPr>
        <w:t xml:space="preserve"> mediante un branding atractivo, un plan de promoción sólido, una política de precios competitiva y una distribución eficaz.</w:t>
      </w:r>
    </w:p>
    <w:p>
      <w:pPr>
        <w:pStyle w:val="Normal"/>
        <w:jc w:val="both"/>
        <w:rPr>
          <w:i w:val="false"/>
          <w:i w:val="false"/>
          <w:iCs w:val="false"/>
          <w:sz w:val="24"/>
          <w:szCs w:val="24"/>
          <w:lang w:val="es-ES"/>
        </w:rPr>
      </w:pPr>
      <w:r>
        <w:rPr>
          <w:i w:val="false"/>
          <w:iCs w:val="false"/>
          <w:sz w:val="24"/>
          <w:szCs w:val="24"/>
          <w:lang w:val="es-ES"/>
        </w:rPr>
      </w:r>
    </w:p>
    <w:p>
      <w:pPr>
        <w:pStyle w:val="Normal"/>
        <w:jc w:val="both"/>
        <w:rPr/>
      </w:pPr>
      <w:r>
        <w:rPr>
          <w:sz w:val="24"/>
          <w:szCs w:val="24"/>
        </w:rPr>
        <w:t>El branding se basará en una estética retro de 8-bit con toques modernos, destacando su mundo y al protagonista. El protagonista del juego será central en la identidad visual, alineado con la narrativa y la identidad del propio título.</w:t>
      </w:r>
    </w:p>
    <w:p>
      <w:pPr>
        <w:pStyle w:val="Normal"/>
        <w:jc w:val="both"/>
        <w:rPr>
          <w:sz w:val="24"/>
          <w:szCs w:val="24"/>
        </w:rPr>
      </w:pPr>
      <w:r>
        <w:rPr>
          <w:sz w:val="24"/>
          <w:szCs w:val="24"/>
        </w:rPr>
      </w:r>
    </w:p>
    <w:p>
      <w:pPr>
        <w:pStyle w:val="Normal"/>
        <w:jc w:val="both"/>
        <w:rPr/>
      </w:pPr>
      <w:r>
        <w:rPr>
          <w:rStyle w:val="Muydestacado"/>
          <w:sz w:val="24"/>
          <w:szCs w:val="24"/>
        </w:rPr>
        <w:t>Plan de Promoción:</w:t>
      </w:r>
    </w:p>
    <w:p>
      <w:pPr>
        <w:pStyle w:val="Normal"/>
        <w:numPr>
          <w:ilvl w:val="0"/>
          <w:numId w:val="0"/>
        </w:numPr>
        <w:ind w:left="707" w:hanging="0"/>
        <w:jc w:val="both"/>
        <w:rPr/>
      </w:pPr>
      <w:r>
        <w:rPr>
          <w:rStyle w:val="Muydestacado"/>
          <w:b w:val="false"/>
          <w:bCs w:val="false"/>
          <w:i w:val="false"/>
          <w:iCs w:val="false"/>
          <w:sz w:val="24"/>
          <w:szCs w:val="24"/>
        </w:rPr>
        <w:t>.</w:t>
      </w:r>
      <w:r>
        <w:rPr>
          <w:rStyle w:val="Muydestacado"/>
          <w:b/>
          <w:bCs/>
          <w:i w:val="false"/>
          <w:iCs w:val="false"/>
          <w:sz w:val="24"/>
          <w:szCs w:val="24"/>
        </w:rPr>
        <w:t>Pre-lanzamiento</w:t>
      </w:r>
      <w:r>
        <w:rPr>
          <w:b w:val="false"/>
          <w:bCs w:val="false"/>
          <w:i w:val="false"/>
          <w:iCs w:val="false"/>
          <w:sz w:val="24"/>
          <w:szCs w:val="24"/>
        </w:rPr>
        <w:t>: Creación de un anuncio publicitario para el título junto a una colaboración con influencers y streamers para generar expectación.</w:t>
      </w:r>
    </w:p>
    <w:p>
      <w:pPr>
        <w:pStyle w:val="Normal"/>
        <w:numPr>
          <w:ilvl w:val="0"/>
          <w:numId w:val="0"/>
        </w:numPr>
        <w:ind w:left="707" w:hanging="0"/>
        <w:jc w:val="both"/>
        <w:rPr/>
      </w:pPr>
      <w:r>
        <w:rPr>
          <w:rStyle w:val="Muydestacado"/>
          <w:b w:val="false"/>
          <w:bCs w:val="false"/>
          <w:i w:val="false"/>
          <w:iCs w:val="false"/>
          <w:sz w:val="24"/>
          <w:szCs w:val="24"/>
        </w:rPr>
        <w:t>.</w:t>
      </w:r>
      <w:r>
        <w:rPr>
          <w:rStyle w:val="Muydestacado"/>
          <w:b/>
          <w:bCs/>
          <w:i w:val="false"/>
          <w:iCs w:val="false"/>
          <w:sz w:val="24"/>
          <w:szCs w:val="24"/>
        </w:rPr>
        <w:t>Lanzamiento</w:t>
      </w:r>
      <w:r>
        <w:rPr>
          <w:b w:val="false"/>
          <w:bCs w:val="false"/>
          <w:i w:val="false"/>
          <w:iCs w:val="false"/>
          <w:sz w:val="24"/>
          <w:szCs w:val="24"/>
        </w:rPr>
        <w:t>: Trailer oficial, descuentos por tiempo limitado y publicidad en plataformas como Steam y redes sociales para atraer compradores.</w:t>
      </w:r>
    </w:p>
    <w:p>
      <w:pPr>
        <w:pStyle w:val="Normal"/>
        <w:numPr>
          <w:ilvl w:val="0"/>
          <w:numId w:val="0"/>
        </w:numPr>
        <w:ind w:left="707" w:hanging="0"/>
        <w:jc w:val="both"/>
        <w:rPr/>
      </w:pPr>
      <w:r>
        <w:rPr>
          <w:rStyle w:val="Muydestacado"/>
          <w:b w:val="false"/>
          <w:bCs w:val="false"/>
          <w:i w:val="false"/>
          <w:iCs w:val="false"/>
          <w:sz w:val="24"/>
          <w:szCs w:val="24"/>
        </w:rPr>
        <w:t>.</w:t>
      </w:r>
      <w:r>
        <w:rPr>
          <w:rStyle w:val="Muydestacado"/>
          <w:b/>
          <w:bCs/>
          <w:i w:val="false"/>
          <w:iCs w:val="false"/>
          <w:sz w:val="24"/>
          <w:szCs w:val="24"/>
        </w:rPr>
        <w:t>Post-lanzamiento</w:t>
      </w:r>
      <w:r>
        <w:rPr>
          <w:b w:val="false"/>
          <w:bCs w:val="false"/>
          <w:i w:val="false"/>
          <w:iCs w:val="false"/>
          <w:sz w:val="24"/>
          <w:szCs w:val="24"/>
        </w:rPr>
        <w:t>: Actualizaciones periódicas y una campaña de reseñas para mantener el interés y atraer nuevos jugadores.</w:t>
      </w:r>
    </w:p>
    <w:p>
      <w:pPr>
        <w:pStyle w:val="Normal"/>
        <w:numPr>
          <w:ilvl w:val="0"/>
          <w:numId w:val="0"/>
        </w:numPr>
        <w:ind w:left="707" w:hanging="0"/>
        <w:jc w:val="both"/>
        <w:rPr>
          <w:b w:val="false"/>
          <w:b w:val="false"/>
          <w:bCs w:val="false"/>
          <w:i w:val="false"/>
          <w:i w:val="false"/>
          <w:iCs w:val="false"/>
          <w:sz w:val="24"/>
          <w:szCs w:val="24"/>
        </w:rPr>
      </w:pPr>
      <w:r>
        <w:rPr>
          <w:b w:val="false"/>
          <w:bCs w:val="false"/>
          <w:i w:val="false"/>
          <w:iCs w:val="false"/>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pPr>
      <w:r>
        <w:rPr>
          <w:b w:val="false"/>
          <w:bCs w:val="false"/>
          <w:i w:val="false"/>
          <w:iCs w:val="false"/>
          <w:sz w:val="24"/>
          <w:szCs w:val="24"/>
        </w:rPr>
        <w:t xml:space="preserve">Se establecerá un precio de entre </w:t>
      </w:r>
      <w:r>
        <w:rPr>
          <w:rStyle w:val="Muydestacado"/>
          <w:b w:val="false"/>
          <w:bCs w:val="false"/>
          <w:i w:val="false"/>
          <w:iCs w:val="false"/>
          <w:sz w:val="24"/>
          <w:szCs w:val="24"/>
        </w:rPr>
        <w:t>9.99€ y 14.99€</w:t>
      </w:r>
      <w:r>
        <w:rPr>
          <w:b w:val="false"/>
          <w:bCs w:val="false"/>
          <w:i w:val="false"/>
          <w:iCs w:val="false"/>
          <w:sz w:val="24"/>
          <w:szCs w:val="24"/>
        </w:rPr>
        <w:t xml:space="preserve">, con un </w:t>
      </w:r>
      <w:r>
        <w:rPr>
          <w:rStyle w:val="Muydestacado"/>
          <w:b w:val="false"/>
          <w:bCs w:val="false"/>
          <w:i w:val="false"/>
          <w:iCs w:val="false"/>
          <w:sz w:val="24"/>
          <w:szCs w:val="24"/>
        </w:rPr>
        <w:t>descuento de lanzamiento del 20%</w:t>
      </w:r>
      <w:r>
        <w:rPr>
          <w:b w:val="false"/>
          <w:bCs w:val="false"/>
          <w:i w:val="false"/>
          <w:iCs w:val="false"/>
          <w:sz w:val="24"/>
          <w:szCs w:val="24"/>
        </w:rPr>
        <w:t xml:space="preserve"> y posibles </w:t>
      </w:r>
      <w:r>
        <w:rPr>
          <w:rStyle w:val="Muydestacado"/>
          <w:b w:val="false"/>
          <w:bCs w:val="false"/>
          <w:i w:val="false"/>
          <w:iCs w:val="false"/>
          <w:sz w:val="24"/>
          <w:szCs w:val="24"/>
        </w:rPr>
        <w:t>paquetes o bundles</w:t>
      </w:r>
      <w:r>
        <w:rPr>
          <w:b w:val="false"/>
          <w:bCs w:val="false"/>
          <w:i w:val="false"/>
          <w:iCs w:val="false"/>
          <w:sz w:val="24"/>
          <w:szCs w:val="24"/>
        </w:rPr>
        <w:t xml:space="preserve"> con otros juegos indie. Este precio busca ser accesible sin comprometer la rentabilidad.</w:t>
      </w:r>
    </w:p>
    <w:p>
      <w:pPr>
        <w:pStyle w:val="Normal"/>
        <w:jc w:val="both"/>
        <w:rPr>
          <w:sz w:val="24"/>
          <w:szCs w:val="24"/>
        </w:rPr>
      </w:pPr>
      <w:r>
        <w:rPr>
          <w:sz w:val="24"/>
          <w:szCs w:val="24"/>
        </w:rPr>
      </w:r>
    </w:p>
    <w:p>
      <w:pPr>
        <w:pStyle w:val="Normal"/>
        <w:jc w:val="both"/>
        <w:rPr/>
      </w:pPr>
      <w:r>
        <w:rPr>
          <w:sz w:val="24"/>
          <w:szCs w:val="24"/>
        </w:rPr>
        <w:t>El juego se  plantea distribuir</w:t>
      </w:r>
      <w:r>
        <w:rPr>
          <w:rFonts w:eastAsia="" w:cs="" w:cstheme="minorBidi" w:eastAsiaTheme="minorEastAsia"/>
          <w:color w:val="auto"/>
          <w:kern w:val="0"/>
          <w:sz w:val="24"/>
          <w:szCs w:val="24"/>
          <w:lang w:val="en-US" w:eastAsia="en-US" w:bidi="ar-SA"/>
        </w:rPr>
        <w:t>se</w:t>
      </w:r>
      <w:r>
        <w:rPr>
          <w:sz w:val="24"/>
          <w:szCs w:val="24"/>
        </w:rPr>
        <w:t xml:space="preserve"> principalmente en </w:t>
      </w:r>
      <w:r>
        <w:rPr>
          <w:rStyle w:val="Muydestacado"/>
          <w:sz w:val="24"/>
          <w:szCs w:val="24"/>
        </w:rPr>
        <w:t>Steam.</w:t>
      </w:r>
      <w:r>
        <w:rPr>
          <w:sz w:val="24"/>
          <w:szCs w:val="24"/>
        </w:rPr>
        <w:t xml:space="preserve"> A largo plazo, se explorará la opción de versiones para consolas si la demanda lo justifica.</w:t>
      </w:r>
    </w:p>
    <w:p>
      <w:pPr>
        <w:pStyle w:val="Normal"/>
        <w:rPr>
          <w:sz w:val="24"/>
          <w:szCs w:val="24"/>
        </w:rPr>
      </w:pPr>
      <w:r>
        <w:rPr>
          <w:sz w:val="24"/>
          <w:szCs w:val="24"/>
        </w:rPr>
      </w:r>
      <w:bookmarkStart w:id="132" w:name="_Toc256778854"/>
      <w:bookmarkStart w:id="133" w:name="_Toc256868704"/>
      <w:bookmarkStart w:id="134" w:name="_Toc257379212"/>
      <w:bookmarkStart w:id="135" w:name="_Toc258246738"/>
      <w:bookmarkStart w:id="136" w:name="_Toc258504210"/>
      <w:bookmarkStart w:id="137" w:name="OLE_LINK451"/>
      <w:bookmarkStart w:id="138" w:name="OLE_LINK461"/>
      <w:bookmarkStart w:id="139" w:name="_Toc256778854"/>
      <w:bookmarkStart w:id="140" w:name="_Toc256868704"/>
      <w:bookmarkStart w:id="141" w:name="_Toc257379212"/>
      <w:bookmarkStart w:id="142" w:name="_Toc258246738"/>
      <w:bookmarkStart w:id="143" w:name="_Toc258504210"/>
      <w:bookmarkStart w:id="144" w:name="OLE_LINK451"/>
      <w:bookmarkStart w:id="145" w:name="OLE_LINK461"/>
      <w:bookmarkEnd w:id="139"/>
      <w:bookmarkEnd w:id="140"/>
      <w:bookmarkEnd w:id="141"/>
      <w:bookmarkEnd w:id="142"/>
      <w:bookmarkEnd w:id="143"/>
      <w:bookmarkEnd w:id="144"/>
      <w:bookmarkEnd w:id="145"/>
      <w:r>
        <w:br w:type="page"/>
      </w:r>
    </w:p>
    <w:p>
      <w:pPr>
        <w:pStyle w:val="Ttulo1"/>
        <w:rPr/>
      </w:pPr>
      <w:bookmarkStart w:id="146" w:name="__RefHeading___Toc2338_929609473"/>
      <w:bookmarkStart w:id="147" w:name="_Toc492377924"/>
      <w:bookmarkEnd w:id="146"/>
      <w:r>
        <w:rPr/>
        <w:t>Diseño</w:t>
      </w:r>
      <w:bookmarkEnd w:id="147"/>
    </w:p>
    <w:p>
      <w:pPr>
        <w:pStyle w:val="Normal"/>
        <w:jc w:val="both"/>
        <w:rPr>
          <w:lang w:val="es-ES"/>
        </w:rPr>
      </w:pPr>
      <w:r>
        <w:rPr>
          <w:lang w:val="es-ES"/>
        </w:rPr>
        <w:t xml:space="preserve"> </w:t>
      </w:r>
    </w:p>
    <w:p>
      <w:pPr>
        <w:pStyle w:val="Ttulo2"/>
        <w:ind w:left="0" w:hanging="0"/>
        <w:rPr/>
      </w:pPr>
      <w:bookmarkStart w:id="148" w:name="__RefHeading___Toc2340_929609473"/>
      <w:bookmarkStart w:id="149" w:name="_Toc256778855"/>
      <w:bookmarkStart w:id="150" w:name="_Toc256868705"/>
      <w:bookmarkStart w:id="151" w:name="_Toc257379213"/>
      <w:bookmarkStart w:id="152" w:name="_Toc258246739"/>
      <w:bookmarkStart w:id="153" w:name="_Toc258504211"/>
      <w:bookmarkStart w:id="154" w:name="_Toc492377925"/>
      <w:bookmarkStart w:id="155" w:name="_Toc2567788541"/>
      <w:bookmarkStart w:id="156" w:name="_Toc2568687041"/>
      <w:bookmarkStart w:id="157" w:name="_Toc2573792121"/>
      <w:bookmarkStart w:id="158" w:name="_Toc2582467381"/>
      <w:bookmarkStart w:id="159" w:name="_Toc2585042101"/>
      <w:bookmarkEnd w:id="148"/>
      <w:bookmarkEnd w:id="155"/>
      <w:bookmarkEnd w:id="156"/>
      <w:bookmarkEnd w:id="157"/>
      <w:bookmarkEnd w:id="158"/>
      <w:bookmarkEnd w:id="159"/>
      <w:r>
        <w:rPr/>
        <w:t>Arquitectura general de la aplicación/sistema/servicio</w:t>
      </w:r>
      <w:bookmarkEnd w:id="149"/>
      <w:bookmarkEnd w:id="150"/>
      <w:bookmarkEnd w:id="151"/>
      <w:bookmarkEnd w:id="152"/>
      <w:bookmarkEnd w:id="153"/>
      <w:bookmarkEnd w:id="154"/>
    </w:p>
    <w:p>
      <w:pPr>
        <w:pStyle w:val="Normal"/>
        <w:jc w:val="both"/>
        <w:rPr>
          <w:sz w:val="24"/>
          <w:szCs w:val="24"/>
        </w:rPr>
      </w:pPr>
      <w:r>
        <w:rPr>
          <w:sz w:val="24"/>
          <w:szCs w:val="24"/>
          <w:lang w:val="es-ES"/>
        </w:rPr>
        <w:t xml:space="preserve">El juego Waterfall muestra una estructura donde los componentes ayudan a hacer que la experiencia del juego sea cautivadora y </w:t>
      </w:r>
      <w:r>
        <w:rPr>
          <w:sz w:val="24"/>
          <w:szCs w:val="24"/>
          <w:lang w:val="es-ES"/>
        </w:rPr>
        <w:t>fluida. Seguidamente, se presenta la arquitectura:</w:t>
      </w:r>
    </w:p>
    <w:p>
      <w:pPr>
        <w:pStyle w:val="Normal"/>
        <w:jc w:val="both"/>
        <w:rPr>
          <w:sz w:val="24"/>
          <w:szCs w:val="24"/>
          <w:lang w:val="es-ES"/>
        </w:rPr>
      </w:pPr>
      <w:r>
        <w:rPr>
          <w:sz w:val="24"/>
          <w:szCs w:val="24"/>
          <w:lang w:val="es-ES"/>
        </w:rPr>
      </w:r>
    </w:p>
    <w:p>
      <w:pPr>
        <w:pStyle w:val="Normal"/>
        <w:jc w:val="both"/>
        <w:rPr>
          <w:b/>
          <w:b/>
          <w:bCs/>
          <w:sz w:val="24"/>
          <w:szCs w:val="24"/>
        </w:rPr>
      </w:pPr>
      <w:r>
        <w:rPr>
          <w:b/>
          <w:bCs/>
          <w:sz w:val="24"/>
          <w:szCs w:val="24"/>
          <w:lang w:val="es-ES"/>
        </w:rPr>
        <w:t xml:space="preserve">- Front-end </w:t>
      </w:r>
      <w:r>
        <w:rPr>
          <w:b/>
          <w:bCs/>
          <w:sz w:val="24"/>
          <w:szCs w:val="24"/>
          <w:lang w:val="es-ES"/>
        </w:rPr>
        <w:t>(Presentación)</w:t>
      </w:r>
      <w:r>
        <w:rPr>
          <w:b/>
          <w:bCs/>
          <w:sz w:val="24"/>
          <w:szCs w:val="24"/>
          <w:lang w:val="es-ES"/>
        </w:rPr>
        <w:t>:</w:t>
      </w:r>
    </w:p>
    <w:p>
      <w:pPr>
        <w:pStyle w:val="Normal"/>
        <w:jc w:val="both"/>
        <w:rPr>
          <w:sz w:val="24"/>
          <w:szCs w:val="24"/>
        </w:rPr>
      </w:pPr>
      <w:r>
        <w:rPr>
          <w:sz w:val="24"/>
          <w:szCs w:val="24"/>
        </w:rPr>
      </w:r>
    </w:p>
    <w:p>
      <w:pPr>
        <w:pStyle w:val="Normal"/>
        <w:jc w:val="both"/>
        <w:rPr>
          <w:sz w:val="24"/>
          <w:szCs w:val="24"/>
        </w:rPr>
      </w:pPr>
      <w:r>
        <w:rPr>
          <w:sz w:val="24"/>
          <w:szCs w:val="24"/>
          <w:lang w:val="es-ES"/>
        </w:rPr>
        <w:tab/>
        <w:t>.</w:t>
      </w:r>
      <w:r>
        <w:rPr>
          <w:sz w:val="24"/>
          <w:szCs w:val="24"/>
          <w:lang w:val="es-ES"/>
        </w:rPr>
        <w:t xml:space="preserve">Interfaz de usuario(UI): Diseño y disposición de menús, botones y elementos interactivos </w:t>
        <w:tab/>
        <w:t xml:space="preserve">para facilitar la experiencia del usuario. </w:t>
      </w:r>
      <w:r>
        <w:rPr>
          <w:sz w:val="24"/>
          <w:szCs w:val="24"/>
          <w:lang w:val="es-ES"/>
        </w:rPr>
        <w:t xml:space="preserve">Compuesta por el inicio, la pausa y el tutorial(el </w:t>
        <w:tab/>
        <w:t xml:space="preserve">nivel) como pantallas, y la barra de vida, barra de agua y los viales como indicadores. </w:t>
      </w:r>
    </w:p>
    <w:p>
      <w:pPr>
        <w:pStyle w:val="Normal"/>
        <w:jc w:val="both"/>
        <w:rPr>
          <w:sz w:val="24"/>
          <w:szCs w:val="24"/>
        </w:rPr>
      </w:pPr>
      <w:r>
        <w:rPr>
          <w:sz w:val="24"/>
          <w:szCs w:val="24"/>
        </w:rPr>
      </w:r>
    </w:p>
    <w:p>
      <w:pPr>
        <w:pStyle w:val="Normal"/>
        <w:jc w:val="both"/>
        <w:rPr>
          <w:sz w:val="24"/>
          <w:szCs w:val="24"/>
        </w:rPr>
      </w:pPr>
      <w:r>
        <w:rPr>
          <w:sz w:val="24"/>
          <w:szCs w:val="24"/>
          <w:lang w:val="es-ES"/>
        </w:rPr>
        <w:tab/>
        <w:t>.</w:t>
      </w:r>
      <w:r>
        <w:rPr>
          <w:sz w:val="24"/>
          <w:szCs w:val="24"/>
          <w:lang w:val="es-ES"/>
        </w:rPr>
        <w:t xml:space="preserve">Gráficos: Representaciones visuales, como personajes, escenarios y efectos animados en </w:t>
        <w:tab/>
        <w:t xml:space="preserve">pantalla. </w:t>
      </w:r>
      <w:r>
        <w:rPr>
          <w:sz w:val="24"/>
          <w:szCs w:val="24"/>
          <w:lang w:val="es-ES"/>
        </w:rPr>
        <w:t>El juego emplea Gdevelop como motor gráfico 2D.</w:t>
      </w:r>
    </w:p>
    <w:p>
      <w:pPr>
        <w:pStyle w:val="Normal"/>
        <w:jc w:val="both"/>
        <w:rPr>
          <w:sz w:val="24"/>
          <w:szCs w:val="24"/>
        </w:rPr>
      </w:pPr>
      <w:r>
        <w:rPr>
          <w:sz w:val="24"/>
          <w:szCs w:val="24"/>
        </w:rPr>
      </w:r>
    </w:p>
    <w:p>
      <w:pPr>
        <w:pStyle w:val="Normal"/>
        <w:jc w:val="both"/>
        <w:rPr>
          <w:sz w:val="24"/>
          <w:szCs w:val="24"/>
        </w:rPr>
      </w:pPr>
      <w:r>
        <w:rPr>
          <w:sz w:val="24"/>
          <w:szCs w:val="24"/>
          <w:lang w:val="es-ES"/>
        </w:rPr>
        <w:tab/>
        <w:t>.</w:t>
      </w:r>
      <w:r>
        <w:rPr>
          <w:sz w:val="24"/>
          <w:szCs w:val="24"/>
          <w:lang w:val="es-ES"/>
        </w:rPr>
        <w:t xml:space="preserve">Entrada: Captura de las interacciones del jugador, </w:t>
      </w:r>
      <w:r>
        <w:rPr>
          <w:sz w:val="24"/>
          <w:szCs w:val="24"/>
          <w:lang w:val="es-ES"/>
        </w:rPr>
        <w:t>que en el caso de este título són</w:t>
      </w:r>
      <w:r>
        <w:rPr>
          <w:sz w:val="24"/>
          <w:szCs w:val="24"/>
          <w:lang w:val="es-ES"/>
        </w:rPr>
        <w:t xml:space="preserve"> toques </w:t>
        <w:tab/>
        <w:t xml:space="preserve">del </w:t>
      </w:r>
      <w:r>
        <w:rPr>
          <w:sz w:val="24"/>
          <w:szCs w:val="24"/>
          <w:lang w:val="es-ES"/>
        </w:rPr>
        <w:t>teclado.</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b/>
          <w:b/>
          <w:bCs/>
          <w:sz w:val="24"/>
          <w:szCs w:val="24"/>
        </w:rPr>
      </w:pPr>
      <w:r>
        <w:rPr>
          <w:b/>
          <w:bCs/>
          <w:sz w:val="24"/>
          <w:szCs w:val="24"/>
          <w:lang w:val="es-ES"/>
        </w:rPr>
        <w:t xml:space="preserve">- </w:t>
      </w:r>
      <w:r>
        <w:rPr>
          <w:b/>
          <w:bCs/>
          <w:sz w:val="24"/>
          <w:szCs w:val="24"/>
          <w:lang w:val="es-ES"/>
        </w:rPr>
        <w:t>Game Logic (Lógica del juego):</w:t>
      </w:r>
    </w:p>
    <w:p>
      <w:pPr>
        <w:pStyle w:val="Normal"/>
        <w:jc w:val="both"/>
        <w:rPr>
          <w:sz w:val="24"/>
          <w:szCs w:val="24"/>
        </w:rPr>
      </w:pPr>
      <w:r>
        <w:rPr>
          <w:sz w:val="24"/>
          <w:szCs w:val="24"/>
        </w:rPr>
      </w:r>
    </w:p>
    <w:p>
      <w:pPr>
        <w:pStyle w:val="Normal"/>
        <w:jc w:val="both"/>
        <w:rPr>
          <w:sz w:val="24"/>
          <w:szCs w:val="24"/>
        </w:rPr>
      </w:pPr>
      <w:r>
        <w:rPr>
          <w:sz w:val="24"/>
          <w:szCs w:val="24"/>
          <w:lang w:val="es-ES"/>
        </w:rPr>
        <w:tab/>
        <w:t>.</w:t>
      </w:r>
      <w:r>
        <w:rPr>
          <w:sz w:val="24"/>
          <w:szCs w:val="24"/>
          <w:lang w:val="es-ES"/>
        </w:rPr>
        <w:t xml:space="preserve">Mecánicas: Reglas y sistemas que definen cómo se juega, como saltar, atacar, o recolectar </w:t>
        <w:tab/>
        <w:t xml:space="preserve">objetos. </w:t>
      </w:r>
    </w:p>
    <w:p>
      <w:pPr>
        <w:pStyle w:val="Normal"/>
        <w:jc w:val="both"/>
        <w:rPr>
          <w:sz w:val="24"/>
          <w:szCs w:val="24"/>
        </w:rPr>
      </w:pPr>
      <w:r>
        <w:rPr>
          <w:sz w:val="24"/>
          <w:szCs w:val="24"/>
        </w:rPr>
      </w:r>
    </w:p>
    <w:p>
      <w:pPr>
        <w:pStyle w:val="Normal"/>
        <w:jc w:val="both"/>
        <w:rPr>
          <w:sz w:val="24"/>
          <w:szCs w:val="24"/>
        </w:rPr>
      </w:pPr>
      <w:r>
        <w:rPr>
          <w:sz w:val="24"/>
          <w:szCs w:val="24"/>
          <w:lang w:val="es-ES"/>
        </w:rPr>
        <w:tab/>
        <w:t>.</w:t>
      </w:r>
      <w:r>
        <w:rPr>
          <w:sz w:val="24"/>
          <w:szCs w:val="24"/>
          <w:lang w:val="es-ES"/>
        </w:rPr>
        <w:t xml:space="preserve">Estados del juego: Diferentes fases del juego, como inicio, pausa </w:t>
      </w:r>
      <w:r>
        <w:rPr>
          <w:sz w:val="24"/>
          <w:szCs w:val="24"/>
          <w:lang w:val="es-ES"/>
        </w:rPr>
        <w:t>o carga</w:t>
      </w:r>
      <w:r>
        <w:rPr>
          <w:sz w:val="24"/>
          <w:szCs w:val="24"/>
          <w:lang w:val="es-ES"/>
        </w:rPr>
        <w:t xml:space="preserve">. </w:t>
      </w:r>
    </w:p>
    <w:p>
      <w:pPr>
        <w:pStyle w:val="Normal"/>
        <w:jc w:val="both"/>
        <w:rPr>
          <w:sz w:val="24"/>
          <w:szCs w:val="24"/>
        </w:rPr>
      </w:pPr>
      <w:r>
        <w:rPr>
          <w:sz w:val="24"/>
          <w:szCs w:val="24"/>
        </w:rPr>
      </w:r>
    </w:p>
    <w:p>
      <w:pPr>
        <w:pStyle w:val="Normal"/>
        <w:jc w:val="both"/>
        <w:rPr>
          <w:sz w:val="24"/>
          <w:szCs w:val="24"/>
        </w:rPr>
      </w:pPr>
      <w:r>
        <w:rPr>
          <w:sz w:val="24"/>
          <w:szCs w:val="24"/>
          <w:lang w:val="es-ES"/>
        </w:rPr>
        <w:tab/>
        <w:t>.</w:t>
      </w:r>
      <w:r>
        <w:rPr>
          <w:sz w:val="24"/>
          <w:szCs w:val="24"/>
          <w:lang w:val="es-ES"/>
        </w:rPr>
        <w:t>Progresión del juego: Cómo avanzan los jugadores a través de niveles, desafíos o misiones.</w:t>
      </w:r>
    </w:p>
    <w:p>
      <w:pPr>
        <w:pStyle w:val="Normal"/>
        <w:jc w:val="both"/>
        <w:rPr>
          <w:sz w:val="24"/>
          <w:szCs w:val="24"/>
        </w:rPr>
      </w:pPr>
      <w:r>
        <w:rPr>
          <w:sz w:val="24"/>
          <w:szCs w:val="24"/>
        </w:rPr>
      </w:r>
    </w:p>
    <w:p>
      <w:pPr>
        <w:pStyle w:val="Normal"/>
        <w:jc w:val="both"/>
        <w:rPr>
          <w:b/>
          <w:b/>
          <w:bCs/>
          <w:sz w:val="24"/>
          <w:szCs w:val="24"/>
        </w:rPr>
      </w:pPr>
      <w:r>
        <w:rPr>
          <w:b/>
          <w:bCs/>
          <w:sz w:val="24"/>
          <w:szCs w:val="24"/>
          <w:lang w:val="es-ES"/>
        </w:rPr>
        <w:t>- Guardado de datos y persistencia:</w:t>
      </w:r>
    </w:p>
    <w:p>
      <w:pPr>
        <w:pStyle w:val="Normal"/>
        <w:jc w:val="both"/>
        <w:rPr>
          <w:sz w:val="24"/>
          <w:szCs w:val="24"/>
        </w:rPr>
      </w:pPr>
      <w:r>
        <w:rPr>
          <w:sz w:val="24"/>
          <w:szCs w:val="24"/>
        </w:rPr>
      </w:r>
    </w:p>
    <w:p>
      <w:pPr>
        <w:pStyle w:val="Normal"/>
        <w:jc w:val="both"/>
        <w:rPr>
          <w:sz w:val="24"/>
          <w:szCs w:val="24"/>
        </w:rPr>
      </w:pPr>
      <w:r>
        <w:rPr>
          <w:sz w:val="24"/>
          <w:szCs w:val="24"/>
          <w:lang w:val="es-ES"/>
        </w:rPr>
        <w:tab/>
        <w:t>.</w:t>
      </w:r>
      <w:r>
        <w:rPr>
          <w:sz w:val="24"/>
          <w:szCs w:val="24"/>
          <w:lang w:val="es-ES"/>
        </w:rPr>
        <w:t xml:space="preserve">Recursos: Gestión y almacenamiento de datos del jugador, </w:t>
      </w:r>
      <w:r>
        <w:rPr>
          <w:rFonts w:eastAsia="" w:cs="" w:cstheme="minorBidi" w:eastAsiaTheme="minorEastAsia"/>
          <w:color w:val="auto"/>
          <w:kern w:val="0"/>
          <w:sz w:val="24"/>
          <w:szCs w:val="24"/>
          <w:lang w:val="es-ES" w:eastAsia="en-US" w:bidi="ar-SA"/>
        </w:rPr>
        <w:t>es decir</w:t>
      </w:r>
      <w:r>
        <w:rPr>
          <w:sz w:val="24"/>
          <w:szCs w:val="24"/>
          <w:lang w:val="es-ES"/>
        </w:rPr>
        <w:t xml:space="preserve">, </w:t>
      </w:r>
      <w:r>
        <w:rPr>
          <w:sz w:val="24"/>
          <w:szCs w:val="24"/>
          <w:lang w:val="es-ES"/>
        </w:rPr>
        <w:t>los objetos y el</w:t>
      </w:r>
      <w:r>
        <w:rPr>
          <w:sz w:val="24"/>
          <w:szCs w:val="24"/>
          <w:lang w:val="es-ES"/>
        </w:rPr>
        <w:t xml:space="preserve"> </w:t>
        <w:tab/>
        <w:t>progres</w:t>
      </w:r>
      <w:r>
        <w:rPr>
          <w:sz w:val="24"/>
          <w:szCs w:val="24"/>
          <w:lang w:val="es-ES"/>
        </w:rPr>
        <w:t>o.</w:t>
      </w:r>
      <w:r>
        <w:rPr>
          <w:sz w:val="24"/>
          <w:szCs w:val="24"/>
          <w:lang w:val="es-ES"/>
        </w:rPr>
        <w:t xml:space="preserve"> </w:t>
      </w:r>
    </w:p>
    <w:p>
      <w:pPr>
        <w:pStyle w:val="Normal"/>
        <w:jc w:val="both"/>
        <w:rPr>
          <w:lang w:val="es-ES"/>
        </w:rPr>
      </w:pPr>
      <w:r>
        <w:rPr>
          <w:sz w:val="24"/>
          <w:szCs w:val="24"/>
        </w:rPr>
      </w:r>
    </w:p>
    <w:p>
      <w:pPr>
        <w:pStyle w:val="Normal"/>
        <w:jc w:val="both"/>
        <w:rPr>
          <w:b/>
          <w:b/>
          <w:bCs/>
          <w:sz w:val="24"/>
          <w:szCs w:val="24"/>
        </w:rPr>
      </w:pPr>
      <w:r>
        <w:rPr>
          <w:b/>
          <w:bCs/>
          <w:sz w:val="24"/>
          <w:szCs w:val="24"/>
          <w:lang w:val="es-ES"/>
        </w:rPr>
        <w:t>-Otros:</w:t>
      </w:r>
    </w:p>
    <w:p>
      <w:pPr>
        <w:pStyle w:val="Normal"/>
        <w:jc w:val="both"/>
        <w:rPr>
          <w:b/>
          <w:b/>
          <w:bCs/>
          <w:sz w:val="24"/>
          <w:szCs w:val="24"/>
        </w:rPr>
      </w:pPr>
      <w:r>
        <w:rPr>
          <w:b/>
          <w:bCs/>
          <w:sz w:val="24"/>
          <w:szCs w:val="24"/>
        </w:rPr>
      </w:r>
    </w:p>
    <w:p>
      <w:pPr>
        <w:pStyle w:val="Normal"/>
        <w:jc w:val="both"/>
        <w:rPr>
          <w:sz w:val="24"/>
          <w:szCs w:val="24"/>
        </w:rPr>
      </w:pPr>
      <w:r>
        <w:rPr>
          <w:sz w:val="24"/>
          <w:szCs w:val="24"/>
          <w:lang w:val="es-ES"/>
        </w:rPr>
        <w:tab/>
        <w:t xml:space="preserve">.Sonido y Música: Efectos de audio y bandas sonoras que mejoran la inmersión y el ambiente </w:t>
        <w:tab/>
        <w:t xml:space="preserve">del juego. </w:t>
      </w:r>
    </w:p>
    <w:p>
      <w:pPr>
        <w:pStyle w:val="Normal"/>
        <w:jc w:val="both"/>
        <w:rPr>
          <w:sz w:val="24"/>
          <w:szCs w:val="24"/>
        </w:rPr>
      </w:pPr>
      <w:r>
        <w:rPr>
          <w:sz w:val="24"/>
          <w:szCs w:val="24"/>
        </w:rPr>
      </w:r>
    </w:p>
    <w:p>
      <w:pPr>
        <w:pStyle w:val="Normal"/>
        <w:jc w:val="both"/>
        <w:rPr>
          <w:sz w:val="24"/>
          <w:szCs w:val="24"/>
        </w:rPr>
      </w:pPr>
      <w:r>
        <w:rPr>
          <w:sz w:val="24"/>
          <w:szCs w:val="24"/>
          <w:lang w:val="es-ES"/>
        </w:rPr>
        <w:tab/>
        <w:t xml:space="preserve">.Entorno de desarrollo: </w:t>
      </w:r>
      <w:r>
        <w:rPr>
          <w:sz w:val="24"/>
          <w:szCs w:val="24"/>
          <w:lang w:val="es-ES"/>
        </w:rPr>
        <w:t>E</w:t>
      </w:r>
      <w:r>
        <w:rPr>
          <w:sz w:val="24"/>
          <w:szCs w:val="24"/>
          <w:lang w:val="es-ES"/>
        </w:rPr>
        <w:t xml:space="preserve">l juego se desarrolla utilizando GDevelop, una herramienta accesible </w:t>
        <w:tab/>
        <w:t xml:space="preserve">y sin necesidad de programación avanzada. </w:t>
      </w:r>
    </w:p>
    <w:p>
      <w:pPr>
        <w:pStyle w:val="Normal"/>
        <w:jc w:val="both"/>
        <w:rPr>
          <w:sz w:val="24"/>
          <w:szCs w:val="24"/>
        </w:rPr>
      </w:pPr>
      <w:r>
        <w:rPr>
          <w:sz w:val="24"/>
          <w:szCs w:val="24"/>
        </w:rPr>
      </w:r>
    </w:p>
    <w:p>
      <w:pPr>
        <w:pStyle w:val="Normal"/>
        <w:jc w:val="both"/>
        <w:rPr>
          <w:sz w:val="24"/>
          <w:szCs w:val="24"/>
        </w:rPr>
      </w:pPr>
      <w:r>
        <w:rPr>
          <w:sz w:val="24"/>
          <w:szCs w:val="24"/>
          <w:lang w:val="es-ES"/>
        </w:rPr>
        <w:tab/>
        <w:t xml:space="preserve">.Pruebas: Proceso para identificar y corregir errores, asegurando que el juego funcione de </w:t>
        <w:tab/>
        <w:t xml:space="preserve">manera fluida y sin fallos. </w:t>
      </w:r>
    </w:p>
    <w:p>
      <w:pPr>
        <w:pStyle w:val="Normal"/>
        <w:jc w:val="both"/>
        <w:rPr>
          <w:sz w:val="24"/>
          <w:szCs w:val="24"/>
        </w:rPr>
      </w:pPr>
      <w:r>
        <w:rPr>
          <w:sz w:val="24"/>
          <w:szCs w:val="24"/>
        </w:rPr>
      </w:r>
    </w:p>
    <w:p>
      <w:pPr>
        <w:pStyle w:val="Normal"/>
        <w:jc w:val="both"/>
        <w:rPr>
          <w:sz w:val="24"/>
          <w:szCs w:val="24"/>
        </w:rPr>
      </w:pPr>
      <w:r>
        <w:rPr>
          <w:sz w:val="24"/>
          <w:szCs w:val="24"/>
          <w:lang w:val="es-ES"/>
        </w:rPr>
        <w:t>Cada apartado mostrado en la arquitectura del título permite que los elementos del juego cohesionen para hacer que la experiencia del juego sea divertida y cohesiva.</w:t>
      </w:r>
    </w:p>
    <w:p>
      <w:pPr>
        <w:pStyle w:val="NoSpacing"/>
        <w:jc w:val="both"/>
        <w:rPr>
          <w:rFonts w:ascii="Arial" w:hAnsi="Arial"/>
          <w:sz w:val="20"/>
          <w:lang w:val="es-ES"/>
        </w:rPr>
      </w:pPr>
      <w:r>
        <w:rPr>
          <w:rFonts w:ascii="Arial" w:hAnsi="Arial"/>
          <w:sz w:val="20"/>
          <w:lang w:val="es-ES"/>
        </w:rPr>
      </w:r>
    </w:p>
    <w:p>
      <w:pPr>
        <w:pStyle w:val="Ttulo2"/>
        <w:ind w:left="0" w:hanging="0"/>
        <w:rPr>
          <w:color w:val="808080" w:themeColor="background1" w:themeShade="80"/>
        </w:rPr>
      </w:pPr>
      <w:bookmarkStart w:id="160" w:name="__RefHeading___Toc2342_929609473"/>
      <w:bookmarkStart w:id="161" w:name="_Toc256778856"/>
      <w:bookmarkStart w:id="162" w:name="_Toc256868706"/>
      <w:bookmarkStart w:id="163" w:name="_Toc257379214"/>
      <w:bookmarkStart w:id="164" w:name="_Toc258246740"/>
      <w:bookmarkStart w:id="165" w:name="_Toc258504212"/>
      <w:bookmarkStart w:id="166" w:name="_Toc492377926"/>
      <w:bookmarkEnd w:id="160"/>
      <w:r>
        <w:rPr>
          <w:color w:val="808080" w:themeColor="background1" w:themeShade="80"/>
        </w:rPr>
        <w:t xml:space="preserve">Arquitectura de </w:t>
      </w:r>
      <w:bookmarkStart w:id="167" w:name="OLE_LINK17"/>
      <w:r>
        <w:rPr>
          <w:color w:val="808080" w:themeColor="background1" w:themeShade="80"/>
        </w:rPr>
        <w:t>la información</w:t>
      </w:r>
      <w:bookmarkEnd w:id="167"/>
      <w:r>
        <w:rPr>
          <w:color w:val="808080" w:themeColor="background1" w:themeShade="80"/>
        </w:rPr>
        <w:t xml:space="preserve"> y diagramas de navegación</w:t>
      </w:r>
      <w:bookmarkEnd w:id="166"/>
      <w:r>
        <w:rPr>
          <w:color w:val="808080" w:themeColor="background1" w:themeShade="80"/>
        </w:rPr>
        <w:t xml:space="preserve"> </w:t>
      </w:r>
      <w:bookmarkEnd w:id="161"/>
      <w:bookmarkEnd w:id="162"/>
      <w:bookmarkEnd w:id="163"/>
      <w:bookmarkEnd w:id="164"/>
      <w:bookmarkEnd w:id="165"/>
    </w:p>
    <w:p>
      <w:pPr>
        <w:pStyle w:val="Normal"/>
        <w:jc w:val="both"/>
        <w:rPr>
          <w:sz w:val="24"/>
          <w:szCs w:val="24"/>
        </w:rPr>
      </w:pPr>
      <w:r>
        <w:rPr>
          <w:sz w:val="24"/>
          <w:szCs w:val="24"/>
          <w:lang w:val="es-ES"/>
        </w:rPr>
        <w:t xml:space="preserve">A continuación, se muestran los diferentes tipos de diagramas que ilustran los diferentes aspectos relacionados con el funcionamiento y la estructura del juego. A partir de estos, se expone la visualización de la navegación por el juego, las acciones del usuario y la estructura de los componentes esenciales del juego. Seguidamente </w:t>
      </w:r>
      <w:r>
        <w:rPr>
          <w:rFonts w:eastAsia="" w:cs="" w:cstheme="minorBidi" w:eastAsiaTheme="minorEastAsia"/>
          <w:color w:val="auto"/>
          <w:kern w:val="0"/>
          <w:sz w:val="24"/>
          <w:szCs w:val="24"/>
          <w:lang w:val="es-ES" w:eastAsia="en-US" w:bidi="ar-SA"/>
        </w:rPr>
        <w:t>veremos</w:t>
      </w:r>
      <w:r>
        <w:rPr>
          <w:sz w:val="24"/>
          <w:szCs w:val="24"/>
          <w:lang w:val="es-ES"/>
        </w:rPr>
        <w:t xml:space="preserve"> el diagrama ERD,el diagrama secuencia y </w:t>
      </w:r>
      <w:r>
        <w:rPr>
          <w:rFonts w:eastAsia="" w:cs="" w:cstheme="minorBidi" w:eastAsiaTheme="minorEastAsia"/>
          <w:color w:val="auto"/>
          <w:kern w:val="0"/>
          <w:sz w:val="24"/>
          <w:szCs w:val="24"/>
          <w:lang w:val="es-ES" w:eastAsia="en-US" w:bidi="ar-SA"/>
        </w:rPr>
        <w:t>el diagrama de navegación.</w:t>
      </w:r>
    </w:p>
    <w:p>
      <w:pPr>
        <w:pStyle w:val="Normal"/>
        <w:rPr>
          <w:sz w:val="24"/>
          <w:szCs w:val="24"/>
        </w:rPr>
      </w:pPr>
      <w:r>
        <w:rPr>
          <w:sz w:val="24"/>
          <w:szCs w:val="24"/>
        </w:rPr>
      </w:r>
    </w:p>
    <w:p>
      <w:pPr>
        <w:pStyle w:val="Ttulo3"/>
        <w:ind w:left="510" w:firstLine="142"/>
        <w:rPr>
          <w:lang w:val="es-ES"/>
        </w:rPr>
      </w:pPr>
      <w:r>
        <w:rPr>
          <w:lang w:val="es-ES"/>
        </w:rPr>
        <w:t>Entidades</w:t>
      </w:r>
    </w:p>
    <w:p>
      <w:pPr>
        <w:pStyle w:val="Normal"/>
        <w:jc w:val="both"/>
        <w:rPr>
          <w:sz w:val="24"/>
          <w:szCs w:val="24"/>
        </w:rPr>
      </w:pPr>
      <w:r>
        <w:rPr>
          <w:sz w:val="24"/>
          <w:szCs w:val="24"/>
          <w:lang w:val="es-ES"/>
        </w:rPr>
        <w:t>-</w:t>
      </w:r>
      <w:r>
        <w:rPr>
          <w:sz w:val="24"/>
          <w:szCs w:val="24"/>
          <w:lang w:val="es-ES"/>
        </w:rPr>
        <w:t>Personaje(Jugador):</w:t>
      </w:r>
    </w:p>
    <w:p>
      <w:pPr>
        <w:pStyle w:val="Normal"/>
        <w:jc w:val="both"/>
        <w:rPr>
          <w:sz w:val="24"/>
          <w:szCs w:val="24"/>
        </w:rPr>
      </w:pPr>
      <w:r>
        <w:rPr>
          <w:sz w:val="24"/>
          <w:szCs w:val="24"/>
          <w:lang w:val="es-ES"/>
        </w:rPr>
        <w:t>-Vida:</w:t>
      </w:r>
    </w:p>
    <w:p>
      <w:pPr>
        <w:pStyle w:val="Normal"/>
        <w:jc w:val="both"/>
        <w:rPr>
          <w:sz w:val="24"/>
          <w:szCs w:val="24"/>
        </w:rPr>
      </w:pPr>
      <w:r>
        <w:rPr>
          <w:sz w:val="24"/>
          <w:szCs w:val="24"/>
          <w:lang w:val="es-ES"/>
        </w:rPr>
        <w:t>-</w:t>
      </w:r>
      <w:r>
        <w:rPr>
          <w:rFonts w:eastAsia="" w:cs="" w:cstheme="minorBidi" w:eastAsiaTheme="minorEastAsia"/>
          <w:color w:val="auto"/>
          <w:kern w:val="0"/>
          <w:sz w:val="24"/>
          <w:szCs w:val="24"/>
          <w:lang w:val="es-ES" w:eastAsia="en-US" w:bidi="ar-SA"/>
        </w:rPr>
        <w:t>Enemigos:</w:t>
      </w:r>
    </w:p>
    <w:p>
      <w:pPr>
        <w:pStyle w:val="Normal"/>
        <w:jc w:val="both"/>
        <w:rPr>
          <w:sz w:val="24"/>
          <w:szCs w:val="24"/>
        </w:rPr>
      </w:pPr>
      <w:r>
        <w:rPr>
          <w:sz w:val="24"/>
          <w:szCs w:val="24"/>
          <w:lang w:val="es-ES"/>
        </w:rPr>
        <w:t>-Viales:</w:t>
      </w:r>
    </w:p>
    <w:p>
      <w:pPr>
        <w:pStyle w:val="Normal"/>
        <w:jc w:val="both"/>
        <w:rPr>
          <w:sz w:val="24"/>
          <w:szCs w:val="24"/>
        </w:rPr>
      </w:pPr>
      <w:r>
        <w:rPr>
          <w:sz w:val="24"/>
          <w:szCs w:val="24"/>
          <w:lang w:val="es-ES"/>
        </w:rPr>
        <w:t>-Objeto:</w:t>
      </w:r>
    </w:p>
    <w:p>
      <w:pPr>
        <w:pStyle w:val="Normal"/>
        <w:jc w:val="both"/>
        <w:rPr>
          <w:sz w:val="24"/>
          <w:szCs w:val="24"/>
        </w:rPr>
      </w:pPr>
      <w:r>
        <w:rPr>
          <w:sz w:val="24"/>
          <w:szCs w:val="24"/>
        </w:rPr>
      </w:r>
    </w:p>
    <w:p>
      <w:pPr>
        <w:pStyle w:val="Ttulo3"/>
        <w:ind w:left="510" w:firstLine="142"/>
        <w:rPr>
          <w:lang w:val="es-ES"/>
        </w:rPr>
      </w:pPr>
      <w:r>
        <w:rPr/>
        <w:t>Diagrama secuencia</w:t>
      </w:r>
    </w:p>
    <w:p>
      <w:pPr>
        <w:pStyle w:val="Normal"/>
        <w:rPr>
          <w:lang w:val="es-ES"/>
        </w:rPr>
      </w:pPr>
      <w:r>
        <w:rPr>
          <w:lang w:val="es-ES"/>
        </w:rPr>
      </w:r>
    </w:p>
    <w:p>
      <w:pPr>
        <w:pStyle w:val="Normal"/>
        <w:jc w:val="both"/>
        <w:rPr>
          <w:sz w:val="24"/>
          <w:szCs w:val="24"/>
          <w:lang w:val="es-ES"/>
        </w:rPr>
      </w:pPr>
      <w:r>
        <w:rPr>
          <w:sz w:val="24"/>
          <w:szCs w:val="24"/>
          <w:lang w:val="es-ES"/>
        </w:rPr>
        <w:t>-</w:t>
      </w:r>
      <w:r>
        <w:rPr>
          <w:sz w:val="24"/>
          <w:szCs w:val="24"/>
          <w:lang w:val="es-ES"/>
        </w:rPr>
        <w:t>Inicio:</w:t>
      </w:r>
    </w:p>
    <w:p>
      <w:pPr>
        <w:pStyle w:val="Normal"/>
        <w:jc w:val="both"/>
        <w:rPr>
          <w:sz w:val="24"/>
          <w:szCs w:val="24"/>
          <w:lang w:val="es-ES"/>
        </w:rPr>
      </w:pPr>
      <w:r>
        <w:rPr>
          <w:sz w:val="24"/>
          <w:szCs w:val="24"/>
          <w:lang w:val="es-ES"/>
        </w:rPr>
        <w:t>-</w:t>
      </w:r>
      <w:r>
        <w:rPr>
          <w:sz w:val="24"/>
          <w:szCs w:val="24"/>
          <w:lang w:val="es-ES"/>
        </w:rPr>
        <w:t>Menú Inicio:</w:t>
      </w:r>
    </w:p>
    <w:p>
      <w:pPr>
        <w:pStyle w:val="Normal"/>
        <w:jc w:val="both"/>
        <w:rPr>
          <w:sz w:val="24"/>
          <w:szCs w:val="24"/>
          <w:lang w:val="es-ES"/>
        </w:rPr>
      </w:pPr>
      <w:r>
        <w:rPr>
          <w:sz w:val="24"/>
          <w:szCs w:val="24"/>
          <w:lang w:val="es-ES"/>
        </w:rPr>
        <w:t>-</w:t>
      </w:r>
      <w:r>
        <w:rPr>
          <w:sz w:val="24"/>
          <w:szCs w:val="24"/>
          <w:lang w:val="es-ES"/>
        </w:rPr>
        <w:t>Lore:</w:t>
      </w:r>
    </w:p>
    <w:p>
      <w:pPr>
        <w:pStyle w:val="Normal"/>
        <w:jc w:val="both"/>
        <w:rPr>
          <w:sz w:val="24"/>
          <w:szCs w:val="24"/>
          <w:lang w:val="es-ES"/>
        </w:rPr>
      </w:pPr>
      <w:r>
        <w:rPr>
          <w:sz w:val="24"/>
          <w:szCs w:val="24"/>
          <w:lang w:val="es-ES"/>
        </w:rPr>
        <w:t>-</w:t>
      </w:r>
      <w:r>
        <w:rPr>
          <w:sz w:val="24"/>
          <w:szCs w:val="24"/>
          <w:lang w:val="es-ES"/>
        </w:rPr>
        <w:t>Controls:</w:t>
      </w:r>
    </w:p>
    <w:p>
      <w:pPr>
        <w:pStyle w:val="Normal"/>
        <w:jc w:val="both"/>
        <w:rPr>
          <w:sz w:val="24"/>
          <w:szCs w:val="24"/>
          <w:lang w:val="es-ES"/>
        </w:rPr>
      </w:pPr>
      <w:r>
        <w:rPr>
          <w:sz w:val="24"/>
          <w:szCs w:val="24"/>
          <w:lang w:val="es-ES"/>
        </w:rPr>
        <w:t>-</w:t>
      </w:r>
      <w:r>
        <w:rPr>
          <w:sz w:val="24"/>
          <w:szCs w:val="24"/>
          <w:lang w:val="es-ES"/>
        </w:rPr>
        <w:t>Start:</w:t>
      </w:r>
    </w:p>
    <w:p>
      <w:pPr>
        <w:pStyle w:val="Normal"/>
        <w:jc w:val="both"/>
        <w:rPr>
          <w:sz w:val="24"/>
          <w:szCs w:val="24"/>
          <w:lang w:val="es-ES"/>
        </w:rPr>
      </w:pPr>
      <w:r>
        <w:rPr>
          <w:sz w:val="24"/>
          <w:szCs w:val="24"/>
          <w:lang w:val="es-ES"/>
        </w:rPr>
        <w:t>-</w:t>
      </w:r>
      <w:r>
        <w:rPr>
          <w:sz w:val="24"/>
          <w:szCs w:val="24"/>
          <w:lang w:val="es-ES"/>
        </w:rPr>
        <w:t>Juego:</w:t>
      </w:r>
    </w:p>
    <w:p>
      <w:pPr>
        <w:pStyle w:val="Normal"/>
        <w:jc w:val="both"/>
        <w:rPr>
          <w:sz w:val="24"/>
          <w:szCs w:val="24"/>
          <w:lang w:val="es-ES"/>
        </w:rPr>
      </w:pPr>
      <w:r>
        <w:rPr>
          <w:sz w:val="24"/>
          <w:szCs w:val="24"/>
          <w:lang w:val="es-ES"/>
        </w:rPr>
        <w:t>-</w:t>
      </w:r>
      <w:r>
        <w:rPr>
          <w:sz w:val="24"/>
          <w:szCs w:val="24"/>
          <w:lang w:val="es-ES"/>
        </w:rPr>
        <w:t>Pause:</w:t>
      </w:r>
    </w:p>
    <w:p>
      <w:pPr>
        <w:pStyle w:val="Normal"/>
        <w:rPr>
          <w:lang w:val="es-ES"/>
        </w:rPr>
      </w:pPr>
      <w:r>
        <w:rPr>
          <w:lang w:val="es-ES"/>
        </w:rPr>
      </w:r>
    </w:p>
    <w:p>
      <w:pPr>
        <w:pStyle w:val="Ttulo3"/>
        <w:ind w:left="510" w:firstLine="142"/>
        <w:rPr>
          <w:sz w:val="26"/>
          <w:szCs w:val="26"/>
        </w:rPr>
      </w:pPr>
      <w:r>
        <w:rPr>
          <w:color w:val="808080"/>
          <w:sz w:val="26"/>
          <w:szCs w:val="26"/>
          <w:lang w:val="es-ES"/>
        </w:rPr>
        <w:t xml:space="preserve">Diagrama de </w:t>
      </w:r>
      <w:r>
        <w:rPr>
          <w:rFonts w:eastAsia="Calibri" w:cs="" w:eastAsiaTheme="minorHAnsi"/>
          <w:b/>
          <w:color w:val="808080"/>
          <w:kern w:val="0"/>
          <w:sz w:val="26"/>
          <w:szCs w:val="26"/>
          <w:lang w:val="es-ES" w:eastAsia="en-US" w:bidi="ar-SA"/>
        </w:rPr>
        <w:t>navegación</w:t>
      </w:r>
    </w:p>
    <w:p>
      <w:pPr>
        <w:pStyle w:val="NoSpacing"/>
        <w:jc w:val="both"/>
        <w:rPr>
          <w:rFonts w:ascii="Arial" w:hAnsi="Arial"/>
          <w:sz w:val="20"/>
          <w:lang w:val="es-ES"/>
        </w:rPr>
      </w:pPr>
      <w:r>
        <w:rPr>
          <w:rFonts w:ascii="Arial" w:hAnsi="Arial"/>
          <w:sz w:val="20"/>
          <w:lang w:val="es-ES"/>
        </w:rPr>
        <w:t>-</w:t>
      </w:r>
    </w:p>
    <w:p>
      <w:pPr>
        <w:pStyle w:val="NoSpacing"/>
        <w:jc w:val="both"/>
        <w:rPr>
          <w:rFonts w:ascii="Arial" w:hAnsi="Arial"/>
          <w:sz w:val="20"/>
          <w:lang w:val="es-ES"/>
        </w:rPr>
      </w:pPr>
      <w:r>
        <w:rPr>
          <w:rFonts w:ascii="Arial" w:hAnsi="Arial"/>
          <w:sz w:val="20"/>
          <w:lang w:val="es-ES"/>
        </w:rPr>
      </w:r>
    </w:p>
    <w:p>
      <w:pPr>
        <w:pStyle w:val="Ttulo2"/>
        <w:ind w:left="0" w:hanging="0"/>
        <w:rPr>
          <w:color w:val="808080" w:themeColor="background1" w:themeShade="80"/>
        </w:rPr>
      </w:pPr>
      <w:bookmarkStart w:id="168" w:name="__RefHeading___Toc2344_929609473"/>
      <w:bookmarkStart w:id="169" w:name="_Toc256778857"/>
      <w:bookmarkStart w:id="170" w:name="_Toc256868707"/>
      <w:bookmarkStart w:id="171" w:name="_Toc257379215"/>
      <w:bookmarkStart w:id="172" w:name="_Toc258246741"/>
      <w:bookmarkStart w:id="173" w:name="_Toc258504213"/>
      <w:bookmarkStart w:id="174" w:name="_Toc492377927"/>
      <w:bookmarkEnd w:id="168"/>
      <w:r>
        <w:rPr>
          <w:color w:val="808080" w:themeColor="background1" w:themeShade="80"/>
        </w:rPr>
        <w:t>Diseño gráfico e interfaces</w:t>
      </w:r>
      <w:bookmarkEnd w:id="174"/>
      <w:r>
        <w:rPr>
          <w:color w:val="808080" w:themeColor="background1" w:themeShade="80"/>
        </w:rPr>
        <w:t xml:space="preserve"> </w:t>
      </w:r>
      <w:bookmarkEnd w:id="169"/>
      <w:bookmarkEnd w:id="170"/>
      <w:bookmarkEnd w:id="171"/>
      <w:bookmarkEnd w:id="172"/>
      <w:bookmarkEnd w:id="173"/>
    </w:p>
    <w:p>
      <w:pPr>
        <w:pStyle w:val="Normal"/>
        <w:jc w:val="both"/>
        <w:rPr>
          <w:lang w:val="es-ES"/>
        </w:rPr>
      </w:pPr>
      <w:r>
        <w:rPr>
          <w:lang w:val="es-ES"/>
        </w:rPr>
        <w:t>Esbozos, croquis, modelos, etc., creados durante el proceso de trabajo, incluyendo especialmente:</w:t>
      </w:r>
    </w:p>
    <w:p>
      <w:pPr>
        <w:pStyle w:val="Normal"/>
        <w:spacing w:lineRule="auto" w:line="276" w:before="0" w:after="200"/>
        <w:contextualSpacing/>
        <w:jc w:val="both"/>
        <w:rPr>
          <w:lang w:val="es-ES"/>
        </w:rPr>
      </w:pPr>
      <w:r>
        <w:rPr>
          <w:lang w:val="es-ES"/>
        </w:rPr>
      </w:r>
    </w:p>
    <w:p>
      <w:pPr>
        <w:pStyle w:val="Ttulo3"/>
        <w:ind w:left="510" w:firstLine="142"/>
        <w:rPr>
          <w:color w:val="808080" w:themeColor="background1" w:themeShade="80"/>
        </w:rPr>
      </w:pPr>
      <w:bookmarkStart w:id="175" w:name="__RefHeading___Toc2346_929609473"/>
      <w:bookmarkStart w:id="176" w:name="_Toc257379216"/>
      <w:bookmarkStart w:id="177" w:name="_Toc258246742"/>
      <w:bookmarkStart w:id="178" w:name="_Toc258504214"/>
      <w:bookmarkStart w:id="179" w:name="_Toc492377928"/>
      <w:bookmarkEnd w:id="175"/>
      <w:r>
        <w:rPr>
          <w:color w:val="808080" w:themeColor="background1" w:themeShade="80"/>
        </w:rPr>
        <w:t>Estilos</w:t>
      </w:r>
      <w:bookmarkEnd w:id="176"/>
      <w:bookmarkEnd w:id="177"/>
      <w:bookmarkEnd w:id="178"/>
      <w:bookmarkEnd w:id="179"/>
    </w:p>
    <w:p>
      <w:pPr>
        <w:pStyle w:val="Normal"/>
        <w:jc w:val="both"/>
        <w:rPr>
          <w:lang w:val="es-ES"/>
        </w:rPr>
      </w:pPr>
      <w:r>
        <w:rPr>
          <w:lang w:val="es-ES"/>
        </w:rPr>
        <w:t>-</w:t>
      </w:r>
    </w:p>
    <w:p>
      <w:pPr>
        <w:pStyle w:val="Normal"/>
        <w:jc w:val="both"/>
        <w:rPr>
          <w:lang w:val="es-ES"/>
        </w:rPr>
      </w:pPr>
      <w:r>
        <w:rPr>
          <w:lang w:val="es-ES"/>
        </w:rPr>
      </w:r>
    </w:p>
    <w:p>
      <w:pPr>
        <w:pStyle w:val="ListParagraph"/>
        <w:numPr>
          <w:ilvl w:val="0"/>
          <w:numId w:val="2"/>
        </w:numPr>
        <w:jc w:val="both"/>
        <w:rPr>
          <w:lang w:val="es-ES"/>
        </w:rPr>
      </w:pPr>
      <w:r>
        <w:rPr>
          <w:lang w:val="es-ES"/>
        </w:rPr>
        <w:t>Logotipos y anagramas</w:t>
      </w:r>
    </w:p>
    <w:p>
      <w:pPr>
        <w:pStyle w:val="ListParagraph"/>
        <w:numPr>
          <w:ilvl w:val="0"/>
          <w:numId w:val="0"/>
        </w:numPr>
        <w:ind w:left="1440" w:hanging="0"/>
        <w:jc w:val="both"/>
        <w:rPr>
          <w:lang w:val="es-ES"/>
        </w:rPr>
      </w:pPr>
      <w:r>
        <w:rPr/>
      </w:r>
    </w:p>
    <w:p>
      <w:pPr>
        <w:pStyle w:val="ListParagraph"/>
        <w:numPr>
          <w:ilvl w:val="0"/>
          <w:numId w:val="2"/>
        </w:numPr>
        <w:jc w:val="both"/>
        <w:rPr>
          <w:lang w:val="es-ES"/>
        </w:rPr>
      </w:pPr>
      <w:r>
        <w:rPr>
          <w:lang w:val="es-ES"/>
        </w:rPr>
        <w:t>Paleta de colores</w:t>
      </w:r>
    </w:p>
    <w:p>
      <w:pPr>
        <w:pStyle w:val="ListParagraph"/>
        <w:numPr>
          <w:ilvl w:val="0"/>
          <w:numId w:val="0"/>
        </w:numPr>
        <w:ind w:left="1440" w:hanging="0"/>
        <w:jc w:val="both"/>
        <w:rPr>
          <w:lang w:val="es-ES"/>
        </w:rPr>
      </w:pPr>
      <w:r>
        <w:rPr/>
      </w:r>
    </w:p>
    <w:p>
      <w:pPr>
        <w:pStyle w:val="ListParagraph"/>
        <w:numPr>
          <w:ilvl w:val="0"/>
          <w:numId w:val="2"/>
        </w:numPr>
        <w:jc w:val="both"/>
        <w:rPr>
          <w:lang w:val="es-ES"/>
        </w:rPr>
      </w:pPr>
      <w:r>
        <w:rPr>
          <w:lang w:val="es-ES"/>
        </w:rPr>
        <w:t>Paleta tipográfica, tamaño y estilo de fuentes</w:t>
      </w:r>
    </w:p>
    <w:p>
      <w:pPr>
        <w:pStyle w:val="ListParagraph"/>
        <w:numPr>
          <w:ilvl w:val="0"/>
          <w:numId w:val="0"/>
        </w:numPr>
        <w:ind w:left="1440" w:hanging="0"/>
        <w:jc w:val="both"/>
        <w:rPr>
          <w:lang w:val="es-ES"/>
        </w:rPr>
      </w:pPr>
      <w:r>
        <w:rPr/>
      </w:r>
    </w:p>
    <w:p>
      <w:pPr>
        <w:pStyle w:val="ListParagraph"/>
        <w:numPr>
          <w:ilvl w:val="0"/>
          <w:numId w:val="2"/>
        </w:numPr>
        <w:jc w:val="both"/>
        <w:rPr>
          <w:lang w:val="es-ES"/>
        </w:rPr>
      </w:pPr>
      <w:r>
        <w:rPr>
          <w:lang w:val="es-ES"/>
        </w:rPr>
        <w:t>Fuentes, iconos, botones y otros elementos gráficos</w:t>
      </w:r>
    </w:p>
    <w:p>
      <w:pPr>
        <w:pStyle w:val="ListParagraph"/>
        <w:ind w:hanging="0"/>
        <w:jc w:val="both"/>
        <w:rPr>
          <w:lang w:val="es-ES"/>
        </w:rPr>
      </w:pPr>
      <w:r>
        <w:rPr>
          <w:lang w:val="es-ES"/>
        </w:rPr>
      </w:r>
    </w:p>
    <w:p>
      <w:pPr>
        <w:pStyle w:val="ListParagraph"/>
        <w:ind w:left="720" w:hanging="0"/>
        <w:jc w:val="both"/>
        <w:rPr/>
      </w:pPr>
      <w:r>
        <w:rPr/>
        <w:t>-</w:t>
      </w:r>
    </w:p>
    <w:p>
      <w:pPr>
        <w:pStyle w:val="ListParagraph"/>
        <w:jc w:val="both"/>
        <w:rPr>
          <w:lang w:val="es-ES"/>
        </w:rPr>
      </w:pPr>
      <w:r>
        <w:rPr>
          <w:lang w:val="es-ES"/>
        </w:rPr>
      </w:r>
    </w:p>
    <w:p>
      <w:pPr>
        <w:pStyle w:val="Ttulo3"/>
        <w:ind w:left="510" w:firstLine="142"/>
        <w:rPr>
          <w:color w:val="808080" w:themeColor="background1" w:themeShade="80"/>
        </w:rPr>
      </w:pPr>
      <w:bookmarkStart w:id="180" w:name="__RefHeading___Toc2348_929609473"/>
      <w:bookmarkStart w:id="181" w:name="_Toc257379217"/>
      <w:bookmarkStart w:id="182" w:name="_Toc258246743"/>
      <w:bookmarkStart w:id="183" w:name="_Toc258504215"/>
      <w:bookmarkStart w:id="184" w:name="_Toc492377929"/>
      <w:bookmarkEnd w:id="180"/>
      <w:r>
        <w:rPr>
          <w:color w:val="808080" w:themeColor="background1" w:themeShade="80"/>
        </w:rPr>
        <w:t>Usabilidad /UX</w:t>
      </w:r>
      <w:bookmarkEnd w:id="181"/>
      <w:bookmarkEnd w:id="182"/>
      <w:bookmarkEnd w:id="183"/>
      <w:bookmarkEnd w:id="184"/>
    </w:p>
    <w:p>
      <w:pPr>
        <w:pStyle w:val="Normal"/>
        <w:jc w:val="both"/>
        <w:rPr>
          <w:lang w:val="es-ES"/>
        </w:rPr>
      </w:pPr>
      <w:r>
        <w:rPr>
          <w:lang w:val="es-ES"/>
        </w:rPr>
        <w:t xml:space="preserve">Información sobre cómo se han aplicado principios y técnicas </w:t>
      </w:r>
      <w:bookmarkStart w:id="185" w:name="OLE_LINK18"/>
      <w:r>
        <w:rPr>
          <w:lang w:val="es-ES"/>
        </w:rPr>
        <w:t xml:space="preserve">de usabilidad </w:t>
      </w:r>
      <w:bookmarkEnd w:id="185"/>
      <w:r>
        <w:rPr>
          <w:lang w:val="es-ES"/>
        </w:rPr>
        <w:t xml:space="preserve">y experiencia de usuario al trabajo realizado. Incluir, por ejemplo: </w:t>
      </w:r>
    </w:p>
    <w:p>
      <w:pPr>
        <w:pStyle w:val="Normal"/>
        <w:jc w:val="both"/>
        <w:rPr>
          <w:lang w:val="es-ES"/>
        </w:rPr>
      </w:pPr>
      <w:r>
        <w:rPr>
          <w:lang w:val="es-ES"/>
        </w:rPr>
      </w:r>
    </w:p>
    <w:p>
      <w:pPr>
        <w:pStyle w:val="ListParagraph"/>
        <w:numPr>
          <w:ilvl w:val="0"/>
          <w:numId w:val="3"/>
        </w:numPr>
        <w:jc w:val="both"/>
        <w:rPr>
          <w:lang w:val="es-ES"/>
        </w:rPr>
      </w:pPr>
      <w:r>
        <w:rPr>
          <w:lang w:val="es-ES"/>
        </w:rPr>
        <w:t>Formas de interacción</w:t>
      </w:r>
    </w:p>
    <w:p>
      <w:pPr>
        <w:pStyle w:val="ListParagraph"/>
        <w:jc w:val="both"/>
        <w:rPr>
          <w:lang w:val="es-ES"/>
        </w:rPr>
      </w:pPr>
      <w:r>
        <w:rPr/>
      </w:r>
    </w:p>
    <w:p>
      <w:pPr>
        <w:pStyle w:val="ListParagraph"/>
        <w:jc w:val="both"/>
        <w:rPr>
          <w:lang w:val="es-ES"/>
        </w:rPr>
      </w:pPr>
      <w:r>
        <w:rPr>
          <w:lang w:val="es-ES"/>
        </w:rPr>
        <w:t>-</w:t>
      </w:r>
    </w:p>
    <w:p>
      <w:pPr>
        <w:pStyle w:val="ListParagraph"/>
        <w:jc w:val="both"/>
        <w:rPr>
          <w:lang w:val="es-ES"/>
        </w:rPr>
      </w:pPr>
      <w:r>
        <w:rPr/>
      </w:r>
    </w:p>
    <w:p>
      <w:pPr>
        <w:pStyle w:val="ListParagraph"/>
        <w:numPr>
          <w:ilvl w:val="0"/>
          <w:numId w:val="3"/>
        </w:numPr>
        <w:jc w:val="both"/>
        <w:rPr>
          <w:lang w:val="es-ES"/>
        </w:rPr>
      </w:pPr>
      <w:r>
        <w:rPr>
          <w:lang w:val="es-ES"/>
        </w:rPr>
        <w:t>Navegación</w:t>
      </w:r>
    </w:p>
    <w:p>
      <w:pPr>
        <w:pStyle w:val="ListParagraph"/>
        <w:jc w:val="both"/>
        <w:rPr>
          <w:lang w:val="es-ES"/>
        </w:rPr>
      </w:pPr>
      <w:r>
        <w:rPr/>
      </w:r>
    </w:p>
    <w:p>
      <w:pPr>
        <w:pStyle w:val="ListParagraph"/>
        <w:jc w:val="both"/>
        <w:rPr>
          <w:lang w:val="es-ES"/>
        </w:rPr>
      </w:pPr>
      <w:r>
        <w:rPr>
          <w:lang w:val="es-ES"/>
        </w:rPr>
        <w:t>-</w:t>
      </w:r>
    </w:p>
    <w:p>
      <w:pPr>
        <w:pStyle w:val="ListParagraph"/>
        <w:jc w:val="both"/>
        <w:rPr>
          <w:lang w:val="es-ES"/>
        </w:rPr>
      </w:pPr>
      <w:r>
        <w:rPr/>
      </w:r>
    </w:p>
    <w:p>
      <w:pPr>
        <w:pStyle w:val="ListParagraph"/>
        <w:numPr>
          <w:ilvl w:val="0"/>
          <w:numId w:val="3"/>
        </w:numPr>
        <w:jc w:val="both"/>
        <w:rPr>
          <w:lang w:val="es-ES"/>
        </w:rPr>
      </w:pPr>
      <w:r>
        <w:rPr>
          <w:lang w:val="es-ES"/>
        </w:rPr>
        <w:t>Sitemap</w:t>
      </w:r>
    </w:p>
    <w:p>
      <w:pPr>
        <w:pStyle w:val="ListParagraph"/>
        <w:ind w:left="720" w:hanging="0"/>
        <w:jc w:val="both"/>
        <w:rPr/>
      </w:pPr>
      <w:r>
        <w:rPr/>
      </w:r>
    </w:p>
    <w:p>
      <w:pPr>
        <w:pStyle w:val="ListParagraph"/>
        <w:ind w:left="720" w:hanging="0"/>
        <w:jc w:val="both"/>
        <w:rPr/>
      </w:pPr>
      <w:r>
        <w:rPr/>
        <w:t>-</w:t>
      </w:r>
    </w:p>
    <w:p>
      <w:pPr>
        <w:pStyle w:val="ListParagraph"/>
        <w:ind w:left="720" w:hanging="0"/>
        <w:jc w:val="both"/>
        <w:rPr/>
      </w:pPr>
      <w:r>
        <w:rPr/>
      </w:r>
    </w:p>
    <w:p>
      <w:pPr>
        <w:pStyle w:val="Normal"/>
        <w:spacing w:lineRule="auto" w:line="276" w:before="0" w:after="200"/>
        <w:contextualSpacing/>
        <w:jc w:val="both"/>
        <w:rPr>
          <w:lang w:val="es-ES"/>
        </w:rPr>
      </w:pPr>
      <w:r>
        <w:rPr>
          <w:lang w:val="es-ES"/>
        </w:rPr>
      </w:r>
    </w:p>
    <w:p>
      <w:pPr>
        <w:pStyle w:val="Ttulo2"/>
        <w:ind w:left="0" w:hanging="0"/>
        <w:rPr>
          <w:color w:val="808080" w:themeColor="background1" w:themeShade="80"/>
        </w:rPr>
      </w:pPr>
      <w:bookmarkStart w:id="186" w:name="__RefHeading___Toc2350_929609473"/>
      <w:bookmarkStart w:id="187" w:name="_Toc256778858"/>
      <w:bookmarkStart w:id="188" w:name="_Toc256868708"/>
      <w:bookmarkStart w:id="189" w:name="_Toc257379218"/>
      <w:bookmarkStart w:id="190" w:name="_Toc258246744"/>
      <w:bookmarkStart w:id="191" w:name="_Toc258504216"/>
      <w:bookmarkStart w:id="192" w:name="_Toc492377930"/>
      <w:bookmarkEnd w:id="186"/>
      <w:r>
        <w:rPr>
          <w:color w:val="808080" w:themeColor="background1" w:themeShade="80"/>
        </w:rPr>
        <w:t>Lenguajes de programación y APIs utilizados</w:t>
      </w:r>
      <w:bookmarkEnd w:id="187"/>
      <w:bookmarkEnd w:id="188"/>
      <w:bookmarkEnd w:id="189"/>
      <w:bookmarkEnd w:id="190"/>
      <w:bookmarkEnd w:id="191"/>
      <w:bookmarkEnd w:id="192"/>
    </w:p>
    <w:p>
      <w:pPr>
        <w:pStyle w:val="Normal"/>
        <w:jc w:val="both"/>
        <w:rPr>
          <w:sz w:val="24"/>
          <w:szCs w:val="24"/>
        </w:rPr>
      </w:pPr>
      <w:r>
        <w:rPr>
          <w:sz w:val="24"/>
          <w:szCs w:val="24"/>
          <w:lang w:val="es-ES"/>
        </w:rPr>
        <w:t>-</w:t>
      </w:r>
      <w:r>
        <w:rPr>
          <w:sz w:val="24"/>
          <w:szCs w:val="24"/>
          <w:lang w:val="es-ES"/>
        </w:rPr>
        <w:t>Se ha empleado Gdevelop como software de desarrollo por los siguientes motivos:</w:t>
      </w:r>
    </w:p>
    <w:p>
      <w:pPr>
        <w:pStyle w:val="Normal"/>
        <w:jc w:val="both"/>
        <w:rPr>
          <w:lang w:val="es-ES"/>
        </w:rPr>
      </w:pPr>
      <w:r>
        <w:rPr>
          <w:sz w:val="24"/>
          <w:szCs w:val="24"/>
        </w:rPr>
      </w:r>
    </w:p>
    <w:p>
      <w:pPr>
        <w:pStyle w:val="Normal"/>
        <w:numPr>
          <w:ilvl w:val="0"/>
          <w:numId w:val="14"/>
        </w:numPr>
        <w:jc w:val="both"/>
        <w:rPr/>
      </w:pPr>
      <w:r>
        <w:rPr>
          <w:rStyle w:val="Muydestacado"/>
          <w:sz w:val="24"/>
          <w:szCs w:val="24"/>
          <w:lang w:val="es-ES"/>
        </w:rPr>
        <w:t>Facilidad de uso:</w:t>
      </w:r>
      <w:r>
        <w:rPr>
          <w:sz w:val="24"/>
          <w:szCs w:val="24"/>
          <w:lang w:val="es-ES"/>
        </w:rPr>
        <w:t xml:space="preserve"> GDevelop ofrece una interfaz intuitiva y un sistema de eventos visuales que permite a los desarrolladores diseñar juegos complejos sin necesidad de escribir código. Esto es especialmente útil </w:t>
      </w:r>
      <w:r>
        <w:rPr>
          <w:sz w:val="24"/>
          <w:szCs w:val="24"/>
          <w:lang w:val="es-ES"/>
        </w:rPr>
        <w:t>para el proyecto, pues</w:t>
      </w:r>
      <w:r>
        <w:rPr>
          <w:sz w:val="24"/>
          <w:szCs w:val="24"/>
          <w:lang w:val="es-ES"/>
        </w:rPr>
        <w:t xml:space="preserve"> </w:t>
      </w:r>
      <w:r>
        <w:rPr>
          <w:rFonts w:eastAsia="" w:cs="" w:cstheme="minorBidi" w:eastAsiaTheme="minorEastAsia"/>
          <w:color w:val="auto"/>
          <w:kern w:val="0"/>
          <w:sz w:val="24"/>
          <w:szCs w:val="24"/>
          <w:lang w:val="es-ES" w:eastAsia="en-US" w:bidi="ar-SA"/>
        </w:rPr>
        <w:t>se busca</w:t>
      </w:r>
      <w:r>
        <w:rPr>
          <w:sz w:val="24"/>
          <w:szCs w:val="24"/>
          <w:lang w:val="es-ES"/>
        </w:rPr>
        <w:t xml:space="preserve"> </w:t>
      </w:r>
      <w:r>
        <w:rPr>
          <w:sz w:val="24"/>
          <w:szCs w:val="24"/>
          <w:lang w:val="es-ES"/>
        </w:rPr>
        <w:t>un enfoque rápido y accesible.</w:t>
      </w:r>
    </w:p>
    <w:p>
      <w:pPr>
        <w:pStyle w:val="Normal"/>
        <w:numPr>
          <w:ilvl w:val="0"/>
          <w:numId w:val="0"/>
        </w:numPr>
        <w:ind w:left="720" w:hanging="0"/>
        <w:jc w:val="both"/>
        <w:rPr>
          <w:sz w:val="24"/>
          <w:szCs w:val="24"/>
        </w:rPr>
      </w:pPr>
      <w:r>
        <w:rPr>
          <w:sz w:val="24"/>
          <w:szCs w:val="24"/>
        </w:rPr>
      </w:r>
    </w:p>
    <w:p>
      <w:pPr>
        <w:pStyle w:val="Normal"/>
        <w:numPr>
          <w:ilvl w:val="0"/>
          <w:numId w:val="14"/>
        </w:numPr>
        <w:jc w:val="both"/>
        <w:rPr/>
      </w:pPr>
      <w:r>
        <w:rPr>
          <w:rStyle w:val="Muydestacado"/>
          <w:sz w:val="24"/>
          <w:szCs w:val="24"/>
        </w:rPr>
        <w:t>Multiplataforma:</w:t>
      </w:r>
      <w:r>
        <w:rPr>
          <w:sz w:val="24"/>
          <w:szCs w:val="24"/>
        </w:rPr>
        <w:t xml:space="preserve"> Con GDevelop, es posible crear juegos que se ejecutan en múltiples plataformas, incluyendo Windows, macOS, Linux, Android, iOS y navegadores web. Esta versatilidad elimina la necesidad de trabajar con herramientas separadas para cada sistema operativo.</w:t>
      </w:r>
    </w:p>
    <w:p>
      <w:pPr>
        <w:pStyle w:val="Normal"/>
        <w:numPr>
          <w:ilvl w:val="0"/>
          <w:numId w:val="0"/>
        </w:numPr>
        <w:ind w:left="720" w:hanging="0"/>
        <w:jc w:val="both"/>
        <w:rPr>
          <w:sz w:val="24"/>
          <w:szCs w:val="24"/>
        </w:rPr>
      </w:pPr>
      <w:r>
        <w:rPr>
          <w:sz w:val="24"/>
          <w:szCs w:val="24"/>
        </w:rPr>
      </w:r>
    </w:p>
    <w:p>
      <w:pPr>
        <w:pStyle w:val="Normal"/>
        <w:numPr>
          <w:ilvl w:val="0"/>
          <w:numId w:val="14"/>
        </w:numPr>
        <w:jc w:val="both"/>
        <w:rPr/>
      </w:pPr>
      <w:r>
        <w:rPr>
          <w:rStyle w:val="Muydestacado"/>
          <w:sz w:val="24"/>
          <w:szCs w:val="24"/>
        </w:rPr>
        <w:t>Acceso gratuito:</w:t>
      </w:r>
      <w:r>
        <w:rPr>
          <w:sz w:val="24"/>
          <w:szCs w:val="24"/>
        </w:rPr>
        <w:t xml:space="preserve"> Al ser un software de código abierto, GDevelop no solo es gratuito, sino que también permite a los desarrolladores explorar y modificar su código base según sus necesidades. Esto reduce costos y fomenta la personalización para proyectos específicos.</w:t>
      </w:r>
    </w:p>
    <w:p>
      <w:pPr>
        <w:pStyle w:val="Normal"/>
        <w:numPr>
          <w:ilvl w:val="0"/>
          <w:numId w:val="0"/>
        </w:numPr>
        <w:ind w:left="720" w:hanging="0"/>
        <w:jc w:val="both"/>
        <w:rPr>
          <w:sz w:val="24"/>
          <w:szCs w:val="24"/>
        </w:rPr>
      </w:pPr>
      <w:r>
        <w:rPr>
          <w:sz w:val="24"/>
          <w:szCs w:val="24"/>
        </w:rPr>
      </w:r>
    </w:p>
    <w:p>
      <w:pPr>
        <w:pStyle w:val="Normal"/>
        <w:numPr>
          <w:ilvl w:val="0"/>
          <w:numId w:val="14"/>
        </w:numPr>
        <w:jc w:val="both"/>
        <w:rPr/>
      </w:pPr>
      <w:r>
        <w:rPr>
          <w:rStyle w:val="Muydestacado"/>
          <w:sz w:val="24"/>
          <w:szCs w:val="24"/>
        </w:rPr>
        <w:t>Comunidad activa:</w:t>
      </w:r>
      <w:r>
        <w:rPr>
          <w:sz w:val="24"/>
          <w:szCs w:val="24"/>
        </w:rPr>
        <w:t xml:space="preserve"> GDevelop cuenta con una comunidad global de usuarios y desarrolladores que ofrecen tutoriales, foros de discusión y recursos gratuitos. Esto facilita el aprendizaje, resuelve problemas rápidamente y acelera la implementación de ideas.</w:t>
      </w:r>
    </w:p>
    <w:p>
      <w:pPr>
        <w:pStyle w:val="Normal"/>
        <w:numPr>
          <w:ilvl w:val="0"/>
          <w:numId w:val="0"/>
        </w:numPr>
        <w:ind w:left="720" w:hanging="0"/>
        <w:jc w:val="both"/>
        <w:rPr>
          <w:sz w:val="24"/>
          <w:szCs w:val="24"/>
        </w:rPr>
      </w:pPr>
      <w:r>
        <w:rPr>
          <w:sz w:val="24"/>
          <w:szCs w:val="24"/>
        </w:rPr>
      </w:r>
    </w:p>
    <w:p>
      <w:pPr>
        <w:pStyle w:val="Normal"/>
        <w:numPr>
          <w:ilvl w:val="0"/>
          <w:numId w:val="14"/>
        </w:numPr>
        <w:jc w:val="both"/>
        <w:rPr/>
      </w:pPr>
      <w:r>
        <w:rPr>
          <w:rStyle w:val="Muydestacado"/>
          <w:sz w:val="24"/>
          <w:szCs w:val="24"/>
        </w:rPr>
        <w:t>Herramientas integradas:</w:t>
      </w:r>
      <w:r>
        <w:rPr>
          <w:sz w:val="24"/>
          <w:szCs w:val="24"/>
        </w:rPr>
        <w:t xml:space="preserve"> Incluye un amplio conjunto de herramientas para gestionar gráficos, sonidos, animaciones y lógica del juego, todo desde una única plataforma. Además, ofrece plantillas predefinidas para ayudar a los desarrolladores a comenzar rápidamente.</w:t>
      </w:r>
    </w:p>
    <w:p>
      <w:pPr>
        <w:pStyle w:val="Normal"/>
        <w:numPr>
          <w:ilvl w:val="0"/>
          <w:numId w:val="0"/>
        </w:numPr>
        <w:ind w:left="720" w:hanging="0"/>
        <w:jc w:val="both"/>
        <w:rPr>
          <w:sz w:val="24"/>
          <w:szCs w:val="24"/>
        </w:rPr>
      </w:pPr>
      <w:r>
        <w:rPr>
          <w:sz w:val="24"/>
          <w:szCs w:val="24"/>
        </w:rPr>
      </w:r>
    </w:p>
    <w:p>
      <w:pPr>
        <w:pStyle w:val="Normal"/>
        <w:numPr>
          <w:ilvl w:val="0"/>
          <w:numId w:val="14"/>
        </w:numPr>
        <w:jc w:val="both"/>
        <w:rPr/>
      </w:pPr>
      <w:r>
        <w:rPr>
          <w:rStyle w:val="Muydestacado"/>
          <w:sz w:val="24"/>
          <w:szCs w:val="24"/>
        </w:rPr>
        <w:t>Soporte para juegos 2D:</w:t>
      </w:r>
      <w:r>
        <w:rPr>
          <w:sz w:val="24"/>
          <w:szCs w:val="24"/>
        </w:rPr>
        <w:t xml:space="preserve"> GDevelop está especialmente diseñado para juegos en 2D, lo que lo hace ideal para proyectos que no requieren complejidad tridimensional, como juegos de plataformas, aventuras gráficas y rompecabezas.</w:t>
      </w:r>
    </w:p>
    <w:p>
      <w:pPr>
        <w:pStyle w:val="Normal"/>
        <w:jc w:val="both"/>
        <w:rPr>
          <w:sz w:val="24"/>
          <w:szCs w:val="24"/>
        </w:rPr>
      </w:pPr>
      <w:r>
        <w:rPr/>
      </w:r>
    </w:p>
    <w:p>
      <w:pPr>
        <w:pStyle w:val="Normal"/>
        <w:jc w:val="both"/>
        <w:rPr/>
      </w:pPr>
      <w:r>
        <w:rPr>
          <w:sz w:val="24"/>
          <w:szCs w:val="24"/>
        </w:rPr>
        <w:t>S</w:t>
      </w:r>
      <w:r>
        <w:rPr>
          <w:sz w:val="24"/>
          <w:szCs w:val="24"/>
        </w:rPr>
        <w:t>eguidamente se muestran los recursos tecnológicos utilizados</w:t>
      </w:r>
    </w:p>
    <w:p>
      <w:pPr>
        <w:pStyle w:val="Normal"/>
        <w:jc w:val="both"/>
        <w:rPr>
          <w:sz w:val="24"/>
          <w:szCs w:val="24"/>
          <w:lang w:val="es-ES"/>
        </w:rPr>
      </w:pPr>
      <w:r>
        <w:rPr>
          <w:sz w:val="24"/>
          <w:szCs w:val="24"/>
          <w:lang w:val="es-ES"/>
        </w:rPr>
      </w:r>
    </w:p>
    <w:p>
      <w:pPr>
        <w:pStyle w:val="ListParagraph"/>
        <w:numPr>
          <w:ilvl w:val="0"/>
          <w:numId w:val="4"/>
        </w:numPr>
        <w:jc w:val="both"/>
        <w:rPr>
          <w:b/>
          <w:b/>
          <w:bCs/>
          <w:sz w:val="24"/>
          <w:szCs w:val="24"/>
        </w:rPr>
      </w:pPr>
      <w:r>
        <w:rPr>
          <w:b/>
          <w:bCs/>
          <w:sz w:val="24"/>
          <w:szCs w:val="24"/>
          <w:lang w:val="es-ES"/>
        </w:rPr>
        <w:t>Software:</w:t>
      </w:r>
    </w:p>
    <w:p>
      <w:pPr>
        <w:pStyle w:val="ListParagraph"/>
        <w:numPr>
          <w:ilvl w:val="1"/>
          <w:numId w:val="4"/>
        </w:numPr>
        <w:jc w:val="both"/>
        <w:rPr>
          <w:b/>
          <w:b/>
          <w:bCs/>
          <w:sz w:val="24"/>
          <w:szCs w:val="24"/>
        </w:rPr>
      </w:pPr>
      <w:r>
        <w:rPr>
          <w:b/>
          <w:bCs/>
          <w:sz w:val="24"/>
          <w:szCs w:val="24"/>
          <w:lang w:val="es-ES"/>
        </w:rPr>
        <w:t>Desarrollo:</w:t>
      </w:r>
    </w:p>
    <w:p>
      <w:pPr>
        <w:pStyle w:val="ListParagraph"/>
        <w:numPr>
          <w:ilvl w:val="2"/>
          <w:numId w:val="4"/>
        </w:numPr>
        <w:jc w:val="both"/>
        <w:rPr>
          <w:lang w:val="es-ES"/>
        </w:rPr>
      </w:pPr>
      <w:r>
        <w:rPr>
          <w:b/>
          <w:bCs/>
          <w:sz w:val="24"/>
          <w:szCs w:val="24"/>
          <w:lang w:val="es-ES"/>
        </w:rPr>
        <w:t>Gdevelop:</w:t>
      </w:r>
      <w:r>
        <w:rPr>
          <w:sz w:val="24"/>
          <w:szCs w:val="24"/>
          <w:lang w:val="es-ES"/>
        </w:rPr>
        <w:t xml:space="preserve"> </w:t>
      </w:r>
      <w:r>
        <w:rPr>
          <w:sz w:val="24"/>
          <w:szCs w:val="24"/>
          <w:lang w:val="es-ES"/>
        </w:rPr>
        <w:t xml:space="preserve">Herramienta principal para el desarrollo del juego, utilizada para programar la lógica, diseñar niveles, y gestionar la interacción entre los elementos del juego. </w:t>
      </w:r>
    </w:p>
    <w:p>
      <w:pPr>
        <w:pStyle w:val="ListParagraph"/>
        <w:numPr>
          <w:ilvl w:val="1"/>
          <w:numId w:val="4"/>
        </w:numPr>
        <w:jc w:val="both"/>
        <w:rPr>
          <w:b/>
          <w:b/>
          <w:bCs/>
          <w:sz w:val="24"/>
          <w:szCs w:val="24"/>
        </w:rPr>
      </w:pPr>
      <w:r>
        <w:rPr>
          <w:b/>
          <w:bCs/>
          <w:sz w:val="24"/>
          <w:szCs w:val="24"/>
          <w:lang w:val="es-ES"/>
        </w:rPr>
        <w:t>Diseño:</w:t>
      </w:r>
    </w:p>
    <w:p>
      <w:pPr>
        <w:pStyle w:val="ListParagraph"/>
        <w:numPr>
          <w:ilvl w:val="2"/>
          <w:numId w:val="4"/>
        </w:numPr>
        <w:jc w:val="both"/>
        <w:rPr>
          <w:sz w:val="24"/>
          <w:szCs w:val="24"/>
        </w:rPr>
      </w:pPr>
      <w:r>
        <w:rPr>
          <w:b/>
          <w:bCs/>
          <w:sz w:val="24"/>
          <w:szCs w:val="24"/>
          <w:lang w:val="es-ES"/>
        </w:rPr>
        <w:t>Photoshop:</w:t>
      </w:r>
      <w:r>
        <w:rPr>
          <w:sz w:val="24"/>
          <w:szCs w:val="24"/>
          <w:lang w:val="es-ES"/>
        </w:rPr>
        <w:t xml:space="preserve"> </w:t>
      </w:r>
      <w:r>
        <w:rPr>
          <w:sz w:val="24"/>
          <w:szCs w:val="24"/>
          <w:lang w:val="es-ES"/>
        </w:rPr>
        <w:t xml:space="preserve">Usado para crear y editar gráficos, texturas y elementos visuales personalizados para el juego. </w:t>
      </w:r>
    </w:p>
    <w:p>
      <w:pPr>
        <w:pStyle w:val="ListParagraph"/>
        <w:numPr>
          <w:ilvl w:val="2"/>
          <w:numId w:val="4"/>
        </w:numPr>
        <w:jc w:val="both"/>
        <w:rPr>
          <w:sz w:val="24"/>
          <w:szCs w:val="24"/>
        </w:rPr>
      </w:pPr>
      <w:r>
        <w:rPr>
          <w:b/>
          <w:bCs/>
          <w:sz w:val="24"/>
          <w:szCs w:val="24"/>
          <w:lang w:val="es-ES"/>
        </w:rPr>
        <w:t>PureRef:</w:t>
      </w:r>
      <w:r>
        <w:rPr>
          <w:sz w:val="24"/>
          <w:szCs w:val="24"/>
          <w:lang w:val="es-ES"/>
        </w:rPr>
        <w:t xml:space="preserve"> </w:t>
      </w:r>
      <w:r>
        <w:rPr>
          <w:sz w:val="24"/>
          <w:szCs w:val="24"/>
          <w:lang w:val="es-ES"/>
        </w:rPr>
        <w:t xml:space="preserve">Aplicación para organizar y visualizar referencias visuales, ayudando a mantener consistencia en el estilo artístico. </w:t>
      </w:r>
    </w:p>
    <w:p>
      <w:pPr>
        <w:pStyle w:val="ListParagraph"/>
        <w:numPr>
          <w:ilvl w:val="2"/>
          <w:numId w:val="4"/>
        </w:numPr>
        <w:jc w:val="both"/>
        <w:rPr>
          <w:sz w:val="24"/>
          <w:szCs w:val="24"/>
        </w:rPr>
      </w:pPr>
      <w:r>
        <w:rPr>
          <w:b/>
          <w:bCs/>
          <w:sz w:val="24"/>
          <w:szCs w:val="24"/>
          <w:lang w:val="es-ES"/>
        </w:rPr>
        <w:t xml:space="preserve">Audacity: </w:t>
      </w:r>
      <w:r>
        <w:rPr>
          <w:sz w:val="24"/>
          <w:szCs w:val="24"/>
          <w:lang w:val="es-ES"/>
        </w:rPr>
        <w:t xml:space="preserve">Software para grabar, editar y optimizar efectos de sonido y música utilizados en el juego. </w:t>
      </w:r>
    </w:p>
    <w:p>
      <w:pPr>
        <w:pStyle w:val="ListParagraph"/>
        <w:numPr>
          <w:ilvl w:val="2"/>
          <w:numId w:val="4"/>
        </w:numPr>
        <w:jc w:val="both"/>
        <w:rPr>
          <w:sz w:val="24"/>
          <w:szCs w:val="24"/>
        </w:rPr>
      </w:pPr>
      <w:r>
        <w:rPr>
          <w:b/>
          <w:bCs/>
          <w:sz w:val="24"/>
          <w:szCs w:val="24"/>
          <w:lang w:val="es-ES"/>
        </w:rPr>
        <w:t>L</w:t>
      </w:r>
      <w:r>
        <w:rPr>
          <w:b/>
          <w:bCs/>
          <w:sz w:val="24"/>
          <w:szCs w:val="24"/>
          <w:lang w:val="es-ES"/>
        </w:rPr>
        <w:t>D</w:t>
      </w:r>
      <w:r>
        <w:rPr>
          <w:b/>
          <w:bCs/>
          <w:sz w:val="24"/>
          <w:szCs w:val="24"/>
          <w:lang w:val="es-ES"/>
        </w:rPr>
        <w:t xml:space="preserve">tk: </w:t>
      </w:r>
      <w:r>
        <w:rPr>
          <w:sz w:val="24"/>
          <w:szCs w:val="24"/>
          <w:lang w:val="es-ES"/>
        </w:rPr>
        <w:t xml:space="preserve">Herramienta especializada en la creación de niveles 2D, empleada para diseñar mapas y escenarios con mayor precisión. </w:t>
      </w:r>
    </w:p>
    <w:p>
      <w:pPr>
        <w:pStyle w:val="ListParagraph"/>
        <w:numPr>
          <w:ilvl w:val="0"/>
          <w:numId w:val="4"/>
        </w:numPr>
        <w:jc w:val="both"/>
        <w:rPr>
          <w:b/>
          <w:b/>
          <w:bCs/>
          <w:sz w:val="24"/>
          <w:szCs w:val="24"/>
        </w:rPr>
      </w:pPr>
      <w:r>
        <w:rPr>
          <w:b/>
          <w:bCs/>
          <w:sz w:val="24"/>
          <w:szCs w:val="24"/>
          <w:lang w:val="es-ES"/>
        </w:rPr>
        <w:t>Hardware:</w:t>
      </w:r>
    </w:p>
    <w:p>
      <w:pPr>
        <w:pStyle w:val="ListParagraph"/>
        <w:numPr>
          <w:ilvl w:val="1"/>
          <w:numId w:val="4"/>
        </w:numPr>
        <w:jc w:val="both"/>
        <w:rPr>
          <w:sz w:val="24"/>
          <w:szCs w:val="24"/>
        </w:rPr>
      </w:pPr>
      <w:r>
        <w:rPr>
          <w:b/>
          <w:bCs/>
          <w:sz w:val="24"/>
          <w:szCs w:val="24"/>
          <w:lang w:val="es-ES"/>
        </w:rPr>
        <w:t>PC</w:t>
      </w:r>
      <w:r>
        <w:rPr>
          <w:sz w:val="24"/>
          <w:szCs w:val="24"/>
          <w:lang w:val="es-ES"/>
        </w:rPr>
        <w:t>:</w:t>
      </w:r>
    </w:p>
    <w:p>
      <w:pPr>
        <w:pStyle w:val="ListParagraph"/>
        <w:numPr>
          <w:ilvl w:val="0"/>
          <w:numId w:val="4"/>
        </w:numPr>
        <w:jc w:val="both"/>
        <w:rPr>
          <w:b/>
          <w:b/>
          <w:bCs/>
          <w:sz w:val="24"/>
          <w:szCs w:val="24"/>
        </w:rPr>
      </w:pPr>
      <w:r>
        <w:rPr>
          <w:b/>
          <w:bCs/>
          <w:sz w:val="24"/>
          <w:szCs w:val="24"/>
          <w:lang w:val="es-ES"/>
        </w:rPr>
        <w:t>Otros:</w:t>
      </w:r>
    </w:p>
    <w:p>
      <w:pPr>
        <w:pStyle w:val="ListParagraph"/>
        <w:numPr>
          <w:ilvl w:val="1"/>
          <w:numId w:val="4"/>
        </w:numPr>
        <w:jc w:val="both"/>
        <w:rPr>
          <w:sz w:val="24"/>
          <w:szCs w:val="24"/>
        </w:rPr>
      </w:pPr>
      <w:r>
        <w:rPr>
          <w:b/>
          <w:bCs/>
          <w:sz w:val="24"/>
          <w:szCs w:val="24"/>
          <w:lang w:val="es-ES"/>
        </w:rPr>
        <w:t>Github:</w:t>
      </w:r>
      <w:r>
        <w:rPr>
          <w:sz w:val="24"/>
          <w:szCs w:val="24"/>
          <w:lang w:val="es-ES"/>
        </w:rPr>
        <w:t xml:space="preserve"> </w:t>
      </w:r>
      <w:r>
        <w:rPr>
          <w:sz w:val="24"/>
          <w:szCs w:val="24"/>
          <w:lang w:val="es-ES"/>
        </w:rPr>
        <w:t xml:space="preserve">Plataforma para la gestión de versiones, permitiendo almacenar el código fuente del proyecto, colaborar en equipo y realizar un seguimiento de los cambios. </w:t>
      </w:r>
    </w:p>
    <w:p>
      <w:pPr>
        <w:pStyle w:val="ListParagraph"/>
        <w:numPr>
          <w:ilvl w:val="1"/>
          <w:numId w:val="4"/>
        </w:numPr>
        <w:jc w:val="both"/>
        <w:rPr/>
      </w:pPr>
      <w:r>
        <w:rPr>
          <w:b/>
          <w:bCs/>
          <w:sz w:val="24"/>
          <w:szCs w:val="24"/>
          <w:lang w:val="es-ES"/>
        </w:rPr>
        <w:t>Excel:</w:t>
      </w:r>
      <w:r>
        <w:rPr>
          <w:sz w:val="24"/>
          <w:szCs w:val="24"/>
          <w:lang w:val="es-ES"/>
        </w:rPr>
        <w:t xml:space="preserve"> </w:t>
      </w:r>
      <w:r>
        <w:rPr>
          <w:sz w:val="24"/>
          <w:szCs w:val="24"/>
          <w:lang w:val="es-ES"/>
        </w:rPr>
        <w:t xml:space="preserve">Utilizado para organizar datos del proyecto, como planificación de tareas </w:t>
      </w:r>
      <w:r>
        <w:rPr>
          <w:sz w:val="24"/>
          <w:szCs w:val="24"/>
          <w:lang w:val="es-ES"/>
        </w:rPr>
        <w:t>o</w:t>
      </w:r>
      <w:r>
        <w:rPr>
          <w:sz w:val="24"/>
          <w:szCs w:val="24"/>
          <w:lang w:val="es-ES"/>
        </w:rPr>
        <w:t xml:space="preserve"> seguimiento de progreso.</w:t>
      </w:r>
    </w:p>
    <w:p>
      <w:pPr>
        <w:pStyle w:val="ListParagraph"/>
        <w:ind w:hanging="0"/>
        <w:jc w:val="both"/>
        <w:rPr>
          <w:sz w:val="24"/>
          <w:szCs w:val="24"/>
          <w:lang w:val="es-ES"/>
        </w:rPr>
      </w:pPr>
      <w:r>
        <w:rPr/>
      </w:r>
    </w:p>
    <w:p>
      <w:pPr>
        <w:pStyle w:val="ListParagraph"/>
        <w:ind w:hanging="0"/>
        <w:jc w:val="both"/>
        <w:rPr>
          <w:lang w:val="es-ES"/>
        </w:rPr>
      </w:pPr>
      <w:r>
        <w:rPr>
          <w:sz w:val="24"/>
          <w:szCs w:val="24"/>
          <w:lang w:val="es-ES"/>
        </w:rPr>
        <w:t>Justificación de uso:</w:t>
      </w:r>
    </w:p>
    <w:p>
      <w:pPr>
        <w:pStyle w:val="Normal"/>
        <w:jc w:val="both"/>
        <w:rPr/>
      </w:pPr>
      <w:r>
        <w:rPr>
          <w:b w:val="false"/>
          <w:bCs w:val="false"/>
          <w:sz w:val="24"/>
          <w:szCs w:val="24"/>
          <w:lang w:val="es-ES"/>
        </w:rPr>
        <w:t xml:space="preserve">En el apartado de desarrollo, se optó por </w:t>
      </w:r>
      <w:r>
        <w:rPr>
          <w:rStyle w:val="Muydestacado"/>
          <w:b w:val="false"/>
          <w:bCs w:val="false"/>
          <w:i/>
          <w:iCs/>
          <w:sz w:val="24"/>
          <w:szCs w:val="24"/>
          <w:lang w:val="es-ES"/>
        </w:rPr>
        <w:t>GDevelop</w:t>
      </w:r>
      <w:r>
        <w:rPr>
          <w:b w:val="false"/>
          <w:bCs w:val="false"/>
          <w:sz w:val="24"/>
          <w:szCs w:val="24"/>
          <w:lang w:val="es-ES"/>
        </w:rPr>
        <w:t xml:space="preserve"> debido a su facilidad de uso y su enfoque en la creación de juegos 2D. Esta herramienta permite trabajar sin necesidad de conocimientos avanzados de programación, lo que resultó clave para optimizar tiempos y recursos durante el proceso.</w:t>
      </w:r>
    </w:p>
    <w:p>
      <w:pPr>
        <w:pStyle w:val="Normal"/>
        <w:jc w:val="both"/>
        <w:rPr/>
      </w:pPr>
      <w:r>
        <w:rPr>
          <w:b w:val="false"/>
          <w:bCs w:val="false"/>
          <w:sz w:val="24"/>
          <w:szCs w:val="24"/>
        </w:rPr>
        <w:t xml:space="preserve">En el diseño, se seleccionaron varias herramientas especializadas. </w:t>
      </w:r>
      <w:r>
        <w:rPr>
          <w:rStyle w:val="Muydestacado"/>
          <w:b w:val="false"/>
          <w:bCs w:val="false"/>
          <w:i/>
          <w:iCs/>
          <w:sz w:val="24"/>
          <w:szCs w:val="24"/>
        </w:rPr>
        <w:t>Photoshop</w:t>
      </w:r>
      <w:r>
        <w:rPr>
          <w:b w:val="false"/>
          <w:bCs w:val="false"/>
          <w:sz w:val="24"/>
          <w:szCs w:val="24"/>
        </w:rPr>
        <w:t xml:space="preserve"> se empleó como software principal para la creación y edición de gráficos, gracias a su conjunto robusto de funcionalidades que garantizan resultados profesionales. </w:t>
      </w:r>
      <w:r>
        <w:rPr>
          <w:rStyle w:val="Muydestacado"/>
          <w:b w:val="false"/>
          <w:bCs w:val="false"/>
          <w:i/>
          <w:iCs/>
          <w:sz w:val="24"/>
          <w:szCs w:val="24"/>
        </w:rPr>
        <w:t>PureRef</w:t>
      </w:r>
      <w:r>
        <w:rPr>
          <w:b w:val="false"/>
          <w:bCs w:val="false"/>
          <w:sz w:val="24"/>
          <w:szCs w:val="24"/>
        </w:rPr>
        <w:t xml:space="preserve"> se utilizó para gestionar y organizar referencias visuales, lo que facilitó mantener un estilo artístico coherente a lo largo del proyecto. Para el diseño de audio, </w:t>
      </w:r>
      <w:r>
        <w:rPr>
          <w:rStyle w:val="Muydestacado"/>
          <w:b w:val="false"/>
          <w:bCs w:val="false"/>
          <w:sz w:val="24"/>
          <w:szCs w:val="24"/>
        </w:rPr>
        <w:t>Audacity</w:t>
      </w:r>
      <w:r>
        <w:rPr>
          <w:b w:val="false"/>
          <w:bCs w:val="false"/>
          <w:sz w:val="24"/>
          <w:szCs w:val="24"/>
        </w:rPr>
        <w:t xml:space="preserve"> ofreció una solución gratuita y eficiente para la edición y optimización de sonidos y música, elementos esenciales para enriquecer la experiencia del jugador. Por último, </w:t>
      </w:r>
      <w:r>
        <w:rPr>
          <w:rStyle w:val="Muydestacado"/>
          <w:b w:val="false"/>
          <w:bCs w:val="false"/>
          <w:i/>
          <w:iCs/>
          <w:sz w:val="24"/>
          <w:szCs w:val="24"/>
        </w:rPr>
        <w:t>LDtk</w:t>
      </w:r>
      <w:r>
        <w:rPr>
          <w:b w:val="false"/>
          <w:bCs w:val="false"/>
          <w:sz w:val="24"/>
          <w:szCs w:val="24"/>
        </w:rPr>
        <w:t xml:space="preserve"> se empleó para la creación precisa de niveles 2D, mejorando significativamente la rapidez y calidad en el diseño de mapas y escenarios.</w:t>
      </w:r>
    </w:p>
    <w:p>
      <w:pPr>
        <w:pStyle w:val="Normal"/>
        <w:jc w:val="both"/>
        <w:rPr>
          <w:b w:val="false"/>
          <w:b w:val="false"/>
          <w:bCs w:val="false"/>
          <w:sz w:val="24"/>
          <w:szCs w:val="24"/>
        </w:rPr>
      </w:pPr>
      <w:r>
        <w:rPr>
          <w:b w:val="false"/>
          <w:bCs w:val="false"/>
          <w:sz w:val="24"/>
          <w:szCs w:val="24"/>
        </w:rPr>
      </w:r>
    </w:p>
    <w:p>
      <w:pPr>
        <w:pStyle w:val="Normal"/>
        <w:jc w:val="both"/>
        <w:rPr/>
      </w:pPr>
      <w:r>
        <w:rPr>
          <w:b w:val="false"/>
          <w:bCs w:val="false"/>
          <w:sz w:val="24"/>
          <w:szCs w:val="24"/>
        </w:rPr>
        <w:t xml:space="preserve">En cuanto al hardware, se utilizó el </w:t>
      </w:r>
      <w:r>
        <w:rPr>
          <w:rStyle w:val="Muydestacado"/>
          <w:b w:val="false"/>
          <w:bCs w:val="false"/>
          <w:sz w:val="24"/>
          <w:szCs w:val="24"/>
        </w:rPr>
        <w:t>PC disponible</w:t>
      </w:r>
      <w:r>
        <w:rPr>
          <w:b w:val="false"/>
          <w:bCs w:val="false"/>
          <w:sz w:val="24"/>
          <w:szCs w:val="24"/>
        </w:rPr>
        <w:t xml:space="preserve">, lo que permitió aprovechar un equipo ya existente y evitar costos adicionales. Sus especificaciones resultaron suficientes para cubrir las necesidades técnicas del desarrollo del proyecto. </w:t>
      </w:r>
    </w:p>
    <w:p>
      <w:pPr>
        <w:pStyle w:val="Normal"/>
        <w:jc w:val="both"/>
        <w:rPr>
          <w:b w:val="false"/>
          <w:b w:val="false"/>
          <w:bCs w:val="false"/>
          <w:sz w:val="24"/>
          <w:szCs w:val="24"/>
        </w:rPr>
      </w:pPr>
      <w:r>
        <w:rPr>
          <w:b w:val="false"/>
          <w:bCs w:val="false"/>
          <w:sz w:val="24"/>
          <w:szCs w:val="24"/>
        </w:rPr>
      </w:r>
    </w:p>
    <w:p>
      <w:pPr>
        <w:pStyle w:val="Normal"/>
        <w:jc w:val="both"/>
        <w:rPr/>
      </w:pPr>
      <w:r>
        <w:rPr>
          <w:b w:val="false"/>
          <w:bCs w:val="false"/>
          <w:sz w:val="24"/>
          <w:szCs w:val="24"/>
        </w:rPr>
        <w:t xml:space="preserve">Además, </w:t>
      </w:r>
      <w:r>
        <w:rPr>
          <w:rStyle w:val="Muydestacado"/>
          <w:b w:val="false"/>
          <w:bCs w:val="false"/>
          <w:i/>
          <w:iCs/>
          <w:sz w:val="24"/>
          <w:szCs w:val="24"/>
        </w:rPr>
        <w:t>GitHub</w:t>
      </w:r>
      <w:r>
        <w:rPr>
          <w:b w:val="false"/>
          <w:bCs w:val="false"/>
          <w:sz w:val="24"/>
          <w:szCs w:val="24"/>
        </w:rPr>
        <w:t xml:space="preserve"> fue utilizado para almacenar </w:t>
      </w:r>
      <w:r>
        <w:rPr>
          <w:rFonts w:eastAsia="" w:cs="" w:cstheme="minorBidi" w:eastAsiaTheme="minorEastAsia"/>
          <w:b w:val="false"/>
          <w:bCs w:val="false"/>
          <w:color w:val="auto"/>
          <w:kern w:val="0"/>
          <w:sz w:val="24"/>
          <w:szCs w:val="24"/>
          <w:lang w:val="en-US" w:eastAsia="en-US" w:bidi="ar-SA"/>
        </w:rPr>
        <w:t>los recursos del proyecto</w:t>
      </w:r>
      <w:r>
        <w:rPr>
          <w:b w:val="false"/>
          <w:bCs w:val="false"/>
          <w:sz w:val="24"/>
          <w:szCs w:val="24"/>
        </w:rPr>
        <w:t>, gestionar versione</w:t>
      </w:r>
      <w:r>
        <w:rPr>
          <w:b w:val="false"/>
          <w:bCs w:val="false"/>
          <w:sz w:val="24"/>
          <w:szCs w:val="24"/>
        </w:rPr>
        <w:t>s</w:t>
      </w:r>
      <w:r>
        <w:rPr>
          <w:b w:val="false"/>
          <w:bCs w:val="false"/>
          <w:sz w:val="24"/>
          <w:szCs w:val="24"/>
        </w:rPr>
        <w:t xml:space="preserve">. Esta plataforma ofreció un entorno seguro y estructurado para mantener el control de los avances. Por otro lado, </w:t>
      </w:r>
      <w:r>
        <w:rPr>
          <w:rStyle w:val="Muydestacado"/>
          <w:b w:val="false"/>
          <w:bCs w:val="false"/>
          <w:i/>
          <w:iCs/>
          <w:sz w:val="24"/>
          <w:szCs w:val="24"/>
        </w:rPr>
        <w:t>Excel</w:t>
      </w:r>
      <w:r>
        <w:rPr>
          <w:b w:val="false"/>
          <w:bCs w:val="false"/>
          <w:sz w:val="24"/>
          <w:szCs w:val="24"/>
        </w:rPr>
        <w:t xml:space="preserve"> se empleó como una solución accesible para la planificación y seguimiento del proyecto, siendo útil para organizar tareas y documentar el progreso de manera clara.</w:t>
      </w:r>
    </w:p>
    <w:p>
      <w:pPr>
        <w:pStyle w:val="Normal"/>
        <w:jc w:val="both"/>
        <w:rPr>
          <w:b w:val="false"/>
          <w:b w:val="false"/>
          <w:bCs w:val="false"/>
          <w:sz w:val="24"/>
          <w:szCs w:val="24"/>
        </w:rPr>
      </w:pPr>
      <w:r>
        <w:rPr>
          <w:rFonts w:eastAsia="" w:cs="" w:cstheme="minorBidi" w:eastAsiaTheme="minorEastAsia"/>
          <w:b w:val="false"/>
          <w:bCs w:val="false"/>
          <w:color w:val="auto"/>
          <w:kern w:val="0"/>
          <w:sz w:val="24"/>
          <w:szCs w:val="24"/>
          <w:lang w:val="en-US" w:eastAsia="en-US" w:bidi="ar-SA"/>
        </w:rPr>
        <w:t>Básicamente</w:t>
      </w:r>
      <w:r>
        <w:rPr>
          <w:b w:val="false"/>
          <w:bCs w:val="false"/>
          <w:sz w:val="24"/>
          <w:szCs w:val="24"/>
        </w:rPr>
        <w:t>, las decisiones respecto a los recursos tecnológicos se tomaron con el objetivo de optimizar el uso de herramientas accesibles y funcionales, garantizando la calidad del trabajo y maximizando la eficiencia en el desarrollo del proyecto.</w:t>
      </w:r>
    </w:p>
    <w:p>
      <w:pPr>
        <w:pStyle w:val="Cuerpodetexto"/>
        <w:rPr>
          <w:lang w:val="es-ES"/>
        </w:rPr>
      </w:pPr>
      <w:r>
        <w:rPr/>
      </w:r>
    </w:p>
    <w:p>
      <w:pPr>
        <w:pStyle w:val="Cuerpodetexto"/>
        <w:rPr>
          <w:lang w:val="es-ES"/>
        </w:rPr>
      </w:pPr>
      <w:r>
        <w:rPr/>
      </w:r>
    </w:p>
    <w:p>
      <w:pPr>
        <w:pStyle w:val="Cuerpodetexto"/>
        <w:rPr>
          <w:lang w:val="es-ES"/>
        </w:rPr>
      </w:pPr>
      <w:r>
        <w:rPr/>
      </w:r>
    </w:p>
    <w:p>
      <w:pPr>
        <w:pStyle w:val="Normal"/>
        <w:jc w:val="both"/>
        <w:rPr>
          <w:lang w:val="es-ES"/>
        </w:rPr>
      </w:pPr>
      <w:r>
        <w:rPr/>
      </w:r>
      <w:r>
        <w:br w:type="page"/>
      </w:r>
    </w:p>
    <w:p>
      <w:pPr>
        <w:pStyle w:val="Ttulo1"/>
        <w:rPr/>
      </w:pPr>
      <w:bookmarkStart w:id="193" w:name="__RefHeading___Toc2352_929609473"/>
      <w:bookmarkStart w:id="194" w:name="_Toc256778859"/>
      <w:bookmarkStart w:id="195" w:name="_Toc256868709"/>
      <w:bookmarkStart w:id="196" w:name="_Toc257379219"/>
      <w:bookmarkStart w:id="197" w:name="_Toc258246745"/>
      <w:bookmarkStart w:id="198" w:name="_Toc258504217"/>
      <w:bookmarkEnd w:id="193"/>
      <w:r>
        <w:rPr/>
        <w:t xml:space="preserve"> </w:t>
      </w:r>
      <w:bookmarkStart w:id="199" w:name="_Toc492377931"/>
      <w:r>
        <w:rPr/>
        <w:t>Implementación</w:t>
      </w:r>
      <w:bookmarkEnd w:id="194"/>
      <w:bookmarkEnd w:id="195"/>
      <w:bookmarkEnd w:id="196"/>
      <w:bookmarkEnd w:id="197"/>
      <w:bookmarkEnd w:id="198"/>
      <w:bookmarkEnd w:id="199"/>
    </w:p>
    <w:p>
      <w:pPr>
        <w:pStyle w:val="Normal"/>
        <w:jc w:val="both"/>
        <w:rPr>
          <w:lang w:val="es-ES"/>
        </w:rPr>
      </w:pPr>
      <w:r>
        <w:rPr>
          <w:i/>
          <w:lang w:val="es-ES"/>
        </w:rPr>
        <w:t>Nota: No todas las sub-secciones propuestas a continuación son aplicables a todos los tipos de TF, por lo cual hay que escoger las más apropiadas según cada caso. También se pueden modificar sus títulos o resumir según se considere conveniente.</w:t>
      </w:r>
    </w:p>
    <w:p>
      <w:pPr>
        <w:pStyle w:val="Normal"/>
        <w:rPr>
          <w:lang w:val="es-ES" w:bidi="en-US"/>
        </w:rPr>
      </w:pPr>
      <w:r>
        <w:rPr>
          <w:lang w:val="es-ES" w:bidi="en-US"/>
        </w:rPr>
      </w:r>
    </w:p>
    <w:p>
      <w:pPr>
        <w:pStyle w:val="Ttulo2"/>
        <w:ind w:left="0" w:hanging="0"/>
        <w:rPr>
          <w:color w:val="808080" w:themeColor="background1" w:themeShade="80"/>
        </w:rPr>
      </w:pPr>
      <w:bookmarkStart w:id="200" w:name="__RefHeading___Toc2354_929609473"/>
      <w:bookmarkStart w:id="201" w:name="_Toc492377932"/>
      <w:bookmarkStart w:id="202" w:name="_Toc256778860"/>
      <w:bookmarkStart w:id="203" w:name="_Toc256868710"/>
      <w:bookmarkStart w:id="204" w:name="_Toc257379220"/>
      <w:bookmarkStart w:id="205" w:name="_Toc258246746"/>
      <w:bookmarkStart w:id="206" w:name="_Toc258504218"/>
      <w:bookmarkEnd w:id="200"/>
      <w:r>
        <w:rPr>
          <w:color w:val="808080" w:themeColor="background1" w:themeShade="80"/>
        </w:rPr>
        <w:t>Requisitos de instalación</w:t>
      </w:r>
      <w:bookmarkEnd w:id="201"/>
      <w:bookmarkEnd w:id="202"/>
      <w:bookmarkEnd w:id="203"/>
      <w:bookmarkEnd w:id="204"/>
      <w:bookmarkEnd w:id="205"/>
      <w:bookmarkEnd w:id="206"/>
    </w:p>
    <w:p>
      <w:pPr>
        <w:pStyle w:val="Normal"/>
        <w:jc w:val="both"/>
        <w:rPr>
          <w:lang w:val="es-ES"/>
        </w:rPr>
      </w:pPr>
      <w:bookmarkStart w:id="207" w:name="OLE_LINK72"/>
      <w:r>
        <w:rPr>
          <w:lang w:val="es-ES"/>
        </w:rPr>
        <w:t>En el caso de ser necesaria una instalación, especificar</w:t>
      </w:r>
      <w:bookmarkEnd w:id="207"/>
      <w:r>
        <w:rPr>
          <w:lang w:val="es-ES"/>
        </w:rPr>
        <w:t xml:space="preserve"> la información detallada de los recursos necesarios:</w:t>
      </w:r>
    </w:p>
    <w:p>
      <w:pPr>
        <w:pStyle w:val="Normal"/>
        <w:jc w:val="both"/>
        <w:rPr>
          <w:lang w:val="es-ES"/>
        </w:rPr>
      </w:pPr>
      <w:r>
        <w:rPr>
          <w:lang w:val="es-ES"/>
        </w:rPr>
      </w:r>
    </w:p>
    <w:p>
      <w:pPr>
        <w:pStyle w:val="ListParagraph"/>
        <w:numPr>
          <w:ilvl w:val="0"/>
          <w:numId w:val="3"/>
        </w:numPr>
        <w:jc w:val="both"/>
        <w:rPr>
          <w:lang w:val="es-ES"/>
        </w:rPr>
      </w:pPr>
      <w:r>
        <w:rPr>
          <w:lang w:val="es-ES"/>
        </w:rPr>
        <w:t>Software</w:t>
      </w:r>
    </w:p>
    <w:p>
      <w:pPr>
        <w:pStyle w:val="ListParagraph"/>
        <w:numPr>
          <w:ilvl w:val="0"/>
          <w:numId w:val="3"/>
        </w:numPr>
        <w:jc w:val="both"/>
        <w:rPr>
          <w:lang w:val="es-ES"/>
        </w:rPr>
      </w:pPr>
      <w:r>
        <w:rPr>
          <w:lang w:val="es-ES"/>
        </w:rPr>
        <w:t>Hardware</w:t>
      </w:r>
    </w:p>
    <w:p>
      <w:pPr>
        <w:pStyle w:val="ListParagraph"/>
        <w:numPr>
          <w:ilvl w:val="0"/>
          <w:numId w:val="3"/>
        </w:numPr>
        <w:jc w:val="both"/>
        <w:rPr>
          <w:lang w:val="es-ES"/>
        </w:rPr>
      </w:pPr>
      <w:r>
        <w:rPr>
          <w:lang w:val="es-ES"/>
        </w:rPr>
        <w:t>Formación/Conocimientos</w:t>
      </w:r>
    </w:p>
    <w:p>
      <w:pPr>
        <w:pStyle w:val="ListParagraph"/>
        <w:numPr>
          <w:ilvl w:val="0"/>
          <w:numId w:val="3"/>
        </w:numPr>
        <w:jc w:val="both"/>
        <w:rPr>
          <w:lang w:val="es-ES"/>
        </w:rPr>
      </w:pPr>
      <w:r>
        <w:rPr>
          <w:lang w:val="es-ES"/>
        </w:rPr>
        <w:t>Otros requisitos</w:t>
      </w:r>
    </w:p>
    <w:p>
      <w:pPr>
        <w:pStyle w:val="Normal"/>
        <w:jc w:val="both"/>
        <w:rPr>
          <w:lang w:val="es-ES"/>
        </w:rPr>
      </w:pPr>
      <w:r>
        <w:rPr>
          <w:lang w:val="es-ES"/>
        </w:rPr>
      </w:r>
    </w:p>
    <w:p>
      <w:pPr>
        <w:pStyle w:val="Normal"/>
        <w:jc w:val="both"/>
        <w:rPr>
          <w:lang w:val="es-ES"/>
        </w:rPr>
      </w:pPr>
      <w:r>
        <w:rPr>
          <w:lang w:val="es-ES"/>
        </w:rPr>
        <w:t>Detallar para cliente y servidor, si se utiliza.</w:t>
      </w:r>
    </w:p>
    <w:p>
      <w:pPr>
        <w:pStyle w:val="Normal"/>
        <w:jc w:val="both"/>
        <w:rPr>
          <w:lang w:val="es-ES"/>
        </w:rPr>
      </w:pPr>
      <w:r>
        <w:rPr>
          <w:lang w:val="es-ES"/>
        </w:rPr>
      </w:r>
    </w:p>
    <w:p>
      <w:pPr>
        <w:pStyle w:val="Normal"/>
        <w:jc w:val="both"/>
        <w:rPr>
          <w:lang w:val="es-ES"/>
        </w:rPr>
      </w:pPr>
      <w:r>
        <w:rPr>
          <w:lang w:val="es-ES"/>
        </w:rPr>
        <w:t>-</w:t>
      </w:r>
    </w:p>
    <w:p>
      <w:pPr>
        <w:pStyle w:val="NoSpacing"/>
        <w:jc w:val="both"/>
        <w:rPr>
          <w:rFonts w:ascii="Arial" w:hAnsi="Arial"/>
          <w:sz w:val="20"/>
          <w:lang w:val="es-ES"/>
        </w:rPr>
      </w:pPr>
      <w:r>
        <w:rPr>
          <w:rFonts w:ascii="Arial" w:hAnsi="Arial"/>
          <w:sz w:val="20"/>
          <w:lang w:val="es-ES"/>
        </w:rPr>
      </w:r>
    </w:p>
    <w:p>
      <w:pPr>
        <w:pStyle w:val="Ttulo2"/>
        <w:ind w:left="0" w:hanging="0"/>
        <w:rPr>
          <w:color w:val="808080" w:themeColor="background1" w:themeShade="80"/>
        </w:rPr>
      </w:pPr>
      <w:bookmarkStart w:id="208" w:name="__RefHeading___Toc2356_929609473"/>
      <w:bookmarkStart w:id="209" w:name="_Toc256778861"/>
      <w:bookmarkStart w:id="210" w:name="_Toc256868711"/>
      <w:bookmarkStart w:id="211" w:name="_Toc257379221"/>
      <w:bookmarkStart w:id="212" w:name="_Toc258246747"/>
      <w:bookmarkStart w:id="213" w:name="_Toc258504219"/>
      <w:bookmarkStart w:id="214" w:name="_Toc492377933"/>
      <w:bookmarkEnd w:id="208"/>
      <w:r>
        <w:rPr>
          <w:color w:val="808080" w:themeColor="background1" w:themeShade="80"/>
        </w:rPr>
        <w:t>Instrucciones de instalación</w:t>
      </w:r>
      <w:bookmarkEnd w:id="209"/>
      <w:bookmarkEnd w:id="210"/>
      <w:bookmarkEnd w:id="211"/>
      <w:bookmarkEnd w:id="212"/>
      <w:bookmarkEnd w:id="213"/>
      <w:bookmarkEnd w:id="214"/>
    </w:p>
    <w:p>
      <w:pPr>
        <w:pStyle w:val="Normal"/>
        <w:jc w:val="both"/>
        <w:rPr>
          <w:lang w:val="es-ES"/>
        </w:rPr>
      </w:pPr>
      <w:r>
        <w:rPr>
          <w:lang w:val="es-ES"/>
        </w:rPr>
        <w:t xml:space="preserve">En el caso de ser necesaria una instalación, especificar los pasos detallados sobre cómo se tiene que instalar/implantar la aplicación. </w:t>
      </w:r>
    </w:p>
    <w:p>
      <w:pPr>
        <w:pStyle w:val="Normal"/>
        <w:jc w:val="both"/>
        <w:rPr>
          <w:lang w:val="es-ES"/>
        </w:rPr>
      </w:pPr>
      <w:r>
        <w:rPr>
          <w:lang w:val="es-ES"/>
        </w:rPr>
      </w:r>
    </w:p>
    <w:p>
      <w:pPr>
        <w:pStyle w:val="Normal"/>
        <w:jc w:val="both"/>
        <w:rPr>
          <w:lang w:val="es-ES"/>
        </w:rPr>
      </w:pPr>
      <w:r>
        <w:rPr>
          <w:lang w:val="es-ES"/>
        </w:rPr>
        <w:t>-</w:t>
      </w:r>
    </w:p>
    <w:p>
      <w:pPr>
        <w:pStyle w:val="Normal"/>
        <w:rPr>
          <w:lang w:val="es-ES"/>
        </w:rPr>
      </w:pPr>
      <w:r>
        <w:rPr>
          <w:lang w:val="es-ES"/>
        </w:rPr>
      </w:r>
    </w:p>
    <w:p>
      <w:pPr>
        <w:pStyle w:val="NoSpacing"/>
        <w:jc w:val="both"/>
        <w:rPr>
          <w:rFonts w:ascii="Arial" w:hAnsi="Arial"/>
          <w:sz w:val="20"/>
          <w:lang w:val="es-ES"/>
        </w:rPr>
      </w:pPr>
      <w:r>
        <w:rPr>
          <w:rFonts w:ascii="Arial" w:hAnsi="Arial"/>
          <w:sz w:val="20"/>
          <w:lang w:val="es-ES"/>
        </w:rPr>
      </w:r>
      <w:r>
        <w:br w:type="page"/>
      </w:r>
    </w:p>
    <w:p>
      <w:pPr>
        <w:pStyle w:val="Ttulo1"/>
        <w:rPr/>
      </w:pPr>
      <w:bookmarkStart w:id="215" w:name="__RefHeading___Toc2358_929609473"/>
      <w:bookmarkStart w:id="216" w:name="_Toc256778862"/>
      <w:bookmarkStart w:id="217" w:name="_Toc256868712"/>
      <w:bookmarkStart w:id="218" w:name="_Toc257379222"/>
      <w:bookmarkStart w:id="219" w:name="_Toc258246748"/>
      <w:bookmarkStart w:id="220" w:name="_Toc258504220"/>
      <w:bookmarkStart w:id="221" w:name="_Toc492377934"/>
      <w:bookmarkEnd w:id="215"/>
      <w:r>
        <w:rPr/>
        <w:t>Demostración</w:t>
      </w:r>
      <w:bookmarkEnd w:id="216"/>
      <w:bookmarkEnd w:id="217"/>
      <w:bookmarkEnd w:id="218"/>
      <w:bookmarkEnd w:id="219"/>
      <w:bookmarkEnd w:id="220"/>
      <w:bookmarkEnd w:id="221"/>
    </w:p>
    <w:p>
      <w:pPr>
        <w:pStyle w:val="Ttulo2"/>
        <w:ind w:left="0" w:hanging="0"/>
        <w:rPr>
          <w:color w:val="808080" w:themeColor="background1" w:themeShade="80"/>
        </w:rPr>
      </w:pPr>
      <w:bookmarkStart w:id="222" w:name="__RefHeading___Toc2360_929609473"/>
      <w:bookmarkStart w:id="223" w:name="_Toc256778863"/>
      <w:bookmarkStart w:id="224" w:name="_Toc256868713"/>
      <w:bookmarkStart w:id="225" w:name="_Toc257379223"/>
      <w:bookmarkStart w:id="226" w:name="_Toc258246749"/>
      <w:bookmarkStart w:id="227" w:name="_Toc258504221"/>
      <w:bookmarkStart w:id="228" w:name="_Toc492377935"/>
      <w:bookmarkEnd w:id="222"/>
      <w:r>
        <w:rPr>
          <w:color w:val="808080" w:themeColor="background1" w:themeShade="80"/>
        </w:rPr>
        <w:t>Instrucciones de uso</w:t>
      </w:r>
      <w:bookmarkEnd w:id="223"/>
      <w:bookmarkEnd w:id="224"/>
      <w:bookmarkEnd w:id="225"/>
      <w:bookmarkEnd w:id="226"/>
      <w:bookmarkEnd w:id="227"/>
      <w:bookmarkEnd w:id="228"/>
    </w:p>
    <w:p>
      <w:pPr>
        <w:pStyle w:val="Normal"/>
        <w:jc w:val="both"/>
        <w:rPr>
          <w:lang w:val="es-ES"/>
        </w:rPr>
      </w:pPr>
      <w:bookmarkStart w:id="229" w:name="OLE_LINK15"/>
      <w:r>
        <w:rPr>
          <w:lang w:val="es-ES"/>
        </w:rPr>
        <w:t xml:space="preserve">En el supuesto de que la utilización de la aplicación sea de gran complejidad o que se requiera realizar procesos específicos, hay que incluir los pasos detallados sobre cómo se tienen que </w:t>
      </w:r>
      <w:bookmarkEnd w:id="229"/>
      <w:r>
        <w:rPr>
          <w:lang w:val="es-ES"/>
        </w:rPr>
        <w:t>realizar.</w:t>
      </w:r>
    </w:p>
    <w:p>
      <w:pPr>
        <w:pStyle w:val="Normal"/>
        <w:jc w:val="both"/>
        <w:rPr>
          <w:lang w:val="es-ES"/>
        </w:rPr>
      </w:pPr>
      <w:r>
        <w:rPr>
          <w:lang w:val="es-ES"/>
        </w:rPr>
      </w:r>
    </w:p>
    <w:p>
      <w:pPr>
        <w:pStyle w:val="Normal"/>
        <w:jc w:val="both"/>
        <w:rPr>
          <w:lang w:val="es-ES"/>
        </w:rPr>
      </w:pPr>
      <w:r>
        <w:rPr>
          <w:lang w:val="es-ES"/>
        </w:rPr>
        <w:t>En caso de ser necesario, indicar URLs, datos de acceso, etc.</w:t>
      </w:r>
    </w:p>
    <w:p>
      <w:pPr>
        <w:pStyle w:val="Normal"/>
        <w:jc w:val="both"/>
        <w:rPr>
          <w:lang w:val="es-ES"/>
        </w:rPr>
      </w:pPr>
      <w:r>
        <w:rPr>
          <w:lang w:val="es-ES"/>
        </w:rPr>
      </w:r>
    </w:p>
    <w:p>
      <w:pPr>
        <w:pStyle w:val="Normal"/>
        <w:jc w:val="both"/>
        <w:rPr>
          <w:lang w:val="es-ES"/>
        </w:rPr>
      </w:pPr>
      <w:r>
        <w:rPr>
          <w:lang w:val="es-ES"/>
        </w:rPr>
        <w:t>-</w:t>
      </w:r>
      <w:r>
        <w:rPr>
          <w:lang w:val="es-ES"/>
        </w:rPr>
        <w:t>Controles</w:t>
      </w:r>
    </w:p>
    <w:p>
      <w:pPr>
        <w:pStyle w:val="Normal"/>
        <w:jc w:val="both"/>
        <w:rPr>
          <w:lang w:val="es-ES"/>
        </w:rPr>
      </w:pPr>
      <w:r>
        <w:rPr/>
      </w:r>
    </w:p>
    <w:p>
      <w:pPr>
        <w:pStyle w:val="Normal"/>
        <w:jc w:val="both"/>
        <w:rPr>
          <w:lang w:val="es-ES"/>
        </w:rPr>
      </w:pPr>
      <w:r>
        <w:rPr>
          <w:lang w:val="es-ES"/>
        </w:rPr>
        <w:t>-Navegación</w:t>
      </w:r>
    </w:p>
    <w:p>
      <w:pPr>
        <w:pStyle w:val="NoSpacing"/>
        <w:jc w:val="both"/>
        <w:rPr>
          <w:rFonts w:ascii="Arial" w:hAnsi="Arial"/>
          <w:sz w:val="20"/>
          <w:lang w:val="es-ES"/>
        </w:rPr>
      </w:pPr>
      <w:r>
        <w:rPr/>
      </w:r>
    </w:p>
    <w:p>
      <w:pPr>
        <w:pStyle w:val="Ttulo2"/>
        <w:ind w:left="0" w:hanging="0"/>
        <w:rPr>
          <w:color w:val="808080" w:themeColor="background1" w:themeShade="80"/>
        </w:rPr>
      </w:pPr>
      <w:bookmarkStart w:id="230" w:name="__RefHeading___Toc2368_929609473"/>
      <w:bookmarkStart w:id="231" w:name="_Toc256778865"/>
      <w:bookmarkStart w:id="232" w:name="_Toc256868715"/>
      <w:bookmarkStart w:id="233" w:name="_Toc257379227"/>
      <w:bookmarkStart w:id="234" w:name="_Toc258246753"/>
      <w:bookmarkStart w:id="235" w:name="_Toc258504225"/>
      <w:bookmarkStart w:id="236" w:name="_Toc492377939"/>
      <w:bookmarkEnd w:id="230"/>
      <w:r>
        <w:rPr>
          <w:color w:val="808080" w:themeColor="background1" w:themeShade="80"/>
        </w:rPr>
        <w:t>Tests</w:t>
      </w:r>
      <w:bookmarkEnd w:id="231"/>
      <w:bookmarkEnd w:id="232"/>
      <w:bookmarkEnd w:id="233"/>
      <w:bookmarkEnd w:id="234"/>
      <w:bookmarkEnd w:id="235"/>
      <w:bookmarkEnd w:id="236"/>
    </w:p>
    <w:p>
      <w:pPr>
        <w:pStyle w:val="Normal"/>
        <w:jc w:val="both"/>
        <w:rPr>
          <w:lang w:val="es-ES"/>
        </w:rPr>
      </w:pPr>
      <w:r>
        <w:rPr>
          <w:lang w:val="es-ES"/>
        </w:rPr>
        <w:t>Descripción de los tests y pruebas realizadas para poner a prueba el trabajo respecto a su funcionalidad, rendimiento, utilidad, etc., indicando, si es necesario, qué herramientas, personas y procedimientos/protocolos se han aplicado. Incluir, por ejemplo, tests de:</w:t>
      </w:r>
    </w:p>
    <w:p>
      <w:pPr>
        <w:pStyle w:val="Normal"/>
        <w:jc w:val="both"/>
        <w:rPr>
          <w:lang w:val="es-ES"/>
        </w:rPr>
      </w:pPr>
      <w:r>
        <w:rPr>
          <w:lang w:val="es-ES"/>
        </w:rPr>
      </w:r>
    </w:p>
    <w:p>
      <w:pPr>
        <w:pStyle w:val="ListParagraph"/>
        <w:numPr>
          <w:ilvl w:val="0"/>
          <w:numId w:val="3"/>
        </w:numPr>
        <w:jc w:val="both"/>
        <w:rPr>
          <w:lang w:val="es-ES"/>
        </w:rPr>
      </w:pPr>
      <w:r>
        <w:rPr>
          <w:lang w:val="es-ES"/>
        </w:rPr>
        <w:t>Usuario</w:t>
      </w:r>
    </w:p>
    <w:p>
      <w:pPr>
        <w:pStyle w:val="ListParagraph"/>
        <w:numPr>
          <w:ilvl w:val="0"/>
          <w:numId w:val="3"/>
        </w:numPr>
        <w:jc w:val="both"/>
        <w:rPr>
          <w:lang w:val="es-ES"/>
        </w:rPr>
      </w:pPr>
      <w:r>
        <w:rPr>
          <w:lang w:val="es-ES"/>
        </w:rPr>
        <w:t>Usabilidad</w:t>
      </w:r>
    </w:p>
    <w:p>
      <w:pPr>
        <w:pStyle w:val="Normal"/>
        <w:jc w:val="both"/>
        <w:rPr>
          <w:lang w:val="es-ES"/>
        </w:rPr>
      </w:pPr>
      <w:r>
        <w:rPr>
          <w:lang w:val="es-ES"/>
        </w:rPr>
      </w:r>
    </w:p>
    <w:p>
      <w:pPr>
        <w:pStyle w:val="Normal"/>
        <w:jc w:val="both"/>
        <w:rPr>
          <w:lang w:val="es-ES"/>
        </w:rPr>
      </w:pPr>
      <w:r>
        <w:rPr>
          <w:lang w:val="es-ES"/>
        </w:rPr>
        <w:t xml:space="preserve">Así como cualquiera otro recurso utilizado para obtener información: entrevistas, encuestas, etnografía, análisis de </w:t>
      </w:r>
      <w:r>
        <w:rPr>
          <w:i/>
          <w:lang w:val="es-ES"/>
        </w:rPr>
        <w:t>logs</w:t>
      </w:r>
      <w:r>
        <w:rPr>
          <w:lang w:val="es-ES"/>
        </w:rPr>
        <w:t xml:space="preserve"> , etc.</w:t>
      </w:r>
    </w:p>
    <w:p>
      <w:pPr>
        <w:pStyle w:val="Normal"/>
        <w:jc w:val="both"/>
        <w:rPr>
          <w:lang w:val="es-ES"/>
        </w:rPr>
      </w:pPr>
      <w:r>
        <w:rPr>
          <w:lang w:val="es-ES"/>
        </w:rPr>
      </w:r>
    </w:p>
    <w:p>
      <w:pPr>
        <w:pStyle w:val="Normal"/>
        <w:jc w:val="both"/>
        <w:rPr>
          <w:lang w:val="es-ES"/>
        </w:rPr>
      </w:pPr>
      <w:r>
        <w:rPr>
          <w:lang w:val="es-ES"/>
        </w:rPr>
        <w:t>-</w:t>
      </w:r>
    </w:p>
    <w:p>
      <w:pPr>
        <w:pStyle w:val="Normal"/>
        <w:spacing w:lineRule="auto" w:line="276" w:before="0" w:after="200"/>
        <w:contextualSpacing/>
        <w:jc w:val="both"/>
        <w:rPr>
          <w:rStyle w:val="Ttulo2Car"/>
          <w:color w:val="808080" w:themeColor="background1" w:themeShade="80"/>
        </w:rPr>
      </w:pPr>
      <w:r>
        <w:rPr>
          <w:color w:val="808080" w:themeColor="background1" w:themeShade="80"/>
        </w:rPr>
      </w:r>
    </w:p>
    <w:p>
      <w:pPr>
        <w:pStyle w:val="Ttulo2"/>
        <w:ind w:left="0" w:hanging="0"/>
        <w:rPr/>
      </w:pPr>
      <w:bookmarkStart w:id="237" w:name="__RefHeading___Toc2370_929609473"/>
      <w:bookmarkStart w:id="238" w:name="_Toc492377940"/>
      <w:bookmarkStart w:id="239" w:name="_Toc256778866"/>
      <w:bookmarkStart w:id="240" w:name="_Toc256868716"/>
      <w:bookmarkStart w:id="241" w:name="_Toc257379228"/>
      <w:bookmarkStart w:id="242" w:name="_Toc258246754"/>
      <w:bookmarkStart w:id="243" w:name="_Toc258504226"/>
      <w:bookmarkEnd w:id="237"/>
      <w:r>
        <w:rPr/>
        <w:t>Ejemplos de uso del producto (o guía de usuario)</w:t>
      </w:r>
      <w:bookmarkEnd w:id="238"/>
      <w:bookmarkEnd w:id="239"/>
      <w:bookmarkEnd w:id="240"/>
      <w:bookmarkEnd w:id="241"/>
      <w:bookmarkEnd w:id="242"/>
      <w:bookmarkEnd w:id="243"/>
    </w:p>
    <w:p>
      <w:pPr>
        <w:pStyle w:val="Normal"/>
        <w:jc w:val="both"/>
        <w:rPr>
          <w:lang w:val="es-ES"/>
        </w:rPr>
      </w:pPr>
      <w:r>
        <w:rPr>
          <w:lang w:val="es-ES"/>
        </w:rPr>
        <w:t>Ejemplificar mediante diagramas o listas de pasos los procesos más importantes para obtener los resultados objetivos principales de la aplicación.</w:t>
      </w:r>
    </w:p>
    <w:p>
      <w:pPr>
        <w:pStyle w:val="Normal"/>
        <w:jc w:val="both"/>
        <w:rPr>
          <w:lang w:val="es-ES"/>
        </w:rPr>
      </w:pPr>
      <w:r>
        <w:rPr>
          <w:lang w:val="es-ES"/>
        </w:rPr>
      </w:r>
    </w:p>
    <w:p>
      <w:pPr>
        <w:pStyle w:val="Normal"/>
        <w:jc w:val="both"/>
        <w:rPr>
          <w:lang w:val="es-ES"/>
        </w:rPr>
      </w:pPr>
      <w:r>
        <w:rPr>
          <w:lang w:val="es-ES"/>
        </w:rPr>
        <w:t xml:space="preserve">En el caso de haber realizado una Guía de Usuario, si no es extensa (menos de dos páginas) se puede incluir en esta sección. </w:t>
      </w:r>
      <w:bookmarkStart w:id="244" w:name="OLE_LINK76"/>
      <w:r>
        <w:rPr>
          <w:lang w:val="es-ES"/>
        </w:rPr>
        <w:t>En caso de ser más extensa, incluirla como un documento separado y mencionarla en el anexo de “Entregables del proyecto”.</w:t>
      </w:r>
      <w:bookmarkStart w:id="245" w:name="OLE_LINK59"/>
      <w:bookmarkEnd w:id="244"/>
      <w:bookmarkEnd w:id="245"/>
    </w:p>
    <w:p>
      <w:pPr>
        <w:pStyle w:val="Normal"/>
        <w:spacing w:lineRule="auto" w:line="276" w:before="0" w:after="200"/>
        <w:contextualSpacing/>
        <w:jc w:val="both"/>
        <w:rPr>
          <w:lang w:val="es-ES"/>
        </w:rPr>
      </w:pPr>
      <w:r>
        <w:rPr>
          <w:lang w:val="es-ES"/>
        </w:rPr>
      </w:r>
    </w:p>
    <w:p>
      <w:pPr>
        <w:pStyle w:val="Normal"/>
        <w:spacing w:lineRule="auto" w:line="276" w:before="0" w:after="200"/>
        <w:contextualSpacing/>
        <w:jc w:val="both"/>
        <w:rPr>
          <w:lang w:val="es-ES"/>
        </w:rPr>
      </w:pPr>
      <w:r>
        <w:rPr>
          <w:lang w:val="es-ES"/>
        </w:rPr>
        <w:t>-</w:t>
      </w:r>
      <w:r>
        <w:rPr>
          <w:lang w:val="es-ES"/>
        </w:rPr>
        <w:t>Menú</w:t>
      </w:r>
    </w:p>
    <w:p>
      <w:pPr>
        <w:pStyle w:val="Normal"/>
        <w:spacing w:lineRule="auto" w:line="276" w:before="0" w:after="200"/>
        <w:contextualSpacing/>
        <w:jc w:val="both"/>
        <w:rPr>
          <w:lang w:val="es-ES"/>
        </w:rPr>
      </w:pPr>
      <w:r>
        <w:rPr/>
      </w:r>
    </w:p>
    <w:p>
      <w:pPr>
        <w:pStyle w:val="Normal"/>
        <w:spacing w:lineRule="auto" w:line="276" w:before="0" w:after="200"/>
        <w:contextualSpacing/>
        <w:jc w:val="both"/>
        <w:rPr>
          <w:lang w:val="es-ES"/>
        </w:rPr>
      </w:pPr>
      <w:r>
        <w:rPr>
          <w:lang w:val="es-ES"/>
        </w:rPr>
        <w:t>-Juego</w:t>
      </w:r>
    </w:p>
    <w:p>
      <w:pPr>
        <w:pStyle w:val="Normal"/>
        <w:spacing w:lineRule="auto" w:line="276" w:before="0" w:after="200"/>
        <w:contextualSpacing/>
        <w:jc w:val="both"/>
        <w:rPr>
          <w:lang w:val="es-ES"/>
        </w:rPr>
      </w:pPr>
      <w:r>
        <w:rPr/>
      </w:r>
    </w:p>
    <w:p>
      <w:pPr>
        <w:pStyle w:val="Normal"/>
        <w:spacing w:lineRule="auto" w:line="276" w:before="0" w:after="200"/>
        <w:contextualSpacing/>
        <w:jc w:val="both"/>
        <w:rPr>
          <w:lang w:val="es-ES"/>
        </w:rPr>
      </w:pPr>
      <w:r>
        <w:rPr>
          <w:lang w:val="es-ES"/>
        </w:rPr>
        <w:t>-Pausa</w:t>
      </w:r>
      <w:r>
        <w:br w:type="page"/>
      </w:r>
    </w:p>
    <w:p>
      <w:pPr>
        <w:pStyle w:val="Ttulo1"/>
        <w:rPr/>
      </w:pPr>
      <w:bookmarkStart w:id="246" w:name="__RefHeading___Toc2372_929609473"/>
      <w:bookmarkStart w:id="247" w:name="_Toc256778867"/>
      <w:bookmarkStart w:id="248" w:name="_Toc256868717"/>
      <w:bookmarkStart w:id="249" w:name="_Toc257379229"/>
      <w:bookmarkStart w:id="250" w:name="_Toc258246755"/>
      <w:bookmarkStart w:id="251" w:name="_Toc258504227"/>
      <w:bookmarkEnd w:id="246"/>
      <w:r>
        <w:rPr/>
        <w:t xml:space="preserve"> </w:t>
      </w:r>
      <w:bookmarkStart w:id="252" w:name="_Toc492377941"/>
      <w:bookmarkStart w:id="253" w:name="OLE_LINK22"/>
      <w:bookmarkStart w:id="254" w:name="OLE_LINK26"/>
      <w:r>
        <w:rPr/>
        <w:t>Conclusi</w:t>
      </w:r>
      <w:bookmarkEnd w:id="254"/>
      <w:r>
        <w:rPr/>
        <w:t xml:space="preserve">ones </w:t>
      </w:r>
      <w:bookmarkEnd w:id="253"/>
      <w:r>
        <w:rPr/>
        <w:t>y líneas de futuro</w:t>
      </w:r>
      <w:bookmarkStart w:id="255" w:name="OLE_LINK27"/>
      <w:bookmarkEnd w:id="247"/>
      <w:bookmarkEnd w:id="248"/>
      <w:bookmarkEnd w:id="249"/>
      <w:bookmarkEnd w:id="250"/>
      <w:bookmarkEnd w:id="251"/>
      <w:bookmarkEnd w:id="252"/>
    </w:p>
    <w:p>
      <w:pPr>
        <w:pStyle w:val="Ttulo2"/>
        <w:ind w:left="0" w:hanging="0"/>
        <w:rPr/>
      </w:pPr>
      <w:bookmarkStart w:id="256" w:name="__RefHeading___Toc2374_929609473"/>
      <w:bookmarkStart w:id="257" w:name="_Toc256778868"/>
      <w:bookmarkStart w:id="258" w:name="_Toc256868718"/>
      <w:bookmarkStart w:id="259" w:name="_Toc257379230"/>
      <w:bookmarkStart w:id="260" w:name="_Toc258246756"/>
      <w:bookmarkStart w:id="261" w:name="_Toc258504228"/>
      <w:bookmarkStart w:id="262" w:name="_Toc492377942"/>
      <w:bookmarkEnd w:id="256"/>
      <w:r>
        <w:rPr/>
        <w:t>Conclusion</w:t>
      </w:r>
      <w:bookmarkEnd w:id="255"/>
      <w:r>
        <w:rPr/>
        <w:t>es</w:t>
      </w:r>
      <w:bookmarkEnd w:id="257"/>
      <w:bookmarkEnd w:id="258"/>
      <w:bookmarkEnd w:id="259"/>
      <w:bookmarkEnd w:id="260"/>
      <w:bookmarkEnd w:id="261"/>
      <w:bookmarkEnd w:id="262"/>
    </w:p>
    <w:p>
      <w:pPr>
        <w:pStyle w:val="Normal"/>
        <w:jc w:val="both"/>
        <w:rPr>
          <w:lang w:val="es-ES"/>
        </w:rPr>
      </w:pPr>
      <w:r>
        <w:rPr>
          <w:lang w:val="es-ES"/>
        </w:rPr>
        <w:t>Conclusiones personales sobre el proyecto realizado, el proceso de trabajo y los resultados obtenidos. Este capítulo tiene que incluir:</w:t>
      </w:r>
    </w:p>
    <w:p>
      <w:pPr>
        <w:pStyle w:val="Normal"/>
        <w:jc w:val="both"/>
        <w:rPr>
          <w:lang w:val="es-ES"/>
        </w:rPr>
      </w:pPr>
      <w:r>
        <w:rPr>
          <w:lang w:val="es-ES"/>
        </w:rPr>
      </w:r>
    </w:p>
    <w:p>
      <w:pPr>
        <w:pStyle w:val="ListParagraph"/>
        <w:numPr>
          <w:ilvl w:val="0"/>
          <w:numId w:val="5"/>
        </w:numPr>
        <w:jc w:val="both"/>
        <w:rPr>
          <w:lang w:val="es-ES"/>
        </w:rPr>
      </w:pPr>
      <w:bookmarkStart w:id="263" w:name="OLE_LINK35"/>
      <w:bookmarkEnd w:id="263"/>
      <w:r>
        <w:rPr>
          <w:lang w:val="es-ES"/>
        </w:rPr>
        <w:t xml:space="preserve">Una descripción de las conclusiones del trabajo: </w:t>
      </w:r>
    </w:p>
    <w:p>
      <w:pPr>
        <w:pStyle w:val="ListParagraph"/>
        <w:numPr>
          <w:ilvl w:val="1"/>
          <w:numId w:val="5"/>
        </w:numPr>
        <w:jc w:val="both"/>
        <w:rPr>
          <w:lang w:val="es-ES"/>
        </w:rPr>
      </w:pPr>
      <w:r>
        <w:rPr>
          <w:lang w:val="es-ES"/>
        </w:rPr>
        <w:t>¿Qué lecciones se han aprendido del trabajo?</w:t>
      </w:r>
    </w:p>
    <w:p>
      <w:pPr>
        <w:pStyle w:val="Normal"/>
        <w:jc w:val="both"/>
        <w:rPr>
          <w:lang w:val="es-ES"/>
        </w:rPr>
      </w:pPr>
      <w:r>
        <w:rPr>
          <w:lang w:val="es-ES"/>
        </w:rPr>
      </w:r>
    </w:p>
    <w:p>
      <w:pPr>
        <w:pStyle w:val="ListParagraph"/>
        <w:numPr>
          <w:ilvl w:val="0"/>
          <w:numId w:val="5"/>
        </w:numPr>
        <w:jc w:val="both"/>
        <w:rPr>
          <w:lang w:val="es-ES"/>
        </w:rPr>
      </w:pPr>
      <w:r>
        <w:rPr>
          <w:lang w:val="es-ES"/>
        </w:rPr>
        <w:t xml:space="preserve">Una reflexión crítica sobre el logro de los objetivos planteados inicialmente: </w:t>
      </w:r>
    </w:p>
    <w:p>
      <w:pPr>
        <w:pStyle w:val="ListParagraph"/>
        <w:numPr>
          <w:ilvl w:val="1"/>
          <w:numId w:val="5"/>
        </w:numPr>
        <w:jc w:val="both"/>
        <w:rPr>
          <w:lang w:val="es-ES"/>
        </w:rPr>
      </w:pPr>
      <w:r>
        <w:rPr>
          <w:lang w:val="es-ES"/>
        </w:rPr>
        <w:t xml:space="preserve">¿Hemos conseguido todos los objetivos? </w:t>
      </w:r>
    </w:p>
    <w:p>
      <w:pPr>
        <w:pStyle w:val="ListParagraph"/>
        <w:numPr>
          <w:ilvl w:val="1"/>
          <w:numId w:val="5"/>
        </w:numPr>
        <w:jc w:val="both"/>
        <w:rPr>
          <w:lang w:val="es-ES"/>
        </w:rPr>
      </w:pPr>
      <w:r>
        <w:rPr>
          <w:lang w:val="es-ES"/>
        </w:rPr>
        <w:t xml:space="preserve">Si la respuesta a la pregunta anterior es negativa, ¿por qué motivos? </w:t>
      </w:r>
    </w:p>
    <w:p>
      <w:pPr>
        <w:pStyle w:val="Normal"/>
        <w:jc w:val="both"/>
        <w:rPr>
          <w:lang w:val="es-ES"/>
        </w:rPr>
      </w:pPr>
      <w:r>
        <w:rPr>
          <w:lang w:val="es-ES"/>
        </w:rPr>
      </w:r>
    </w:p>
    <w:p>
      <w:pPr>
        <w:pStyle w:val="ListParagraph"/>
        <w:numPr>
          <w:ilvl w:val="0"/>
          <w:numId w:val="5"/>
        </w:numPr>
        <w:jc w:val="both"/>
        <w:rPr>
          <w:lang w:val="es-ES"/>
        </w:rPr>
      </w:pPr>
      <w:r>
        <w:rPr>
          <w:lang w:val="es-ES"/>
        </w:rPr>
        <w:t xml:space="preserve">Un análisis crítico del seguimiento de la planificación y metodología a lo largo del proyecto: </w:t>
      </w:r>
    </w:p>
    <w:p>
      <w:pPr>
        <w:pStyle w:val="ListParagraph"/>
        <w:numPr>
          <w:ilvl w:val="1"/>
          <w:numId w:val="5"/>
        </w:numPr>
        <w:jc w:val="both"/>
        <w:rPr>
          <w:lang w:val="es-ES"/>
        </w:rPr>
      </w:pPr>
      <w:r>
        <w:rPr>
          <w:lang w:val="es-ES"/>
        </w:rPr>
        <w:t xml:space="preserve">¿Se ha seguido la planificación? </w:t>
      </w:r>
    </w:p>
    <w:p>
      <w:pPr>
        <w:pStyle w:val="ListParagraph"/>
        <w:numPr>
          <w:ilvl w:val="1"/>
          <w:numId w:val="5"/>
        </w:numPr>
        <w:jc w:val="both"/>
        <w:rPr>
          <w:lang w:val="es-ES"/>
        </w:rPr>
      </w:pPr>
      <w:r>
        <w:rPr>
          <w:lang w:val="es-ES"/>
        </w:rPr>
        <w:t xml:space="preserve">¿La metodología prevista ha sido la adecuada? </w:t>
      </w:r>
    </w:p>
    <w:p>
      <w:pPr>
        <w:pStyle w:val="ListParagraph"/>
        <w:numPr>
          <w:ilvl w:val="1"/>
          <w:numId w:val="5"/>
        </w:numPr>
        <w:jc w:val="both"/>
        <w:rPr>
          <w:lang w:val="es-ES"/>
        </w:rPr>
      </w:pPr>
      <w:r>
        <w:rPr>
          <w:lang w:val="es-ES"/>
        </w:rPr>
        <w:t xml:space="preserve">¿Se han tenido que introducir cambios para garantizar el éxito del trabajo? ¿Por qué? </w:t>
      </w:r>
    </w:p>
    <w:p>
      <w:pPr>
        <w:pStyle w:val="Normal"/>
        <w:numPr>
          <w:ilvl w:val="0"/>
          <w:numId w:val="0"/>
        </w:numPr>
        <w:ind w:left="0" w:hanging="0"/>
        <w:rPr/>
      </w:pPr>
      <w:r>
        <w:rPr/>
        <w:t>-</w:t>
      </w:r>
      <w:r>
        <w:rPr/>
        <w:t>Objetivos completados</w:t>
      </w:r>
    </w:p>
    <w:p>
      <w:pPr>
        <w:pStyle w:val="Normal"/>
        <w:numPr>
          <w:ilvl w:val="0"/>
          <w:numId w:val="0"/>
        </w:numPr>
        <w:ind w:left="0" w:hanging="0"/>
        <w:rPr/>
      </w:pPr>
      <w:r>
        <w:rPr/>
        <w:t>-</w:t>
      </w:r>
      <w:r>
        <w:rPr/>
        <w:t>Aprendizaje</w:t>
      </w:r>
    </w:p>
    <w:p>
      <w:pPr>
        <w:pStyle w:val="Normal"/>
        <w:numPr>
          <w:ilvl w:val="0"/>
          <w:numId w:val="0"/>
        </w:numPr>
        <w:ind w:left="0" w:hanging="0"/>
        <w:rPr/>
      </w:pPr>
      <w:r>
        <w:rPr/>
        <w:t>-</w:t>
      </w:r>
      <w:r>
        <w:rPr/>
        <w:t>Bases del game design</w:t>
      </w:r>
    </w:p>
    <w:p>
      <w:pPr>
        <w:pStyle w:val="Normal"/>
        <w:numPr>
          <w:ilvl w:val="0"/>
          <w:numId w:val="0"/>
        </w:numPr>
        <w:ind w:left="0" w:hanging="0"/>
        <w:rPr/>
      </w:pPr>
      <w:r>
        <w:rPr/>
        <w:t>-</w:t>
      </w:r>
      <w:r>
        <w:rPr/>
        <w:t>Curva a futuro</w:t>
      </w:r>
    </w:p>
    <w:p>
      <w:pPr>
        <w:pStyle w:val="Ttulo2"/>
        <w:ind w:left="0" w:hanging="0"/>
        <w:rPr/>
      </w:pPr>
      <w:bookmarkStart w:id="264" w:name="__RefHeading___Toc2376_929609473"/>
      <w:bookmarkStart w:id="265" w:name="_Toc492377943"/>
      <w:bookmarkStart w:id="266" w:name="_Toc256778869"/>
      <w:bookmarkStart w:id="267" w:name="_Toc256868719"/>
      <w:bookmarkStart w:id="268" w:name="_Toc257379231"/>
      <w:bookmarkStart w:id="269" w:name="_Toc258246757"/>
      <w:bookmarkStart w:id="270" w:name="_Toc258504229"/>
      <w:bookmarkEnd w:id="264"/>
      <w:r>
        <w:rPr/>
        <w:t>Líneas de futuro</w:t>
      </w:r>
      <w:bookmarkEnd w:id="265"/>
      <w:bookmarkEnd w:id="266"/>
      <w:bookmarkEnd w:id="267"/>
      <w:bookmarkEnd w:id="268"/>
      <w:bookmarkEnd w:id="269"/>
      <w:bookmarkEnd w:id="270"/>
    </w:p>
    <w:p>
      <w:pPr>
        <w:pStyle w:val="Normal"/>
        <w:jc w:val="both"/>
        <w:rPr>
          <w:lang w:val="es-ES"/>
        </w:rPr>
      </w:pPr>
      <w:r>
        <w:rPr>
          <w:lang w:val="es-ES"/>
        </w:rPr>
        <w:t>Información, predicciones y sugerencias sobre las posibles ampliaciones a futuro del trabajo, y/o lista de mejoras a realizar en hipotéticas futuras versiones del producto/servicio.</w:t>
      </w:r>
    </w:p>
    <w:p>
      <w:pPr>
        <w:pStyle w:val="Normal"/>
        <w:jc w:val="both"/>
        <w:rPr>
          <w:lang w:val="es-ES"/>
        </w:rPr>
      </w:pPr>
      <w:r>
        <w:rPr>
          <w:lang w:val="es-ES"/>
        </w:rPr>
      </w:r>
    </w:p>
    <w:p>
      <w:pPr>
        <w:pStyle w:val="Normal"/>
        <w:jc w:val="both"/>
        <w:rPr>
          <w:lang w:val="es-ES"/>
        </w:rPr>
      </w:pPr>
      <w:r>
        <w:rPr>
          <w:lang w:val="es-ES"/>
        </w:rPr>
        <w:t>-</w:t>
      </w:r>
    </w:p>
    <w:p>
      <w:pPr>
        <w:pStyle w:val="Normal"/>
        <w:jc w:val="both"/>
        <w:rPr>
          <w:lang w:val="es-ES"/>
        </w:rPr>
      </w:pPr>
      <w:r>
        <w:rPr>
          <w:lang w:val="es-ES"/>
        </w:rPr>
      </w:r>
    </w:p>
    <w:p>
      <w:pPr>
        <w:pStyle w:val="Normal"/>
        <w:jc w:val="both"/>
        <w:rPr>
          <w:lang w:val="es-ES"/>
        </w:rPr>
      </w:pPr>
      <w:r>
        <w:rPr>
          <w:lang w:val="es-ES"/>
        </w:rPr>
      </w:r>
      <w:r>
        <w:br w:type="page"/>
      </w:r>
    </w:p>
    <w:p>
      <w:pPr>
        <w:pStyle w:val="Titulo1sinnumeracion"/>
        <w:rPr>
          <w:lang w:val="es-ES"/>
        </w:rPr>
      </w:pPr>
      <w:bookmarkStart w:id="271" w:name="_Toc256778870"/>
      <w:bookmarkStart w:id="272" w:name="_Toc256868720"/>
      <w:bookmarkStart w:id="273" w:name="_Toc257379232"/>
      <w:bookmarkStart w:id="274" w:name="_Toc258246758"/>
      <w:bookmarkStart w:id="275" w:name="_Toc258504230"/>
      <w:bookmarkStart w:id="276" w:name="_Toc492377944"/>
      <w:r>
        <w:rPr>
          <w:lang w:val="es-ES"/>
        </w:rPr>
        <w:t>Bibliografía</w:t>
      </w:r>
      <w:bookmarkEnd w:id="271"/>
      <w:bookmarkEnd w:id="272"/>
      <w:bookmarkEnd w:id="273"/>
      <w:bookmarkEnd w:id="274"/>
      <w:bookmarkEnd w:id="275"/>
      <w:bookmarkEnd w:id="276"/>
    </w:p>
    <w:p>
      <w:pPr>
        <w:pStyle w:val="Normal"/>
        <w:jc w:val="both"/>
        <w:rPr>
          <w:lang w:val="es-ES"/>
        </w:rPr>
      </w:pPr>
      <w:r>
        <w:rPr>
          <w:lang w:val="es-ES"/>
        </w:rPr>
        <w:t xml:space="preserve">(estilo </w:t>
      </w:r>
      <w:r>
        <w:rPr>
          <w:b/>
          <w:lang w:val="es-ES"/>
        </w:rPr>
        <w:t>Titulo 1 sin numeracion</w:t>
      </w:r>
      <w:r>
        <w:rPr>
          <w:lang w:val="es-ES"/>
        </w:rPr>
        <w:t>)</w:t>
      </w:r>
    </w:p>
    <w:p>
      <w:pPr>
        <w:pStyle w:val="Normal"/>
        <w:jc w:val="both"/>
        <w:rPr>
          <w:lang w:val="es-ES"/>
        </w:rPr>
      </w:pPr>
      <w:r>
        <w:rPr>
          <w:lang w:val="es-ES"/>
        </w:rPr>
        <w:t>Bibliografía de aquellas publicaciones mencionadas en el documento. Las referencias en el texto pueden apuntar directamente a los ítems de este anexo. Si el estudiante prefiere anotar las referencias bibliográficas al pie de la página en la cual se usan, tendrá igualmente que referenciar todas las publicaciones en este anexo.</w:t>
      </w:r>
    </w:p>
    <w:p>
      <w:pPr>
        <w:pStyle w:val="Normal"/>
        <w:jc w:val="both"/>
        <w:rPr>
          <w:lang w:val="es-ES"/>
        </w:rPr>
      </w:pPr>
      <w:r>
        <w:rPr>
          <w:lang w:val="es-ES"/>
        </w:rPr>
      </w:r>
    </w:p>
    <w:p>
      <w:pPr>
        <w:pStyle w:val="Normal"/>
        <w:jc w:val="both"/>
        <w:rPr>
          <w:lang w:val="es-ES"/>
        </w:rPr>
      </w:pPr>
      <w:r>
        <w:rPr>
          <w:lang w:val="es-ES"/>
        </w:rPr>
        <w:t xml:space="preserve">A continuación, se ha añadido una base bibliográfica al documento y se han insertado tres registros, dos libros y un artículo online, como ejemplos. Los libros están referenciados en el capítulo </w:t>
      </w:r>
      <w:r>
        <w:rPr>
          <w:b/>
          <w:lang w:val="es-ES"/>
        </w:rPr>
        <w:t>Estado del arte</w:t>
      </w:r>
      <w:r>
        <w:rPr>
          <w:lang w:val="es-ES"/>
        </w:rPr>
        <w:t xml:space="preserve"> del presente documento. En caso de utilizar el editor Word de Microsoft, pueden utilizarse las funciones de Referencia del mismo (ver la documentación de ayuda de este programa para conocer su uso).</w:t>
      </w:r>
    </w:p>
    <w:p>
      <w:pPr>
        <w:pStyle w:val="Normal"/>
        <w:jc w:val="both"/>
        <w:rPr>
          <w:lang w:val="es-ES"/>
        </w:rPr>
      </w:pPr>
      <w:r>
        <w:rPr>
          <w:lang w:val="es-ES"/>
        </w:rPr>
      </w:r>
    </w:p>
    <w:p>
      <w:pPr>
        <w:pStyle w:val="Bibliography"/>
        <w:jc w:val="both"/>
        <w:rPr>
          <w:rFonts w:cs="Times New Roman"/>
          <w:lang w:val="en-GB"/>
        </w:rPr>
      </w:pPr>
      <w:r>
        <w:fldChar w:fldCharType="begin"/>
      </w:r>
      <w:r>
        <w:rPr>
          <w:b/>
          <w:rFonts w:cs="Times New Roman"/>
          <w:lang w:val="es-ES"/>
        </w:rPr>
        <w:instrText> BIBLIOGRAPHY </w:instrText>
      </w:r>
      <w:r>
        <w:rPr>
          <w:b/>
          <w:rFonts w:cs="Times New Roman"/>
          <w:lang w:val="es-ES"/>
        </w:rPr>
        <w:fldChar w:fldCharType="separate"/>
      </w:r>
      <w:r>
        <w:rPr>
          <w:rFonts w:cs="Times New Roman"/>
          <w:b/>
          <w:lang w:val="es-ES"/>
        </w:rPr>
        <w:t xml:space="preserve">Anderson, C. </w:t>
      </w:r>
      <w:r>
        <w:rPr>
          <w:rFonts w:cs="Times New Roman"/>
          <w:lang w:val="es-ES"/>
        </w:rPr>
        <w:t xml:space="preserve">(24 de abril de 2012). </w:t>
      </w:r>
      <w:r>
        <w:rPr>
          <w:rFonts w:cs="Times New Roman"/>
          <w:i/>
          <w:lang w:val="en-GB"/>
        </w:rPr>
        <w:t>The Man Who Makes the Future: Wired Icon Marc Andreessen.</w:t>
      </w:r>
      <w:r>
        <w:rPr>
          <w:rFonts w:cs="Times New Roman"/>
          <w:lang w:val="en-GB"/>
        </w:rPr>
        <w:t xml:space="preserve"> </w:t>
      </w:r>
    </w:p>
    <w:p>
      <w:pPr>
        <w:pStyle w:val="Bibliography"/>
        <w:jc w:val="both"/>
        <w:rPr>
          <w:lang w:val="en-GB"/>
        </w:rPr>
      </w:pPr>
      <w:r>
        <w:rPr>
          <w:rFonts w:cs="Times New Roman"/>
          <w:b/>
          <w:lang w:val="en-GB"/>
        </w:rPr>
        <w:t>Manovich, L.</w:t>
      </w:r>
      <w:r>
        <w:rPr>
          <w:rFonts w:cs="Times New Roman"/>
          <w:lang w:val="en-GB"/>
        </w:rPr>
        <w:t xml:space="preserve"> (2011). </w:t>
      </w:r>
      <w:r>
        <w:rPr>
          <w:rFonts w:cs="Times New Roman"/>
          <w:i/>
          <w:lang w:val="en-GB"/>
        </w:rPr>
        <w:t>The Language of New Media .</w:t>
      </w:r>
      <w:r>
        <w:rPr>
          <w:rFonts w:cs="Times New Roman"/>
          <w:lang w:val="en-GB"/>
        </w:rPr>
        <w:t xml:space="preserve"> Cambridge: MIT Press.</w:t>
      </w:r>
      <w:r>
        <w:rPr>
          <w:rFonts w:cs="Times New Roman"/>
          <w:lang w:val="en-GB"/>
        </w:rPr>
        <w:fldChar w:fldCharType="end"/>
      </w:r>
    </w:p>
    <w:p>
      <w:pPr>
        <w:pStyle w:val="Bibliography"/>
        <w:jc w:val="both"/>
        <w:rPr>
          <w:lang w:val="en-GB"/>
        </w:rPr>
      </w:pPr>
      <w:bookmarkStart w:id="277" w:name="OLE_LINK51"/>
      <w:r>
        <w:rPr>
          <w:rFonts w:cs="Times New Roman"/>
          <w:b/>
          <w:lang w:val="en-GB"/>
        </w:rPr>
        <w:t>WIRED website</w:t>
      </w:r>
      <w:bookmarkEnd w:id="277"/>
      <w:r>
        <w:rPr>
          <w:rFonts w:cs="Times New Roman"/>
          <w:b/>
          <w:lang w:val="en-GB"/>
        </w:rPr>
        <w:t>:</w:t>
      </w:r>
      <w:r>
        <w:rPr>
          <w:rFonts w:cs="Times New Roman"/>
          <w:lang w:val="en-GB"/>
        </w:rPr>
        <w:t xml:space="preserve"> http://www.wired.com/epicenter/2012/04/ff_andreessen/, consultado 12/12/2012</w:t>
      </w:r>
    </w:p>
    <w:p>
      <w:pPr>
        <w:pStyle w:val="Normal"/>
        <w:jc w:val="both"/>
        <w:rPr>
          <w:lang w:val="en-GB"/>
        </w:rPr>
      </w:pPr>
      <w:r>
        <w:rPr>
          <w:lang w:val="en-GB"/>
        </w:rPr>
      </w:r>
    </w:p>
    <w:p>
      <w:pPr>
        <w:pStyle w:val="Normal"/>
        <w:jc w:val="both"/>
        <w:rPr>
          <w:lang w:val="es-ES"/>
        </w:rPr>
      </w:pPr>
      <w:r>
        <w:rPr>
          <w:lang w:val="es-ES"/>
        </w:rPr>
        <w:t>Es muy importante incluir todas las referencias utilizadas y citarlas apropiadamente, es decir, incluyendo toda la información necesaria para identificar la referencia. La información mínima que hay que incluir según el tipo de referencia es:</w:t>
      </w:r>
    </w:p>
    <w:p>
      <w:pPr>
        <w:pStyle w:val="Normal"/>
        <w:jc w:val="both"/>
        <w:rPr>
          <w:lang w:val="es-ES"/>
        </w:rPr>
      </w:pPr>
      <w:r>
        <w:rPr>
          <w:lang w:val="es-ES"/>
        </w:rPr>
      </w:r>
    </w:p>
    <w:p>
      <w:pPr>
        <w:pStyle w:val="Normal"/>
        <w:ind w:firstLine="720"/>
        <w:jc w:val="both"/>
        <w:rPr>
          <w:lang w:val="es-ES"/>
        </w:rPr>
      </w:pPr>
      <w:r>
        <w:rPr>
          <w:lang w:val="es-ES"/>
        </w:rPr>
        <w:t xml:space="preserve">• </w:t>
      </w:r>
      <w:r>
        <w:rPr>
          <w:b/>
          <w:lang w:val="es-ES"/>
        </w:rPr>
        <w:t>Libro</w:t>
      </w:r>
      <w:r>
        <w:rPr>
          <w:lang w:val="es-ES"/>
        </w:rPr>
        <w:t>: Autores, Título, Edición (si se tercia), Editorial, Ciudad, Año.</w:t>
      </w:r>
    </w:p>
    <w:p>
      <w:pPr>
        <w:pStyle w:val="Normal"/>
        <w:ind w:left="720" w:hanging="0"/>
        <w:jc w:val="both"/>
        <w:rPr>
          <w:lang w:val="es-ES"/>
        </w:rPr>
      </w:pPr>
      <w:r>
        <w:rPr>
          <w:lang w:val="es-ES"/>
        </w:rPr>
        <w:t xml:space="preserve">• </w:t>
      </w:r>
      <w:r>
        <w:rPr>
          <w:b/>
          <w:lang w:val="es-ES"/>
        </w:rPr>
        <w:t>Artículo de revista</w:t>
      </w:r>
      <w:r>
        <w:rPr>
          <w:lang w:val="es-ES"/>
        </w:rPr>
        <w:t>: Autores, Título, Nombre de la Revista, Número de Página inicial y final, Número de la revista / Volumen, Año.</w:t>
      </w:r>
    </w:p>
    <w:p>
      <w:pPr>
        <w:pStyle w:val="Normal"/>
        <w:ind w:firstLine="720"/>
        <w:jc w:val="both"/>
        <w:rPr>
          <w:lang w:val="es-ES"/>
        </w:rPr>
      </w:pPr>
      <w:r>
        <w:rPr>
          <w:lang w:val="es-ES"/>
        </w:rPr>
        <w:t xml:space="preserve">• </w:t>
      </w:r>
      <w:r>
        <w:rPr>
          <w:b/>
          <w:lang w:val="es-ES"/>
        </w:rPr>
        <w:t>Web</w:t>
      </w:r>
      <w:r>
        <w:rPr>
          <w:lang w:val="es-ES"/>
        </w:rPr>
        <w:t xml:space="preserve">: Nombre o título de la web, URL, fecha en que se ha visitado. </w:t>
      </w:r>
    </w:p>
    <w:p>
      <w:pPr>
        <w:pStyle w:val="Normal"/>
        <w:jc w:val="both"/>
        <w:rPr>
          <w:lang w:val="es-ES"/>
        </w:rPr>
      </w:pPr>
      <w:r>
        <w:rPr>
          <w:lang w:val="es-ES"/>
        </w:rPr>
      </w:r>
    </w:p>
    <w:p>
      <w:pPr>
        <w:pStyle w:val="Normal"/>
        <w:jc w:val="both"/>
        <w:rPr>
          <w:lang w:val="es-ES"/>
        </w:rPr>
      </w:pPr>
      <w:r>
        <w:rPr>
          <w:lang w:val="es-ES"/>
        </w:rPr>
        <w:t xml:space="preserve">Las citas bibliográficas se tienen que ordenar alfabéticamente, según </w:t>
      </w:r>
      <w:bookmarkStart w:id="278" w:name="OLE_LINK56"/>
      <w:r>
        <w:rPr>
          <w:lang w:val="es-ES"/>
        </w:rPr>
        <w:t xml:space="preserve">el apellido </w:t>
      </w:r>
      <w:bookmarkEnd w:id="278"/>
      <w:r>
        <w:rPr>
          <w:lang w:val="es-ES"/>
        </w:rPr>
        <w:t>del autor, o el apellido del primer autor en el caso de ser varios.</w:t>
      </w:r>
    </w:p>
    <w:p>
      <w:pPr>
        <w:pStyle w:val="Normal"/>
        <w:jc w:val="both"/>
        <w:rPr>
          <w:lang w:val="es-ES"/>
        </w:rPr>
      </w:pPr>
      <w:r>
        <w:rPr>
          <w:lang w:val="es-ES"/>
        </w:rPr>
      </w:r>
      <w:r>
        <w:br w:type="page"/>
      </w:r>
    </w:p>
    <w:p>
      <w:pPr>
        <w:pStyle w:val="Titulo1sinnumeracion"/>
        <w:rPr>
          <w:lang w:val="es-ES"/>
        </w:rPr>
      </w:pPr>
      <w:bookmarkStart w:id="279" w:name="_Toc256778871"/>
      <w:bookmarkStart w:id="280" w:name="_Toc256868721"/>
      <w:bookmarkStart w:id="281" w:name="_Toc257379233"/>
      <w:bookmarkStart w:id="282" w:name="_Toc258246759"/>
      <w:bookmarkStart w:id="283" w:name="_Toc258504231"/>
      <w:bookmarkStart w:id="284" w:name="_Toc492377945"/>
      <w:r>
        <w:rPr>
          <w:lang w:val="es-ES"/>
        </w:rPr>
        <w:t>Anexos</w:t>
      </w:r>
      <w:bookmarkEnd w:id="279"/>
      <w:bookmarkEnd w:id="280"/>
      <w:bookmarkEnd w:id="281"/>
      <w:bookmarkEnd w:id="282"/>
      <w:bookmarkEnd w:id="283"/>
      <w:bookmarkEnd w:id="284"/>
    </w:p>
    <w:p>
      <w:pPr>
        <w:pStyle w:val="Normal"/>
        <w:jc w:val="both"/>
        <w:rPr>
          <w:lang w:val="es-ES"/>
        </w:rPr>
      </w:pPr>
      <w:r>
        <w:rPr>
          <w:lang w:val="es-ES"/>
        </w:rPr>
        <w:t>Listado de apartados complementarios adicionales o que son demasiado extensos para incluir dentro de la memoria y tienen un carácter auto-contenido. Dependiendo del tipo de trabajo, es posible que no haya que añadir ningún anexo.</w:t>
      </w:r>
    </w:p>
    <w:p>
      <w:pPr>
        <w:pStyle w:val="Normal"/>
        <w:jc w:val="both"/>
        <w:rPr>
          <w:lang w:val="es-ES"/>
        </w:rPr>
      </w:pPr>
      <w:r>
        <w:rPr>
          <w:lang w:val="es-ES"/>
        </w:rPr>
      </w:r>
    </w:p>
    <w:p>
      <w:pPr>
        <w:pStyle w:val="Normal"/>
        <w:rPr>
          <w:b/>
          <w:b/>
          <w:color w:val="808080" w:themeColor="background1" w:themeShade="80"/>
          <w:sz w:val="26"/>
          <w:szCs w:val="26"/>
          <w:lang w:val="es-ES"/>
        </w:rPr>
      </w:pPr>
      <w:bookmarkStart w:id="285" w:name="_Toc256778872"/>
      <w:bookmarkStart w:id="286" w:name="_Toc256868722"/>
      <w:bookmarkStart w:id="287" w:name="_Toc257379234"/>
      <w:bookmarkStart w:id="288" w:name="_Toc258246760"/>
      <w:bookmarkStart w:id="289" w:name="_Toc258504232"/>
      <w:bookmarkStart w:id="290" w:name="OLE_LINK25"/>
      <w:r>
        <w:rPr>
          <w:b/>
          <w:color w:val="808080" w:themeColor="background1" w:themeShade="80"/>
          <w:sz w:val="26"/>
          <w:szCs w:val="26"/>
          <w:lang w:val="es-ES"/>
        </w:rPr>
        <w:t xml:space="preserve">Anexo A: </w:t>
      </w:r>
      <w:bookmarkEnd w:id="290"/>
      <w:r>
        <w:rPr>
          <w:b/>
          <w:color w:val="808080" w:themeColor="background1" w:themeShade="80"/>
          <w:sz w:val="26"/>
          <w:szCs w:val="26"/>
          <w:lang w:val="es-ES"/>
        </w:rPr>
        <w:t>Glosario</w:t>
      </w:r>
      <w:bookmarkEnd w:id="285"/>
      <w:bookmarkEnd w:id="286"/>
      <w:bookmarkEnd w:id="287"/>
      <w:bookmarkEnd w:id="288"/>
      <w:bookmarkEnd w:id="289"/>
    </w:p>
    <w:p>
      <w:pPr>
        <w:pStyle w:val="Normal"/>
        <w:jc w:val="both"/>
        <w:rPr>
          <w:lang w:val="es-ES"/>
        </w:rPr>
      </w:pPr>
      <w:r>
        <w:rPr>
          <w:lang w:val="es-ES"/>
        </w:rPr>
        <w:t>Glosario de termas y acrónimos utilizados en el trabajo (sólo aquellos mencionados en el presente documento) con breves definiciones de cada uno de ellos.</w:t>
      </w:r>
    </w:p>
    <w:p>
      <w:pPr>
        <w:pStyle w:val="Normal"/>
        <w:jc w:val="both"/>
        <w:rPr>
          <w:lang w:val="es-ES"/>
        </w:rPr>
      </w:pPr>
      <w:r>
        <w:rPr>
          <w:lang w:val="es-ES"/>
        </w:rPr>
      </w:r>
    </w:p>
    <w:p>
      <w:pPr>
        <w:pStyle w:val="Normal"/>
        <w:rPr>
          <w:b/>
          <w:b/>
          <w:color w:val="808080" w:themeColor="background1" w:themeShade="80"/>
          <w:sz w:val="26"/>
          <w:szCs w:val="26"/>
          <w:lang w:val="es-ES"/>
        </w:rPr>
      </w:pPr>
      <w:bookmarkStart w:id="291" w:name="_Toc256778873"/>
      <w:bookmarkStart w:id="292" w:name="_Toc256868723"/>
      <w:bookmarkStart w:id="293" w:name="_Toc257379235"/>
      <w:bookmarkStart w:id="294" w:name="_Toc258246761"/>
      <w:bookmarkStart w:id="295" w:name="_Toc258504233"/>
      <w:r>
        <w:rPr>
          <w:b/>
          <w:color w:val="808080" w:themeColor="background1" w:themeShade="80"/>
          <w:sz w:val="26"/>
          <w:szCs w:val="26"/>
          <w:lang w:val="es-ES"/>
        </w:rPr>
        <w:t>Anexo B: Entregables del proyecto</w:t>
      </w:r>
      <w:bookmarkEnd w:id="291"/>
      <w:bookmarkEnd w:id="292"/>
      <w:bookmarkEnd w:id="293"/>
      <w:bookmarkEnd w:id="294"/>
      <w:bookmarkEnd w:id="295"/>
    </w:p>
    <w:p>
      <w:pPr>
        <w:pStyle w:val="Normal"/>
        <w:jc w:val="both"/>
        <w:rPr>
          <w:lang w:val="es-ES"/>
        </w:rPr>
      </w:pPr>
      <w:r>
        <w:rPr>
          <w:lang w:val="es-ES"/>
        </w:rPr>
        <w:t>Lista de archivos entregados y su descripción.</w:t>
      </w:r>
    </w:p>
    <w:p>
      <w:pPr>
        <w:pStyle w:val="Normal"/>
        <w:jc w:val="both"/>
        <w:rPr>
          <w:lang w:val="es-ES"/>
        </w:rPr>
      </w:pPr>
      <w:r>
        <w:rPr>
          <w:lang w:val="es-ES"/>
        </w:rPr>
      </w:r>
    </w:p>
    <w:p>
      <w:pPr>
        <w:pStyle w:val="Normal"/>
        <w:rPr>
          <w:b/>
          <w:b/>
          <w:color w:val="808080" w:themeColor="background1" w:themeShade="80"/>
          <w:sz w:val="26"/>
          <w:szCs w:val="26"/>
          <w:lang w:val="es-ES"/>
        </w:rPr>
      </w:pPr>
      <w:bookmarkStart w:id="296" w:name="_Toc257379236"/>
      <w:bookmarkStart w:id="297" w:name="_Toc258246762"/>
      <w:bookmarkStart w:id="298" w:name="_Toc258504234"/>
      <w:r>
        <w:rPr>
          <w:b/>
          <w:color w:val="808080" w:themeColor="background1" w:themeShade="80"/>
          <w:sz w:val="26"/>
          <w:szCs w:val="26"/>
          <w:lang w:val="es-ES"/>
        </w:rPr>
        <w:t>Anexo C: Capturas de pantalla</w:t>
      </w:r>
      <w:bookmarkEnd w:id="296"/>
      <w:bookmarkEnd w:id="297"/>
      <w:bookmarkEnd w:id="298"/>
    </w:p>
    <w:p>
      <w:pPr>
        <w:pStyle w:val="Normal"/>
        <w:jc w:val="both"/>
        <w:rPr>
          <w:lang w:val="es-ES"/>
        </w:rPr>
      </w:pPr>
      <w:r>
        <w:rPr>
          <w:lang w:val="es-ES"/>
        </w:rPr>
        <w:t xml:space="preserve">Capturas de pantalla tanto del producto/servicio/aplicación realizado así como del proceso de trabajo. Este anexo también puede utilizarse para recopilar las capturas mostradas en otras secciones, en mayor tamaño para su mejor visualización, o no ser necesario su uso por el tipo de trabajo realizado. </w:t>
      </w:r>
    </w:p>
    <w:p>
      <w:pPr>
        <w:pStyle w:val="Normal"/>
        <w:jc w:val="both"/>
        <w:rPr>
          <w:lang w:val="es-ES"/>
        </w:rPr>
      </w:pPr>
      <w:r>
        <w:rPr>
          <w:lang w:val="es-ES"/>
        </w:rPr>
      </w:r>
    </w:p>
    <w:p>
      <w:pPr>
        <w:pStyle w:val="Normal"/>
        <w:rPr>
          <w:b/>
          <w:b/>
          <w:color w:val="808080" w:themeColor="background1" w:themeShade="80"/>
          <w:sz w:val="26"/>
          <w:szCs w:val="26"/>
          <w:lang w:val="es-ES"/>
        </w:rPr>
      </w:pPr>
      <w:bookmarkStart w:id="299" w:name="_Toc256778874"/>
      <w:bookmarkStart w:id="300" w:name="_Toc256868724"/>
      <w:bookmarkStart w:id="301" w:name="_Toc257379237"/>
      <w:bookmarkStart w:id="302" w:name="_Toc258246763"/>
      <w:bookmarkStart w:id="303" w:name="_Toc258504235"/>
      <w:r>
        <w:rPr>
          <w:b/>
          <w:color w:val="808080" w:themeColor="background1" w:themeShade="80"/>
          <w:sz w:val="26"/>
          <w:szCs w:val="26"/>
          <w:lang w:val="es-ES"/>
        </w:rPr>
        <w:t>Anexo D: Currículum Vitae</w:t>
      </w:r>
      <w:bookmarkStart w:id="304" w:name="OLE_LINK20"/>
      <w:bookmarkEnd w:id="299"/>
      <w:bookmarkEnd w:id="300"/>
      <w:bookmarkEnd w:id="301"/>
      <w:bookmarkEnd w:id="302"/>
      <w:bookmarkEnd w:id="303"/>
      <w:bookmarkEnd w:id="304"/>
    </w:p>
    <w:p>
      <w:pPr>
        <w:pStyle w:val="Normal"/>
        <w:jc w:val="both"/>
        <w:rPr>
          <w:lang w:val="es-ES"/>
        </w:rPr>
      </w:pPr>
      <w:r>
        <w:rPr>
          <w:lang w:val="es-ES"/>
        </w:rPr>
        <w:t>Sección opcional aunque recomendable.</w:t>
      </w:r>
    </w:p>
    <w:p>
      <w:pPr>
        <w:pStyle w:val="Normal"/>
        <w:jc w:val="both"/>
        <w:rPr>
          <w:lang w:val="es-ES"/>
        </w:rPr>
      </w:pPr>
      <w:r>
        <w:rPr>
          <w:lang w:val="es-ES"/>
        </w:rPr>
        <w:t>Breve nota biográfica del autor del TF. Máximo 700 caracteres.</w:t>
      </w:r>
    </w:p>
    <w:p>
      <w:pPr>
        <w:pStyle w:val="Normal"/>
        <w:jc w:val="both"/>
        <w:rPr>
          <w:lang w:val="es-ES"/>
        </w:rPr>
      </w:pPr>
      <w:r>
        <w:rPr>
          <w:lang w:val="es-ES"/>
        </w:rPr>
      </w:r>
    </w:p>
    <w:p>
      <w:pPr>
        <w:pStyle w:val="Normal"/>
        <w:rPr>
          <w:b/>
          <w:b/>
          <w:color w:val="808080" w:themeColor="background1" w:themeShade="80"/>
          <w:sz w:val="26"/>
          <w:szCs w:val="26"/>
          <w:lang w:val="es-ES"/>
        </w:rPr>
      </w:pPr>
      <w:bookmarkStart w:id="305" w:name="_Toc256778875"/>
      <w:bookmarkStart w:id="306" w:name="_Toc256868725"/>
      <w:bookmarkStart w:id="307" w:name="_Toc257379238"/>
      <w:bookmarkStart w:id="308" w:name="_Toc258246764"/>
      <w:bookmarkStart w:id="309" w:name="_Toc258504236"/>
      <w:r>
        <w:rPr>
          <w:b/>
          <w:color w:val="808080" w:themeColor="background1" w:themeShade="80"/>
          <w:sz w:val="26"/>
          <w:szCs w:val="26"/>
          <w:lang w:val="es-ES"/>
        </w:rPr>
        <w:t>Anexo E: Resultados detallados de una encuesta</w:t>
      </w:r>
      <w:bookmarkEnd w:id="305"/>
      <w:bookmarkEnd w:id="306"/>
      <w:bookmarkEnd w:id="307"/>
      <w:bookmarkEnd w:id="308"/>
      <w:bookmarkEnd w:id="309"/>
    </w:p>
    <w:p>
      <w:pPr>
        <w:pStyle w:val="Normal"/>
        <w:jc w:val="both"/>
        <w:rPr>
          <w:lang w:val="es-ES"/>
        </w:rPr>
      </w:pPr>
      <w:r>
        <w:rPr>
          <w:lang w:val="es-ES"/>
        </w:rPr>
        <w:t>En el caso de haber realizado encuestas, detallar aquí los resultados.</w:t>
      </w:r>
      <w:bookmarkStart w:id="310" w:name="OLE_LINK60"/>
      <w:bookmarkEnd w:id="310"/>
    </w:p>
    <w:p>
      <w:pPr>
        <w:pStyle w:val="Normal"/>
        <w:jc w:val="both"/>
        <w:rPr>
          <w:lang w:val="es-ES"/>
        </w:rPr>
      </w:pPr>
      <w:r>
        <w:rPr>
          <w:lang w:val="es-ES"/>
        </w:rPr>
      </w:r>
    </w:p>
    <w:p>
      <w:pPr>
        <w:pStyle w:val="Normal"/>
        <w:rPr>
          <w:b/>
          <w:b/>
          <w:color w:val="808080" w:themeColor="background1" w:themeShade="80"/>
          <w:sz w:val="26"/>
          <w:szCs w:val="26"/>
          <w:lang w:val="es-ES"/>
        </w:rPr>
      </w:pPr>
      <w:bookmarkStart w:id="311" w:name="_Toc256778876"/>
      <w:bookmarkStart w:id="312" w:name="_Toc256868726"/>
      <w:bookmarkStart w:id="313" w:name="_Toc257379239"/>
      <w:bookmarkStart w:id="314" w:name="_Toc258246765"/>
      <w:bookmarkStart w:id="315" w:name="_Toc258504237"/>
      <w:r>
        <w:rPr>
          <w:b/>
          <w:color w:val="808080" w:themeColor="background1" w:themeShade="80"/>
          <w:sz w:val="26"/>
          <w:szCs w:val="26"/>
          <w:lang w:val="es-ES"/>
        </w:rPr>
        <w:t>Anexo F: Transcripción de una entrevista</w:t>
      </w:r>
      <w:bookmarkEnd w:id="311"/>
      <w:bookmarkEnd w:id="312"/>
      <w:bookmarkEnd w:id="313"/>
      <w:bookmarkEnd w:id="314"/>
      <w:bookmarkEnd w:id="315"/>
    </w:p>
    <w:p>
      <w:pPr>
        <w:pStyle w:val="Normal"/>
        <w:jc w:val="both"/>
        <w:rPr>
          <w:lang w:val="es-ES"/>
        </w:rPr>
      </w:pPr>
      <w:r>
        <w:rPr>
          <w:lang w:val="es-ES"/>
        </w:rPr>
        <w:t>En el caso de haber realizado entrevistas, transcribirlas en esta sección. En el supuesto de que el texto sea demasiado extenso se puede entregar en un documento separado.</w:t>
      </w:r>
    </w:p>
    <w:p>
      <w:pPr>
        <w:pStyle w:val="Normal"/>
        <w:jc w:val="both"/>
        <w:rPr>
          <w:lang w:val="es-ES"/>
        </w:rPr>
      </w:pPr>
      <w:r>
        <w:rPr>
          <w:lang w:val="es-ES"/>
        </w:rPr>
      </w:r>
    </w:p>
    <w:p>
      <w:pPr>
        <w:pStyle w:val="Normal"/>
        <w:jc w:val="both"/>
        <w:rPr>
          <w:lang w:val="es-ES"/>
        </w:rPr>
      </w:pPr>
      <w:r>
        <w:rPr/>
      </w:r>
    </w:p>
    <w:sectPr>
      <w:headerReference w:type="default" r:id="rId6"/>
      <w:footerReference w:type="default" r:id="rId7"/>
      <w:type w:val="nextPage"/>
      <w:pgSz w:w="11906" w:h="16838"/>
      <w:pgMar w:left="1440" w:right="1440" w:header="794" w:top="1440" w:footer="0" w:bottom="1440" w:gutter="0"/>
      <w:pgNumType w:fmt="decimal"/>
      <w:formProt w:val="false"/>
      <w:titlePg/>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erif">
    <w:altName w:val="Times New Roman"/>
    <w:charset w:val="00"/>
    <w:family w:val="swiss"/>
    <w:pitch w:val="variable"/>
  </w:font>
  <w:font w:name="Tahoma">
    <w:charset w:val="00"/>
    <w:family w:val="roman"/>
    <w:pitch w:val="variable"/>
  </w:font>
  <w:font w:name="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371488439"/>
    </w:sdtPr>
    <w:sdtContent>
      <w:p>
        <w:pPr>
          <w:pStyle w:val="Piedepgina"/>
          <w:jc w:val="right"/>
          <w:rPr>
            <w:rFonts w:cs="Arial"/>
            <w:sz w:val="16"/>
            <w:szCs w:val="16"/>
          </w:rPr>
        </w:pPr>
        <w:r>
          <w:rPr/>
          <w:fldChar w:fldCharType="begin"/>
        </w:r>
        <w:r>
          <w:rPr/>
          <w:instrText> PAGE </w:instrText>
        </w:r>
        <w:r>
          <w:rPr/>
          <w:fldChar w:fldCharType="separate"/>
        </w:r>
        <w:r>
          <w:rPr/>
          <w:t>34</w:t>
        </w:r>
        <w:r>
          <w:rPr/>
          <w:fldChar w:fldCharType="end"/>
        </w:r>
      </w:p>
    </w:sdtContent>
  </w:sdt>
  <w:p>
    <w:pPr>
      <w:pStyle w:val="Piedepgina"/>
      <w:rPr>
        <w:sz w:val="16"/>
        <w:szCs w:val="16"/>
      </w:rPr>
    </w:pPr>
    <w:r>
      <w:rPr>
        <w:sz w:val="16"/>
        <w:szCs w:val="16"/>
      </w:rPr>
      <w:t>by Francisco Andrés Rodríguez Lagar</w:t>
    </w:r>
  </w:p>
  <w:p>
    <w:pPr>
      <w:pStyle w:val="Normal"/>
      <w:rPr/>
    </w:pPr>
    <w:r>
      <w:rPr/>
    </w:r>
  </w:p>
  <w:p>
    <w:pPr>
      <w:pStyle w:val="Normal"/>
      <w:rPr/>
    </w:pPr>
    <w:r>
      <w:rPr/>
    </w:r>
  </w:p>
  <w:p>
    <w:pPr>
      <w:pStyle w:val="Normal"/>
      <w:rPr/>
    </w:pPr>
    <w:r>
      <w:rPr/>
    </w:r>
  </w:p>
  <w:p>
    <w:pPr>
      <w:pStyle w:val="Normal"/>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4" w:space="1" w:color="000000"/>
      </w:pBdr>
      <w:jc w:val="right"/>
      <w:rPr>
        <w:rFonts w:ascii="Arial" w:hAnsi="Arial" w:eastAsia="" w:cs="" w:cstheme="minorBidi" w:eastAsiaTheme="minorEastAsia"/>
        <w:color w:val="auto"/>
        <w:kern w:val="0"/>
        <w:sz w:val="16"/>
        <w:szCs w:val="16"/>
        <w:lang w:val="es-ES" w:eastAsia="en-US" w:bidi="ar-SA"/>
      </w:rPr>
    </w:pPr>
    <w:r>
      <w:rPr>
        <w:rFonts w:eastAsia="" w:cs="" w:cstheme="minorBidi" w:eastAsiaTheme="minorEastAsia"/>
        <w:color w:val="auto"/>
        <w:kern w:val="0"/>
        <w:sz w:val="16"/>
        <w:szCs w:val="16"/>
        <w:lang w:val="es-ES" w:eastAsia="en-US" w:bidi="ar-SA"/>
      </w:rPr>
      <w:t>Waterfall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360" w:hanging="360"/>
      </w:pPr>
    </w:lvl>
    <w:lvl w:ilvl="1">
      <w:start w:val="1"/>
      <w:pStyle w:val="Ttulo2"/>
      <w:numFmt w:val="decimal"/>
      <w:lvlText w:val="%1.%2."/>
      <w:lvlJc w:val="left"/>
      <w:pPr>
        <w:tabs>
          <w:tab w:val="num" w:pos="0"/>
        </w:tabs>
        <w:ind w:left="1080" w:hanging="360"/>
      </w:pPr>
    </w:lvl>
    <w:lvl w:ilvl="2">
      <w:start w:val="1"/>
      <w:pStyle w:val="Ttulo3"/>
      <w:numFmt w:val="decimal"/>
      <w:lvlText w:val="%1.%2.%3."/>
      <w:lvlJc w:val="right"/>
      <w:pPr>
        <w:tabs>
          <w:tab w:val="num" w:pos="0"/>
        </w:tabs>
        <w:ind w:left="180" w:hanging="180"/>
      </w:pPr>
    </w:lvl>
    <w:lvl w:ilvl="3">
      <w:start w:val="1"/>
      <w:numFmt w:val="none"/>
      <w:suff w:val="nothing"/>
      <w:lvlText w:val=""/>
      <w:lvlJc w:val="left"/>
      <w:pPr>
        <w:tabs>
          <w:tab w:val="num" w:pos="0"/>
        </w:tabs>
        <w:ind w:left="0" w:hanging="0"/>
      </w:pPr>
    </w:lvl>
    <w:lvl w:ilvl="4">
      <w:start w:val="1"/>
      <w:pStyle w:val="Ttulo5"/>
      <w:numFmt w:val="none"/>
      <w:suff w:val="nothing"/>
      <w:lvlText w:val=""/>
      <w:lvlJc w:val="left"/>
      <w:pPr>
        <w:tabs>
          <w:tab w:val="num" w:pos="0"/>
        </w:tabs>
        <w:ind w:left="0" w:hanging="0"/>
      </w:pPr>
    </w:lvl>
    <w:lvl w:ilvl="5">
      <w:start w:val="1"/>
      <w:pStyle w:val="Ttulo6"/>
      <w:numFmt w:val="none"/>
      <w:suff w:val="nothing"/>
      <w:lvlText w:val=""/>
      <w:lvlJc w:val="left"/>
      <w:pPr>
        <w:tabs>
          <w:tab w:val="num" w:pos="0"/>
        </w:tabs>
        <w:ind w:left="0" w:hanging="0"/>
      </w:pPr>
    </w:lvl>
    <w:lvl w:ilvl="6">
      <w:start w:val="1"/>
      <w:pStyle w:val="Ttulo7"/>
      <w:numFmt w:val="none"/>
      <w:suff w:val="nothing"/>
      <w:lvlText w:val=""/>
      <w:lvlJc w:val="left"/>
      <w:pPr>
        <w:tabs>
          <w:tab w:val="num" w:pos="0"/>
        </w:tabs>
        <w:ind w:left="0" w:hanging="0"/>
      </w:pPr>
    </w:lvl>
    <w:lvl w:ilvl="7">
      <w:start w:val="1"/>
      <w:pStyle w:val="Ttulo8"/>
      <w:numFmt w:val="none"/>
      <w:suff w:val="nothing"/>
      <w:lvlText w:val=""/>
      <w:lvlJc w:val="left"/>
      <w:pPr>
        <w:tabs>
          <w:tab w:val="num" w:pos="0"/>
        </w:tabs>
        <w:ind w:left="0" w:hanging="0"/>
      </w:pPr>
    </w:lvl>
    <w:lvl w:ilvl="8">
      <w:start w:val="1"/>
      <w:pStyle w:val="Ttulo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embedSystemFonts/>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0" w:defSemiHidden="0" w:defUnhideWhenUsed="0" w:defQFormat="0" w:count="376">
    <w:lsdException w:name="heading 1" w:uiPriority="9" w:qFormat="1"/>
    <w:lsdException w:name="heading 2" w:uiPriority="9" w:semiHidden="1" w:unhideWhenUsed="1" w:qFormat="1"/>
    <w:lsdException w:name="heading 3" w:uiPriority="9"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53e88"/>
    <w:pPr>
      <w:widowControl/>
      <w:suppressAutoHyphens w:val="true"/>
      <w:bidi w:val="0"/>
      <w:spacing w:lineRule="auto" w:line="360" w:before="0" w:after="0"/>
      <w:contextualSpacing/>
      <w:jc w:val="left"/>
    </w:pPr>
    <w:rPr>
      <w:rFonts w:ascii="Arial" w:hAnsi="Arial" w:eastAsia="" w:cs="" w:cstheme="minorBidi" w:eastAsiaTheme="minorEastAsia"/>
      <w:color w:val="auto"/>
      <w:kern w:val="0"/>
      <w:sz w:val="20"/>
      <w:szCs w:val="22"/>
      <w:lang w:val="en-US" w:eastAsia="en-US" w:bidi="ar-SA"/>
    </w:rPr>
  </w:style>
  <w:style w:type="paragraph" w:styleId="Ttulo1">
    <w:name w:val="Heading 1"/>
    <w:basedOn w:val="Normal"/>
    <w:next w:val="Normal"/>
    <w:link w:val="Ttulo1Car"/>
    <w:uiPriority w:val="9"/>
    <w:qFormat/>
    <w:rsid w:val="00340d65"/>
    <w:pPr>
      <w:keepNext w:val="true"/>
      <w:keepLines/>
      <w:numPr>
        <w:ilvl w:val="0"/>
        <w:numId w:val="1"/>
      </w:numPr>
      <w:spacing w:before="0" w:after="120"/>
      <w:contextualSpacing/>
      <w:outlineLvl w:val="0"/>
    </w:pPr>
    <w:rPr>
      <w:rFonts w:eastAsia="" w:cs="Arial" w:eastAsiaTheme="majorEastAsia"/>
      <w:b/>
      <w:color w:val="000000" w:themeColor="text1"/>
      <w:sz w:val="40"/>
      <w:szCs w:val="40"/>
      <w:lang w:val="es-ES" w:bidi="en-US"/>
    </w:rPr>
  </w:style>
  <w:style w:type="paragraph" w:styleId="Ttulo2">
    <w:name w:val="Heading 2"/>
    <w:basedOn w:val="Ttulo1"/>
    <w:next w:val="Normal"/>
    <w:link w:val="Ttulo2Car"/>
    <w:uiPriority w:val="9"/>
    <w:unhideWhenUsed/>
    <w:qFormat/>
    <w:rsid w:val="00e11817"/>
    <w:pPr>
      <w:numPr>
        <w:ilvl w:val="1"/>
        <w:numId w:val="1"/>
      </w:numPr>
      <w:tabs>
        <w:tab w:val="clear" w:pos="720"/>
        <w:tab w:val="left" w:pos="567" w:leader="none"/>
      </w:tabs>
      <w:ind w:left="0" w:hanging="0"/>
      <w:outlineLvl w:val="1"/>
    </w:pPr>
    <w:rPr>
      <w:sz w:val="26"/>
      <w:szCs w:val="26"/>
    </w:rPr>
  </w:style>
  <w:style w:type="paragraph" w:styleId="Ttulo3">
    <w:name w:val="Heading 3"/>
    <w:basedOn w:val="Ttulo2"/>
    <w:next w:val="Normal"/>
    <w:link w:val="Ttulo3Car"/>
    <w:uiPriority w:val="9"/>
    <w:unhideWhenUsed/>
    <w:qFormat/>
    <w:rsid w:val="00e11817"/>
    <w:pPr>
      <w:numPr>
        <w:ilvl w:val="2"/>
        <w:numId w:val="1"/>
      </w:numPr>
      <w:tabs>
        <w:tab w:val="clear" w:pos="567"/>
        <w:tab w:val="left" w:pos="709" w:leader="none"/>
      </w:tabs>
      <w:ind w:left="510" w:firstLine="142"/>
      <w:outlineLvl w:val="2"/>
    </w:pPr>
    <w:rPr/>
  </w:style>
  <w:style w:type="paragraph" w:styleId="Ttulo4">
    <w:name w:val="Heading 4"/>
    <w:basedOn w:val="Normal"/>
    <w:next w:val="Normal"/>
    <w:link w:val="Ttulo4Car"/>
    <w:uiPriority w:val="9"/>
    <w:semiHidden/>
    <w:unhideWhenUsed/>
    <w:qFormat/>
    <w:rsid w:val="00632bcc"/>
    <w:pPr>
      <w:keepNext w:val="true"/>
      <w:keepLines/>
      <w:spacing w:before="200" w:after="0"/>
      <w:contextualSpacing/>
      <w:outlineLvl w:val="3"/>
    </w:pPr>
    <w:rPr>
      <w:rFonts w:eastAsia="" w:cs="" w:cstheme="majorBidi" w:eastAsiaTheme="majorEastAsia"/>
      <w:b/>
      <w:bCs/>
      <w:i/>
      <w:iCs/>
      <w:color w:val="000000" w:themeColor="text1"/>
    </w:rPr>
  </w:style>
  <w:style w:type="paragraph" w:styleId="Ttulo5">
    <w:name w:val="Heading 5"/>
    <w:basedOn w:val="Ttulo"/>
    <w:next w:val="Cuerpodetexto"/>
    <w:qFormat/>
    <w:pPr>
      <w:numPr>
        <w:ilvl w:val="4"/>
        <w:numId w:val="1"/>
      </w:numPr>
      <w:spacing w:before="120" w:after="60"/>
      <w:outlineLvl w:val="4"/>
    </w:pPr>
    <w:rPr>
      <w:rFonts w:ascii="Liberation Serif" w:hAnsi="Liberation Serif" w:eastAsia="Segoe UI" w:cs="Tahoma"/>
      <w:b/>
      <w:bCs/>
      <w:sz w:val="20"/>
      <w:szCs w:val="20"/>
    </w:rPr>
  </w:style>
  <w:style w:type="paragraph" w:styleId="Ttulo6">
    <w:name w:val="Heading 6"/>
    <w:basedOn w:val="Ttulo"/>
    <w:next w:val="Cuerpodetexto"/>
    <w:qFormat/>
    <w:pPr>
      <w:numPr>
        <w:ilvl w:val="5"/>
        <w:numId w:val="1"/>
      </w:numPr>
      <w:spacing w:before="60" w:after="60"/>
      <w:outlineLvl w:val="5"/>
    </w:pPr>
    <w:rPr>
      <w:b/>
      <w:bCs/>
      <w:i/>
      <w:iCs/>
      <w:sz w:val="24"/>
      <w:szCs w:val="24"/>
    </w:rPr>
  </w:style>
  <w:style w:type="paragraph" w:styleId="Ttulo7">
    <w:name w:val="Heading 7"/>
    <w:basedOn w:val="Ttulo"/>
    <w:next w:val="Cuerpodetexto"/>
    <w:qFormat/>
    <w:pPr>
      <w:numPr>
        <w:ilvl w:val="6"/>
        <w:numId w:val="1"/>
      </w:numPr>
      <w:spacing w:before="60" w:after="60"/>
      <w:outlineLvl w:val="6"/>
    </w:pPr>
    <w:rPr>
      <w:b/>
      <w:bCs/>
      <w:sz w:val="22"/>
      <w:szCs w:val="22"/>
    </w:rPr>
  </w:style>
  <w:style w:type="paragraph" w:styleId="Ttulo8">
    <w:name w:val="Heading 8"/>
    <w:basedOn w:val="Ttulo"/>
    <w:next w:val="Cuerpodetexto"/>
    <w:qFormat/>
    <w:pPr>
      <w:numPr>
        <w:ilvl w:val="7"/>
        <w:numId w:val="1"/>
      </w:numPr>
      <w:spacing w:before="60" w:after="60"/>
      <w:outlineLvl w:val="7"/>
    </w:pPr>
    <w:rPr>
      <w:b/>
      <w:bCs/>
      <w:i/>
      <w:iCs/>
      <w:sz w:val="22"/>
      <w:szCs w:val="22"/>
    </w:rPr>
  </w:style>
  <w:style w:type="paragraph" w:styleId="Ttulo9">
    <w:name w:val="Heading 9"/>
    <w:basedOn w:val="Ttulo"/>
    <w:next w:val="Cuerpodetexto"/>
    <w:qFormat/>
    <w:pPr>
      <w:numPr>
        <w:ilvl w:val="8"/>
        <w:numId w:val="1"/>
      </w:numPr>
      <w:spacing w:before="60" w:after="60"/>
      <w:outlineLvl w:val="8"/>
    </w:pPr>
    <w:rPr>
      <w:b/>
      <w:bCs/>
      <w:sz w:val="21"/>
      <w:szCs w:val="21"/>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link w:val="Encabezado"/>
    <w:uiPriority w:val="99"/>
    <w:qFormat/>
    <w:rsid w:val="00c677d4"/>
    <w:rPr/>
  </w:style>
  <w:style w:type="character" w:styleId="PiedepginaCar" w:customStyle="1">
    <w:name w:val="Pie de página Car"/>
    <w:basedOn w:val="DefaultParagraphFont"/>
    <w:link w:val="Piedepgina"/>
    <w:uiPriority w:val="99"/>
    <w:qFormat/>
    <w:rsid w:val="00632bcc"/>
    <w:rPr>
      <w:rFonts w:ascii="Arial" w:hAnsi="Arial"/>
      <w:sz w:val="18"/>
    </w:rPr>
  </w:style>
  <w:style w:type="character" w:styleId="TextonotapieCar" w:customStyle="1">
    <w:name w:val="Texto nota pie Car"/>
    <w:basedOn w:val="DefaultParagraphFont"/>
    <w:link w:val="Textonotapie"/>
    <w:uiPriority w:val="99"/>
    <w:semiHidden/>
    <w:qFormat/>
    <w:rsid w:val="00801f70"/>
    <w:rPr>
      <w:sz w:val="20"/>
      <w:szCs w:val="20"/>
    </w:rPr>
  </w:style>
  <w:style w:type="character" w:styleId="Ancladenotaalpie">
    <w:name w:val="Ancla de nota al pie"/>
    <w:rPr>
      <w:vertAlign w:val="superscript"/>
    </w:rPr>
  </w:style>
  <w:style w:type="character" w:styleId="FootnoteCharacters">
    <w:name w:val="Footnote Characters"/>
    <w:basedOn w:val="DefaultParagraphFont"/>
    <w:uiPriority w:val="99"/>
    <w:unhideWhenUsed/>
    <w:qFormat/>
    <w:rsid w:val="00801f70"/>
    <w:rPr>
      <w:vertAlign w:val="superscript"/>
    </w:rPr>
  </w:style>
  <w:style w:type="character" w:styleId="Ttulo1Car" w:customStyle="1">
    <w:name w:val="Título 1 Car"/>
    <w:basedOn w:val="DefaultParagraphFont"/>
    <w:link w:val="Ttulo1"/>
    <w:uiPriority w:val="9"/>
    <w:qFormat/>
    <w:rsid w:val="00340d65"/>
    <w:rPr>
      <w:rFonts w:ascii="Arial" w:hAnsi="Arial" w:eastAsia="" w:cs="Arial" w:eastAsiaTheme="majorEastAsia"/>
      <w:b/>
      <w:color w:val="000000" w:themeColor="text1"/>
      <w:sz w:val="40"/>
      <w:szCs w:val="40"/>
      <w:lang w:val="es-ES" w:bidi="en-US"/>
    </w:rPr>
  </w:style>
  <w:style w:type="character" w:styleId="TextodegloboCar" w:customStyle="1">
    <w:name w:val="Texto de globo Car"/>
    <w:basedOn w:val="DefaultParagraphFont"/>
    <w:link w:val="Textodeglobo"/>
    <w:uiPriority w:val="99"/>
    <w:semiHidden/>
    <w:qFormat/>
    <w:rsid w:val="009b2f5f"/>
    <w:rPr>
      <w:rFonts w:ascii="Tahoma" w:hAnsi="Tahoma" w:cs="Tahoma"/>
      <w:sz w:val="16"/>
      <w:szCs w:val="16"/>
    </w:rPr>
  </w:style>
  <w:style w:type="character" w:styleId="Annotationreference">
    <w:name w:val="annotation reference"/>
    <w:basedOn w:val="DefaultParagraphFont"/>
    <w:uiPriority w:val="99"/>
    <w:semiHidden/>
    <w:unhideWhenUsed/>
    <w:qFormat/>
    <w:rsid w:val="003a507b"/>
    <w:rPr>
      <w:sz w:val="18"/>
      <w:szCs w:val="18"/>
    </w:rPr>
  </w:style>
  <w:style w:type="character" w:styleId="TextocomentarioCar" w:customStyle="1">
    <w:name w:val="Texto comentario Car"/>
    <w:basedOn w:val="DefaultParagraphFont"/>
    <w:link w:val="Textocomentario"/>
    <w:uiPriority w:val="99"/>
    <w:qFormat/>
    <w:rsid w:val="003a507b"/>
    <w:rPr>
      <w:sz w:val="24"/>
      <w:szCs w:val="24"/>
    </w:rPr>
  </w:style>
  <w:style w:type="character" w:styleId="AsuntodelcomentarioCar" w:customStyle="1">
    <w:name w:val="Asunto del comentario Car"/>
    <w:basedOn w:val="TextocomentarioCar"/>
    <w:link w:val="Asuntodelcomentario"/>
    <w:uiPriority w:val="99"/>
    <w:semiHidden/>
    <w:qFormat/>
    <w:rsid w:val="003a507b"/>
    <w:rPr>
      <w:b/>
      <w:bCs/>
      <w:sz w:val="20"/>
      <w:szCs w:val="20"/>
    </w:rPr>
  </w:style>
  <w:style w:type="character" w:styleId="Ttulo2Car" w:customStyle="1">
    <w:name w:val="Título 2 Car"/>
    <w:basedOn w:val="DefaultParagraphFont"/>
    <w:link w:val="Ttulo2"/>
    <w:uiPriority w:val="9"/>
    <w:qFormat/>
    <w:rsid w:val="00e11817"/>
    <w:rPr>
      <w:rFonts w:ascii="Arial" w:hAnsi="Arial" w:eastAsia="" w:cs="Arial" w:eastAsiaTheme="majorEastAsia"/>
      <w:b/>
      <w:color w:val="000000" w:themeColor="text1"/>
      <w:sz w:val="26"/>
      <w:szCs w:val="26"/>
      <w:lang w:val="es-ES" w:bidi="en-US"/>
    </w:rPr>
  </w:style>
  <w:style w:type="character" w:styleId="Ttulo3Car" w:customStyle="1">
    <w:name w:val="Título 3 Car"/>
    <w:basedOn w:val="DefaultParagraphFont"/>
    <w:link w:val="Ttulo3"/>
    <w:uiPriority w:val="9"/>
    <w:qFormat/>
    <w:rsid w:val="00e11817"/>
    <w:rPr>
      <w:rFonts w:ascii="Arial" w:hAnsi="Arial" w:eastAsia="" w:cs="Arial" w:eastAsiaTheme="majorEastAsia"/>
      <w:b/>
      <w:color w:val="000000" w:themeColor="text1"/>
      <w:sz w:val="26"/>
      <w:szCs w:val="26"/>
      <w:lang w:val="es-ES" w:bidi="en-US"/>
    </w:rPr>
  </w:style>
  <w:style w:type="character" w:styleId="Ttulo4Car" w:customStyle="1">
    <w:name w:val="Título 4 Car"/>
    <w:basedOn w:val="DefaultParagraphFont"/>
    <w:link w:val="Ttulo4"/>
    <w:uiPriority w:val="9"/>
    <w:semiHidden/>
    <w:qFormat/>
    <w:rsid w:val="00632bcc"/>
    <w:rPr>
      <w:rFonts w:ascii="Arial" w:hAnsi="Arial" w:eastAsia="" w:cs="" w:cstheme="majorBidi" w:eastAsiaTheme="majorEastAsia"/>
      <w:b/>
      <w:bCs/>
      <w:i/>
      <w:iCs/>
      <w:color w:val="000000" w:themeColor="text1"/>
      <w:sz w:val="20"/>
    </w:rPr>
  </w:style>
  <w:style w:type="character" w:styleId="EnlacedeInternet">
    <w:name w:val="Enlace de Internet"/>
    <w:basedOn w:val="DefaultParagraphFont"/>
    <w:uiPriority w:val="99"/>
    <w:unhideWhenUsed/>
    <w:rsid w:val="000c2d9e"/>
    <w:rPr>
      <w:rFonts w:ascii="Arial" w:hAnsi="Arial"/>
      <w:color w:val="0000FF" w:themeColor="hyperlink"/>
      <w:sz w:val="18"/>
      <w:u w:val="single"/>
    </w:rPr>
  </w:style>
  <w:style w:type="character" w:styleId="Nonchapterpageheading" w:customStyle="1">
    <w:name w:val="Non-chapter page heading"/>
    <w:basedOn w:val="DefaultParagraphFont"/>
    <w:qFormat/>
    <w:rsid w:val="000a174a"/>
    <w:rPr>
      <w:b/>
      <w:bCs/>
      <w:sz w:val="40"/>
      <w:szCs w:val="40"/>
      <w:lang w:val="ca-ES"/>
    </w:rPr>
  </w:style>
  <w:style w:type="character" w:styleId="Style5" w:customStyle="1">
    <w:name w:val="Style"/>
    <w:basedOn w:val="FootnoteCharacters"/>
    <w:qFormat/>
    <w:rsid w:val="0079658c"/>
    <w:rPr>
      <w:rFonts w:ascii="Arial" w:hAnsi="Arial"/>
      <w:sz w:val="18"/>
      <w:vertAlign w:val="superscript"/>
    </w:rPr>
  </w:style>
  <w:style w:type="character" w:styleId="TtuloCar" w:customStyle="1">
    <w:name w:val="Título Car"/>
    <w:basedOn w:val="DefaultParagraphFont"/>
    <w:link w:val="Ttulo"/>
    <w:uiPriority w:val="10"/>
    <w:qFormat/>
    <w:rsid w:val="000c2d9e"/>
    <w:rPr>
      <w:rFonts w:ascii="Arial" w:hAnsi="Arial" w:eastAsia="" w:cs="" w:cstheme="majorBidi" w:eastAsiaTheme="majorEastAsia"/>
      <w:b/>
      <w:color w:val="000000" w:themeColor="text1"/>
      <w:spacing w:val="5"/>
      <w:kern w:val="2"/>
      <w:sz w:val="48"/>
      <w:szCs w:val="52"/>
    </w:rPr>
  </w:style>
  <w:style w:type="character" w:styleId="NonchaptersectionheadingChar" w:customStyle="1">
    <w:name w:val="Non-chapter section heading Char"/>
    <w:basedOn w:val="DefaultParagraphFont"/>
    <w:link w:val="Non-chaptersectionheading"/>
    <w:qFormat/>
    <w:rsid w:val="00976308"/>
    <w:rPr>
      <w:rFonts w:ascii="Arial" w:hAnsi="Arial" w:cs="Arial"/>
      <w:b/>
      <w:sz w:val="24"/>
      <w:szCs w:val="24"/>
      <w:lang w:val="es-ES"/>
    </w:rPr>
  </w:style>
  <w:style w:type="character" w:styleId="Fnt112" w:customStyle="1">
    <w:name w:val="fnt112"/>
    <w:basedOn w:val="DefaultParagraphFont"/>
    <w:qFormat/>
    <w:rsid w:val="00732cab"/>
    <w:rPr/>
  </w:style>
  <w:style w:type="character" w:styleId="HTMLconformatoprevioCar" w:customStyle="1">
    <w:name w:val="HTML con formato previo Car"/>
    <w:basedOn w:val="DefaultParagraphFont"/>
    <w:link w:val="HTMLconformatoprevio"/>
    <w:qFormat/>
    <w:rsid w:val="00732cab"/>
    <w:rPr>
      <w:rFonts w:ascii="Courier New" w:hAnsi="Courier New" w:eastAsia="MS Mincho" w:cs="Courier New"/>
      <w:sz w:val="24"/>
      <w:szCs w:val="20"/>
      <w:lang w:val="es-ES" w:eastAsia="ja-JP"/>
    </w:rPr>
  </w:style>
  <w:style w:type="character" w:styleId="TextonotaalfinalCar" w:customStyle="1">
    <w:name w:val="Texto nota al final Car"/>
    <w:basedOn w:val="DefaultParagraphFont"/>
    <w:link w:val="Textonotaalfinal"/>
    <w:qFormat/>
    <w:rsid w:val="00206973"/>
    <w:rPr>
      <w:rFonts w:ascii="Arial" w:hAnsi="Arial"/>
      <w:sz w:val="20"/>
      <w:szCs w:val="20"/>
    </w:rPr>
  </w:style>
  <w:style w:type="character" w:styleId="Ancladenotafinal">
    <w:name w:val="Ancla de nota final"/>
    <w:rPr>
      <w:vertAlign w:val="superscript"/>
    </w:rPr>
  </w:style>
  <w:style w:type="character" w:styleId="EndnoteCharacters">
    <w:name w:val="Endnote Characters"/>
    <w:basedOn w:val="DefaultParagraphFont"/>
    <w:qFormat/>
    <w:rsid w:val="00206973"/>
    <w:rPr>
      <w:vertAlign w:val="superscript"/>
    </w:rPr>
  </w:style>
  <w:style w:type="character" w:styleId="EstiloNonchapterpageheading20ptoFondo1" w:customStyle="1">
    <w:name w:val="Estilo Non-chapter page heading + 20 pto Fondo 1"/>
    <w:basedOn w:val="Nonchapterpageheading"/>
    <w:qFormat/>
    <w:rsid w:val="000a174a"/>
    <w:rPr>
      <w:b/>
      <w:bCs/>
      <w:color w:val="808080" w:themeColor="background1" w:themeShade="80"/>
      <w:sz w:val="40"/>
      <w:szCs w:val="40"/>
      <w:lang w:val="ca-ES"/>
    </w:rPr>
  </w:style>
  <w:style w:type="character" w:styleId="Enlacedelndice">
    <w:name w:val="Enlace del índice"/>
    <w:qFormat/>
    <w:rPr/>
  </w:style>
  <w:style w:type="character" w:styleId="Caracteresdenotaalpie">
    <w:name w:val="Caracteres de nota al pie"/>
    <w:qFormat/>
    <w:rPr/>
  </w:style>
  <w:style w:type="character" w:styleId="Caracteresdenotafinal">
    <w:name w:val="Caracteres de nota final"/>
    <w:qFormat/>
    <w:rPr/>
  </w:style>
  <w:style w:type="character" w:styleId="Destacado">
    <w:name w:val="Destacado"/>
    <w:qFormat/>
    <w:rPr>
      <w:i/>
      <w:iCs/>
    </w:rPr>
  </w:style>
  <w:style w:type="character" w:styleId="Muydestacado">
    <w:name w:val="Muy destacado"/>
    <w:qFormat/>
    <w:rPr>
      <w:b/>
      <w:bCs/>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contextualSpacing/>
    </w:pPr>
    <w:rPr>
      <w:rFonts w:ascii="Liberation Sans" w:hAnsi="Liberation Sans" w:eastAsia="Microsoft YaHei" w:cs="Arial"/>
      <w:sz w:val="28"/>
      <w:szCs w:val="28"/>
    </w:rPr>
  </w:style>
  <w:style w:type="paragraph" w:styleId="Cuerpodetexto">
    <w:name w:val="Body Text"/>
    <w:basedOn w:val="Normal"/>
    <w:pPr>
      <w:spacing w:lineRule="auto" w:line="276" w:before="0" w:after="140"/>
      <w:contextualSpacing/>
    </w:pPr>
    <w:rPr/>
  </w:style>
  <w:style w:type="paragraph" w:styleId="Lista">
    <w:name w:val="List"/>
    <w:basedOn w:val="Cuerpodetexto"/>
    <w:pPr/>
    <w:rPr>
      <w:rFonts w:cs="Arial"/>
    </w:rPr>
  </w:style>
  <w:style w:type="paragraph" w:styleId="Leyenda">
    <w:name w:val="Caption"/>
    <w:basedOn w:val="Normal"/>
    <w:qFormat/>
    <w:pPr>
      <w:suppressLineNumbers/>
      <w:spacing w:before="120" w:after="120"/>
      <w:contextualSpacing/>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ad37b2"/>
    <w:pPr>
      <w:ind w:left="720" w:hanging="0"/>
    </w:pPr>
    <w:rPr/>
  </w:style>
  <w:style w:type="paragraph" w:styleId="Cabeceraypie">
    <w:name w:val="Cabecera y pie"/>
    <w:basedOn w:val="Normal"/>
    <w:qFormat/>
    <w:pPr/>
    <w:rPr/>
  </w:style>
  <w:style w:type="paragraph" w:styleId="Cabecera">
    <w:name w:val="Header"/>
    <w:basedOn w:val="Normal"/>
    <w:link w:val="EncabezadoCar"/>
    <w:uiPriority w:val="99"/>
    <w:unhideWhenUsed/>
    <w:rsid w:val="00c677d4"/>
    <w:pPr>
      <w:tabs>
        <w:tab w:val="clear" w:pos="720"/>
        <w:tab w:val="center" w:pos="4680" w:leader="none"/>
        <w:tab w:val="right" w:pos="9360" w:leader="none"/>
      </w:tabs>
      <w:spacing w:lineRule="auto" w:line="240"/>
    </w:pPr>
    <w:rPr/>
  </w:style>
  <w:style w:type="paragraph" w:styleId="Piedepgina">
    <w:name w:val="Footer"/>
    <w:basedOn w:val="Normal"/>
    <w:link w:val="PiedepginaCar"/>
    <w:uiPriority w:val="99"/>
    <w:unhideWhenUsed/>
    <w:rsid w:val="00632bcc"/>
    <w:pPr>
      <w:tabs>
        <w:tab w:val="clear" w:pos="720"/>
        <w:tab w:val="center" w:pos="4680" w:leader="none"/>
        <w:tab w:val="right" w:pos="9360" w:leader="none"/>
      </w:tabs>
      <w:spacing w:lineRule="auto" w:line="240"/>
    </w:pPr>
    <w:rPr>
      <w:sz w:val="18"/>
    </w:rPr>
  </w:style>
  <w:style w:type="paragraph" w:styleId="Notaalpie">
    <w:name w:val="Footnote Text"/>
    <w:basedOn w:val="Normal"/>
    <w:link w:val="TextonotapieCar"/>
    <w:uiPriority w:val="99"/>
    <w:semiHidden/>
    <w:unhideWhenUsed/>
    <w:rsid w:val="00801f70"/>
    <w:pPr>
      <w:spacing w:lineRule="auto" w:line="240"/>
    </w:pPr>
    <w:rPr>
      <w:szCs w:val="20"/>
    </w:rPr>
  </w:style>
  <w:style w:type="paragraph" w:styleId="BalloonText">
    <w:name w:val="Balloon Text"/>
    <w:basedOn w:val="Normal"/>
    <w:link w:val="TextodegloboCar"/>
    <w:uiPriority w:val="99"/>
    <w:semiHidden/>
    <w:unhideWhenUsed/>
    <w:qFormat/>
    <w:rsid w:val="009b2f5f"/>
    <w:pPr>
      <w:spacing w:lineRule="auto" w:line="240"/>
    </w:pPr>
    <w:rPr>
      <w:rFonts w:ascii="Tahoma" w:hAnsi="Tahoma" w:cs="Tahoma"/>
      <w:sz w:val="16"/>
      <w:szCs w:val="16"/>
    </w:rPr>
  </w:style>
  <w:style w:type="paragraph" w:styleId="Bibliography">
    <w:name w:val="Bibliography"/>
    <w:basedOn w:val="Normal"/>
    <w:next w:val="Normal"/>
    <w:uiPriority w:val="37"/>
    <w:unhideWhenUsed/>
    <w:qFormat/>
    <w:rsid w:val="009b2f5f"/>
    <w:pPr/>
    <w:rPr/>
  </w:style>
  <w:style w:type="paragraph" w:styleId="Annotationtext">
    <w:name w:val="annotation text"/>
    <w:basedOn w:val="Normal"/>
    <w:link w:val="TextocomentarioCar"/>
    <w:uiPriority w:val="99"/>
    <w:unhideWhenUsed/>
    <w:qFormat/>
    <w:rsid w:val="003a507b"/>
    <w:pPr>
      <w:spacing w:lineRule="auto" w:line="240"/>
    </w:pPr>
    <w:rPr>
      <w:sz w:val="24"/>
      <w:szCs w:val="24"/>
    </w:rPr>
  </w:style>
  <w:style w:type="paragraph" w:styleId="Annotationsubject">
    <w:name w:val="annotation subject"/>
    <w:basedOn w:val="Annotationtext"/>
    <w:next w:val="Annotationtext"/>
    <w:link w:val="AsuntodelcomentarioCar"/>
    <w:uiPriority w:val="99"/>
    <w:semiHidden/>
    <w:unhideWhenUsed/>
    <w:qFormat/>
    <w:rsid w:val="003a507b"/>
    <w:pPr/>
    <w:rPr>
      <w:b/>
      <w:bCs/>
      <w:sz w:val="20"/>
      <w:szCs w:val="20"/>
    </w:rPr>
  </w:style>
  <w:style w:type="paragraph" w:styleId="Index1">
    <w:name w:val="index 1"/>
    <w:basedOn w:val="Normal"/>
    <w:next w:val="Normal"/>
    <w:autoRedefine/>
    <w:uiPriority w:val="99"/>
    <w:unhideWhenUsed/>
    <w:qFormat/>
    <w:rsid w:val="001b29f2"/>
    <w:pPr>
      <w:tabs>
        <w:tab w:val="clear" w:pos="720"/>
        <w:tab w:val="right" w:pos="8222" w:leader="dot"/>
      </w:tabs>
      <w:spacing w:lineRule="auto" w:line="240"/>
      <w:ind w:left="220" w:hanging="220"/>
    </w:pPr>
    <w:rPr/>
  </w:style>
  <w:style w:type="paragraph" w:styleId="Index2">
    <w:name w:val="index 2"/>
    <w:basedOn w:val="Normal"/>
    <w:next w:val="Normal"/>
    <w:autoRedefine/>
    <w:uiPriority w:val="99"/>
    <w:unhideWhenUsed/>
    <w:qFormat/>
    <w:rsid w:val="00651eb7"/>
    <w:pPr>
      <w:tabs>
        <w:tab w:val="clear" w:pos="720"/>
        <w:tab w:val="right" w:pos="8222" w:leader="none"/>
      </w:tabs>
      <w:spacing w:lineRule="auto" w:line="240"/>
      <w:ind w:left="440" w:hanging="220"/>
    </w:pPr>
    <w:rPr/>
  </w:style>
  <w:style w:type="paragraph" w:styleId="Sumario1">
    <w:name w:val="TOC 1"/>
    <w:basedOn w:val="Normal"/>
    <w:next w:val="Normal"/>
    <w:autoRedefine/>
    <w:uiPriority w:val="39"/>
    <w:unhideWhenUsed/>
    <w:qFormat/>
    <w:rsid w:val="000c2d9e"/>
    <w:pPr>
      <w:spacing w:before="120" w:after="0"/>
      <w:contextualSpacing/>
    </w:pPr>
    <w:rPr>
      <w:rFonts w:ascii="Calibri" w:hAnsi="Calibri" w:asciiTheme="minorHAnsi" w:hAnsiTheme="minorHAnsi"/>
      <w:b/>
      <w:sz w:val="24"/>
      <w:szCs w:val="24"/>
    </w:rPr>
  </w:style>
  <w:style w:type="paragraph" w:styleId="TOCHeading">
    <w:name w:val="TOC Heading"/>
    <w:basedOn w:val="Ttulo1"/>
    <w:next w:val="Normal"/>
    <w:uiPriority w:val="39"/>
    <w:unhideWhenUsed/>
    <w:qFormat/>
    <w:rsid w:val="00690a71"/>
    <w:pPr>
      <w:numPr>
        <w:ilvl w:val="0"/>
        <w:numId w:val="0"/>
      </w:numPr>
    </w:pPr>
    <w:rPr>
      <w:lang w:bidi="ar-SA"/>
    </w:rPr>
  </w:style>
  <w:style w:type="paragraph" w:styleId="Sumario2">
    <w:name w:val="TOC 2"/>
    <w:basedOn w:val="Sumario1"/>
    <w:next w:val="Normal"/>
    <w:autoRedefine/>
    <w:uiPriority w:val="39"/>
    <w:unhideWhenUsed/>
    <w:qFormat/>
    <w:rsid w:val="00207db6"/>
    <w:pPr>
      <w:spacing w:before="0" w:after="0"/>
      <w:ind w:left="200" w:hanging="0"/>
      <w:contextualSpacing/>
    </w:pPr>
    <w:rPr>
      <w:sz w:val="22"/>
      <w:szCs w:val="22"/>
    </w:rPr>
  </w:style>
  <w:style w:type="paragraph" w:styleId="Caption">
    <w:name w:val="caption"/>
    <w:basedOn w:val="Normal"/>
    <w:next w:val="Normal"/>
    <w:uiPriority w:val="35"/>
    <w:unhideWhenUsed/>
    <w:qFormat/>
    <w:rsid w:val="00616c08"/>
    <w:pPr>
      <w:spacing w:lineRule="auto" w:line="240" w:before="60" w:after="0"/>
      <w:contextualSpacing/>
      <w:jc w:val="center"/>
    </w:pPr>
    <w:rPr>
      <w:rFonts w:cs="Arial"/>
      <w:bCs/>
      <w:color w:val="000000" w:themeColor="text1"/>
      <w:sz w:val="16"/>
      <w:szCs w:val="16"/>
      <w:lang w:val="es-ES"/>
    </w:rPr>
  </w:style>
  <w:style w:type="paragraph" w:styleId="Tableoffigures">
    <w:name w:val="table of figures"/>
    <w:basedOn w:val="Normal"/>
    <w:next w:val="Normal"/>
    <w:uiPriority w:val="99"/>
    <w:unhideWhenUsed/>
    <w:qFormat/>
    <w:rsid w:val="00b4755a"/>
    <w:pPr/>
    <w:rPr>
      <w:sz w:val="18"/>
    </w:rPr>
  </w:style>
  <w:style w:type="paragraph" w:styleId="Ttulogeneral">
    <w:name w:val="Title"/>
    <w:basedOn w:val="Normal"/>
    <w:next w:val="Normal"/>
    <w:link w:val="TtuloCar"/>
    <w:uiPriority w:val="10"/>
    <w:qFormat/>
    <w:rsid w:val="000c2d9e"/>
    <w:pPr>
      <w:spacing w:lineRule="auto" w:line="240" w:before="0" w:after="300"/>
      <w:contextualSpacing/>
      <w:jc w:val="center"/>
    </w:pPr>
    <w:rPr>
      <w:rFonts w:eastAsia="" w:cs="" w:cstheme="majorBidi" w:eastAsiaTheme="majorEastAsia"/>
      <w:b/>
      <w:color w:val="000000" w:themeColor="text1"/>
      <w:spacing w:val="5"/>
      <w:kern w:val="2"/>
      <w:sz w:val="48"/>
      <w:szCs w:val="52"/>
    </w:rPr>
  </w:style>
  <w:style w:type="paragraph" w:styleId="Heading1Optionalchapter" w:customStyle="1">
    <w:name w:val="Heading 1 Optional chapter"/>
    <w:basedOn w:val="Ttulo1"/>
    <w:qFormat/>
    <w:rsid w:val="00616c08"/>
    <w:pPr>
      <w:numPr>
        <w:ilvl w:val="0"/>
        <w:numId w:val="0"/>
      </w:numPr>
    </w:pPr>
    <w:rPr>
      <w:bCs/>
      <w:color w:val="808080" w:themeColor="background1" w:themeShade="80"/>
    </w:rPr>
  </w:style>
  <w:style w:type="paragraph" w:styleId="Nonchaptersectionheading" w:customStyle="1">
    <w:name w:val="Non-chapter section heading"/>
    <w:basedOn w:val="Normal"/>
    <w:link w:val="Non-chaptersectionheadingChar"/>
    <w:qFormat/>
    <w:rsid w:val="00976308"/>
    <w:pPr>
      <w:widowControl w:val="false"/>
      <w:tabs>
        <w:tab w:val="clear" w:pos="720"/>
        <w:tab w:val="left" w:pos="567"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120" w:after="0"/>
      <w:contextualSpacing/>
      <w:jc w:val="both"/>
    </w:pPr>
    <w:rPr>
      <w:rFonts w:cs="Arial"/>
      <w:b/>
      <w:sz w:val="24"/>
      <w:szCs w:val="24"/>
      <w:lang w:val="es-ES"/>
    </w:rPr>
  </w:style>
  <w:style w:type="paragraph" w:styleId="NoSpacing">
    <w:name w:val="No Spacing"/>
    <w:qFormat/>
    <w:rsid w:val="00330c5c"/>
    <w:pPr>
      <w:widowControl/>
      <w:suppressAutoHyphens w:val="true"/>
      <w:bidi w:val="0"/>
      <w:spacing w:lineRule="auto" w:line="240" w:before="0" w:after="0"/>
      <w:jc w:val="left"/>
    </w:pPr>
    <w:rPr>
      <w:rFonts w:ascii="Calibri" w:hAnsi="Calibri" w:eastAsia="Calibri" w:cs="" w:eastAsiaTheme="minorHAnsi"/>
      <w:color w:val="auto"/>
      <w:kern w:val="0"/>
      <w:sz w:val="24"/>
      <w:szCs w:val="24"/>
      <w:lang w:val="es-ES_tradnl" w:eastAsia="en-US" w:bidi="ar-SA"/>
    </w:rPr>
  </w:style>
  <w:style w:type="paragraph" w:styleId="Sumario3">
    <w:name w:val="TOC 3"/>
    <w:basedOn w:val="Normal"/>
    <w:next w:val="Normal"/>
    <w:autoRedefine/>
    <w:uiPriority w:val="39"/>
    <w:qFormat/>
    <w:rsid w:val="00246a31"/>
    <w:pPr>
      <w:ind w:left="400" w:hanging="0"/>
    </w:pPr>
    <w:rPr>
      <w:rFonts w:ascii="Calibri" w:hAnsi="Calibri" w:asciiTheme="minorHAnsi" w:hAnsiTheme="minorHAnsi"/>
      <w:sz w:val="22"/>
    </w:rPr>
  </w:style>
  <w:style w:type="paragraph" w:styleId="Sumario4">
    <w:name w:val="TOC 4"/>
    <w:basedOn w:val="Normal"/>
    <w:next w:val="Normal"/>
    <w:autoRedefine/>
    <w:uiPriority w:val="39"/>
    <w:unhideWhenUsed/>
    <w:rsid w:val="00246a31"/>
    <w:pPr>
      <w:ind w:left="600" w:hanging="0"/>
    </w:pPr>
    <w:rPr>
      <w:rFonts w:ascii="Calibri" w:hAnsi="Calibri" w:asciiTheme="minorHAnsi" w:hAnsiTheme="minorHAnsi"/>
      <w:szCs w:val="20"/>
    </w:rPr>
  </w:style>
  <w:style w:type="paragraph" w:styleId="Sumario5">
    <w:name w:val="TOC 5"/>
    <w:basedOn w:val="Normal"/>
    <w:next w:val="Normal"/>
    <w:autoRedefine/>
    <w:uiPriority w:val="39"/>
    <w:unhideWhenUsed/>
    <w:rsid w:val="00246a31"/>
    <w:pPr>
      <w:ind w:left="800" w:hanging="0"/>
    </w:pPr>
    <w:rPr>
      <w:rFonts w:ascii="Calibri" w:hAnsi="Calibri" w:asciiTheme="minorHAnsi" w:hAnsiTheme="minorHAnsi"/>
      <w:szCs w:val="20"/>
    </w:rPr>
  </w:style>
  <w:style w:type="paragraph" w:styleId="Sumario6">
    <w:name w:val="TOC 6"/>
    <w:basedOn w:val="Normal"/>
    <w:next w:val="Normal"/>
    <w:autoRedefine/>
    <w:uiPriority w:val="39"/>
    <w:unhideWhenUsed/>
    <w:rsid w:val="00246a31"/>
    <w:pPr>
      <w:ind w:left="1000" w:hanging="0"/>
    </w:pPr>
    <w:rPr>
      <w:rFonts w:ascii="Calibri" w:hAnsi="Calibri" w:asciiTheme="minorHAnsi" w:hAnsiTheme="minorHAnsi"/>
      <w:szCs w:val="20"/>
    </w:rPr>
  </w:style>
  <w:style w:type="paragraph" w:styleId="Sumario7">
    <w:name w:val="TOC 7"/>
    <w:basedOn w:val="Normal"/>
    <w:next w:val="Normal"/>
    <w:autoRedefine/>
    <w:uiPriority w:val="39"/>
    <w:unhideWhenUsed/>
    <w:rsid w:val="00246a31"/>
    <w:pPr>
      <w:ind w:left="1200" w:hanging="0"/>
    </w:pPr>
    <w:rPr>
      <w:rFonts w:ascii="Calibri" w:hAnsi="Calibri" w:asciiTheme="minorHAnsi" w:hAnsiTheme="minorHAnsi"/>
      <w:szCs w:val="20"/>
    </w:rPr>
  </w:style>
  <w:style w:type="paragraph" w:styleId="Sumario8">
    <w:name w:val="TOC 8"/>
    <w:basedOn w:val="Normal"/>
    <w:next w:val="Normal"/>
    <w:autoRedefine/>
    <w:uiPriority w:val="39"/>
    <w:unhideWhenUsed/>
    <w:rsid w:val="00246a31"/>
    <w:pPr>
      <w:ind w:left="1400" w:hanging="0"/>
    </w:pPr>
    <w:rPr>
      <w:rFonts w:ascii="Calibri" w:hAnsi="Calibri" w:asciiTheme="minorHAnsi" w:hAnsiTheme="minorHAnsi"/>
      <w:szCs w:val="20"/>
    </w:rPr>
  </w:style>
  <w:style w:type="paragraph" w:styleId="Sumario9">
    <w:name w:val="TOC 9"/>
    <w:basedOn w:val="Normal"/>
    <w:next w:val="Normal"/>
    <w:autoRedefine/>
    <w:uiPriority w:val="39"/>
    <w:unhideWhenUsed/>
    <w:rsid w:val="00246a31"/>
    <w:pPr>
      <w:ind w:left="1600" w:hanging="0"/>
    </w:pPr>
    <w:rPr>
      <w:rFonts w:ascii="Calibri" w:hAnsi="Calibri" w:asciiTheme="minorHAnsi" w:hAnsiTheme="minorHAnsi"/>
      <w:szCs w:val="20"/>
    </w:rPr>
  </w:style>
  <w:style w:type="paragraph" w:styleId="HTMLconformatoprevio1" w:customStyle="1">
    <w:name w:val="HTML con formato previo1"/>
    <w:basedOn w:val="Normal"/>
    <w:qFormat/>
    <w:rsid w:val="00732ca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contextualSpacing/>
    </w:pPr>
    <w:rPr>
      <w:rFonts w:ascii="Courier New" w:hAnsi="Courier New" w:eastAsia="MS Mincho" w:cs="Courier New"/>
      <w:sz w:val="24"/>
      <w:szCs w:val="20"/>
      <w:lang w:val="es-ES_tradnl" w:eastAsia="ar-SA"/>
    </w:rPr>
  </w:style>
  <w:style w:type="paragraph" w:styleId="HTMLPreformatted">
    <w:name w:val="HTML Preformatted"/>
    <w:basedOn w:val="Normal"/>
    <w:link w:val="HTMLconformatoprevioCar"/>
    <w:qFormat/>
    <w:rsid w:val="00732ca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pPr>
    <w:rPr>
      <w:rFonts w:ascii="Courier New" w:hAnsi="Courier New" w:eastAsia="MS Mincho" w:cs="Courier New"/>
      <w:sz w:val="24"/>
      <w:szCs w:val="20"/>
      <w:lang w:val="es-ES" w:eastAsia="ja-JP"/>
    </w:rPr>
  </w:style>
  <w:style w:type="paragraph" w:styleId="Notafinal">
    <w:name w:val="Endnote Text"/>
    <w:basedOn w:val="Normal"/>
    <w:link w:val="TextonotaalfinalCar"/>
    <w:rsid w:val="00206973"/>
    <w:pPr>
      <w:spacing w:lineRule="auto" w:line="240"/>
    </w:pPr>
    <w:rPr>
      <w:szCs w:val="20"/>
    </w:rPr>
  </w:style>
  <w:style w:type="paragraph" w:styleId="Titulo1sinnumeracion" w:customStyle="1">
    <w:name w:val="Titulo 1 sin numeracion"/>
    <w:basedOn w:val="Ttulo1"/>
    <w:next w:val="Normal"/>
    <w:qFormat/>
    <w:rsid w:val="000a174a"/>
    <w:pPr>
      <w:numPr>
        <w:ilvl w:val="0"/>
        <w:numId w:val="0"/>
      </w:numPr>
    </w:pPr>
    <w:rPr>
      <w:lang w:val="ca-ES"/>
    </w:rPr>
  </w:style>
  <w:style w:type="paragraph" w:styleId="Contenidodelatabla">
    <w:name w:val="Contenido de la tabla"/>
    <w:basedOn w:val="Normal"/>
    <w:qFormat/>
    <w:pPr>
      <w:widowControl w:val="false"/>
      <w:suppressLineNumbers/>
    </w:pPr>
    <w:rPr/>
  </w:style>
  <w:style w:type="paragraph" w:styleId="Ndicedefiguras1">
    <w:name w:val="Índice de figuras 1"/>
    <w:basedOn w:val="Ndice"/>
    <w:qFormat/>
    <w:pPr>
      <w:tabs>
        <w:tab w:val="clear" w:pos="720"/>
        <w:tab w:val="right" w:pos="9026" w:leader="dot"/>
      </w:tabs>
      <w:ind w:left="0" w:hanging="0"/>
    </w:pPr>
    <w:rPr/>
  </w:style>
  <w:style w:type="paragraph" w:styleId="Tabla">
    <w:name w:val="Tabla"/>
    <w:basedOn w:val="Leyenda"/>
    <w:qFormat/>
    <w:pPr/>
    <w:rPr/>
  </w:style>
  <w:style w:type="paragraph" w:styleId="Ttulodelatabla">
    <w:name w:val="Título de la tabla"/>
    <w:basedOn w:val="Contenidodelatabla"/>
    <w:qFormat/>
    <w:pPr>
      <w:suppressLineNumbers/>
      <w:jc w:val="center"/>
    </w:pPr>
    <w:rPr>
      <w:b/>
      <w:bCs/>
    </w:rPr>
  </w:style>
  <w:style w:type="paragraph" w:styleId="Lneahorizontal">
    <w:name w:val="Línea horizontal"/>
    <w:basedOn w:val="Normal"/>
    <w:next w:val="Cuerpodetexto"/>
    <w:qFormat/>
    <w:pPr>
      <w:suppressLineNumbers/>
      <w:pBdr>
        <w:bottom w:val="double" w:sz="2" w:space="0" w:color="808080"/>
      </w:pBdr>
      <w:spacing w:before="0" w:after="283"/>
      <w:contextualSpacing/>
    </w:pPr>
    <w:rPr>
      <w:sz w:val="12"/>
      <w:szCs w:val="12"/>
    </w:rPr>
  </w:style>
  <w:style w:type="paragraph" w:styleId="Ttulo10">
    <w:name w:val="Título 10"/>
    <w:basedOn w:val="Ttulo"/>
    <w:next w:val="Cuerpodetexto"/>
    <w:qFormat/>
    <w:pPr>
      <w:spacing w:before="60" w:after="60"/>
      <w:contextualSpacing/>
      <w:outlineLvl w:val="8"/>
    </w:pPr>
    <w:rPr>
      <w:b/>
      <w:bCs/>
      <w:sz w:val="21"/>
      <w:szCs w:val="21"/>
    </w:rPr>
  </w:style>
  <w:style w:type="paragraph" w:styleId="Contenidodelmarco">
    <w:name w:val="Contenido del marco"/>
    <w:basedOn w:val="Normal"/>
    <w:qFormat/>
    <w:pPr/>
    <w:rPr/>
  </w:style>
  <w:style w:type="numbering" w:styleId="NoList" w:default="1">
    <w:name w:val="No List"/>
    <w:uiPriority w:val="99"/>
    <w:semiHidden/>
    <w:unhideWhenUsed/>
    <w:qFormat/>
  </w:style>
  <w:style w:type="numbering" w:styleId="StyleBulletedSymbol" w:customStyle="1">
    <w:name w:val="Style Bulleted Symbol"/>
    <w:qFormat/>
    <w:rsid w:val="008b7590"/>
  </w:style>
  <w:style w:type="numbering" w:styleId="BulletedSymbol" w:customStyle="1">
    <w:name w:val="Bulleted Symbol"/>
    <w:qFormat/>
    <w:rsid w:val="008b7590"/>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5770c5"/>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creativecommons.org/licenses/by-nc-nd/3.0/es/"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Man11</b:Tag>
    <b:SourceType>Book</b:SourceType>
    <b:Guid>{234E36FC-681D-4642-8329-1BBEEBEEA8FF}</b:Guid>
    <b:LCID>0</b:LCID>
    <b:Author>
      <b:Author>
        <b:NameList>
          <b:Person>
            <b:Last>Manovich</b:Last>
            <b:First>Lev</b:First>
          </b:Person>
        </b:NameList>
      </b:Author>
    </b:Author>
    <b:Title>The Language of New Media</b:Title>
    <b:Year>2011</b:Year>
    <b:City>Cambridge</b:City>
    <b:Publisher>MIT Press</b:Publisher>
    <b:RefOrder>1</b:RefOrder>
  </b:Source>
  <b:Source>
    <b:Tag>Chr12</b:Tag>
    <b:SourceType>DocumentFromInternetSite</b:SourceType>
    <b:Guid>{ECF1EE13-DF11-45D2-A841-58418A4F3051}</b:Guid>
    <b:LCID>0</b:LCID>
    <b:Author>
      <b:Author>
        <b:NameList>
          <b:Person>
            <b:Last>Anderson</b:Last>
            <b:First>Chris</b:First>
          </b:Person>
        </b:NameList>
      </b:Author>
    </b:Author>
    <b:Title>The Man Who Makes the Future: Wired Icon Marc Andreessen</b:Title>
    <b:Year>2012</b:Year>
    <b:InternetSiteTitle>Wired</b:InternetSiteTitle>
    <b:Month>4</b:Month>
    <b:Day>24</b:Day>
    <b:URL>http://www.wired.com/epicenter/2012/04/ff_andreessen/</b:URL>
    <b:RefOrder>2</b:RefOrder>
  </b:Source>
</b:Sources>
</file>

<file path=customXml/itemProps1.xml><?xml version="1.0" encoding="utf-8"?>
<ds:datastoreItem xmlns:ds="http://schemas.openxmlformats.org/officeDocument/2006/customXml" ds:itemID="{DF61A82E-D2E2-47E7-8B35-06482C52A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3274</TotalTime>
  <Application>LibreOffice/7.0.4.2$Windows_X86_64 LibreOffice_project/dcf040e67528d9187c66b2379df5ea4407429775</Application>
  <AppVersion>15.0000</AppVersion>
  <Pages>42</Pages>
  <Words>6980</Words>
  <Characters>39205</Characters>
  <CharactersWithSpaces>45661</CharactersWithSpaces>
  <Paragraphs>512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2016-05-25T13:56:00Z</dcterms:created>
  <dc:creator/>
  <dc:description/>
  <dc:language>es-ES</dc:language>
  <cp:lastModifiedBy/>
  <dcterms:modified xsi:type="dcterms:W3CDTF">2025-01-02T12:21:17Z</dcterms:modified>
  <cp:revision>136</cp:revision>
  <dc:subject/>
  <dc:title/>
</cp:coreProperties>
</file>

<file path=docProps/custom.xml><?xml version="1.0" encoding="utf-8"?>
<Properties xmlns="http://schemas.openxmlformats.org/officeDocument/2006/custom-properties" xmlns:vt="http://schemas.openxmlformats.org/officeDocument/2006/docPropsVTypes"/>
</file>