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577F" w14:textId="77777777" w:rsidR="007B43DC" w:rsidRPr="000413D4" w:rsidRDefault="5A51FFE3" w:rsidP="5A51FFE3">
      <w:pPr>
        <w:spacing w:line="360" w:lineRule="auto"/>
        <w:ind w:right="-12"/>
        <w:jc w:val="both"/>
        <w:rPr>
          <w:rFonts w:ascii="Arial" w:hAnsi="Arial" w:cs="Arial"/>
          <w:b/>
          <w:bCs/>
          <w:sz w:val="22"/>
          <w:szCs w:val="22"/>
        </w:rPr>
      </w:pPr>
      <w:bookmarkStart w:id="0" w:name="OLE_LINK1"/>
      <w:bookmarkStart w:id="1" w:name="OLE_LINK2"/>
      <w:r w:rsidRPr="5A51FFE3">
        <w:rPr>
          <w:rFonts w:ascii="Arial" w:hAnsi="Arial" w:cs="Arial"/>
          <w:b/>
          <w:bCs/>
          <w:sz w:val="22"/>
          <w:szCs w:val="22"/>
        </w:rPr>
        <w:t>A. INSTRUÇÕES</w:t>
      </w:r>
    </w:p>
    <w:p w14:paraId="7BA75CD4" w14:textId="77777777" w:rsidR="007B43DC" w:rsidRDefault="5A51FFE3" w:rsidP="5A51FFE3">
      <w:pPr>
        <w:numPr>
          <w:ilvl w:val="0"/>
          <w:numId w:val="5"/>
        </w:numPr>
        <w:ind w:left="709" w:right="-12" w:hanging="709"/>
        <w:jc w:val="both"/>
        <w:rPr>
          <w:rFonts w:ascii="Arial" w:hAnsi="Arial" w:cs="Arial"/>
          <w:sz w:val="22"/>
          <w:szCs w:val="22"/>
        </w:rPr>
      </w:pPr>
      <w:r w:rsidRPr="5A51FFE3">
        <w:rPr>
          <w:rFonts w:ascii="Arial" w:hAnsi="Arial" w:cs="Arial"/>
          <w:sz w:val="22"/>
          <w:szCs w:val="22"/>
        </w:rPr>
        <w:t>Use a bibliografia indicada no Plano de Ensino de Análise de Sistemas.</w:t>
      </w:r>
    </w:p>
    <w:p w14:paraId="64553FD3" w14:textId="605009F8" w:rsidR="00104B01" w:rsidRDefault="00104B01" w:rsidP="5A51FFE3">
      <w:pPr>
        <w:numPr>
          <w:ilvl w:val="0"/>
          <w:numId w:val="5"/>
        </w:numPr>
        <w:ind w:left="709" w:right="-12" w:hanging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Para desenhar o Diagrama prefira usar o programa </w:t>
      </w:r>
      <w:proofErr w:type="spellStart"/>
      <w:r w:rsidR="00EE2629">
        <w:rPr>
          <w:rFonts w:ascii="Arial" w:hAnsi="Arial" w:cs="Arial"/>
          <w:sz w:val="22"/>
          <w:szCs w:val="22"/>
        </w:rPr>
        <w:t>Astah</w:t>
      </w:r>
      <w:proofErr w:type="spellEnd"/>
      <w:r w:rsidR="00EE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E2629">
        <w:rPr>
          <w:rFonts w:ascii="Arial" w:hAnsi="Arial" w:cs="Arial"/>
          <w:sz w:val="22"/>
          <w:szCs w:val="22"/>
        </w:rPr>
        <w:t>Comn</w:t>
      </w:r>
      <w:r w:rsidR="00B55771">
        <w:rPr>
          <w:rFonts w:ascii="Arial" w:hAnsi="Arial" w:cs="Arial"/>
          <w:sz w:val="22"/>
          <w:szCs w:val="22"/>
        </w:rPr>
        <w:t>unity</w:t>
      </w:r>
      <w:proofErr w:type="spellEnd"/>
      <w:r w:rsidR="00B55771">
        <w:rPr>
          <w:rFonts w:ascii="Arial" w:hAnsi="Arial" w:cs="Arial"/>
          <w:sz w:val="22"/>
          <w:szCs w:val="22"/>
        </w:rPr>
        <w:t>.</w:t>
      </w:r>
    </w:p>
    <w:p w14:paraId="6820CC24" w14:textId="0F188DDA" w:rsidR="007B43DC" w:rsidRDefault="5A51FFE3" w:rsidP="5A51FFE3">
      <w:pPr>
        <w:numPr>
          <w:ilvl w:val="0"/>
          <w:numId w:val="5"/>
        </w:numPr>
        <w:ind w:left="709" w:right="-12" w:hanging="709"/>
        <w:jc w:val="both"/>
        <w:rPr>
          <w:rFonts w:ascii="Arial" w:hAnsi="Arial" w:cs="Arial"/>
          <w:sz w:val="22"/>
          <w:szCs w:val="22"/>
        </w:rPr>
      </w:pPr>
      <w:r w:rsidRPr="5A51FFE3">
        <w:rPr>
          <w:rFonts w:ascii="Arial" w:hAnsi="Arial" w:cs="Arial"/>
          <w:sz w:val="22"/>
          <w:szCs w:val="22"/>
        </w:rPr>
        <w:t>O exercício faz parte da Menção de trabalhos do bimestre.</w:t>
      </w:r>
    </w:p>
    <w:p w14:paraId="2BB8A6CF" w14:textId="77777777" w:rsidR="002912B0" w:rsidRPr="007B43DC" w:rsidRDefault="002912B0" w:rsidP="00010024">
      <w:pPr>
        <w:ind w:left="709" w:right="-12"/>
        <w:jc w:val="both"/>
        <w:rPr>
          <w:rFonts w:ascii="Arial" w:hAnsi="Arial" w:cs="Arial"/>
          <w:sz w:val="22"/>
          <w:szCs w:val="22"/>
        </w:rPr>
      </w:pPr>
    </w:p>
    <w:p w14:paraId="3F7631C4" w14:textId="65E427DE" w:rsidR="007B43DC" w:rsidRDefault="5A51FFE3" w:rsidP="5A51FFE3">
      <w:pPr>
        <w:spacing w:line="360" w:lineRule="auto"/>
        <w:ind w:right="-12"/>
        <w:jc w:val="both"/>
        <w:rPr>
          <w:rFonts w:ascii="Arial" w:hAnsi="Arial" w:cs="Arial"/>
          <w:b/>
          <w:bCs/>
        </w:rPr>
      </w:pPr>
      <w:r w:rsidRPr="5A51FFE3">
        <w:rPr>
          <w:rFonts w:ascii="Arial" w:hAnsi="Arial" w:cs="Arial"/>
          <w:b/>
          <w:bCs/>
          <w:sz w:val="22"/>
          <w:szCs w:val="22"/>
        </w:rPr>
        <w:t xml:space="preserve">B. </w:t>
      </w:r>
      <w:proofErr w:type="spellStart"/>
      <w:r w:rsidRPr="5A51FFE3">
        <w:rPr>
          <w:rFonts w:ascii="Arial" w:hAnsi="Arial" w:cs="Arial"/>
          <w:b/>
          <w:bCs/>
          <w:sz w:val="22"/>
          <w:szCs w:val="22"/>
        </w:rPr>
        <w:t>PEDIDO</w:t>
      </w:r>
      <w:r w:rsidR="002912B0">
        <w:rPr>
          <w:rFonts w:ascii="Arial" w:hAnsi="Arial" w:cs="Arial"/>
          <w:b/>
          <w:bCs/>
          <w:sz w:val="22"/>
          <w:szCs w:val="22"/>
        </w:rPr>
        <w:t>s</w:t>
      </w:r>
      <w:proofErr w:type="spellEnd"/>
      <w:r w:rsidRPr="5A51FFE3">
        <w:rPr>
          <w:rFonts w:ascii="Arial" w:hAnsi="Arial" w:cs="Arial"/>
          <w:b/>
          <w:bCs/>
          <w:sz w:val="22"/>
          <w:szCs w:val="22"/>
        </w:rPr>
        <w:t>:</w:t>
      </w:r>
      <w:r w:rsidRPr="5A51FFE3">
        <w:rPr>
          <w:rFonts w:ascii="Arial" w:hAnsi="Arial" w:cs="Arial"/>
          <w:b/>
          <w:bCs/>
        </w:rPr>
        <w:t xml:space="preserve"> </w:t>
      </w:r>
    </w:p>
    <w:p w14:paraId="0CB6DCA1" w14:textId="4A7E4ECE" w:rsidR="007B43DC" w:rsidRDefault="5A51FFE3" w:rsidP="5A51FFE3">
      <w:pPr>
        <w:spacing w:line="360" w:lineRule="auto"/>
        <w:ind w:right="-1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A51FFE3">
        <w:rPr>
          <w:rFonts w:ascii="Arial" w:hAnsi="Arial" w:cs="Arial"/>
          <w:lang w:eastAsia="ar-SA"/>
        </w:rPr>
        <w:t xml:space="preserve"> </w:t>
      </w:r>
      <w:r w:rsidR="002912B0" w:rsidRPr="002912B0">
        <w:rPr>
          <w:rFonts w:ascii="Arial" w:hAnsi="Arial" w:cs="Arial"/>
          <w:b/>
          <w:bCs/>
          <w:lang w:eastAsia="ar-SA"/>
        </w:rPr>
        <w:t xml:space="preserve">1º </w:t>
      </w:r>
      <w:r w:rsidRPr="002912B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Pedido:</w:t>
      </w:r>
      <w:r w:rsidRPr="5A51FFE3">
        <w:rPr>
          <w:rFonts w:ascii="Tahoma" w:eastAsia="Tahoma" w:hAnsi="Tahoma" w:cs="Tahoma"/>
          <w:color w:val="000000" w:themeColor="text1"/>
          <w:sz w:val="22"/>
          <w:szCs w:val="22"/>
        </w:rPr>
        <w:t xml:space="preserve"> </w:t>
      </w:r>
      <w:r w:rsidRPr="5A51FFE3">
        <w:rPr>
          <w:rFonts w:ascii="Arial" w:eastAsia="Arial" w:hAnsi="Arial" w:cs="Arial"/>
          <w:color w:val="000000" w:themeColor="text1"/>
          <w:sz w:val="22"/>
          <w:szCs w:val="22"/>
        </w:rPr>
        <w:t>A partir do cenário descrito a seguir, apresente o Diagrama de Casos de Usos correspondente.</w:t>
      </w:r>
    </w:p>
    <w:p w14:paraId="65E8F6B7" w14:textId="6191B2ED" w:rsidR="002912B0" w:rsidRPr="007A571F" w:rsidRDefault="007A571F" w:rsidP="5A51FFE3">
      <w:pPr>
        <w:spacing w:line="360" w:lineRule="auto"/>
        <w:ind w:right="-1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lang w:eastAsia="ar-SA"/>
        </w:rPr>
        <w:t>2</w:t>
      </w:r>
      <w:r w:rsidRPr="002912B0">
        <w:rPr>
          <w:rFonts w:ascii="Arial" w:hAnsi="Arial" w:cs="Arial"/>
          <w:b/>
          <w:bCs/>
          <w:lang w:eastAsia="ar-SA"/>
        </w:rPr>
        <w:t xml:space="preserve">º </w:t>
      </w:r>
      <w:r w:rsidRPr="002912B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Pedido: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Escolha um dos casos de uso e apresente a </w:t>
      </w:r>
      <w:r w:rsidR="008C64A7">
        <w:rPr>
          <w:rFonts w:ascii="Arial" w:eastAsia="Arial" w:hAnsi="Arial" w:cs="Arial"/>
          <w:color w:val="000000" w:themeColor="text1"/>
          <w:sz w:val="22"/>
          <w:szCs w:val="22"/>
        </w:rPr>
        <w:t>Especificação correspondente. Prefira usar o modelo fornecido depois do texto.</w:t>
      </w:r>
    </w:p>
    <w:p w14:paraId="2319BC36" w14:textId="3BD6464A" w:rsidR="007B43DC" w:rsidRDefault="007B43DC" w:rsidP="5A51FFE3">
      <w:pPr>
        <w:spacing w:line="360" w:lineRule="auto"/>
        <w:ind w:left="360" w:right="-12" w:hanging="36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33672D3" w14:textId="41493A0D" w:rsidR="007B43DC" w:rsidRDefault="5A51FFE3" w:rsidP="5A51FFE3">
      <w:pPr>
        <w:spacing w:line="360" w:lineRule="auto"/>
        <w:ind w:firstLine="5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Considere um banco que possui </w:t>
      </w:r>
      <w:r w:rsidRPr="000363C0">
        <w:rPr>
          <w:rFonts w:ascii="Arial" w:eastAsia="Arial" w:hAnsi="Arial" w:cs="Arial"/>
          <w:color w:val="000000" w:themeColor="text1"/>
          <w:sz w:val="22"/>
          <w:szCs w:val="22"/>
        </w:rPr>
        <w:t>clientes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e </w:t>
      </w:r>
      <w:r w:rsidRPr="000363C0">
        <w:rPr>
          <w:rFonts w:ascii="Arial" w:eastAsia="Arial" w:hAnsi="Arial" w:cs="Arial"/>
          <w:color w:val="000000" w:themeColor="text1"/>
          <w:sz w:val="22"/>
          <w:szCs w:val="22"/>
        </w:rPr>
        <w:t>contas correntes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. Cada cliente tem um nome, endereço, telefone e valor da renda mensal. Cada cliente pode ter zero ou mais contas, enquanto cada conta precisa pertencer a um ou vários clientes. Além de permitir que sejam feitos </w:t>
      </w:r>
      <w:r w:rsidRPr="000363C0">
        <w:rPr>
          <w:rFonts w:ascii="Arial" w:eastAsia="Arial" w:hAnsi="Arial" w:cs="Arial"/>
          <w:color w:val="000000" w:themeColor="text1"/>
          <w:sz w:val="22"/>
          <w:szCs w:val="22"/>
        </w:rPr>
        <w:t>depósitos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e </w:t>
      </w:r>
      <w:r w:rsidRPr="000363C0">
        <w:rPr>
          <w:rFonts w:ascii="Arial" w:eastAsia="Arial" w:hAnsi="Arial" w:cs="Arial"/>
          <w:color w:val="000000" w:themeColor="text1"/>
          <w:sz w:val="22"/>
          <w:szCs w:val="22"/>
        </w:rPr>
        <w:t>saque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s em uma conta, o banco permite que seja feito um </w:t>
      </w:r>
      <w:r w:rsidRPr="000363C0">
        <w:rPr>
          <w:rFonts w:ascii="Arial" w:eastAsia="Arial" w:hAnsi="Arial" w:cs="Arial"/>
          <w:color w:val="000000" w:themeColor="text1"/>
          <w:sz w:val="22"/>
          <w:szCs w:val="22"/>
        </w:rPr>
        <w:t>empréstimo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para um cliente que tenha, no mínimo, uma conta (o valor do empréstimo é depositado em uma de suas contas). Um empréstimo não pode ultrapassar 50 vezes a sua renda. Os juros do empréstimo são de 0,2% ao dia. A taxa de juros pode ser modificada, mas os empréstimos anteriores continuam com a taxa antiga. O cliente pode </w:t>
      </w:r>
      <w:r w:rsidRPr="000363C0">
        <w:rPr>
          <w:rFonts w:ascii="Arial" w:eastAsia="Arial" w:hAnsi="Arial" w:cs="Arial"/>
          <w:color w:val="000000" w:themeColor="text1"/>
          <w:sz w:val="22"/>
          <w:szCs w:val="22"/>
        </w:rPr>
        <w:t>pagar o empréstimo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em partes (o dinheiro do pagamento é retirado de uma das contas do cliente). Entretanto, enquanto todo o empréstimo não for pago, o cliente não pode fazer um novo empréstimo. </w:t>
      </w:r>
    </w:p>
    <w:p w14:paraId="34600EE2" w14:textId="57F12ED9" w:rsidR="007B43DC" w:rsidRDefault="5A51FFE3" w:rsidP="5A51FFE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A aplicação deve atender as condições descritas a seguir. </w:t>
      </w:r>
      <w:r w:rsidRPr="00010024">
        <w:rPr>
          <w:rFonts w:ascii="Arial" w:eastAsia="Arial" w:hAnsi="Arial" w:cs="Arial"/>
          <w:color w:val="000000" w:themeColor="text1"/>
          <w:sz w:val="22"/>
          <w:szCs w:val="22"/>
        </w:rPr>
        <w:t xml:space="preserve">Para um cliente ser cadastrado no banco é necessário que o atendente forneça o nome do cliente, </w:t>
      </w:r>
      <w:proofErr w:type="spellStart"/>
      <w:r w:rsidRPr="00010024">
        <w:rPr>
          <w:rFonts w:ascii="Arial" w:eastAsia="Arial" w:hAnsi="Arial" w:cs="Arial"/>
          <w:color w:val="000000" w:themeColor="text1"/>
          <w:sz w:val="22"/>
          <w:szCs w:val="22"/>
        </w:rPr>
        <w:t>cpf</w:t>
      </w:r>
      <w:proofErr w:type="spellEnd"/>
      <w:r w:rsidRPr="00010024">
        <w:rPr>
          <w:rFonts w:ascii="Arial" w:eastAsia="Arial" w:hAnsi="Arial" w:cs="Arial"/>
          <w:color w:val="000000" w:themeColor="text1"/>
          <w:sz w:val="22"/>
          <w:szCs w:val="22"/>
        </w:rPr>
        <w:t>, endereço, telefone e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a sua renda mensal. Após fornecer estas informações, o sistema verifica se não existe outro cliente com o mesmo </w:t>
      </w:r>
      <w:proofErr w:type="spellStart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>cpf</w:t>
      </w:r>
      <w:proofErr w:type="spellEnd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. Caso não exista outro cliente, o novo cliente é cadastrado; caso contrário, o cadastro é cancelado. 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Para abrir uma nova conta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, o atendente deve fornecer os nomes e </w:t>
      </w:r>
      <w:proofErr w:type="spellStart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>cpf's</w:t>
      </w:r>
      <w:proofErr w:type="spellEnd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dos clientes. Se o cliente </w:t>
      </w:r>
      <w:r w:rsidR="00F95BDB"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não 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>est</w:t>
      </w:r>
      <w:r w:rsidR="00F95BDB" w:rsidRPr="7A16CB95">
        <w:rPr>
          <w:rFonts w:ascii="Arial" w:eastAsia="Arial" w:hAnsi="Arial" w:cs="Arial"/>
          <w:color w:val="000000" w:themeColor="text1"/>
          <w:sz w:val="22"/>
          <w:szCs w:val="22"/>
        </w:rPr>
        <w:t>á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cadastrado, o sistema cria uma nova conta e retorna o número desta conta. 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Para depositar dinheiro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em uma conta, o cliente entra com o número da conta e o valor que será depositado. Se o número da conta for válido, o depósito é realizado e o sistema manda um aviso. Se o número da conta for inválido, o sistema retorna uma mensagem avisando que não foi possível fazer o depósito e cancela. </w:t>
      </w:r>
      <w:r w:rsidRPr="00010024">
        <w:rPr>
          <w:rFonts w:ascii="Arial" w:eastAsia="Arial" w:hAnsi="Arial" w:cs="Arial"/>
          <w:color w:val="000000" w:themeColor="text1"/>
          <w:sz w:val="22"/>
          <w:szCs w:val="22"/>
        </w:rPr>
        <w:t>Para retirar dinheiro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de uma conta, o cliente entra com o número da conta e com a senha da conta. Em seguida, entra com o valor que será retirado. Se após a retirada, o saldo não ficar com um débito maior do que 1.000, a retirada é realizada e o sistema manda um aviso. Se o número da conta e a senha estiverem inválidos ou se o saldo da conta não for suficiente, o sistema retorna uma mensagem avisando que não foi possível fazer a retirada e cancela. </w:t>
      </w:r>
      <w:r w:rsidRPr="00010024">
        <w:rPr>
          <w:rFonts w:ascii="Arial" w:eastAsia="Arial" w:hAnsi="Arial" w:cs="Arial"/>
          <w:color w:val="000000" w:themeColor="text1"/>
          <w:sz w:val="22"/>
          <w:szCs w:val="22"/>
        </w:rPr>
        <w:t>Para liberar um empréstimo para um cliente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, o atendente entra com o </w:t>
      </w:r>
      <w:proofErr w:type="spellStart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>cpf</w:t>
      </w:r>
      <w:proofErr w:type="spellEnd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 do cliente. Se o cliente está 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cadastrado no banco e não possui nenhum empréstimo atual, o atendente fornece o valor que será emprestado ao cliente. Se este valor não ultrapassar 50 vezes a renda do cliente, o sistema registra o empréstimo feito ao cliente, incluindo o valor, a data do empréstimo e a taxa de juros cobrada pelo banco nesta data. Caso o cliente não esteja cadastrado no banco ou o valor ultrapassar 50 vezes a renda do cliente, o sistema retorna um aviso dizendo que não possível realizar o empréstimo. </w:t>
      </w:r>
      <w:r w:rsidRPr="00010024">
        <w:rPr>
          <w:rFonts w:ascii="Arial" w:eastAsia="Arial" w:hAnsi="Arial" w:cs="Arial"/>
          <w:color w:val="000000" w:themeColor="text1"/>
          <w:sz w:val="22"/>
          <w:szCs w:val="22"/>
        </w:rPr>
        <w:t>Quando o cliente desejar pagar parte do empréstimo</w:t>
      </w:r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 xml:space="preserve">, ele entra com o seu </w:t>
      </w:r>
      <w:proofErr w:type="spellStart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>cpf</w:t>
      </w:r>
      <w:proofErr w:type="spellEnd"/>
      <w:r w:rsidRPr="7A16CB95">
        <w:rPr>
          <w:rFonts w:ascii="Arial" w:eastAsia="Arial" w:hAnsi="Arial" w:cs="Arial"/>
          <w:color w:val="000000" w:themeColor="text1"/>
          <w:sz w:val="22"/>
          <w:szCs w:val="22"/>
        </w:rPr>
        <w:t>. Se o cliente está cadastrado no banco e possui um empréstimo ainda não liquidado, o sistema retorna o valor emprestado, a data do empréstimo e o valor devido na data atual. O cliente, então, fornece o valor que será pago, o número da conta da qual o dinheiro será retirado e a senha. Se após a retirada do valor da conta, o saldo não ficar com um débito maior do que 1.000, o sistema registra o valor pago, que é subtraído do valor devido pelo empréstimo, e a data atual, ou seja, a data em que foi feito o último pagamento. Caso o cliente não esteja cadastrado no banco ou o saldo da conta não for suficiente, o sistema retorna um aviso</w:t>
      </w:r>
    </w:p>
    <w:p w14:paraId="15309FD2" w14:textId="3D00FA05" w:rsidR="00E31F2C" w:rsidRDefault="00E31F2C" w:rsidP="5A51FFE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elacomgrade"/>
        <w:tblW w:w="9076" w:type="dxa"/>
        <w:tblLook w:val="04A0" w:firstRow="1" w:lastRow="0" w:firstColumn="1" w:lastColumn="0" w:noHBand="0" w:noVBand="1"/>
      </w:tblPr>
      <w:tblGrid>
        <w:gridCol w:w="3025"/>
        <w:gridCol w:w="3025"/>
        <w:gridCol w:w="3026"/>
      </w:tblGrid>
      <w:tr w:rsidR="00FA74B1" w14:paraId="2696DFB4" w14:textId="77777777" w:rsidTr="002100F0">
        <w:trPr>
          <w:trHeight w:val="304"/>
        </w:trPr>
        <w:tc>
          <w:tcPr>
            <w:tcW w:w="3025" w:type="dxa"/>
          </w:tcPr>
          <w:p w14:paraId="75204F67" w14:textId="2CBB8215" w:rsidR="00FA74B1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Usuário</w:t>
            </w:r>
          </w:p>
        </w:tc>
        <w:tc>
          <w:tcPr>
            <w:tcW w:w="3025" w:type="dxa"/>
          </w:tcPr>
          <w:p w14:paraId="73932072" w14:textId="53342433" w:rsidR="00FA74B1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Necessidade</w:t>
            </w:r>
          </w:p>
        </w:tc>
        <w:tc>
          <w:tcPr>
            <w:tcW w:w="3026" w:type="dxa"/>
          </w:tcPr>
          <w:p w14:paraId="6E50A355" w14:textId="307A2ADC" w:rsidR="00FA74B1" w:rsidRDefault="00FA74B1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Funcionalidade</w:t>
            </w:r>
          </w:p>
        </w:tc>
      </w:tr>
      <w:tr w:rsidR="00FA74B1" w14:paraId="317F52B6" w14:textId="77777777" w:rsidTr="002100F0">
        <w:trPr>
          <w:trHeight w:val="340"/>
        </w:trPr>
        <w:tc>
          <w:tcPr>
            <w:tcW w:w="3025" w:type="dxa"/>
          </w:tcPr>
          <w:p w14:paraId="55951036" w14:textId="271D4F6A" w:rsidR="002100F0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Cliente</w:t>
            </w:r>
          </w:p>
        </w:tc>
        <w:tc>
          <w:tcPr>
            <w:tcW w:w="3025" w:type="dxa"/>
          </w:tcPr>
          <w:p w14:paraId="32A494CE" w14:textId="77777777" w:rsidR="002100F0" w:rsidRPr="002100F0" w:rsidRDefault="002100F0" w:rsidP="002100F0">
            <w:pPr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 cadastrado para movimentar contas no banco.</w:t>
            </w:r>
          </w:p>
          <w:p w14:paraId="6EED7B19" w14:textId="77777777" w:rsidR="002100F0" w:rsidRPr="002100F0" w:rsidRDefault="002100F0" w:rsidP="002100F0">
            <w:pPr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Ter segurança nas transações (validação de CPF, senhas e limites).</w:t>
            </w:r>
          </w:p>
          <w:p w14:paraId="27986D3D" w14:textId="77777777" w:rsidR="002100F0" w:rsidRPr="002100F0" w:rsidRDefault="002100F0" w:rsidP="002100F0">
            <w:pPr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Possuir contas correntes para gerenciamento do saldo.</w:t>
            </w:r>
          </w:p>
          <w:p w14:paraId="1DA37A14" w14:textId="77777777" w:rsidR="002100F0" w:rsidRPr="002100F0" w:rsidRDefault="002100F0" w:rsidP="002100F0">
            <w:pPr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Realizar depósitos e saques conforme necessidade.</w:t>
            </w:r>
          </w:p>
          <w:p w14:paraId="238F1E98" w14:textId="77777777" w:rsidR="002100F0" w:rsidRPr="002100F0" w:rsidRDefault="002100F0" w:rsidP="002100F0">
            <w:pPr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Poder solicitar empréstimos de acordo com sua renda e histórico.</w:t>
            </w:r>
          </w:p>
          <w:p w14:paraId="529BC9B3" w14:textId="47E7B98E" w:rsidR="00FA74B1" w:rsidRPr="002100F0" w:rsidRDefault="002100F0" w:rsidP="00FA74B1">
            <w:pPr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Ter a possibilidade de pagar empréstimos em parcelas.</w:t>
            </w:r>
          </w:p>
        </w:tc>
        <w:tc>
          <w:tcPr>
            <w:tcW w:w="3026" w:type="dxa"/>
          </w:tcPr>
          <w:p w14:paraId="0E5DC35A" w14:textId="77777777" w:rsidR="00FA74B1" w:rsidRDefault="002100F0" w:rsidP="00FA74B1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Cadastro de Cliente</w:t>
            </w:r>
          </w:p>
          <w:p w14:paraId="549BDB9D" w14:textId="263C18B4" w:rsidR="002100F0" w:rsidRDefault="002100F0" w:rsidP="00FA74B1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Abertura de Conta</w:t>
            </w:r>
          </w:p>
          <w:p w14:paraId="2C674C60" w14:textId="4F59CC1C" w:rsidR="007C69D7" w:rsidRDefault="007C69D7" w:rsidP="00FA74B1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Depósito em Conta</w:t>
            </w:r>
          </w:p>
          <w:p w14:paraId="01DC7607" w14:textId="77777777" w:rsidR="002100F0" w:rsidRDefault="002100F0" w:rsidP="00FA74B1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Saque em Conta</w:t>
            </w:r>
          </w:p>
          <w:p w14:paraId="2383C5B2" w14:textId="77777777" w:rsidR="002100F0" w:rsidRDefault="002100F0" w:rsidP="00FA74B1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Solicitação de Empréstimo</w:t>
            </w:r>
          </w:p>
          <w:p w14:paraId="3D95A8F3" w14:textId="0F8C5CF5" w:rsidR="002100F0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Pagamento de Empréstimo</w:t>
            </w:r>
          </w:p>
        </w:tc>
      </w:tr>
      <w:tr w:rsidR="002100F0" w14:paraId="06D5BE38" w14:textId="77777777" w:rsidTr="002100F0">
        <w:trPr>
          <w:trHeight w:val="340"/>
        </w:trPr>
        <w:tc>
          <w:tcPr>
            <w:tcW w:w="3025" w:type="dxa"/>
          </w:tcPr>
          <w:p w14:paraId="02C4088A" w14:textId="5F3FC103" w:rsidR="002100F0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Atendente</w:t>
            </w:r>
          </w:p>
        </w:tc>
        <w:tc>
          <w:tcPr>
            <w:tcW w:w="3025" w:type="dxa"/>
          </w:tcPr>
          <w:p w14:paraId="3DDDAB98" w14:textId="77777777" w:rsidR="002100F0" w:rsidRPr="002100F0" w:rsidRDefault="002100F0" w:rsidP="002100F0">
            <w:pPr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Cadastro de novos clientes sem duplicidade de CPF.</w:t>
            </w:r>
          </w:p>
          <w:p w14:paraId="7C0CB258" w14:textId="77777777" w:rsidR="002100F0" w:rsidRPr="002100F0" w:rsidRDefault="002100F0" w:rsidP="002100F0">
            <w:pPr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Abrir contas vinculando um ou mais clientes.</w:t>
            </w:r>
          </w:p>
          <w:p w14:paraId="35885AD8" w14:textId="67090455" w:rsidR="002100F0" w:rsidRPr="002100F0" w:rsidRDefault="002100F0" w:rsidP="00FA74B1">
            <w:pPr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Conferir condições de empréstimos antes de aprovar.</w:t>
            </w:r>
          </w:p>
        </w:tc>
        <w:tc>
          <w:tcPr>
            <w:tcW w:w="3026" w:type="dxa"/>
          </w:tcPr>
          <w:p w14:paraId="4B11D99A" w14:textId="77777777" w:rsidR="002100F0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100F0" w14:paraId="16A54ACA" w14:textId="77777777" w:rsidTr="002100F0">
        <w:trPr>
          <w:trHeight w:val="340"/>
        </w:trPr>
        <w:tc>
          <w:tcPr>
            <w:tcW w:w="3025" w:type="dxa"/>
          </w:tcPr>
          <w:p w14:paraId="3783E25D" w14:textId="54C5CB5E" w:rsidR="002100F0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Sistema Bancário</w:t>
            </w:r>
          </w:p>
        </w:tc>
        <w:tc>
          <w:tcPr>
            <w:tcW w:w="3025" w:type="dxa"/>
          </w:tcPr>
          <w:p w14:paraId="55761BEA" w14:textId="77777777" w:rsidR="002100F0" w:rsidRPr="002100F0" w:rsidRDefault="002100F0" w:rsidP="002100F0">
            <w:pPr>
              <w:numPr>
                <w:ilvl w:val="0"/>
                <w:numId w:val="9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Garantir integridade e segurança das transações.</w:t>
            </w:r>
          </w:p>
          <w:p w14:paraId="2F19CEFA" w14:textId="77777777" w:rsidR="002100F0" w:rsidRPr="002100F0" w:rsidRDefault="002100F0" w:rsidP="002100F0">
            <w:pPr>
              <w:numPr>
                <w:ilvl w:val="0"/>
                <w:numId w:val="9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Controlar limites de saque (até -1000 de saldo).</w:t>
            </w:r>
          </w:p>
          <w:p w14:paraId="0C26270A" w14:textId="77777777" w:rsidR="002100F0" w:rsidRPr="002100F0" w:rsidRDefault="002100F0" w:rsidP="002100F0">
            <w:pPr>
              <w:numPr>
                <w:ilvl w:val="0"/>
                <w:numId w:val="9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Controlar limites de crédito (até 50x renda mensal).</w:t>
            </w:r>
          </w:p>
          <w:p w14:paraId="2EB4526C" w14:textId="77777777" w:rsidR="002100F0" w:rsidRPr="002100F0" w:rsidRDefault="002100F0" w:rsidP="002100F0">
            <w:pPr>
              <w:numPr>
                <w:ilvl w:val="0"/>
                <w:numId w:val="9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Gerenciar taxas de juros com registros históricos.</w:t>
            </w:r>
          </w:p>
          <w:p w14:paraId="598FD3AA" w14:textId="6B203C20" w:rsidR="002100F0" w:rsidRPr="002100F0" w:rsidRDefault="002100F0" w:rsidP="00FA74B1">
            <w:pPr>
              <w:numPr>
                <w:ilvl w:val="0"/>
                <w:numId w:val="9"/>
              </w:num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2100F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Impedir novos empréstimos até que o anterior seja quitado.</w:t>
            </w:r>
          </w:p>
        </w:tc>
        <w:tc>
          <w:tcPr>
            <w:tcW w:w="3026" w:type="dxa"/>
          </w:tcPr>
          <w:p w14:paraId="7DB7FE57" w14:textId="77777777" w:rsidR="002100F0" w:rsidRDefault="002100F0" w:rsidP="00FA74B1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98474B8" w14:textId="2B86BBEB" w:rsidR="000363C0" w:rsidRDefault="000363C0" w:rsidP="00FA74B1">
      <w:pPr>
        <w:pBdr>
          <w:top w:val="single" w:sz="4" w:space="1" w:color="auto"/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br w:type="page"/>
      </w:r>
      <w:r w:rsidR="007C69D7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AE3FF75" wp14:editId="06188B5A">
            <wp:extent cx="5745480" cy="7246620"/>
            <wp:effectExtent l="0" t="0" r="7620" b="0"/>
            <wp:docPr id="98318846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8466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42129" w14:textId="77777777" w:rsidR="00945C80" w:rsidRDefault="00945C80" w:rsidP="5A51FFE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W w:w="9579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94"/>
        <w:gridCol w:w="685"/>
      </w:tblGrid>
      <w:tr w:rsidR="00E31F2C" w:rsidRPr="00216FA7" w14:paraId="7C060473" w14:textId="77777777" w:rsidTr="7A16CB95">
        <w:trPr>
          <w:trHeight w:val="20"/>
        </w:trPr>
        <w:tc>
          <w:tcPr>
            <w:tcW w:w="8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7DA7B" w14:textId="469BE208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Nome do UC</w:t>
            </w:r>
            <w:r w:rsidR="00B34079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  <w:r w:rsidR="00376484">
              <w:rPr>
                <w:rFonts w:ascii="Arial Narrow" w:hAnsi="Arial Narrow" w:cs="Arial"/>
                <w:b/>
                <w:bCs/>
                <w:sz w:val="22"/>
                <w:szCs w:val="22"/>
              </w:rPr>
              <w:t>01</w:t>
            </w:r>
            <w:r w:rsid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: </w:t>
            </w:r>
            <w:r w:rsidR="009A278D" w:rsidRP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t>Depósito em Conta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2560F8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3D6F5B05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bottom"/>
          </w:tcPr>
          <w:p w14:paraId="0DE5A172" w14:textId="77777777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E31F2C" w:rsidRPr="00216FA7" w14:paraId="4B78660E" w14:textId="77777777" w:rsidTr="7A16CB95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3A907" w14:textId="1187D39A" w:rsidR="00E31F2C" w:rsidRPr="00216FA7" w:rsidRDefault="009A278D">
            <w:p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Permite que o cliente deposite um valor em uma conta corrente válida do banco. O sistema valida o número da conta, registra o valor depositado e atualiza o saldo da conta.</w:t>
            </w:r>
          </w:p>
        </w:tc>
      </w:tr>
      <w:tr w:rsidR="00E31F2C" w:rsidRPr="00216FA7" w14:paraId="68FB37C4" w14:textId="77777777" w:rsidTr="009A278D">
        <w:trPr>
          <w:trHeight w:val="601"/>
        </w:trPr>
        <w:tc>
          <w:tcPr>
            <w:tcW w:w="9579" w:type="dxa"/>
            <w:gridSpan w:val="2"/>
            <w:vMerge/>
            <w:vAlign w:val="center"/>
          </w:tcPr>
          <w:p w14:paraId="64F0124E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668798CB" w14:textId="77777777" w:rsidTr="7A16CB95">
        <w:trPr>
          <w:trHeight w:val="20"/>
        </w:trPr>
        <w:tc>
          <w:tcPr>
            <w:tcW w:w="8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3E3F6" w14:textId="77777777" w:rsidR="009A278D" w:rsidRDefault="00E31F2C" w:rsidP="009A278D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>Atores</w:t>
            </w:r>
          </w:p>
          <w:p w14:paraId="61B348D6" w14:textId="3998BFD3" w:rsidR="009A278D" w:rsidRPr="009A278D" w:rsidRDefault="009A278D" w:rsidP="009A278D">
            <w:pPr>
              <w:numPr>
                <w:ilvl w:val="0"/>
                <w:numId w:val="10"/>
              </w:num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t>Cliente</w:t>
            </w:r>
          </w:p>
          <w:p w14:paraId="08973698" w14:textId="4BA9CCF5" w:rsidR="00E31F2C" w:rsidRPr="009A278D" w:rsidRDefault="009A278D" w:rsidP="009A278D">
            <w:pPr>
              <w:numPr>
                <w:ilvl w:val="0"/>
                <w:numId w:val="10"/>
              </w:num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lastRenderedPageBreak/>
              <w:t>Sistema Bancário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61746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69F2D339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FD7EB5" w14:textId="63011120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>Pré-Condições</w:t>
            </w:r>
            <w:r w:rsidR="00B34079"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E31F2C" w:rsidRPr="00216FA7" w14:paraId="035B7272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0CC78A" w14:textId="77777777" w:rsidR="009A278D" w:rsidRPr="009A278D" w:rsidRDefault="009A278D" w:rsidP="009A278D">
            <w:pPr>
              <w:numPr>
                <w:ilvl w:val="0"/>
                <w:numId w:val="11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cliente deve ter em mãos o número da conta.</w:t>
            </w:r>
          </w:p>
          <w:p w14:paraId="724FD36B" w14:textId="77777777" w:rsidR="009A278D" w:rsidRPr="009A278D" w:rsidRDefault="009A278D" w:rsidP="009A278D">
            <w:pPr>
              <w:numPr>
                <w:ilvl w:val="0"/>
                <w:numId w:val="11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número da conta deve existir no sistema.</w:t>
            </w:r>
          </w:p>
          <w:p w14:paraId="239E1A16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15819CAD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23895" w14:textId="3AFAE259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>Pós-Condições</w:t>
            </w:r>
            <w:r w:rsidR="00B34079"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E31F2C" w:rsidRPr="00216FA7" w14:paraId="29CE2977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bottom"/>
          </w:tcPr>
          <w:p w14:paraId="2BEFD3BC" w14:textId="77777777" w:rsidR="009A278D" w:rsidRPr="009A278D" w:rsidRDefault="009A278D" w:rsidP="009A278D">
            <w:pPr>
              <w:numPr>
                <w:ilvl w:val="0"/>
                <w:numId w:val="12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saldo da conta é atualizado com o valor depositado.</w:t>
            </w:r>
          </w:p>
          <w:p w14:paraId="248F3353" w14:textId="77777777" w:rsidR="00E31F2C" w:rsidRDefault="009A278D" w:rsidP="009A278D">
            <w:pPr>
              <w:numPr>
                <w:ilvl w:val="0"/>
                <w:numId w:val="12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registra a transação de depósito.</w:t>
            </w:r>
          </w:p>
          <w:p w14:paraId="28644595" w14:textId="50E70F43" w:rsidR="009A278D" w:rsidRPr="009A278D" w:rsidRDefault="009A278D" w:rsidP="009A278D">
            <w:pPr>
              <w:numPr>
                <w:ilvl w:val="0"/>
                <w:numId w:val="12"/>
              </w:num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1F585EF9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986E1" w14:textId="77777777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Fluxo Principal</w:t>
            </w:r>
          </w:p>
        </w:tc>
      </w:tr>
      <w:tr w:rsidR="00E31F2C" w:rsidRPr="00216FA7" w14:paraId="69BA0C43" w14:textId="77777777" w:rsidTr="7A16CB95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C3E954B" w14:textId="77777777" w:rsidR="009A278D" w:rsidRPr="009A278D" w:rsidRDefault="009A278D" w:rsidP="009A278D">
            <w:pPr>
              <w:ind w:left="13"/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cliente informa o número da conta e o valor a ser depositado.</w:t>
            </w:r>
          </w:p>
          <w:p w14:paraId="37F257DB" w14:textId="77777777" w:rsidR="009A278D" w:rsidRPr="009A278D" w:rsidRDefault="009A278D" w:rsidP="009A278D">
            <w:pPr>
              <w:ind w:left="13"/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valida se o número da conta é válido.</w:t>
            </w:r>
          </w:p>
          <w:p w14:paraId="67213EE7" w14:textId="77777777" w:rsidR="009A278D" w:rsidRPr="009A278D" w:rsidRDefault="009A278D" w:rsidP="009A278D">
            <w:pPr>
              <w:ind w:left="13"/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registra o valor depositado.</w:t>
            </w:r>
          </w:p>
          <w:p w14:paraId="017715AA" w14:textId="77777777" w:rsidR="009A278D" w:rsidRPr="009A278D" w:rsidRDefault="009A278D" w:rsidP="009A278D">
            <w:pPr>
              <w:ind w:left="13"/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atualiza o saldo da conta.</w:t>
            </w:r>
          </w:p>
          <w:p w14:paraId="1C404C41" w14:textId="5086C3E5" w:rsidR="00B34079" w:rsidRPr="009A278D" w:rsidRDefault="009A278D" w:rsidP="009A278D">
            <w:pPr>
              <w:ind w:left="13"/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envia mensagem de confirmação do depósito.</w:t>
            </w:r>
          </w:p>
        </w:tc>
      </w:tr>
      <w:tr w:rsidR="00E31F2C" w:rsidRPr="00216FA7" w14:paraId="2EB54223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21755E74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59F3FE6A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7AB702D1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00AFBDCC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00741755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3119939D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7110EB23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779D00ED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3D40BCEF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00B26573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5D3977B6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0351C0EF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56EAA892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6756B797" w14:textId="77777777" w:rsidTr="00010024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7263523C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6FD856FC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0D13" w14:textId="77777777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Fluxo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Alternativo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</w:p>
        </w:tc>
      </w:tr>
      <w:tr w:rsidR="00E31F2C" w:rsidRPr="00216FA7" w14:paraId="3D9DDE04" w14:textId="77777777" w:rsidTr="7A16CB95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D76A" w14:textId="6BFA0045" w:rsidR="00E31F2C" w:rsidRPr="00216FA7" w:rsidRDefault="009A278D" w:rsidP="00010024">
            <w:p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Caso o cliente deseje, poderá solicitar o comprovante eletrônico do depósito.</w:t>
            </w:r>
          </w:p>
        </w:tc>
      </w:tr>
      <w:tr w:rsidR="00E31F2C" w:rsidRPr="00216FA7" w14:paraId="7DA12705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6C5B177E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2D668D04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2DA89" w14:textId="77777777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Fluxos </w:t>
            </w: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de Exceção</w:t>
            </w:r>
          </w:p>
        </w:tc>
      </w:tr>
      <w:tr w:rsidR="00E31F2C" w:rsidRPr="00216FA7" w14:paraId="7B8837FA" w14:textId="77777777" w:rsidTr="7A16CB95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A4B9" w14:textId="1ED80F9C" w:rsidR="00E31F2C" w:rsidRPr="00216FA7" w:rsidRDefault="009A278D" w:rsidP="009A278D">
            <w:p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Se o número da conta for inválido, o sistema informa que não foi possível realizar o depósito e cancela a operação.</w:t>
            </w:r>
          </w:p>
        </w:tc>
      </w:tr>
      <w:tr w:rsidR="00E31F2C" w:rsidRPr="00216FA7" w14:paraId="10AC8C97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33D86BCE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23B024E4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469A2CA9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5D663B53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3783FBF8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08CC5149" w14:textId="77777777" w:rsidTr="7A16CB95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EBE03" w14:textId="77777777" w:rsidR="00E31F2C" w:rsidRPr="00216FA7" w:rsidRDefault="00E31F2C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Regras de 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Execução</w:t>
            </w:r>
          </w:p>
        </w:tc>
      </w:tr>
      <w:tr w:rsidR="00E31F2C" w:rsidRPr="00216FA7" w14:paraId="23004626" w14:textId="77777777" w:rsidTr="7A16CB95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8E4F" w14:textId="77777777" w:rsidR="009A278D" w:rsidRPr="009A278D" w:rsidRDefault="009A278D" w:rsidP="009A278D">
            <w:pPr>
              <w:numPr>
                <w:ilvl w:val="0"/>
                <w:numId w:val="13"/>
              </w:numPr>
            </w:pPr>
            <w:r w:rsidRPr="009A278D">
              <w:t>Apenas contas válidas podem receber depósitos.</w:t>
            </w:r>
          </w:p>
          <w:p w14:paraId="2B514B69" w14:textId="77777777" w:rsidR="009A278D" w:rsidRPr="009A278D" w:rsidRDefault="009A278D" w:rsidP="009A278D">
            <w:pPr>
              <w:numPr>
                <w:ilvl w:val="0"/>
                <w:numId w:val="13"/>
              </w:numPr>
            </w:pPr>
            <w:r w:rsidRPr="009A278D">
              <w:t>Não há limite máximo para valor de depósito.</w:t>
            </w:r>
          </w:p>
          <w:p w14:paraId="68C6C565" w14:textId="77777777" w:rsidR="009A278D" w:rsidRPr="009A278D" w:rsidRDefault="009A278D" w:rsidP="009A278D">
            <w:pPr>
              <w:numPr>
                <w:ilvl w:val="0"/>
                <w:numId w:val="13"/>
              </w:numPr>
            </w:pPr>
            <w:r w:rsidRPr="009A278D">
              <w:t>O depósito não requer senha do cliente.</w:t>
            </w:r>
          </w:p>
          <w:p w14:paraId="215708FB" w14:textId="33EA114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176F42E3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5C8FE5C9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3505FE17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2265C367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E31F2C" w:rsidRPr="00216FA7" w14:paraId="6B45FC8D" w14:textId="77777777" w:rsidTr="7A16CB95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41F1909F" w14:textId="77777777" w:rsidR="00E31F2C" w:rsidRPr="00216FA7" w:rsidRDefault="00E31F2C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bookmarkEnd w:id="0"/>
      <w:bookmarkEnd w:id="1"/>
    </w:tbl>
    <w:p w14:paraId="25D00DE0" w14:textId="77777777" w:rsidR="00E31F2C" w:rsidRDefault="00E31F2C" w:rsidP="5A51FFE3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579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94"/>
        <w:gridCol w:w="685"/>
      </w:tblGrid>
      <w:tr w:rsidR="00376484" w:rsidRPr="00216FA7" w14:paraId="38574D95" w14:textId="77777777" w:rsidTr="005D2EA1">
        <w:trPr>
          <w:trHeight w:val="20"/>
        </w:trPr>
        <w:tc>
          <w:tcPr>
            <w:tcW w:w="8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E1DDC" w14:textId="42E73914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Nome do UC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0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2</w:t>
            </w:r>
            <w:r w:rsid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: </w:t>
            </w:r>
            <w:r w:rsidR="009A278D" w:rsidRP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t>Saque em Conta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C50DE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5408BE62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bottom"/>
          </w:tcPr>
          <w:p w14:paraId="08482D91" w14:textId="77777777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376484" w:rsidRPr="00216FA7" w14:paraId="3EAB504A" w14:textId="77777777" w:rsidTr="005D2EA1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E7CA3F8" w14:textId="5C5F185E" w:rsidR="00376484" w:rsidRPr="00216FA7" w:rsidRDefault="009A278D" w:rsidP="005D2EA1">
            <w:p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Permite que o cliente retire dinheiro de sua conta corrente, respeitando a validação da conta, a senha e o limite de saque permitido.</w:t>
            </w:r>
          </w:p>
        </w:tc>
      </w:tr>
      <w:tr w:rsidR="00376484" w:rsidRPr="00216FA7" w14:paraId="5C7D285D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4D33EFA3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78738499" w14:textId="77777777" w:rsidTr="005D2EA1">
        <w:trPr>
          <w:trHeight w:val="20"/>
        </w:trPr>
        <w:tc>
          <w:tcPr>
            <w:tcW w:w="8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B2F8B" w14:textId="77777777" w:rsidR="00376484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>Atores</w:t>
            </w:r>
          </w:p>
          <w:p w14:paraId="1B169175" w14:textId="77777777" w:rsidR="009A278D" w:rsidRPr="009A278D" w:rsidRDefault="009A278D" w:rsidP="009A278D">
            <w:pPr>
              <w:numPr>
                <w:ilvl w:val="0"/>
                <w:numId w:val="14"/>
              </w:num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t>Cliente</w:t>
            </w:r>
          </w:p>
          <w:p w14:paraId="4BD6FE2F" w14:textId="77777777" w:rsidR="009A278D" w:rsidRPr="009A278D" w:rsidRDefault="009A278D" w:rsidP="009A278D">
            <w:pPr>
              <w:numPr>
                <w:ilvl w:val="0"/>
                <w:numId w:val="14"/>
              </w:num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b/>
                <w:bCs/>
                <w:sz w:val="22"/>
                <w:szCs w:val="22"/>
              </w:rPr>
              <w:t>Sistema Bancário</w:t>
            </w:r>
          </w:p>
          <w:p w14:paraId="4882640E" w14:textId="58A597A7" w:rsidR="009A278D" w:rsidRPr="00216FA7" w:rsidRDefault="009A278D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558FB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241F473F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2E59C" w14:textId="77777777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Pré-Condições </w:t>
            </w:r>
          </w:p>
        </w:tc>
      </w:tr>
      <w:tr w:rsidR="00376484" w:rsidRPr="00216FA7" w14:paraId="2D7C91A7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269394" w14:textId="77777777" w:rsidR="009A278D" w:rsidRPr="009A278D" w:rsidRDefault="009A278D" w:rsidP="009A278D">
            <w:pPr>
              <w:numPr>
                <w:ilvl w:val="0"/>
                <w:numId w:val="15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cliente deve possuir uma conta cadastrada.</w:t>
            </w:r>
          </w:p>
          <w:p w14:paraId="6DF85BA5" w14:textId="77777777" w:rsidR="009A278D" w:rsidRPr="009A278D" w:rsidRDefault="009A278D" w:rsidP="009A278D">
            <w:pPr>
              <w:numPr>
                <w:ilvl w:val="0"/>
                <w:numId w:val="15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cliente deve possuir senha válida de acesso à conta.</w:t>
            </w:r>
          </w:p>
          <w:p w14:paraId="5EFD10DB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7276977C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C8352" w14:textId="77777777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7A16CB9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Pós-Condições </w:t>
            </w:r>
          </w:p>
        </w:tc>
      </w:tr>
      <w:tr w:rsidR="00376484" w:rsidRPr="00216FA7" w14:paraId="38F4F3A3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bottom"/>
          </w:tcPr>
          <w:p w14:paraId="413E98BC" w14:textId="77777777" w:rsidR="009A278D" w:rsidRPr="009A278D" w:rsidRDefault="009A278D" w:rsidP="009A278D">
            <w:pPr>
              <w:numPr>
                <w:ilvl w:val="0"/>
                <w:numId w:val="16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saldo da conta é atualizado com a retirada do valor.</w:t>
            </w:r>
          </w:p>
          <w:p w14:paraId="197637B2" w14:textId="77777777" w:rsidR="009A278D" w:rsidRPr="009A278D" w:rsidRDefault="009A278D" w:rsidP="009A278D">
            <w:pPr>
              <w:numPr>
                <w:ilvl w:val="0"/>
                <w:numId w:val="16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registra a operação de saque.</w:t>
            </w:r>
          </w:p>
          <w:p w14:paraId="4A9E60D0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5E954CF8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39985" w14:textId="77777777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Fluxo Principal</w:t>
            </w:r>
          </w:p>
        </w:tc>
      </w:tr>
      <w:tr w:rsidR="00376484" w:rsidRPr="00216FA7" w14:paraId="1C4FE0E6" w14:textId="77777777" w:rsidTr="005D2EA1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79B02" w14:textId="77777777" w:rsidR="009A278D" w:rsidRPr="009A278D" w:rsidRDefault="009A278D" w:rsidP="009A278D">
            <w:pPr>
              <w:numPr>
                <w:ilvl w:val="0"/>
                <w:numId w:val="17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cliente informa o número da conta e a senha.</w:t>
            </w:r>
          </w:p>
          <w:p w14:paraId="4E82981B" w14:textId="77777777" w:rsidR="009A278D" w:rsidRPr="009A278D" w:rsidRDefault="009A278D" w:rsidP="009A278D">
            <w:pPr>
              <w:numPr>
                <w:ilvl w:val="0"/>
                <w:numId w:val="17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cliente informa o valor a ser sacado.</w:t>
            </w:r>
          </w:p>
          <w:p w14:paraId="031231BC" w14:textId="77777777" w:rsidR="009A278D" w:rsidRPr="009A278D" w:rsidRDefault="009A278D" w:rsidP="009A278D">
            <w:pPr>
              <w:numPr>
                <w:ilvl w:val="0"/>
                <w:numId w:val="17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lastRenderedPageBreak/>
              <w:t>O sistema valida número da conta e a senha.</w:t>
            </w:r>
          </w:p>
          <w:p w14:paraId="6C0A9851" w14:textId="77777777" w:rsidR="009A278D" w:rsidRPr="009A278D" w:rsidRDefault="009A278D" w:rsidP="009A278D">
            <w:pPr>
              <w:numPr>
                <w:ilvl w:val="0"/>
                <w:numId w:val="17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verifica se após o saque o saldo não ultrapassa o limite de débito de -1000.</w:t>
            </w:r>
          </w:p>
          <w:p w14:paraId="6D823CE8" w14:textId="77777777" w:rsidR="009A278D" w:rsidRPr="009A278D" w:rsidRDefault="009A278D" w:rsidP="009A278D">
            <w:pPr>
              <w:numPr>
                <w:ilvl w:val="0"/>
                <w:numId w:val="17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Caso válido, o sistema realiza a retirada, atualiza o saldo e registra a operação.</w:t>
            </w:r>
          </w:p>
          <w:p w14:paraId="38678D30" w14:textId="77777777" w:rsidR="009A278D" w:rsidRPr="009A278D" w:rsidRDefault="009A278D" w:rsidP="009A278D">
            <w:pPr>
              <w:numPr>
                <w:ilvl w:val="0"/>
                <w:numId w:val="17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retorna mensagem de confirmação do saque.</w:t>
            </w:r>
          </w:p>
          <w:p w14:paraId="20B6B524" w14:textId="77777777" w:rsidR="00376484" w:rsidRPr="009A278D" w:rsidRDefault="00376484" w:rsidP="005D2EA1">
            <w:pPr>
              <w:ind w:left="13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520ABCA6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3F73A196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305F7FCA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00F41F40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1D1A41C1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5AB6424C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62FA4D11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135946B5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2FF4ADED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376B71AC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0307392C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58C119CA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09B8EF6B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4728F7D8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33C2DEE2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16C58D1A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0F702A42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D6608" w14:textId="77777777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Fluxo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Alternativo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</w:p>
        </w:tc>
      </w:tr>
      <w:tr w:rsidR="00376484" w:rsidRPr="00216FA7" w14:paraId="13092F36" w14:textId="77777777" w:rsidTr="005D2EA1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E849" w14:textId="539664B6" w:rsidR="00376484" w:rsidRPr="00216FA7" w:rsidRDefault="009A278D" w:rsidP="005D2EA1">
            <w:p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cliente pode optar por receber comprovante eletrônico da transação.</w:t>
            </w:r>
          </w:p>
        </w:tc>
      </w:tr>
      <w:tr w:rsidR="00376484" w:rsidRPr="00216FA7" w14:paraId="510B2303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6264D34D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628334DE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B1577" w14:textId="77777777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Fluxos </w:t>
            </w: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>de Exceção</w:t>
            </w:r>
          </w:p>
        </w:tc>
      </w:tr>
      <w:tr w:rsidR="00376484" w:rsidRPr="00216FA7" w14:paraId="5AA18EB2" w14:textId="77777777" w:rsidTr="005D2EA1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A6C1" w14:textId="77777777" w:rsidR="009A278D" w:rsidRPr="009A278D" w:rsidRDefault="009A278D" w:rsidP="009A278D">
            <w:pPr>
              <w:numPr>
                <w:ilvl w:val="0"/>
                <w:numId w:val="18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Se o número da conta ou a senha estiverem incorretos, o sistema cancela a operação e retorna mensagem de falha.</w:t>
            </w:r>
          </w:p>
          <w:p w14:paraId="4AF839CA" w14:textId="77777777" w:rsidR="009A278D" w:rsidRPr="009A278D" w:rsidRDefault="009A278D" w:rsidP="009A278D">
            <w:pPr>
              <w:numPr>
                <w:ilvl w:val="0"/>
                <w:numId w:val="18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Se após o saque o saldo da conta ficar com débito maior que -1000, o sistema cancela a operação e retorna mensagem de saldo insuficiente.</w:t>
            </w:r>
          </w:p>
          <w:p w14:paraId="5E902328" w14:textId="4BB497C7" w:rsidR="00376484" w:rsidRPr="00216FA7" w:rsidRDefault="00376484" w:rsidP="009A278D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37EE8873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02EC225A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66A218F0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54F56EA2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65287390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73A39217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2F462925" w14:textId="77777777" w:rsidTr="005D2EA1">
        <w:trPr>
          <w:trHeight w:val="20"/>
        </w:trPr>
        <w:tc>
          <w:tcPr>
            <w:tcW w:w="9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65B37" w14:textId="77777777" w:rsidR="00376484" w:rsidRPr="00216FA7" w:rsidRDefault="00376484" w:rsidP="005D2EA1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216FA7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Regras de 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Execução</w:t>
            </w:r>
          </w:p>
        </w:tc>
      </w:tr>
      <w:tr w:rsidR="00376484" w:rsidRPr="00216FA7" w14:paraId="29C6E45E" w14:textId="77777777" w:rsidTr="005D2EA1">
        <w:trPr>
          <w:trHeight w:val="252"/>
        </w:trPr>
        <w:tc>
          <w:tcPr>
            <w:tcW w:w="95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0A7D" w14:textId="77777777" w:rsidR="009A278D" w:rsidRPr="009A278D" w:rsidRDefault="009A278D" w:rsidP="009A278D">
            <w:pPr>
              <w:numPr>
                <w:ilvl w:val="0"/>
                <w:numId w:val="19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saque só é permitido mediante número de conta e senha válidos.</w:t>
            </w:r>
          </w:p>
          <w:p w14:paraId="276831DB" w14:textId="77777777" w:rsidR="009A278D" w:rsidRPr="009A278D" w:rsidRDefault="009A278D" w:rsidP="009A278D">
            <w:pPr>
              <w:numPr>
                <w:ilvl w:val="0"/>
                <w:numId w:val="19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O sistema deve garantir que o saldo não ultrapasse o limite de -1000 após a retirada.</w:t>
            </w:r>
          </w:p>
          <w:p w14:paraId="634D6D3B" w14:textId="77777777" w:rsidR="009A278D" w:rsidRPr="009A278D" w:rsidRDefault="009A278D" w:rsidP="009A278D">
            <w:pPr>
              <w:numPr>
                <w:ilvl w:val="0"/>
                <w:numId w:val="19"/>
              </w:numPr>
              <w:rPr>
                <w:rFonts w:ascii="Arial Narrow" w:hAnsi="Arial Narrow" w:cs="Arial"/>
                <w:sz w:val="22"/>
                <w:szCs w:val="22"/>
              </w:rPr>
            </w:pPr>
            <w:r w:rsidRPr="009A278D">
              <w:rPr>
                <w:rFonts w:ascii="Arial Narrow" w:hAnsi="Arial Narrow" w:cs="Arial"/>
                <w:sz w:val="22"/>
                <w:szCs w:val="22"/>
              </w:rPr>
              <w:t>Todas as operações devem ser registradas no histórico de movimentações da conta.</w:t>
            </w:r>
          </w:p>
          <w:p w14:paraId="31A533F4" w14:textId="3BF99A74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32F29295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4E33C3FD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33D4B78B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1EEE3785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376484" w:rsidRPr="00216FA7" w14:paraId="3A2C323A" w14:textId="77777777" w:rsidTr="005D2EA1">
        <w:trPr>
          <w:trHeight w:val="252"/>
        </w:trPr>
        <w:tc>
          <w:tcPr>
            <w:tcW w:w="9579" w:type="dxa"/>
            <w:gridSpan w:val="2"/>
            <w:vMerge/>
            <w:vAlign w:val="center"/>
          </w:tcPr>
          <w:p w14:paraId="02921B41" w14:textId="77777777" w:rsidR="00376484" w:rsidRPr="00216FA7" w:rsidRDefault="00376484" w:rsidP="005D2EA1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3FE1E0EA" w14:textId="77777777" w:rsidR="00376484" w:rsidRDefault="00376484" w:rsidP="5A51FFE3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sectPr w:rsidR="00376484" w:rsidSect="003A74C1">
      <w:headerReference w:type="default" r:id="rId9"/>
      <w:footerReference w:type="default" r:id="rId10"/>
      <w:pgSz w:w="11900" w:h="16840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5366" w14:textId="77777777" w:rsidR="00AF5633" w:rsidRDefault="00AF5633" w:rsidP="00AD5473">
      <w:r>
        <w:separator/>
      </w:r>
    </w:p>
  </w:endnote>
  <w:endnote w:type="continuationSeparator" w:id="0">
    <w:p w14:paraId="0815B98A" w14:textId="77777777" w:rsidR="00AF5633" w:rsidRDefault="00AF5633" w:rsidP="00AD5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A51FFE3" w14:paraId="1214B30B" w14:textId="77777777" w:rsidTr="5A51FFE3">
      <w:trPr>
        <w:trHeight w:val="300"/>
      </w:trPr>
      <w:tc>
        <w:tcPr>
          <w:tcW w:w="3020" w:type="dxa"/>
        </w:tcPr>
        <w:p w14:paraId="614030CB" w14:textId="41041265" w:rsidR="5A51FFE3" w:rsidRDefault="5A51FFE3" w:rsidP="5A51FFE3">
          <w:pPr>
            <w:pStyle w:val="Cabealho"/>
            <w:ind w:left="-115"/>
          </w:pPr>
        </w:p>
      </w:tc>
      <w:tc>
        <w:tcPr>
          <w:tcW w:w="3020" w:type="dxa"/>
        </w:tcPr>
        <w:p w14:paraId="3E2F2695" w14:textId="2C52154E" w:rsidR="5A51FFE3" w:rsidRDefault="5A51FFE3" w:rsidP="5A51FFE3">
          <w:pPr>
            <w:pStyle w:val="Cabealho"/>
            <w:jc w:val="center"/>
          </w:pPr>
        </w:p>
      </w:tc>
      <w:tc>
        <w:tcPr>
          <w:tcW w:w="3020" w:type="dxa"/>
        </w:tcPr>
        <w:p w14:paraId="426F04CB" w14:textId="26943EE0" w:rsidR="5A51FFE3" w:rsidRDefault="5A51FFE3" w:rsidP="5A51FFE3">
          <w:pPr>
            <w:pStyle w:val="Cabealho"/>
            <w:ind w:right="-115"/>
            <w:jc w:val="right"/>
          </w:pPr>
        </w:p>
      </w:tc>
    </w:tr>
  </w:tbl>
  <w:p w14:paraId="5B9BFF7F" w14:textId="655B33F9" w:rsidR="5A51FFE3" w:rsidRDefault="5A51FFE3" w:rsidP="5A51FF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452D" w14:textId="77777777" w:rsidR="00AF5633" w:rsidRDefault="00AF5633" w:rsidP="00AD5473">
      <w:r>
        <w:separator/>
      </w:r>
    </w:p>
  </w:footnote>
  <w:footnote w:type="continuationSeparator" w:id="0">
    <w:p w14:paraId="4A3F7EED" w14:textId="77777777" w:rsidR="00AF5633" w:rsidRDefault="00AF5633" w:rsidP="00AD5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CB5A" w14:textId="3E7C33E1" w:rsidR="00DF346E" w:rsidRPr="00457D03" w:rsidRDefault="00DF346E" w:rsidP="00DF346E">
    <w:pPr>
      <w:spacing w:after="120"/>
      <w:jc w:val="center"/>
      <w:rPr>
        <w:rFonts w:ascii="Arial" w:hAnsi="Arial" w:cs="Arial"/>
        <w:b/>
        <w:bCs/>
        <w:color w:val="000000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03145AFF" wp14:editId="1817B1E2">
          <wp:simplePos x="0" y="0"/>
          <wp:positionH relativeFrom="column">
            <wp:posOffset>-963691</wp:posOffset>
          </wp:positionH>
          <wp:positionV relativeFrom="paragraph">
            <wp:posOffset>-451004</wp:posOffset>
          </wp:positionV>
          <wp:extent cx="7563600" cy="10690266"/>
          <wp:effectExtent l="0" t="0" r="5715" b="317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06902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7D03">
      <w:rPr>
        <w:rFonts w:ascii="Arial" w:hAnsi="Arial" w:cs="Arial"/>
        <w:b/>
        <w:bCs/>
        <w:color w:val="000000"/>
      </w:rPr>
      <w:t>ANÁLISE</w:t>
    </w:r>
    <w:r>
      <w:rPr>
        <w:rFonts w:ascii="Arial" w:hAnsi="Arial" w:cs="Arial"/>
        <w:b/>
        <w:bCs/>
        <w:color w:val="000000"/>
      </w:rPr>
      <w:t xml:space="preserve"> E PROJETO </w:t>
    </w:r>
    <w:r w:rsidRPr="00457D03">
      <w:rPr>
        <w:rFonts w:ascii="Arial" w:hAnsi="Arial" w:cs="Arial"/>
        <w:b/>
        <w:bCs/>
        <w:color w:val="000000"/>
      </w:rPr>
      <w:t>DE SISTEMAS</w:t>
    </w:r>
  </w:p>
  <w:p w14:paraId="215B1E74" w14:textId="65518DF6" w:rsidR="00DF346E" w:rsidRDefault="5A51FFE3" w:rsidP="5A51FFE3">
    <w:pPr>
      <w:spacing w:after="120"/>
      <w:jc w:val="center"/>
      <w:rPr>
        <w:rFonts w:ascii="Arial" w:hAnsi="Arial" w:cs="Arial"/>
        <w:color w:val="000000"/>
      </w:rPr>
    </w:pPr>
    <w:proofErr w:type="spellStart"/>
    <w:r w:rsidRPr="5A51FFE3">
      <w:rPr>
        <w:rFonts w:ascii="Arial" w:hAnsi="Arial" w:cs="Arial"/>
        <w:color w:val="000000" w:themeColor="text1"/>
      </w:rPr>
      <w:t>Atv</w:t>
    </w:r>
    <w:proofErr w:type="spellEnd"/>
    <w:r w:rsidRPr="5A51FFE3">
      <w:rPr>
        <w:rFonts w:ascii="Arial" w:hAnsi="Arial" w:cs="Arial"/>
        <w:color w:val="000000" w:themeColor="text1"/>
      </w:rPr>
      <w:t xml:space="preserve"> </w:t>
    </w:r>
    <w:r w:rsidR="00413DBF">
      <w:rPr>
        <w:rFonts w:ascii="Arial" w:hAnsi="Arial" w:cs="Arial"/>
        <w:color w:val="000000" w:themeColor="text1"/>
      </w:rPr>
      <w:t>3</w:t>
    </w:r>
    <w:r w:rsidRPr="5A51FFE3">
      <w:rPr>
        <w:rFonts w:ascii="Arial" w:hAnsi="Arial" w:cs="Arial"/>
        <w:color w:val="000000" w:themeColor="text1"/>
      </w:rPr>
      <w:t xml:space="preserve"> - Diagrama de Casos de Uso</w:t>
    </w:r>
  </w:p>
  <w:p w14:paraId="209AAF16" w14:textId="041F43E4" w:rsidR="00AD5473" w:rsidRDefault="00AD54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E1B"/>
    <w:multiLevelType w:val="multilevel"/>
    <w:tmpl w:val="DDB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F234F"/>
    <w:multiLevelType w:val="multilevel"/>
    <w:tmpl w:val="7D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2B73"/>
    <w:multiLevelType w:val="hybridMultilevel"/>
    <w:tmpl w:val="4E127F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981637"/>
    <w:multiLevelType w:val="multilevel"/>
    <w:tmpl w:val="C5E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B60"/>
    <w:multiLevelType w:val="multilevel"/>
    <w:tmpl w:val="BF3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2EC1"/>
    <w:multiLevelType w:val="hybridMultilevel"/>
    <w:tmpl w:val="69AEB9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D4064"/>
    <w:multiLevelType w:val="multilevel"/>
    <w:tmpl w:val="E65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51080"/>
    <w:multiLevelType w:val="multilevel"/>
    <w:tmpl w:val="7D3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96D47"/>
    <w:multiLevelType w:val="multilevel"/>
    <w:tmpl w:val="19CC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C5E80"/>
    <w:multiLevelType w:val="multilevel"/>
    <w:tmpl w:val="5D8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972C5"/>
    <w:multiLevelType w:val="multilevel"/>
    <w:tmpl w:val="8A5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453A3"/>
    <w:multiLevelType w:val="hybridMultilevel"/>
    <w:tmpl w:val="DA42C29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1F678BE"/>
    <w:multiLevelType w:val="hybridMultilevel"/>
    <w:tmpl w:val="A76EA4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63833A7"/>
    <w:multiLevelType w:val="multilevel"/>
    <w:tmpl w:val="AB0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81997"/>
    <w:multiLevelType w:val="multilevel"/>
    <w:tmpl w:val="BB4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53F6C"/>
    <w:multiLevelType w:val="multilevel"/>
    <w:tmpl w:val="B5E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B0855"/>
    <w:multiLevelType w:val="hybridMultilevel"/>
    <w:tmpl w:val="C600723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781B7CCF"/>
    <w:multiLevelType w:val="multilevel"/>
    <w:tmpl w:val="AD4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06B6F"/>
    <w:multiLevelType w:val="hybridMultilevel"/>
    <w:tmpl w:val="9982A7F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89750846">
    <w:abstractNumId w:val="2"/>
  </w:num>
  <w:num w:numId="2" w16cid:durableId="736124874">
    <w:abstractNumId w:val="18"/>
  </w:num>
  <w:num w:numId="3" w16cid:durableId="1776975120">
    <w:abstractNumId w:val="11"/>
  </w:num>
  <w:num w:numId="4" w16cid:durableId="1745563345">
    <w:abstractNumId w:val="12"/>
  </w:num>
  <w:num w:numId="5" w16cid:durableId="304169189">
    <w:abstractNumId w:val="16"/>
  </w:num>
  <w:num w:numId="6" w16cid:durableId="1291939815">
    <w:abstractNumId w:val="5"/>
  </w:num>
  <w:num w:numId="7" w16cid:durableId="1815834810">
    <w:abstractNumId w:val="6"/>
  </w:num>
  <w:num w:numId="8" w16cid:durableId="489298310">
    <w:abstractNumId w:val="4"/>
  </w:num>
  <w:num w:numId="9" w16cid:durableId="1908882367">
    <w:abstractNumId w:val="13"/>
  </w:num>
  <w:num w:numId="10" w16cid:durableId="1344895421">
    <w:abstractNumId w:val="9"/>
  </w:num>
  <w:num w:numId="11" w16cid:durableId="293294350">
    <w:abstractNumId w:val="17"/>
  </w:num>
  <w:num w:numId="12" w16cid:durableId="2078357321">
    <w:abstractNumId w:val="10"/>
  </w:num>
  <w:num w:numId="13" w16cid:durableId="1054308876">
    <w:abstractNumId w:val="14"/>
  </w:num>
  <w:num w:numId="14" w16cid:durableId="1825050027">
    <w:abstractNumId w:val="3"/>
  </w:num>
  <w:num w:numId="15" w16cid:durableId="1615013435">
    <w:abstractNumId w:val="15"/>
  </w:num>
  <w:num w:numId="16" w16cid:durableId="1043139788">
    <w:abstractNumId w:val="7"/>
  </w:num>
  <w:num w:numId="17" w16cid:durableId="751583378">
    <w:abstractNumId w:val="8"/>
  </w:num>
  <w:num w:numId="18" w16cid:durableId="665401442">
    <w:abstractNumId w:val="1"/>
  </w:num>
  <w:num w:numId="19" w16cid:durableId="119985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73"/>
    <w:rsid w:val="00010024"/>
    <w:rsid w:val="000363C0"/>
    <w:rsid w:val="00104B01"/>
    <w:rsid w:val="00113030"/>
    <w:rsid w:val="001678A8"/>
    <w:rsid w:val="001A1A20"/>
    <w:rsid w:val="001B7956"/>
    <w:rsid w:val="001C2FE4"/>
    <w:rsid w:val="001E3F14"/>
    <w:rsid w:val="002100F0"/>
    <w:rsid w:val="002912B0"/>
    <w:rsid w:val="002A052E"/>
    <w:rsid w:val="002A6F03"/>
    <w:rsid w:val="002B2B4F"/>
    <w:rsid w:val="0032153E"/>
    <w:rsid w:val="00376484"/>
    <w:rsid w:val="0039346F"/>
    <w:rsid w:val="003A74C1"/>
    <w:rsid w:val="003C70B8"/>
    <w:rsid w:val="003E476E"/>
    <w:rsid w:val="00413DBF"/>
    <w:rsid w:val="004738C7"/>
    <w:rsid w:val="004E7C8C"/>
    <w:rsid w:val="00506989"/>
    <w:rsid w:val="005662B9"/>
    <w:rsid w:val="005970C1"/>
    <w:rsid w:val="00600C7C"/>
    <w:rsid w:val="00635627"/>
    <w:rsid w:val="00722778"/>
    <w:rsid w:val="0074717C"/>
    <w:rsid w:val="00752191"/>
    <w:rsid w:val="0075368F"/>
    <w:rsid w:val="007A571F"/>
    <w:rsid w:val="007B43DC"/>
    <w:rsid w:val="007B47FC"/>
    <w:rsid w:val="007C69D7"/>
    <w:rsid w:val="007F3EE9"/>
    <w:rsid w:val="00843AFE"/>
    <w:rsid w:val="008612FC"/>
    <w:rsid w:val="00870C50"/>
    <w:rsid w:val="008B5C2E"/>
    <w:rsid w:val="008C64A7"/>
    <w:rsid w:val="00937AF7"/>
    <w:rsid w:val="00945C80"/>
    <w:rsid w:val="0099656F"/>
    <w:rsid w:val="009A278D"/>
    <w:rsid w:val="00AA51CA"/>
    <w:rsid w:val="00AD5473"/>
    <w:rsid w:val="00AF5633"/>
    <w:rsid w:val="00AF6747"/>
    <w:rsid w:val="00B34079"/>
    <w:rsid w:val="00B55771"/>
    <w:rsid w:val="00C1187B"/>
    <w:rsid w:val="00C15B37"/>
    <w:rsid w:val="00C3676D"/>
    <w:rsid w:val="00D12C42"/>
    <w:rsid w:val="00D467B0"/>
    <w:rsid w:val="00D960A9"/>
    <w:rsid w:val="00DA7CBB"/>
    <w:rsid w:val="00DB3FB1"/>
    <w:rsid w:val="00DF346E"/>
    <w:rsid w:val="00E31F2C"/>
    <w:rsid w:val="00E84C96"/>
    <w:rsid w:val="00E93848"/>
    <w:rsid w:val="00EE2629"/>
    <w:rsid w:val="00F817F7"/>
    <w:rsid w:val="00F95BDB"/>
    <w:rsid w:val="00FA74B1"/>
    <w:rsid w:val="00FB46B4"/>
    <w:rsid w:val="244F6332"/>
    <w:rsid w:val="38D503A6"/>
    <w:rsid w:val="3B1F658A"/>
    <w:rsid w:val="563D46F8"/>
    <w:rsid w:val="5A51FFE3"/>
    <w:rsid w:val="683A1BDC"/>
    <w:rsid w:val="68BD51FC"/>
    <w:rsid w:val="7A16CB95"/>
    <w:rsid w:val="7BACB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E2E65"/>
  <w15:chartTrackingRefBased/>
  <w15:docId w15:val="{D306E4BE-061A-48DA-A5A5-4346F975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484"/>
  </w:style>
  <w:style w:type="paragraph" w:styleId="Ttulo1">
    <w:name w:val="heading 1"/>
    <w:basedOn w:val="Normal"/>
    <w:next w:val="Normal"/>
    <w:link w:val="Ttulo1Char"/>
    <w:qFormat/>
    <w:rsid w:val="007B43D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D54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D5473"/>
  </w:style>
  <w:style w:type="paragraph" w:styleId="Rodap">
    <w:name w:val="footer"/>
    <w:basedOn w:val="Normal"/>
    <w:link w:val="RodapChar"/>
    <w:uiPriority w:val="99"/>
    <w:unhideWhenUsed/>
    <w:rsid w:val="00AD54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D5473"/>
  </w:style>
  <w:style w:type="character" w:styleId="Hyperlink">
    <w:name w:val="Hyperlink"/>
    <w:basedOn w:val="Fontepargpadro"/>
    <w:uiPriority w:val="99"/>
    <w:unhideWhenUsed/>
    <w:rsid w:val="0063562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43AFE"/>
    <w:pPr>
      <w:spacing w:after="160" w:line="259" w:lineRule="auto"/>
      <w:ind w:left="720"/>
      <w:contextualSpacing/>
    </w:pPr>
    <w:rPr>
      <w:sz w:val="22"/>
      <w:szCs w:val="22"/>
    </w:rPr>
  </w:style>
  <w:style w:type="paragraph" w:customStyle="1" w:styleId="Default">
    <w:name w:val="Default"/>
    <w:rsid w:val="00843AFE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Ttulo1Char">
    <w:name w:val="Título 1 Char"/>
    <w:basedOn w:val="Fontepargpadro"/>
    <w:link w:val="Ttulo1"/>
    <w:rsid w:val="007B43DC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4E973-6A3E-4D84-B4DD-5DC9AA44E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6</Pages>
  <Words>1179</Words>
  <Characters>6367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 Silva Amâncio</cp:lastModifiedBy>
  <cp:revision>2</cp:revision>
  <cp:lastPrinted>2024-03-08T20:28:00Z</cp:lastPrinted>
  <dcterms:created xsi:type="dcterms:W3CDTF">2025-09-10T11:01:00Z</dcterms:created>
  <dcterms:modified xsi:type="dcterms:W3CDTF">2025-09-14T00:59:00Z</dcterms:modified>
</cp:coreProperties>
</file>