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05" w:rsidRDefault="008024FF" w:rsidP="008024FF">
      <w:pPr>
        <w:jc w:val="center"/>
      </w:pPr>
      <w:r>
        <w:rPr>
          <w:noProof/>
          <w:lang w:eastAsia="it-IT"/>
        </w:rPr>
        <w:drawing>
          <wp:inline distT="0" distB="0" distL="0" distR="0" wp14:anchorId="7C3CB630" wp14:editId="402650B0">
            <wp:extent cx="3616552" cy="1973580"/>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133" cy="1988085"/>
                    </a:xfrm>
                    <a:prstGeom prst="rect">
                      <a:avLst/>
                    </a:prstGeom>
                    <a:noFill/>
                  </pic:spPr>
                </pic:pic>
              </a:graphicData>
            </a:graphic>
          </wp:inline>
        </w:drawing>
      </w:r>
    </w:p>
    <w:p w:rsidR="008024FF" w:rsidRDefault="008024FF" w:rsidP="008024FF">
      <w:pPr>
        <w:jc w:val="center"/>
        <w:rPr>
          <w:rFonts w:cstheme="minorHAnsi"/>
          <w:b/>
          <w:color w:val="1F4E79" w:themeColor="accent1" w:themeShade="80"/>
          <w:sz w:val="32"/>
          <w:szCs w:val="32"/>
        </w:rPr>
      </w:pPr>
    </w:p>
    <w:p w:rsidR="008024FF" w:rsidRPr="008024FF" w:rsidRDefault="008024FF" w:rsidP="008024FF">
      <w:pPr>
        <w:jc w:val="center"/>
        <w:rPr>
          <w:rFonts w:asciiTheme="minorHAnsi" w:hAnsiTheme="minorHAnsi" w:cstheme="minorHAnsi"/>
          <w:b/>
          <w:color w:val="1F4E79" w:themeColor="accent1" w:themeShade="80"/>
          <w:sz w:val="32"/>
          <w:szCs w:val="32"/>
        </w:rPr>
      </w:pPr>
      <w:r w:rsidRPr="008024FF">
        <w:rPr>
          <w:rFonts w:asciiTheme="minorHAnsi" w:hAnsiTheme="minorHAnsi" w:cstheme="minorHAnsi"/>
          <w:b/>
          <w:color w:val="1F4E79" w:themeColor="accent1" w:themeShade="80"/>
          <w:sz w:val="32"/>
          <w:szCs w:val="32"/>
        </w:rPr>
        <w:t>Corso di Laurea Magistrale in Ingegneria Informatica</w:t>
      </w:r>
    </w:p>
    <w:p w:rsidR="008024FF" w:rsidRDefault="008024FF" w:rsidP="008024FF">
      <w:pPr>
        <w:jc w:val="center"/>
        <w:rPr>
          <w:b/>
          <w:color w:val="1F4E79" w:themeColor="accent1" w:themeShade="80"/>
          <w:sz w:val="32"/>
          <w:szCs w:val="32"/>
        </w:rPr>
      </w:pPr>
      <w:r w:rsidRPr="008024FF">
        <w:rPr>
          <w:b/>
          <w:color w:val="1F4E79" w:themeColor="accent1" w:themeShade="80"/>
          <w:sz w:val="32"/>
          <w:szCs w:val="32"/>
        </w:rPr>
        <w:t>Corso di Architetture e Programmazione dei Sistemi di Elaborazione</w:t>
      </w:r>
    </w:p>
    <w:p w:rsidR="008024FF" w:rsidRDefault="008024FF" w:rsidP="008024FF">
      <w:pPr>
        <w:jc w:val="center"/>
        <w:rPr>
          <w:b/>
          <w:color w:val="1F4E79" w:themeColor="accent1" w:themeShade="80"/>
          <w:sz w:val="32"/>
          <w:szCs w:val="32"/>
        </w:rPr>
      </w:pPr>
    </w:p>
    <w:p w:rsidR="008024FF" w:rsidRDefault="008024FF" w:rsidP="00905523">
      <w:pPr>
        <w:jc w:val="center"/>
        <w:rPr>
          <w:b/>
          <w:color w:val="1F4E79" w:themeColor="accent1" w:themeShade="80"/>
          <w:sz w:val="32"/>
          <w:szCs w:val="32"/>
        </w:rPr>
      </w:pPr>
      <w:r>
        <w:rPr>
          <w:b/>
          <w:color w:val="1F4E79" w:themeColor="accent1" w:themeShade="80"/>
          <w:sz w:val="32"/>
          <w:szCs w:val="32"/>
        </w:rPr>
        <w:t>Progetto A.A. 2018/2019</w:t>
      </w:r>
    </w:p>
    <w:p w:rsidR="008024FF" w:rsidRPr="008024FF" w:rsidRDefault="008024FF" w:rsidP="008024FF">
      <w:pPr>
        <w:jc w:val="center"/>
        <w:rPr>
          <w:b/>
          <w:color w:val="FF0000"/>
          <w:sz w:val="32"/>
          <w:szCs w:val="32"/>
        </w:rPr>
      </w:pPr>
      <w:r w:rsidRPr="008024FF">
        <w:rPr>
          <w:b/>
          <w:color w:val="FF0000"/>
          <w:sz w:val="32"/>
          <w:szCs w:val="32"/>
        </w:rPr>
        <w:t>Algoritmo “</w:t>
      </w:r>
      <w:r w:rsidRPr="008024FF">
        <w:rPr>
          <w:b/>
          <w:i/>
          <w:color w:val="FF0000"/>
          <w:sz w:val="32"/>
          <w:szCs w:val="32"/>
        </w:rPr>
        <w:t>Product Quantization</w:t>
      </w:r>
      <w:r w:rsidRPr="008024FF">
        <w:rPr>
          <w:b/>
          <w:color w:val="FF0000"/>
          <w:sz w:val="32"/>
          <w:szCs w:val="32"/>
        </w:rPr>
        <w:t xml:space="preserve"> for Nearest Neighbor Search” in linguaggio assembly x86-32+SSE e x86-64+AVX</w:t>
      </w:r>
    </w:p>
    <w:p w:rsidR="008024FF" w:rsidRPr="00AB598C" w:rsidRDefault="008024FF" w:rsidP="008024FF">
      <w:pPr>
        <w:jc w:val="center"/>
        <w:rPr>
          <w:b/>
          <w:color w:val="44546A" w:themeColor="text2"/>
          <w:sz w:val="34"/>
          <w:szCs w:val="34"/>
        </w:rPr>
      </w:pPr>
    </w:p>
    <w:p w:rsidR="008024FF" w:rsidRDefault="008024FF" w:rsidP="008024FF">
      <w:pPr>
        <w:jc w:val="center"/>
        <w:rPr>
          <w:sz w:val="32"/>
          <w:szCs w:val="32"/>
        </w:rPr>
      </w:pPr>
    </w:p>
    <w:p w:rsidR="00905523" w:rsidRDefault="00905523" w:rsidP="008024FF">
      <w:pPr>
        <w:rPr>
          <w:b/>
          <w:color w:val="2E74B5" w:themeColor="accent1" w:themeShade="BF"/>
          <w:sz w:val="28"/>
          <w:szCs w:val="28"/>
        </w:rPr>
      </w:pPr>
    </w:p>
    <w:p w:rsidR="00905523" w:rsidRDefault="00905523" w:rsidP="008024FF">
      <w:pPr>
        <w:rPr>
          <w:b/>
          <w:color w:val="2E74B5" w:themeColor="accent1" w:themeShade="BF"/>
          <w:sz w:val="28"/>
          <w:szCs w:val="28"/>
        </w:rPr>
      </w:pPr>
    </w:p>
    <w:p w:rsidR="00905523" w:rsidRDefault="00905523" w:rsidP="008024FF">
      <w:pPr>
        <w:rPr>
          <w:b/>
          <w:color w:val="2E74B5" w:themeColor="accent1" w:themeShade="BF"/>
          <w:szCs w:val="24"/>
        </w:rPr>
      </w:pPr>
    </w:p>
    <w:p w:rsidR="008024FF" w:rsidRPr="00905523" w:rsidRDefault="008024FF" w:rsidP="008024FF">
      <w:pPr>
        <w:rPr>
          <w:b/>
          <w:color w:val="2E74B5" w:themeColor="accent1" w:themeShade="BF"/>
          <w:szCs w:val="24"/>
        </w:rPr>
      </w:pPr>
      <w:r w:rsidRPr="00905523">
        <w:rPr>
          <w:b/>
          <w:color w:val="2E74B5" w:themeColor="accent1" w:themeShade="BF"/>
          <w:szCs w:val="24"/>
          <w:u w:val="single"/>
        </w:rPr>
        <w:t>Docente</w:t>
      </w:r>
      <w:r w:rsidRPr="00905523">
        <w:rPr>
          <w:b/>
          <w:color w:val="2E74B5" w:themeColor="accent1" w:themeShade="BF"/>
          <w:szCs w:val="24"/>
        </w:rPr>
        <w:t>:</w:t>
      </w:r>
      <w:r w:rsidR="00905523" w:rsidRPr="00905523">
        <w:rPr>
          <w:b/>
          <w:color w:val="2E74B5" w:themeColor="accent1" w:themeShade="BF"/>
          <w:szCs w:val="24"/>
        </w:rPr>
        <w:t xml:space="preserve"> </w:t>
      </w:r>
      <w:r w:rsidR="00905523" w:rsidRPr="00905523">
        <w:rPr>
          <w:b/>
          <w:color w:val="2E74B5" w:themeColor="accent1" w:themeShade="BF"/>
          <w:szCs w:val="24"/>
        </w:rPr>
        <w:tab/>
        <w:t xml:space="preserve"> </w:t>
      </w:r>
      <w:r w:rsidR="00905523" w:rsidRPr="00905523">
        <w:rPr>
          <w:b/>
          <w:color w:val="2E74B5" w:themeColor="accent1" w:themeShade="BF"/>
          <w:szCs w:val="24"/>
        </w:rPr>
        <w:tab/>
      </w:r>
      <w:r w:rsidR="00905523" w:rsidRPr="00905523">
        <w:rPr>
          <w:b/>
          <w:color w:val="2E74B5" w:themeColor="accent1" w:themeShade="BF"/>
          <w:szCs w:val="24"/>
        </w:rPr>
        <w:tab/>
      </w:r>
      <w:r w:rsidR="00905523" w:rsidRPr="00905523">
        <w:rPr>
          <w:b/>
          <w:color w:val="2E74B5" w:themeColor="accent1" w:themeShade="BF"/>
          <w:szCs w:val="24"/>
        </w:rPr>
        <w:tab/>
      </w:r>
      <w:r w:rsidR="00905523" w:rsidRPr="00905523">
        <w:rPr>
          <w:b/>
          <w:color w:val="2E74B5" w:themeColor="accent1" w:themeShade="BF"/>
          <w:szCs w:val="24"/>
        </w:rPr>
        <w:tab/>
      </w:r>
      <w:r w:rsidR="00905523" w:rsidRPr="00905523">
        <w:rPr>
          <w:b/>
          <w:color w:val="2E74B5" w:themeColor="accent1" w:themeShade="BF"/>
          <w:szCs w:val="24"/>
        </w:rPr>
        <w:tab/>
      </w:r>
      <w:r w:rsidR="00905523">
        <w:rPr>
          <w:b/>
          <w:color w:val="2E74B5" w:themeColor="accent1" w:themeShade="BF"/>
          <w:szCs w:val="24"/>
        </w:rPr>
        <w:tab/>
      </w:r>
      <w:r w:rsidRPr="00905523">
        <w:rPr>
          <w:b/>
          <w:color w:val="2E74B5" w:themeColor="accent1" w:themeShade="BF"/>
          <w:szCs w:val="24"/>
          <w:u w:val="single"/>
        </w:rPr>
        <w:t>Studenti</w:t>
      </w:r>
      <w:r w:rsidRPr="00905523">
        <w:rPr>
          <w:b/>
          <w:color w:val="2E74B5" w:themeColor="accent1" w:themeShade="BF"/>
          <w:szCs w:val="24"/>
        </w:rPr>
        <w:t>:</w:t>
      </w:r>
    </w:p>
    <w:p w:rsidR="008024FF" w:rsidRPr="00905523" w:rsidRDefault="00905523" w:rsidP="008024FF">
      <w:pPr>
        <w:rPr>
          <w:b/>
          <w:color w:val="2E74B5" w:themeColor="accent1" w:themeShade="BF"/>
          <w:szCs w:val="24"/>
        </w:rPr>
      </w:pPr>
      <w:r w:rsidRPr="00905523">
        <w:rPr>
          <w:b/>
          <w:color w:val="2E74B5" w:themeColor="accent1" w:themeShade="BF"/>
          <w:szCs w:val="24"/>
        </w:rPr>
        <w:t>Prof. Fabrizio Angiulli</w:t>
      </w:r>
      <w:r w:rsidRPr="00905523">
        <w:rPr>
          <w:b/>
          <w:color w:val="2E74B5" w:themeColor="accent1" w:themeShade="BF"/>
          <w:szCs w:val="24"/>
        </w:rPr>
        <w:tab/>
      </w:r>
      <w:r w:rsidRPr="00905523">
        <w:rPr>
          <w:b/>
          <w:color w:val="2E74B5" w:themeColor="accent1" w:themeShade="BF"/>
          <w:szCs w:val="24"/>
        </w:rPr>
        <w:tab/>
        <w:t xml:space="preserve">       </w:t>
      </w:r>
      <w:r w:rsidRPr="00905523">
        <w:rPr>
          <w:b/>
          <w:color w:val="2E74B5" w:themeColor="accent1" w:themeShade="BF"/>
          <w:szCs w:val="24"/>
        </w:rPr>
        <w:tab/>
      </w:r>
      <w:r>
        <w:rPr>
          <w:b/>
          <w:color w:val="2E74B5" w:themeColor="accent1" w:themeShade="BF"/>
          <w:szCs w:val="24"/>
        </w:rPr>
        <w:tab/>
      </w:r>
      <w:r>
        <w:rPr>
          <w:b/>
          <w:color w:val="2E74B5" w:themeColor="accent1" w:themeShade="BF"/>
          <w:szCs w:val="24"/>
        </w:rPr>
        <w:tab/>
      </w:r>
      <w:r w:rsidR="008024FF" w:rsidRPr="00905523">
        <w:rPr>
          <w:b/>
          <w:color w:val="2E74B5" w:themeColor="accent1" w:themeShade="BF"/>
          <w:szCs w:val="24"/>
        </w:rPr>
        <w:t>Cascardo Gianpaolo matr. 1111</w:t>
      </w:r>
    </w:p>
    <w:p w:rsidR="008024FF" w:rsidRPr="00905523" w:rsidRDefault="00905523" w:rsidP="008024FF">
      <w:pPr>
        <w:rPr>
          <w:b/>
          <w:color w:val="2E74B5" w:themeColor="accent1" w:themeShade="BF"/>
          <w:szCs w:val="24"/>
        </w:rPr>
      </w:pP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Pr>
          <w:b/>
          <w:color w:val="2E74B5" w:themeColor="accent1" w:themeShade="BF"/>
          <w:szCs w:val="24"/>
        </w:rPr>
        <w:tab/>
      </w:r>
      <w:r w:rsidR="008024FF" w:rsidRPr="00905523">
        <w:rPr>
          <w:b/>
          <w:color w:val="2E74B5" w:themeColor="accent1" w:themeShade="BF"/>
          <w:szCs w:val="24"/>
        </w:rPr>
        <w:t>Galati Davide matr.2222</w:t>
      </w:r>
    </w:p>
    <w:p w:rsidR="00905523" w:rsidRDefault="00905523" w:rsidP="005D3706">
      <w:pPr>
        <w:rPr>
          <w:b/>
          <w:color w:val="2E74B5" w:themeColor="accent1" w:themeShade="BF"/>
          <w:szCs w:val="24"/>
        </w:rPr>
      </w:pP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sidRPr="00905523">
        <w:rPr>
          <w:b/>
          <w:color w:val="2E74B5" w:themeColor="accent1" w:themeShade="BF"/>
          <w:szCs w:val="24"/>
        </w:rPr>
        <w:tab/>
      </w:r>
      <w:r>
        <w:rPr>
          <w:b/>
          <w:color w:val="2E74B5" w:themeColor="accent1" w:themeShade="BF"/>
          <w:szCs w:val="24"/>
        </w:rPr>
        <w:tab/>
      </w:r>
      <w:r w:rsidR="008024FF" w:rsidRPr="00905523">
        <w:rPr>
          <w:b/>
          <w:color w:val="2E74B5" w:themeColor="accent1" w:themeShade="BF"/>
          <w:szCs w:val="24"/>
        </w:rPr>
        <w:t>Nicoletti Maria Chiara matr. 3333</w:t>
      </w:r>
    </w:p>
    <w:p w:rsidR="005D3706" w:rsidRDefault="005D3706" w:rsidP="005D3706">
      <w:pPr>
        <w:rPr>
          <w:rFonts w:ascii="Lucida Calligraphy" w:hAnsi="Lucida Calligraphy"/>
          <w:b/>
          <w:i/>
          <w:color w:val="0070C0"/>
          <w:sz w:val="32"/>
          <w:szCs w:val="32"/>
          <w:u w:val="single"/>
        </w:rPr>
      </w:pPr>
      <w:r w:rsidRPr="00A1574E">
        <w:rPr>
          <w:rFonts w:ascii="Lucida Calligraphy" w:hAnsi="Lucida Calligraphy"/>
          <w:b/>
          <w:i/>
          <w:color w:val="0070C0"/>
          <w:sz w:val="32"/>
          <w:szCs w:val="32"/>
          <w:u w:val="single"/>
        </w:rPr>
        <w:lastRenderedPageBreak/>
        <w:t>Indice</w:t>
      </w:r>
    </w:p>
    <w:sdt>
      <w:sdtPr>
        <w:rPr>
          <w:rFonts w:ascii="Arial" w:eastAsiaTheme="minorHAnsi" w:hAnsi="Arial" w:cstheme="minorBidi"/>
          <w:color w:val="auto"/>
          <w:sz w:val="24"/>
          <w:szCs w:val="22"/>
          <w:u w:val="none"/>
          <w:lang w:eastAsia="en-US"/>
        </w:rPr>
        <w:id w:val="889763578"/>
        <w:docPartObj>
          <w:docPartGallery w:val="Table of Contents"/>
          <w:docPartUnique/>
        </w:docPartObj>
      </w:sdtPr>
      <w:sdtEndPr>
        <w:rPr>
          <w:b/>
          <w:bCs/>
        </w:rPr>
      </w:sdtEndPr>
      <w:sdtContent>
        <w:p w:rsidR="00317DA0" w:rsidRDefault="00317DA0" w:rsidP="00317DA0">
          <w:pPr>
            <w:pStyle w:val="Titolosommario"/>
            <w:ind w:left="0" w:firstLine="0"/>
          </w:pPr>
        </w:p>
        <w:p w:rsidR="00B17D43" w:rsidRDefault="00317DA0">
          <w:pPr>
            <w:pStyle w:val="Sommario1"/>
            <w:rPr>
              <w:rFonts w:asciiTheme="minorHAnsi" w:eastAsiaTheme="minorEastAsia" w:hAnsiTheme="minorHAnsi"/>
              <w:b w:val="0"/>
              <w:color w:val="auto"/>
              <w:sz w:val="22"/>
              <w:lang w:eastAsia="it-IT"/>
            </w:rPr>
          </w:pPr>
          <w:r w:rsidRPr="00317DA0">
            <w:rPr>
              <w:color w:val="5B9BD5" w:themeColor="accent1"/>
            </w:rPr>
            <w:fldChar w:fldCharType="begin"/>
          </w:r>
          <w:r w:rsidRPr="00317DA0">
            <w:rPr>
              <w:color w:val="5B9BD5" w:themeColor="accent1"/>
            </w:rPr>
            <w:instrText xml:space="preserve"> TOC \o "1-3" \h \z \u </w:instrText>
          </w:r>
          <w:r w:rsidRPr="00317DA0">
            <w:rPr>
              <w:color w:val="5B9BD5" w:themeColor="accent1"/>
            </w:rPr>
            <w:fldChar w:fldCharType="separate"/>
          </w:r>
          <w:hyperlink w:anchor="_Toc11686371" w:history="1">
            <w:r w:rsidR="00B17D43" w:rsidRPr="0050551B">
              <w:rPr>
                <w:rStyle w:val="Collegamentoipertestuale"/>
              </w:rPr>
              <w:t>1.</w:t>
            </w:r>
            <w:r w:rsidR="00B17D43">
              <w:rPr>
                <w:rFonts w:asciiTheme="minorHAnsi" w:eastAsiaTheme="minorEastAsia" w:hAnsiTheme="minorHAnsi"/>
                <w:b w:val="0"/>
                <w:color w:val="auto"/>
                <w:sz w:val="22"/>
                <w:lang w:eastAsia="it-IT"/>
              </w:rPr>
              <w:tab/>
            </w:r>
            <w:r w:rsidR="00B17D43" w:rsidRPr="0050551B">
              <w:rPr>
                <w:rStyle w:val="Collegamentoipertestuale"/>
              </w:rPr>
              <w:t>Abstract</w:t>
            </w:r>
            <w:r w:rsidR="00B17D43">
              <w:rPr>
                <w:webHidden/>
              </w:rPr>
              <w:tab/>
            </w:r>
            <w:r w:rsidR="00B17D43">
              <w:rPr>
                <w:webHidden/>
              </w:rPr>
              <w:fldChar w:fldCharType="begin"/>
            </w:r>
            <w:r w:rsidR="00B17D43">
              <w:rPr>
                <w:webHidden/>
              </w:rPr>
              <w:instrText xml:space="preserve"> PAGEREF _Toc11686371 \h </w:instrText>
            </w:r>
            <w:r w:rsidR="00B17D43">
              <w:rPr>
                <w:webHidden/>
              </w:rPr>
            </w:r>
            <w:r w:rsidR="00B17D43">
              <w:rPr>
                <w:webHidden/>
              </w:rPr>
              <w:fldChar w:fldCharType="separate"/>
            </w:r>
            <w:r w:rsidR="00B17D43">
              <w:rPr>
                <w:webHidden/>
              </w:rPr>
              <w:t>3</w:t>
            </w:r>
            <w:r w:rsidR="00B17D43">
              <w:rPr>
                <w:webHidden/>
              </w:rPr>
              <w:fldChar w:fldCharType="end"/>
            </w:r>
          </w:hyperlink>
        </w:p>
        <w:p w:rsidR="00B17D43" w:rsidRDefault="00295FF6">
          <w:pPr>
            <w:pStyle w:val="Sommario1"/>
            <w:rPr>
              <w:rFonts w:asciiTheme="minorHAnsi" w:eastAsiaTheme="minorEastAsia" w:hAnsiTheme="minorHAnsi"/>
              <w:b w:val="0"/>
              <w:color w:val="auto"/>
              <w:sz w:val="22"/>
              <w:lang w:eastAsia="it-IT"/>
            </w:rPr>
          </w:pPr>
          <w:hyperlink w:anchor="_Toc11686372" w:history="1">
            <w:r w:rsidR="00B17D43" w:rsidRPr="0050551B">
              <w:rPr>
                <w:rStyle w:val="Collegamentoipertestuale"/>
              </w:rPr>
              <w:t>2.</w:t>
            </w:r>
            <w:r w:rsidR="00B17D43">
              <w:rPr>
                <w:rFonts w:asciiTheme="minorHAnsi" w:eastAsiaTheme="minorEastAsia" w:hAnsiTheme="minorHAnsi"/>
                <w:b w:val="0"/>
                <w:color w:val="auto"/>
                <w:sz w:val="22"/>
                <w:lang w:eastAsia="it-IT"/>
              </w:rPr>
              <w:tab/>
            </w:r>
            <w:r w:rsidR="00B17D43" w:rsidRPr="0050551B">
              <w:rPr>
                <w:rStyle w:val="Collegamentoipertestuale"/>
              </w:rPr>
              <w:t>Specifiche di Progetto</w:t>
            </w:r>
            <w:r w:rsidR="00B17D43">
              <w:rPr>
                <w:webHidden/>
              </w:rPr>
              <w:tab/>
            </w:r>
            <w:r w:rsidR="00B17D43">
              <w:rPr>
                <w:webHidden/>
              </w:rPr>
              <w:fldChar w:fldCharType="begin"/>
            </w:r>
            <w:r w:rsidR="00B17D43">
              <w:rPr>
                <w:webHidden/>
              </w:rPr>
              <w:instrText xml:space="preserve"> PAGEREF _Toc11686372 \h </w:instrText>
            </w:r>
            <w:r w:rsidR="00B17D43">
              <w:rPr>
                <w:webHidden/>
              </w:rPr>
            </w:r>
            <w:r w:rsidR="00B17D43">
              <w:rPr>
                <w:webHidden/>
              </w:rPr>
              <w:fldChar w:fldCharType="separate"/>
            </w:r>
            <w:r w:rsidR="00B17D43">
              <w:rPr>
                <w:webHidden/>
              </w:rPr>
              <w:t>4</w:t>
            </w:r>
            <w:r w:rsidR="00B17D43">
              <w:rPr>
                <w:webHidden/>
              </w:rPr>
              <w:fldChar w:fldCharType="end"/>
            </w:r>
          </w:hyperlink>
        </w:p>
        <w:p w:rsidR="00B17D43" w:rsidRDefault="00295FF6">
          <w:pPr>
            <w:pStyle w:val="Sommario2"/>
            <w:tabs>
              <w:tab w:val="right" w:leader="dot" w:pos="9628"/>
            </w:tabs>
            <w:rPr>
              <w:rFonts w:asciiTheme="minorHAnsi" w:eastAsiaTheme="minorEastAsia" w:hAnsiTheme="minorHAnsi"/>
              <w:noProof/>
              <w:sz w:val="22"/>
              <w:lang w:eastAsia="it-IT"/>
            </w:rPr>
          </w:pPr>
          <w:hyperlink w:anchor="_Toc11686373" w:history="1">
            <w:r w:rsidR="00B17D43" w:rsidRPr="0050551B">
              <w:rPr>
                <w:rStyle w:val="Collegamentoipertestuale"/>
                <w:noProof/>
              </w:rPr>
              <w:t xml:space="preserve">2.1 </w:t>
            </w:r>
            <w:r w:rsidR="00B17D43">
              <w:rPr>
                <w:rStyle w:val="Collegamentoipertestuale"/>
                <w:noProof/>
              </w:rPr>
              <w:t xml:space="preserve">   </w:t>
            </w:r>
            <w:r w:rsidR="00B17D43" w:rsidRPr="0050551B">
              <w:rPr>
                <w:rStyle w:val="Collegamentoipertestuale"/>
                <w:noProof/>
              </w:rPr>
              <w:t>Descrizione del Problema</w:t>
            </w:r>
            <w:r w:rsidR="00B17D43">
              <w:rPr>
                <w:noProof/>
                <w:webHidden/>
              </w:rPr>
              <w:tab/>
            </w:r>
            <w:r w:rsidR="00B17D43">
              <w:rPr>
                <w:noProof/>
                <w:webHidden/>
              </w:rPr>
              <w:fldChar w:fldCharType="begin"/>
            </w:r>
            <w:r w:rsidR="00B17D43">
              <w:rPr>
                <w:noProof/>
                <w:webHidden/>
              </w:rPr>
              <w:instrText xml:space="preserve"> PAGEREF _Toc11686373 \h </w:instrText>
            </w:r>
            <w:r w:rsidR="00B17D43">
              <w:rPr>
                <w:noProof/>
                <w:webHidden/>
              </w:rPr>
            </w:r>
            <w:r w:rsidR="00B17D43">
              <w:rPr>
                <w:noProof/>
                <w:webHidden/>
              </w:rPr>
              <w:fldChar w:fldCharType="separate"/>
            </w:r>
            <w:r w:rsidR="00B17D43">
              <w:rPr>
                <w:noProof/>
                <w:webHidden/>
              </w:rPr>
              <w:t>4</w:t>
            </w:r>
            <w:r w:rsidR="00B17D43">
              <w:rPr>
                <w:noProof/>
                <w:webHidden/>
              </w:rPr>
              <w:fldChar w:fldCharType="end"/>
            </w:r>
          </w:hyperlink>
        </w:p>
        <w:p w:rsidR="00B17D43" w:rsidRDefault="00295FF6">
          <w:pPr>
            <w:pStyle w:val="Sommario2"/>
            <w:tabs>
              <w:tab w:val="left" w:pos="880"/>
              <w:tab w:val="right" w:leader="dot" w:pos="9628"/>
            </w:tabs>
            <w:rPr>
              <w:rFonts w:asciiTheme="minorHAnsi" w:eastAsiaTheme="minorEastAsia" w:hAnsiTheme="minorHAnsi"/>
              <w:noProof/>
              <w:sz w:val="22"/>
              <w:lang w:eastAsia="it-IT"/>
            </w:rPr>
          </w:pPr>
          <w:hyperlink w:anchor="_Toc11686374" w:history="1">
            <w:r w:rsidR="00B17D43" w:rsidRPr="0050551B">
              <w:rPr>
                <w:rStyle w:val="Collegamentoipertestuale"/>
                <w:noProof/>
              </w:rPr>
              <w:t>2.2</w:t>
            </w:r>
            <w:r w:rsidR="00B17D43">
              <w:rPr>
                <w:rFonts w:asciiTheme="minorHAnsi" w:eastAsiaTheme="minorEastAsia" w:hAnsiTheme="minorHAnsi"/>
                <w:noProof/>
                <w:sz w:val="22"/>
                <w:lang w:eastAsia="it-IT"/>
              </w:rPr>
              <w:t xml:space="preserve">      </w:t>
            </w:r>
            <w:r w:rsidR="00B17D43" w:rsidRPr="0050551B">
              <w:rPr>
                <w:rStyle w:val="Collegamentoipertestuale"/>
                <w:noProof/>
              </w:rPr>
              <w:t>Descrizione dell’Attività Progettuale</w:t>
            </w:r>
            <w:r w:rsidR="00B17D43">
              <w:rPr>
                <w:noProof/>
                <w:webHidden/>
              </w:rPr>
              <w:tab/>
            </w:r>
            <w:r w:rsidR="00B17D43">
              <w:rPr>
                <w:noProof/>
                <w:webHidden/>
              </w:rPr>
              <w:fldChar w:fldCharType="begin"/>
            </w:r>
            <w:r w:rsidR="00B17D43">
              <w:rPr>
                <w:noProof/>
                <w:webHidden/>
              </w:rPr>
              <w:instrText xml:space="preserve"> PAGEREF _Toc11686374 \h </w:instrText>
            </w:r>
            <w:r w:rsidR="00B17D43">
              <w:rPr>
                <w:noProof/>
                <w:webHidden/>
              </w:rPr>
            </w:r>
            <w:r w:rsidR="00B17D43">
              <w:rPr>
                <w:noProof/>
                <w:webHidden/>
              </w:rPr>
              <w:fldChar w:fldCharType="separate"/>
            </w:r>
            <w:r w:rsidR="00B17D43">
              <w:rPr>
                <w:noProof/>
                <w:webHidden/>
              </w:rPr>
              <w:t>8</w:t>
            </w:r>
            <w:r w:rsidR="00B17D43">
              <w:rPr>
                <w:noProof/>
                <w:webHidden/>
              </w:rPr>
              <w:fldChar w:fldCharType="end"/>
            </w:r>
          </w:hyperlink>
        </w:p>
        <w:p w:rsidR="00B17D43" w:rsidRDefault="00295FF6">
          <w:pPr>
            <w:pStyle w:val="Sommario1"/>
            <w:rPr>
              <w:rFonts w:asciiTheme="minorHAnsi" w:eastAsiaTheme="minorEastAsia" w:hAnsiTheme="minorHAnsi"/>
              <w:b w:val="0"/>
              <w:color w:val="auto"/>
              <w:sz w:val="22"/>
              <w:lang w:eastAsia="it-IT"/>
            </w:rPr>
          </w:pPr>
          <w:hyperlink w:anchor="_Toc11686375" w:history="1">
            <w:r w:rsidR="00B17D43" w:rsidRPr="0050551B">
              <w:rPr>
                <w:rStyle w:val="Collegamentoipertestuale"/>
              </w:rPr>
              <w:t>3.</w:t>
            </w:r>
            <w:r w:rsidR="00B17D43">
              <w:rPr>
                <w:rFonts w:asciiTheme="minorHAnsi" w:eastAsiaTheme="minorEastAsia" w:hAnsiTheme="minorHAnsi"/>
                <w:b w:val="0"/>
                <w:color w:val="auto"/>
                <w:sz w:val="22"/>
                <w:lang w:eastAsia="it-IT"/>
              </w:rPr>
              <w:tab/>
            </w:r>
            <w:r w:rsidR="00B17D43" w:rsidRPr="0050551B">
              <w:rPr>
                <w:rStyle w:val="Collegamentoipertestuale"/>
              </w:rPr>
              <w:t>Scelte d’Implementazione e Fasi Progettuali</w:t>
            </w:r>
            <w:r w:rsidR="00B17D43">
              <w:rPr>
                <w:webHidden/>
              </w:rPr>
              <w:tab/>
            </w:r>
            <w:r w:rsidR="00B17D43">
              <w:rPr>
                <w:webHidden/>
              </w:rPr>
              <w:fldChar w:fldCharType="begin"/>
            </w:r>
            <w:r w:rsidR="00B17D43">
              <w:rPr>
                <w:webHidden/>
              </w:rPr>
              <w:instrText xml:space="preserve"> PAGEREF _Toc11686375 \h </w:instrText>
            </w:r>
            <w:r w:rsidR="00B17D43">
              <w:rPr>
                <w:webHidden/>
              </w:rPr>
            </w:r>
            <w:r w:rsidR="00B17D43">
              <w:rPr>
                <w:webHidden/>
              </w:rPr>
              <w:fldChar w:fldCharType="separate"/>
            </w:r>
            <w:r w:rsidR="00B17D43">
              <w:rPr>
                <w:webHidden/>
              </w:rPr>
              <w:t>10</w:t>
            </w:r>
            <w:r w:rsidR="00B17D43">
              <w:rPr>
                <w:webHidden/>
              </w:rPr>
              <w:fldChar w:fldCharType="end"/>
            </w:r>
          </w:hyperlink>
        </w:p>
        <w:p w:rsidR="00B17D43" w:rsidRDefault="00295FF6">
          <w:pPr>
            <w:pStyle w:val="Sommario2"/>
            <w:tabs>
              <w:tab w:val="right" w:leader="dot" w:pos="9628"/>
            </w:tabs>
            <w:rPr>
              <w:rFonts w:asciiTheme="minorHAnsi" w:eastAsiaTheme="minorEastAsia" w:hAnsiTheme="minorHAnsi"/>
              <w:noProof/>
              <w:sz w:val="22"/>
              <w:lang w:eastAsia="it-IT"/>
            </w:rPr>
          </w:pPr>
          <w:hyperlink w:anchor="_Toc11686376" w:history="1">
            <w:r w:rsidR="00B17D43" w:rsidRPr="0050551B">
              <w:rPr>
                <w:rStyle w:val="Collegamentoipertestuale"/>
                <w:noProof/>
              </w:rPr>
              <w:t>3.1</w:t>
            </w:r>
            <w:r w:rsidR="00BD0C98">
              <w:rPr>
                <w:rStyle w:val="Collegamentoipertestuale"/>
                <w:noProof/>
              </w:rPr>
              <w:t xml:space="preserve">   </w:t>
            </w:r>
            <w:r w:rsidR="00B17D43" w:rsidRPr="0050551B">
              <w:rPr>
                <w:rStyle w:val="Collegamentoipertestuale"/>
                <w:noProof/>
              </w:rPr>
              <w:t xml:space="preserve"> Implementazione nel Linguaggio C</w:t>
            </w:r>
            <w:r w:rsidR="00B17D43">
              <w:rPr>
                <w:noProof/>
                <w:webHidden/>
              </w:rPr>
              <w:tab/>
            </w:r>
            <w:r w:rsidR="00B17D43">
              <w:rPr>
                <w:noProof/>
                <w:webHidden/>
              </w:rPr>
              <w:fldChar w:fldCharType="begin"/>
            </w:r>
            <w:r w:rsidR="00B17D43">
              <w:rPr>
                <w:noProof/>
                <w:webHidden/>
              </w:rPr>
              <w:instrText xml:space="preserve"> PAGEREF _Toc11686376 \h </w:instrText>
            </w:r>
            <w:r w:rsidR="00B17D43">
              <w:rPr>
                <w:noProof/>
                <w:webHidden/>
              </w:rPr>
            </w:r>
            <w:r w:rsidR="00B17D43">
              <w:rPr>
                <w:noProof/>
                <w:webHidden/>
              </w:rPr>
              <w:fldChar w:fldCharType="separate"/>
            </w:r>
            <w:r w:rsidR="00B17D43">
              <w:rPr>
                <w:noProof/>
                <w:webHidden/>
              </w:rPr>
              <w:t>10</w:t>
            </w:r>
            <w:r w:rsidR="00B17D43">
              <w:rPr>
                <w:noProof/>
                <w:webHidden/>
              </w:rPr>
              <w:fldChar w:fldCharType="end"/>
            </w:r>
          </w:hyperlink>
        </w:p>
        <w:p w:rsidR="00B17D43" w:rsidRDefault="00295FF6">
          <w:pPr>
            <w:pStyle w:val="Sommario2"/>
            <w:tabs>
              <w:tab w:val="left" w:pos="880"/>
              <w:tab w:val="right" w:leader="dot" w:pos="9628"/>
            </w:tabs>
            <w:rPr>
              <w:rFonts w:asciiTheme="minorHAnsi" w:eastAsiaTheme="minorEastAsia" w:hAnsiTheme="minorHAnsi"/>
              <w:noProof/>
              <w:sz w:val="22"/>
              <w:lang w:eastAsia="it-IT"/>
            </w:rPr>
          </w:pPr>
          <w:hyperlink w:anchor="_Toc11686377" w:history="1">
            <w:r w:rsidR="00B17D43" w:rsidRPr="0050551B">
              <w:rPr>
                <w:rStyle w:val="Collegamentoipertestuale"/>
                <w:noProof/>
              </w:rPr>
              <w:t>3.2</w:t>
            </w:r>
            <w:r w:rsidR="00BD0C98">
              <w:rPr>
                <w:rFonts w:asciiTheme="minorHAnsi" w:eastAsiaTheme="minorEastAsia" w:hAnsiTheme="minorHAnsi"/>
                <w:noProof/>
                <w:sz w:val="22"/>
                <w:lang w:eastAsia="it-IT"/>
              </w:rPr>
              <w:t xml:space="preserve">      </w:t>
            </w:r>
            <w:r w:rsidR="00B17D43" w:rsidRPr="0050551B">
              <w:rPr>
                <w:rStyle w:val="Collegamentoipertestuale"/>
                <w:noProof/>
              </w:rPr>
              <w:t>Implementazione a basso livello</w:t>
            </w:r>
            <w:r w:rsidR="00B17D43">
              <w:rPr>
                <w:noProof/>
                <w:webHidden/>
              </w:rPr>
              <w:tab/>
            </w:r>
            <w:r w:rsidR="00B17D43">
              <w:rPr>
                <w:noProof/>
                <w:webHidden/>
              </w:rPr>
              <w:fldChar w:fldCharType="begin"/>
            </w:r>
            <w:r w:rsidR="00B17D43">
              <w:rPr>
                <w:noProof/>
                <w:webHidden/>
              </w:rPr>
              <w:instrText xml:space="preserve"> PAGEREF _Toc11686377 \h </w:instrText>
            </w:r>
            <w:r w:rsidR="00B17D43">
              <w:rPr>
                <w:noProof/>
                <w:webHidden/>
              </w:rPr>
            </w:r>
            <w:r w:rsidR="00B17D43">
              <w:rPr>
                <w:noProof/>
                <w:webHidden/>
              </w:rPr>
              <w:fldChar w:fldCharType="separate"/>
            </w:r>
            <w:r w:rsidR="00B17D43">
              <w:rPr>
                <w:noProof/>
                <w:webHidden/>
              </w:rPr>
              <w:t>14</w:t>
            </w:r>
            <w:r w:rsidR="00B17D43">
              <w:rPr>
                <w:noProof/>
                <w:webHidden/>
              </w:rPr>
              <w:fldChar w:fldCharType="end"/>
            </w:r>
          </w:hyperlink>
        </w:p>
        <w:p w:rsidR="00B17D43" w:rsidRDefault="00295FF6">
          <w:pPr>
            <w:pStyle w:val="Sommario3"/>
            <w:tabs>
              <w:tab w:val="left" w:pos="1320"/>
              <w:tab w:val="right" w:leader="dot" w:pos="9628"/>
            </w:tabs>
            <w:rPr>
              <w:rFonts w:asciiTheme="minorHAnsi" w:eastAsiaTheme="minorEastAsia" w:hAnsiTheme="minorHAnsi"/>
              <w:noProof/>
              <w:sz w:val="22"/>
              <w:lang w:eastAsia="it-IT"/>
            </w:rPr>
          </w:pPr>
          <w:hyperlink w:anchor="_Toc11686378" w:history="1">
            <w:r w:rsidR="00B17D43" w:rsidRPr="0050551B">
              <w:rPr>
                <w:rStyle w:val="Collegamentoipertestuale"/>
                <w:noProof/>
              </w:rPr>
              <w:t>3.2.1</w:t>
            </w:r>
            <w:r w:rsidR="00B17D43">
              <w:rPr>
                <w:rFonts w:asciiTheme="minorHAnsi" w:eastAsiaTheme="minorEastAsia" w:hAnsiTheme="minorHAnsi"/>
                <w:noProof/>
                <w:sz w:val="22"/>
                <w:lang w:eastAsia="it-IT"/>
              </w:rPr>
              <w:tab/>
              <w:t xml:space="preserve"> </w:t>
            </w:r>
            <w:r w:rsidR="00B17D43" w:rsidRPr="0050551B">
              <w:rPr>
                <w:rStyle w:val="Collegamentoipertestuale"/>
                <w:noProof/>
              </w:rPr>
              <w:t>Implementazione in x86-32 + SSE</w:t>
            </w:r>
            <w:r w:rsidR="00B17D43">
              <w:rPr>
                <w:noProof/>
                <w:webHidden/>
              </w:rPr>
              <w:tab/>
            </w:r>
            <w:r w:rsidR="00B17D43">
              <w:rPr>
                <w:noProof/>
                <w:webHidden/>
              </w:rPr>
              <w:fldChar w:fldCharType="begin"/>
            </w:r>
            <w:r w:rsidR="00B17D43">
              <w:rPr>
                <w:noProof/>
                <w:webHidden/>
              </w:rPr>
              <w:instrText xml:space="preserve"> PAGEREF _Toc11686378 \h </w:instrText>
            </w:r>
            <w:r w:rsidR="00B17D43">
              <w:rPr>
                <w:noProof/>
                <w:webHidden/>
              </w:rPr>
            </w:r>
            <w:r w:rsidR="00B17D43">
              <w:rPr>
                <w:noProof/>
                <w:webHidden/>
              </w:rPr>
              <w:fldChar w:fldCharType="separate"/>
            </w:r>
            <w:r w:rsidR="00B17D43">
              <w:rPr>
                <w:noProof/>
                <w:webHidden/>
              </w:rPr>
              <w:t>15</w:t>
            </w:r>
            <w:r w:rsidR="00B17D43">
              <w:rPr>
                <w:noProof/>
                <w:webHidden/>
              </w:rPr>
              <w:fldChar w:fldCharType="end"/>
            </w:r>
          </w:hyperlink>
        </w:p>
        <w:p w:rsidR="00B17D43" w:rsidRDefault="00295FF6">
          <w:pPr>
            <w:pStyle w:val="Sommario3"/>
            <w:tabs>
              <w:tab w:val="left" w:pos="1320"/>
              <w:tab w:val="right" w:leader="dot" w:pos="9628"/>
            </w:tabs>
            <w:rPr>
              <w:rFonts w:asciiTheme="minorHAnsi" w:eastAsiaTheme="minorEastAsia" w:hAnsiTheme="minorHAnsi"/>
              <w:noProof/>
              <w:sz w:val="22"/>
              <w:lang w:eastAsia="it-IT"/>
            </w:rPr>
          </w:pPr>
          <w:hyperlink w:anchor="_Toc11686379" w:history="1">
            <w:r w:rsidR="00B17D43" w:rsidRPr="0050551B">
              <w:rPr>
                <w:rStyle w:val="Collegamentoipertestuale"/>
                <w:noProof/>
              </w:rPr>
              <w:t>3.2.2</w:t>
            </w:r>
            <w:r w:rsidR="00B17D43">
              <w:rPr>
                <w:rFonts w:asciiTheme="minorHAnsi" w:eastAsiaTheme="minorEastAsia" w:hAnsiTheme="minorHAnsi"/>
                <w:noProof/>
                <w:sz w:val="22"/>
                <w:lang w:eastAsia="it-IT"/>
              </w:rPr>
              <w:tab/>
            </w:r>
            <w:r w:rsidR="00B17D43" w:rsidRPr="0050551B">
              <w:rPr>
                <w:rStyle w:val="Collegamentoipertestuale"/>
                <w:noProof/>
              </w:rPr>
              <w:t>Ottimizzazione SSE</w:t>
            </w:r>
            <w:r w:rsidR="00B17D43">
              <w:rPr>
                <w:noProof/>
                <w:webHidden/>
              </w:rPr>
              <w:tab/>
            </w:r>
            <w:r w:rsidR="00B17D43">
              <w:rPr>
                <w:noProof/>
                <w:webHidden/>
              </w:rPr>
              <w:fldChar w:fldCharType="begin"/>
            </w:r>
            <w:r w:rsidR="00B17D43">
              <w:rPr>
                <w:noProof/>
                <w:webHidden/>
              </w:rPr>
              <w:instrText xml:space="preserve"> PAGEREF _Toc11686379 \h </w:instrText>
            </w:r>
            <w:r w:rsidR="00B17D43">
              <w:rPr>
                <w:noProof/>
                <w:webHidden/>
              </w:rPr>
            </w:r>
            <w:r w:rsidR="00B17D43">
              <w:rPr>
                <w:noProof/>
                <w:webHidden/>
              </w:rPr>
              <w:fldChar w:fldCharType="separate"/>
            </w:r>
            <w:r w:rsidR="00B17D43">
              <w:rPr>
                <w:noProof/>
                <w:webHidden/>
              </w:rPr>
              <w:t>15</w:t>
            </w:r>
            <w:r w:rsidR="00B17D43">
              <w:rPr>
                <w:noProof/>
                <w:webHidden/>
              </w:rPr>
              <w:fldChar w:fldCharType="end"/>
            </w:r>
          </w:hyperlink>
        </w:p>
        <w:p w:rsidR="00B17D43" w:rsidRDefault="00295FF6">
          <w:pPr>
            <w:pStyle w:val="Sommario3"/>
            <w:tabs>
              <w:tab w:val="right" w:leader="dot" w:pos="9628"/>
            </w:tabs>
            <w:rPr>
              <w:rFonts w:asciiTheme="minorHAnsi" w:eastAsiaTheme="minorEastAsia" w:hAnsiTheme="minorHAnsi"/>
              <w:noProof/>
              <w:sz w:val="22"/>
              <w:lang w:eastAsia="it-IT"/>
            </w:rPr>
          </w:pPr>
          <w:hyperlink w:anchor="_Toc11686380" w:history="1">
            <w:r w:rsidR="00B17D43" w:rsidRPr="0050551B">
              <w:rPr>
                <w:rStyle w:val="Collegamentoipertestuale"/>
                <w:noProof/>
              </w:rPr>
              <w:t>3.2.3</w:t>
            </w:r>
            <w:r w:rsidR="00B17D43">
              <w:rPr>
                <w:rStyle w:val="Collegamentoipertestuale"/>
                <w:noProof/>
              </w:rPr>
              <w:t xml:space="preserve">    </w:t>
            </w:r>
            <w:r w:rsidR="00B17D43" w:rsidRPr="0050551B">
              <w:rPr>
                <w:rStyle w:val="Collegamentoipertestuale"/>
                <w:noProof/>
              </w:rPr>
              <w:t xml:space="preserve"> Implementazione in X86-64+AVX</w:t>
            </w:r>
            <w:r w:rsidR="00B17D43">
              <w:rPr>
                <w:noProof/>
                <w:webHidden/>
              </w:rPr>
              <w:tab/>
            </w:r>
            <w:r w:rsidR="00B17D43">
              <w:rPr>
                <w:noProof/>
                <w:webHidden/>
              </w:rPr>
              <w:fldChar w:fldCharType="begin"/>
            </w:r>
            <w:r w:rsidR="00B17D43">
              <w:rPr>
                <w:noProof/>
                <w:webHidden/>
              </w:rPr>
              <w:instrText xml:space="preserve"> PAGEREF _Toc11686380 \h </w:instrText>
            </w:r>
            <w:r w:rsidR="00B17D43">
              <w:rPr>
                <w:noProof/>
                <w:webHidden/>
              </w:rPr>
            </w:r>
            <w:r w:rsidR="00B17D43">
              <w:rPr>
                <w:noProof/>
                <w:webHidden/>
              </w:rPr>
              <w:fldChar w:fldCharType="separate"/>
            </w:r>
            <w:r w:rsidR="00B17D43">
              <w:rPr>
                <w:noProof/>
                <w:webHidden/>
              </w:rPr>
              <w:t>16</w:t>
            </w:r>
            <w:r w:rsidR="00B17D43">
              <w:rPr>
                <w:noProof/>
                <w:webHidden/>
              </w:rPr>
              <w:fldChar w:fldCharType="end"/>
            </w:r>
          </w:hyperlink>
        </w:p>
        <w:p w:rsidR="00B17D43" w:rsidRDefault="00295FF6">
          <w:pPr>
            <w:pStyle w:val="Sommario3"/>
            <w:tabs>
              <w:tab w:val="right" w:leader="dot" w:pos="9628"/>
            </w:tabs>
            <w:rPr>
              <w:rFonts w:asciiTheme="minorHAnsi" w:eastAsiaTheme="minorEastAsia" w:hAnsiTheme="minorHAnsi"/>
              <w:noProof/>
              <w:sz w:val="22"/>
              <w:lang w:eastAsia="it-IT"/>
            </w:rPr>
          </w:pPr>
          <w:hyperlink w:anchor="_Toc11686381" w:history="1">
            <w:r w:rsidR="00B17D43" w:rsidRPr="0050551B">
              <w:rPr>
                <w:rStyle w:val="Collegamentoipertestuale"/>
                <w:noProof/>
              </w:rPr>
              <w:t xml:space="preserve">3.3.4 </w:t>
            </w:r>
            <w:r w:rsidR="00B17D43">
              <w:rPr>
                <w:rStyle w:val="Collegamentoipertestuale"/>
                <w:noProof/>
              </w:rPr>
              <w:t xml:space="preserve">    </w:t>
            </w:r>
            <w:r w:rsidR="00B17D43" w:rsidRPr="0050551B">
              <w:rPr>
                <w:rStyle w:val="Collegamentoipertestuale"/>
                <w:noProof/>
              </w:rPr>
              <w:t>Ottimizzazione AVX</w:t>
            </w:r>
            <w:r w:rsidR="00B17D43">
              <w:rPr>
                <w:noProof/>
                <w:webHidden/>
              </w:rPr>
              <w:tab/>
            </w:r>
            <w:r w:rsidR="00B17D43">
              <w:rPr>
                <w:noProof/>
                <w:webHidden/>
              </w:rPr>
              <w:fldChar w:fldCharType="begin"/>
            </w:r>
            <w:r w:rsidR="00B17D43">
              <w:rPr>
                <w:noProof/>
                <w:webHidden/>
              </w:rPr>
              <w:instrText xml:space="preserve"> PAGEREF _Toc11686381 \h </w:instrText>
            </w:r>
            <w:r w:rsidR="00B17D43">
              <w:rPr>
                <w:noProof/>
                <w:webHidden/>
              </w:rPr>
            </w:r>
            <w:r w:rsidR="00B17D43">
              <w:rPr>
                <w:noProof/>
                <w:webHidden/>
              </w:rPr>
              <w:fldChar w:fldCharType="separate"/>
            </w:r>
            <w:r w:rsidR="00B17D43">
              <w:rPr>
                <w:noProof/>
                <w:webHidden/>
              </w:rPr>
              <w:t>16</w:t>
            </w:r>
            <w:r w:rsidR="00B17D43">
              <w:rPr>
                <w:noProof/>
                <w:webHidden/>
              </w:rPr>
              <w:fldChar w:fldCharType="end"/>
            </w:r>
          </w:hyperlink>
        </w:p>
        <w:p w:rsidR="00317DA0" w:rsidRDefault="00317DA0">
          <w:r w:rsidRPr="00317DA0">
            <w:rPr>
              <w:rFonts w:ascii="Lucida Calligraphy" w:hAnsi="Lucida Calligraphy"/>
              <w:b/>
              <w:bCs/>
              <w:color w:val="5B9BD5" w:themeColor="accent1"/>
            </w:rPr>
            <w:fldChar w:fldCharType="end"/>
          </w:r>
        </w:p>
      </w:sdtContent>
    </w:sdt>
    <w:p w:rsidR="00905523" w:rsidRPr="00905523" w:rsidRDefault="00905523" w:rsidP="00905523"/>
    <w:p w:rsidR="005D3706" w:rsidRDefault="005D3706" w:rsidP="00A2080F">
      <w:pPr>
        <w:pStyle w:val="Titolo1"/>
        <w:ind w:left="0" w:firstLine="0"/>
      </w:pPr>
      <w:r>
        <w:br w:type="page"/>
      </w:r>
    </w:p>
    <w:p w:rsidR="00A2080F" w:rsidRDefault="00A2080F" w:rsidP="0021195E">
      <w:pPr>
        <w:pStyle w:val="Titolo1"/>
        <w:ind w:left="0" w:firstLine="0"/>
      </w:pPr>
      <w:bookmarkStart w:id="0" w:name="_Toc11686371"/>
      <w:r>
        <w:lastRenderedPageBreak/>
        <w:t>Abstract</w:t>
      </w:r>
      <w:bookmarkEnd w:id="0"/>
    </w:p>
    <w:p w:rsidR="00317DA0" w:rsidRPr="003338E4" w:rsidRDefault="00317DA0" w:rsidP="003338E4">
      <w:pPr>
        <w:rPr>
          <w:rFonts w:cs="Arial"/>
        </w:rPr>
      </w:pPr>
      <w:r>
        <w:t xml:space="preserve">Lo scopo del progetto didattico assegnato è quello di realizzare una versione ottimizzata, attraverso l’utilizzo delle estensioni </w:t>
      </w:r>
      <w:r w:rsidRPr="00317DA0">
        <w:rPr>
          <w:i/>
        </w:rPr>
        <w:t>SSE</w:t>
      </w:r>
      <w:r>
        <w:t xml:space="preserve"> e </w:t>
      </w:r>
      <w:r w:rsidRPr="00317DA0">
        <w:rPr>
          <w:i/>
        </w:rPr>
        <w:t>AVX</w:t>
      </w:r>
      <w:r>
        <w:rPr>
          <w:i/>
        </w:rPr>
        <w:t>,</w:t>
      </w:r>
      <w:r>
        <w:t xml:space="preserve"> di un algoritmo di </w:t>
      </w:r>
      <w:r w:rsidR="00D17FCB" w:rsidRPr="00D17FCB">
        <w:rPr>
          <w:rFonts w:ascii="Lucida Calligraphy" w:hAnsi="Lucida Calligraphy"/>
        </w:rPr>
        <w:t>“Product Quantization for Nearest Neighbor Search</w:t>
      </w:r>
      <w:r w:rsidR="00D17FCB" w:rsidRPr="00621579">
        <w:rPr>
          <w:rFonts w:ascii="Lucida Calligraphy" w:hAnsi="Lucida Calligraphy"/>
          <w:highlight w:val="yellow"/>
        </w:rPr>
        <w:t>”</w:t>
      </w:r>
      <w:r w:rsidR="003338E4" w:rsidRPr="00621579">
        <w:rPr>
          <w:rFonts w:ascii="Lucida Calligraphy" w:hAnsi="Lucida Calligraphy"/>
          <w:highlight w:val="yellow"/>
        </w:rPr>
        <w:t xml:space="preserve">. </w:t>
      </w:r>
      <w:r w:rsidR="0021195E" w:rsidRPr="00621579">
        <w:rPr>
          <w:rFonts w:cs="Arial"/>
          <w:highlight w:val="yellow"/>
        </w:rPr>
        <w:t>L’idea alla base del funzionamento di tale algoritmo prevede di decifrare lo spazio in un piano cartesiano di sottospazi di bassa dimensione e di quantizzare ogni sottospazio separatamente.</w:t>
      </w:r>
      <w:r w:rsidR="0021195E" w:rsidRPr="0021195E">
        <w:rPr>
          <w:rFonts w:cs="Arial"/>
        </w:rPr>
        <w:t xml:space="preserve"> </w:t>
      </w:r>
      <w:r w:rsidR="003338E4">
        <w:rPr>
          <w:rFonts w:cs="Arial"/>
        </w:rPr>
        <w:t>La realizzazione del progetto è stata suddivisa in più fasi, partendo dall’analisi del problema e concludendo con l’ottimizzazione ed il miglioramento del codice scritto. L’idea è stata, infatti, quella di separare la parte di implementazione da quella di ottimizzazione, scrivendo quindi inizialmente del codice funzionante senza badare troppo alle prestazioni</w:t>
      </w:r>
      <w:r w:rsidR="0064602C">
        <w:rPr>
          <w:rFonts w:cs="Arial"/>
        </w:rPr>
        <w:t xml:space="preserve">. Dopodiché si è cercato di ridurre il numero di istruzioni utilizzate attraverso alcuni accorgimenti mirati al miglioramento delle prestazioni. </w:t>
      </w:r>
    </w:p>
    <w:p w:rsidR="0019547F" w:rsidRDefault="0019547F" w:rsidP="00317DA0"/>
    <w:p w:rsidR="0064602C" w:rsidRDefault="0064602C" w:rsidP="0064602C">
      <w:pPr>
        <w:pStyle w:val="Titolo1"/>
        <w:numPr>
          <w:ilvl w:val="0"/>
          <w:numId w:val="4"/>
        </w:numPr>
      </w:pPr>
      <w:bookmarkStart w:id="1" w:name="_Toc11686372"/>
      <w:r>
        <w:t>Specifiche di Progetto</w:t>
      </w:r>
      <w:bookmarkEnd w:id="1"/>
    </w:p>
    <w:p w:rsidR="0064602C" w:rsidRPr="0064602C" w:rsidRDefault="0021195E" w:rsidP="0019547F">
      <w:pPr>
        <w:pStyle w:val="Titolo2"/>
        <w:ind w:firstLine="643"/>
      </w:pPr>
      <w:bookmarkStart w:id="2" w:name="_Toc11686373"/>
      <w:r>
        <w:t>1</w:t>
      </w:r>
      <w:r w:rsidR="00952C73">
        <w:t xml:space="preserve">.1 </w:t>
      </w:r>
      <w:r w:rsidR="0064602C">
        <w:t>Descr</w:t>
      </w:r>
      <w:r w:rsidR="0019547F">
        <w:t>i</w:t>
      </w:r>
      <w:r w:rsidR="0064602C">
        <w:t xml:space="preserve">zione </w:t>
      </w:r>
      <w:r w:rsidR="0019547F">
        <w:t>del Problema</w:t>
      </w:r>
      <w:bookmarkEnd w:id="2"/>
    </w:p>
    <w:p w:rsidR="0019547F" w:rsidRDefault="0019547F" w:rsidP="00A2080F"/>
    <w:p w:rsidR="00A2080F" w:rsidRDefault="00A2080F" w:rsidP="00A2080F">
      <w:r w:rsidRPr="00A2080F">
        <w:t xml:space="preserve">Dato un </w:t>
      </w:r>
      <w:r w:rsidRPr="00A2080F">
        <w:rPr>
          <w:i/>
        </w:rPr>
        <w:t>dataset</w:t>
      </w:r>
      <w:r w:rsidRPr="00A2080F">
        <w:t xml:space="preserve">, ovvero un insieme Y </w:t>
      </w:r>
      <w:r w:rsidRPr="00A2080F">
        <w:rPr>
          <w:rFonts w:ascii="Cambria Math" w:hAnsi="Cambria Math" w:cs="Cambria Math"/>
        </w:rPr>
        <w:t>⊂</w:t>
      </w:r>
      <w:r w:rsidRPr="00A2080F">
        <w:t xml:space="preserve"> </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d</m:t>
            </m:r>
          </m:sup>
        </m:sSup>
      </m:oMath>
      <w:r w:rsidRPr="00A2080F">
        <w:t xml:space="preserve">di </w:t>
      </w:r>
      <w:r w:rsidRPr="00A2080F">
        <w:rPr>
          <w:i/>
        </w:rPr>
        <w:t>n</w:t>
      </w:r>
      <w:r w:rsidRPr="00A2080F">
        <w:t xml:space="preserve"> vettori </w:t>
      </w:r>
      <w:r w:rsidRPr="00A2080F">
        <w:rPr>
          <w:i/>
        </w:rPr>
        <w:t>d</w:t>
      </w:r>
      <w:r w:rsidRPr="00A2080F">
        <w:t xml:space="preserve">-dimensionali (detti anche </w:t>
      </w:r>
      <w:r w:rsidRPr="00A2080F">
        <w:rPr>
          <w:i/>
        </w:rPr>
        <w:t>punti</w:t>
      </w:r>
      <w:r w:rsidRPr="00A2080F">
        <w:t xml:space="preserve">), </w:t>
      </w:r>
      <w:r w:rsidRPr="0043130E">
        <w:t xml:space="preserve">ed un punto x </w:t>
      </w:r>
      <w:r w:rsidRPr="0043130E">
        <w:rPr>
          <w:rFonts w:ascii="Cambria Math" w:hAnsi="Cambria Math" w:cs="Cambria Math"/>
        </w:rPr>
        <w:t>∈</w:t>
      </w:r>
      <w:r w:rsidR="0043130E" w:rsidRPr="0043130E">
        <w:t xml:space="preserve"> </w:t>
      </w:r>
      <m:oMath>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d</m:t>
            </m:r>
          </m:sup>
        </m:sSup>
      </m:oMath>
      <w:r w:rsidRPr="0043130E">
        <w:t xml:space="preserve">(detto anche query o interrogazione), il nearest neighbor NN(x) di x in Y </w:t>
      </w:r>
      <w:r w:rsidR="0043130E">
        <w:t>è</w:t>
      </w:r>
      <w:r w:rsidRPr="00A2080F">
        <w:t xml:space="preserve"> il punto y </w:t>
      </w:r>
      <w:r w:rsidRPr="00A2080F">
        <w:rPr>
          <w:rFonts w:ascii="Cambria Math" w:hAnsi="Cambria Math" w:cs="Cambria Math"/>
        </w:rPr>
        <w:t>∈</w:t>
      </w:r>
      <w:r w:rsidRPr="00A2080F">
        <w:t xml:space="preserve"> Y che minimizza la distanza Euclidea </w:t>
      </w:r>
      <w:r w:rsidRPr="00A2080F">
        <w:rPr>
          <w:i/>
        </w:rPr>
        <w:t>dist</w:t>
      </w:r>
      <w:r>
        <w:rPr>
          <w:i/>
        </w:rPr>
        <w:t xml:space="preserve"> </w:t>
      </w:r>
      <w:r w:rsidRPr="00A2080F">
        <w:rPr>
          <w:i/>
        </w:rPr>
        <w:t>(x, y)</w:t>
      </w:r>
      <w:r w:rsidRPr="00A2080F">
        <w:t xml:space="preserve"> da x:</w:t>
      </w:r>
    </w:p>
    <w:p w:rsidR="00A2080F" w:rsidRDefault="00A2080F" w:rsidP="00A2080F">
      <w:pPr>
        <w:jc w:val="center"/>
      </w:pPr>
      <w:r>
        <w:rPr>
          <w:noProof/>
          <w:lang w:eastAsia="it-IT"/>
        </w:rPr>
        <w:drawing>
          <wp:inline distT="0" distB="0" distL="0" distR="0" wp14:anchorId="103988D3" wp14:editId="0A42C346">
            <wp:extent cx="2834640" cy="78297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362" cy="808857"/>
                    </a:xfrm>
                    <a:prstGeom prst="rect">
                      <a:avLst/>
                    </a:prstGeom>
                  </pic:spPr>
                </pic:pic>
              </a:graphicData>
            </a:graphic>
          </wp:inline>
        </w:drawing>
      </w:r>
    </w:p>
    <w:p w:rsidR="00905523" w:rsidRDefault="00905523" w:rsidP="00905523">
      <w:r>
        <w:t>ovvero:</w:t>
      </w:r>
    </w:p>
    <w:p w:rsidR="00905523" w:rsidRDefault="00905523" w:rsidP="00905523">
      <w:pPr>
        <w:jc w:val="center"/>
      </w:pPr>
      <w:r>
        <w:rPr>
          <w:noProof/>
          <w:lang w:eastAsia="it-IT"/>
        </w:rPr>
        <w:drawing>
          <wp:inline distT="0" distB="0" distL="0" distR="0" wp14:anchorId="0A7939A2" wp14:editId="67A4AE34">
            <wp:extent cx="2392680" cy="486647"/>
            <wp:effectExtent l="0" t="0" r="762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292" cy="509551"/>
                    </a:xfrm>
                    <a:prstGeom prst="rect">
                      <a:avLst/>
                    </a:prstGeom>
                  </pic:spPr>
                </pic:pic>
              </a:graphicData>
            </a:graphic>
          </wp:inline>
        </w:drawing>
      </w:r>
    </w:p>
    <w:p w:rsidR="00905523" w:rsidRDefault="00905523" w:rsidP="00905523">
      <w:r w:rsidRPr="00905523">
        <w:t xml:space="preserve">L’approccio </w:t>
      </w:r>
      <w:r w:rsidRPr="00905523">
        <w:rPr>
          <w:rFonts w:ascii="Lucida Calligraphy" w:hAnsi="Lucida Calligraphy"/>
        </w:rPr>
        <w:t>brute force</w:t>
      </w:r>
      <w:r w:rsidRPr="00905523">
        <w:t xml:space="preserve">, che consiste nel calcolare la distanza tra </w:t>
      </w:r>
      <w:r w:rsidRPr="0043130E">
        <w:rPr>
          <w:rFonts w:ascii="Lucida Calligraphy" w:hAnsi="Lucida Calligraphy"/>
        </w:rPr>
        <w:t>x</w:t>
      </w:r>
      <w:r w:rsidRPr="00905523">
        <w:rPr>
          <w:i/>
        </w:rPr>
        <w:t xml:space="preserve"> </w:t>
      </w:r>
      <w:r w:rsidRPr="00905523">
        <w:t xml:space="preserve">ed ogni punto </w:t>
      </w:r>
      <w:r w:rsidRPr="00905523">
        <w:rPr>
          <w:rFonts w:ascii="Lucida Calligraphy" w:hAnsi="Lucida Calligraphy"/>
        </w:rPr>
        <w:t>y</w:t>
      </w:r>
      <w:r w:rsidRPr="00905523">
        <w:t xml:space="preserve"> di Y per poi restituire il punto </w:t>
      </w:r>
      <w:r w:rsidRPr="00905523">
        <w:rPr>
          <w:rFonts w:ascii="Lucida Calligraphy" w:hAnsi="Lucida Calligraphy"/>
        </w:rPr>
        <w:t>y</w:t>
      </w:r>
      <w:r w:rsidRPr="00905523">
        <w:rPr>
          <w:rFonts w:ascii="Cambria Math" w:hAnsi="Cambria Math" w:cs="Cambria Math"/>
          <w:vertAlign w:val="superscript"/>
        </w:rPr>
        <w:t>∗</w:t>
      </w:r>
      <w:r w:rsidRPr="00905523">
        <w:t xml:space="preserve"> avente distanza min</w:t>
      </w:r>
      <w:r>
        <w:t>ima, rappresenta la tecnica più</w:t>
      </w:r>
      <w:r w:rsidRPr="00905523">
        <w:t xml:space="preserve"> semplice per il calcolo del nearest neigbhor</w:t>
      </w:r>
      <w:r>
        <w:t>. Tale approccio ha complessità</w:t>
      </w:r>
      <w:r w:rsidRPr="00905523">
        <w:t xml:space="preserve"> </w:t>
      </w:r>
      <w:r w:rsidRPr="00905523">
        <w:rPr>
          <w:rFonts w:ascii="Lucida Calligraphy" w:hAnsi="Lucida Calligraphy"/>
        </w:rPr>
        <w:t>O(nd)</w:t>
      </w:r>
      <w:r>
        <w:t xml:space="preserve">, </w:t>
      </w:r>
      <w:r w:rsidRPr="00905523">
        <w:t>dove</w:t>
      </w:r>
      <w:r w:rsidRPr="00905523">
        <w:rPr>
          <w:rFonts w:ascii="Lucida Calligraphy" w:hAnsi="Lucida Calligraphy"/>
        </w:rPr>
        <w:t xml:space="preserve"> n</w:t>
      </w:r>
      <w:r>
        <w:t xml:space="preserve"> è</w:t>
      </w:r>
      <w:r w:rsidR="000E0CF9">
        <w:t xml:space="preserve"> il numero di </w:t>
      </w:r>
      <w:r w:rsidR="000E0CF9">
        <w:lastRenderedPageBreak/>
        <w:t>punti in Y</w:t>
      </w:r>
      <w:r w:rsidRPr="00905523">
        <w:t>. Nonostante siano state proposte in letteratura diverse tecniche v</w:t>
      </w:r>
      <w:r w:rsidR="000E0CF9">
        <w:t>olte e ridurre tale complessità</w:t>
      </w:r>
      <w:r w:rsidRPr="00905523">
        <w:t>, all</w:t>
      </w:r>
      <w:r w:rsidR="000E0CF9">
        <w:t>’aumentare della dimensionalità</w:t>
      </w:r>
      <w:r w:rsidRPr="00905523">
        <w:t xml:space="preserve"> </w:t>
      </w:r>
      <w:r w:rsidRPr="000E0CF9">
        <w:rPr>
          <w:rFonts w:ascii="Lucida Calligraphy" w:hAnsi="Lucida Calligraphy"/>
        </w:rPr>
        <w:t>d</w:t>
      </w:r>
      <w:r w:rsidRPr="00905523">
        <w:t xml:space="preserve"> dei dati </w:t>
      </w:r>
      <w:r w:rsidR="000E0CF9">
        <w:t xml:space="preserve">tali tecniche degenerano in una </w:t>
      </w:r>
      <w:r w:rsidRPr="00905523">
        <w:t>scansione sequenziale di tutti i punti d</w:t>
      </w:r>
      <w:r w:rsidR="000E0CF9">
        <w:t>i Y, risultando quindi non più</w:t>
      </w:r>
      <w:r w:rsidRPr="00905523">
        <w:t xml:space="preserve"> eﬃcienti del</w:t>
      </w:r>
      <w:r w:rsidR="000E0CF9">
        <w:t>l’approccio brute force. Poiché</w:t>
      </w:r>
      <w:r w:rsidRPr="00905523">
        <w:t xml:space="preserve"> nelle applicazioni reali il problema della ricerca del nearest neighbor richiede di lavorare con dataset enormi, composti da un numero </w:t>
      </w:r>
      <w:r w:rsidRPr="000E0CF9">
        <w:rPr>
          <w:rFonts w:ascii="Lucida Calligraphy" w:hAnsi="Lucida Calligraphy"/>
        </w:rPr>
        <w:t>n</w:t>
      </w:r>
      <w:r w:rsidRPr="00905523">
        <w:t xml:space="preserve"> di punti dell’ordine delle centinaia di migliaia o dei milioni e da un numero di dimensioni </w:t>
      </w:r>
      <w:r w:rsidRPr="000E0CF9">
        <w:rPr>
          <w:rFonts w:ascii="Lucida Calligraphy" w:hAnsi="Lucida Calligraphy"/>
        </w:rPr>
        <w:t xml:space="preserve">d </w:t>
      </w:r>
      <w:r w:rsidRPr="00905523">
        <w:t xml:space="preserve">dell’ordine delle centinaia, nella pratica anche un algoritmo di costo lineare in </w:t>
      </w:r>
      <w:r w:rsidRPr="000E0CF9">
        <w:rPr>
          <w:rFonts w:ascii="Lucida Calligraphy" w:hAnsi="Lucida Calligraphy"/>
        </w:rPr>
        <w:t>n</w:t>
      </w:r>
      <w:r w:rsidRPr="00905523">
        <w:t xml:space="preserve"> ed in </w:t>
      </w:r>
      <w:r w:rsidRPr="000E0CF9">
        <w:rPr>
          <w:rFonts w:ascii="Lucida Calligraphy" w:hAnsi="Lucida Calligraphy"/>
        </w:rPr>
        <w:t>d</w:t>
      </w:r>
      <w:r w:rsidRPr="00905523">
        <w:t xml:space="preserve"> risulta insoddisfacente. Al ﬁne di alle</w:t>
      </w:r>
      <w:r w:rsidR="000E0CF9">
        <w:t xml:space="preserve">viare tale problematica, si può </w:t>
      </w:r>
      <w:r w:rsidRPr="00905523">
        <w:t>far ricorso alla ricerca dell’</w:t>
      </w:r>
      <w:r w:rsidRPr="000E0CF9">
        <w:rPr>
          <w:rFonts w:ascii="Lucida Calligraphy" w:hAnsi="Lucida Calligraphy"/>
        </w:rPr>
        <w:t xml:space="preserve">approximate nearest neighbor </w:t>
      </w:r>
      <w:r w:rsidRPr="00905523">
        <w:t>(ANN). Un</w:t>
      </w:r>
      <w:r w:rsidR="000E0CF9">
        <w:t>a tecnica di ricerca dell’ANN è</w:t>
      </w:r>
      <w:r w:rsidRPr="00905523">
        <w:t xml:space="preserve"> un algoritmo che non garantisce di restituire l’esatto nearest nei</w:t>
      </w:r>
      <w:r w:rsidR="000E0CF9">
        <w:t>ghbor del punto query, ma bensì</w:t>
      </w:r>
      <w:r w:rsidRPr="00905523">
        <w:t xml:space="preserve"> solo una sua approssimazione, che in genere si assume suﬃcientemente accurata per gli scopi applicativi. Naturalmente, per avere senso una tale tecnica deve presentare un costo temporale inferiore all’approccio brute force.</w:t>
      </w:r>
      <w:r w:rsidR="000E0CF9">
        <w:t xml:space="preserve"> </w:t>
      </w:r>
    </w:p>
    <w:p w:rsidR="000E0CF9" w:rsidRDefault="000E0CF9" w:rsidP="000E0CF9">
      <w:r w:rsidRPr="00FA0DD7">
        <w:rPr>
          <w:b/>
        </w:rPr>
        <w:t>Vector Quantization (VQ)</w:t>
      </w:r>
      <w:r>
        <w:t xml:space="preserve">. Un </w:t>
      </w:r>
      <w:r w:rsidRPr="00FA0DD7">
        <w:rPr>
          <w:rFonts w:ascii="Lucida Calligraphy" w:hAnsi="Lucida Calligraphy"/>
        </w:rPr>
        <w:t>codebook C</w:t>
      </w:r>
      <w:r w:rsidR="00FA0DD7">
        <w:t xml:space="preserve"> è</w:t>
      </w:r>
      <w:r>
        <w:t xml:space="preserve"> un insieme </w:t>
      </w:r>
      <w:r w:rsidRPr="00FA0DD7">
        <w:rPr>
          <w:rFonts w:ascii="Lucida Calligraphy" w:hAnsi="Lucida Calligraphy"/>
        </w:rPr>
        <w:t>C</w:t>
      </w:r>
      <w:r w:rsidR="0043130E">
        <w:t xml:space="preserve"> = </w:t>
      </w:r>
      <w:r w:rsidR="0043130E" w:rsidRPr="0043130E">
        <w:rPr>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 xml:space="preserve">1,  </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oMath>
      <w:r w:rsidRPr="0043130E">
        <w:rPr>
          <w:sz w:val="28"/>
          <w:szCs w:val="28"/>
        </w:rPr>
        <w:t>}</w:t>
      </w:r>
      <w:r>
        <w:t xml:space="preserve"> di </w:t>
      </w:r>
      <w:r w:rsidRPr="00FA0DD7">
        <w:rPr>
          <w:rFonts w:ascii="Lucida Calligraphy" w:hAnsi="Lucida Calligraphy"/>
        </w:rPr>
        <w:t>k</w:t>
      </w:r>
      <w:r>
        <w:t xml:space="preserve"> vettori </w:t>
      </w:r>
      <w:r w:rsidRPr="00FA0DD7">
        <w:rPr>
          <w:rFonts w:ascii="Lucida Calligraphy" w:hAnsi="Lucida Calligraphy"/>
        </w:rPr>
        <w:t>d-</w:t>
      </w:r>
      <w:r w:rsidR="0043130E">
        <w:t xml:space="preserve">dimensionali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Pr>
          <w:rFonts w:ascii="Cambria Math" w:hAnsi="Cambria Math" w:cs="Cambria Math"/>
        </w:rPr>
        <w:t>∈</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d</m:t>
            </m:r>
          </m:sup>
        </m:sSup>
      </m:oMath>
      <w:r>
        <w:t xml:space="preserve">, detti anche </w:t>
      </w:r>
      <w:r w:rsidRPr="00FA0DD7">
        <w:rPr>
          <w:rFonts w:ascii="Lucida Calligraphy" w:hAnsi="Lucida Calligraphy"/>
        </w:rPr>
        <w:t>centroidi</w:t>
      </w:r>
      <w:r>
        <w:t xml:space="preserve">. Un </w:t>
      </w:r>
      <w:r w:rsidRPr="00FA0DD7">
        <w:rPr>
          <w:rFonts w:ascii="Lucida Calligraphy" w:hAnsi="Lucida Calligraphy"/>
        </w:rPr>
        <w:t>quantizzatore vettoriale</w:t>
      </w:r>
      <w:r>
        <w:t xml:space="preserve"> (VC), o solo </w:t>
      </w:r>
      <w:r w:rsidRPr="00FA0DD7">
        <w:rPr>
          <w:rFonts w:ascii="Lucida Calligraphy" w:hAnsi="Lucida Calligraphy"/>
        </w:rPr>
        <w:t>quantizzatore</w:t>
      </w:r>
      <w:r w:rsidR="00FA0DD7">
        <w:t xml:space="preserve"> per semplicità</w:t>
      </w:r>
      <w:r>
        <w:t xml:space="preserve">, </w:t>
      </w:r>
      <w:r w:rsidRPr="00FA0DD7">
        <w:rPr>
          <w:rFonts w:ascii="Lucida Calligraphy" w:hAnsi="Lucida Calligraphy"/>
        </w:rPr>
        <w:t>q</w:t>
      </w:r>
      <w:r w:rsidR="00FA0DD7">
        <w:t xml:space="preserve"> è</w:t>
      </w:r>
      <w:r>
        <w:t xml:space="preserve"> una funzione che mappa ogni punto </w:t>
      </w:r>
      <w:r w:rsidRPr="00FA0DD7">
        <w:rPr>
          <w:rFonts w:ascii="Lucida Calligraphy" w:hAnsi="Lucida Calligraphy"/>
        </w:rPr>
        <w:t>x</w:t>
      </w:r>
      <w:r>
        <w:t xml:space="preserve"> </w:t>
      </w:r>
      <w:r>
        <w:rPr>
          <w:rFonts w:ascii="Cambria Math" w:hAnsi="Cambria Math" w:cs="Cambria Math"/>
        </w:rPr>
        <w:t>∈</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d</m:t>
            </m:r>
          </m:sup>
        </m:sSup>
      </m:oMath>
      <w:r w:rsidR="00FA0DD7">
        <w:t xml:space="preserve"> in un centroide, ovvero </w:t>
      </w:r>
      <w:r w:rsidRPr="00FA0DD7">
        <w:rPr>
          <w:rFonts w:ascii="Lucida Calligraphy" w:hAnsi="Lucida Calligraphy"/>
        </w:rPr>
        <w:t>q(x)</w:t>
      </w:r>
      <w:r>
        <w:t xml:space="preserve"> </w:t>
      </w:r>
      <w:r>
        <w:rPr>
          <w:rFonts w:ascii="Cambria Math" w:hAnsi="Cambria Math" w:cs="Cambria Math"/>
        </w:rPr>
        <w:t>∈</w:t>
      </w:r>
      <w:r>
        <w:t xml:space="preserve"> </w:t>
      </w:r>
      <w:r w:rsidRPr="00FA0DD7">
        <w:rPr>
          <w:rFonts w:ascii="Lucida Calligraphy" w:hAnsi="Lucida Calligraphy"/>
        </w:rPr>
        <w:t>C</w:t>
      </w:r>
      <w:r>
        <w:t>. In particolare,</w:t>
      </w:r>
      <w:r w:rsidRPr="00FA0DD7">
        <w:rPr>
          <w:rFonts w:ascii="Lucida Calligraphy" w:hAnsi="Lucida Calligraphy"/>
        </w:rPr>
        <w:t xml:space="preserve"> q </w:t>
      </w:r>
      <w:r>
        <w:t xml:space="preserve">(oppure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r>
          <w:rPr>
            <w:rFonts w:ascii="Cambria Math" w:hAnsi="Cambria Math"/>
            <w:sz w:val="28"/>
            <w:szCs w:val="28"/>
          </w:rPr>
          <m:t xml:space="preserve"> </m:t>
        </m:r>
      </m:oMath>
      <w:r>
        <w:t>se si vuole enfatizzare l</w:t>
      </w:r>
      <w:r>
        <w:rPr>
          <w:rFonts w:cs="Arial"/>
        </w:rPr>
        <w:t>’</w:t>
      </w:r>
      <w:r>
        <w:t xml:space="preserve">insieme di centroidi </w:t>
      </w:r>
      <w:r w:rsidRPr="00FA0DD7">
        <w:rPr>
          <w:rFonts w:ascii="Lucida Calligraphy" w:hAnsi="Lucida Calligraphy"/>
        </w:rPr>
        <w:t>C</w:t>
      </w:r>
      <w:r>
        <w:t xml:space="preserve"> su cui </w:t>
      </w:r>
      <w:r w:rsidRPr="00FA0DD7">
        <w:rPr>
          <w:rFonts w:ascii="Lucida Calligraphy" w:hAnsi="Lucida Calligraphy"/>
        </w:rPr>
        <w:t>q</w:t>
      </w:r>
      <w:r w:rsidR="00FA0DD7">
        <w:t xml:space="preserve"> è </w:t>
      </w:r>
      <w:r>
        <w:t>de</w:t>
      </w:r>
      <w:r>
        <w:rPr>
          <w:rFonts w:cs="Arial"/>
        </w:rPr>
        <w:t>ﬁ</w:t>
      </w:r>
      <w:r w:rsidR="00FA0DD7">
        <w:t>nito) resti</w:t>
      </w:r>
      <w:r>
        <w:t xml:space="preserve">tuisce il centroide di </w:t>
      </w:r>
      <w:r w:rsidRPr="00FA0DD7">
        <w:rPr>
          <w:rFonts w:ascii="Lucida Calligraphy" w:hAnsi="Lucida Calligraphy"/>
        </w:rPr>
        <w:t>C</w:t>
      </w:r>
      <w:r w:rsidR="00FA0DD7">
        <w:t xml:space="preserve"> che risulta essere più</w:t>
      </w:r>
      <w:r>
        <w:t xml:space="preserve"> vicino ad </w:t>
      </w:r>
      <w:r w:rsidRPr="00FA0DD7">
        <w:rPr>
          <w:rFonts w:ascii="Lucida Calligraphy" w:hAnsi="Lucida Calligraphy"/>
        </w:rPr>
        <w:t>x</w:t>
      </w:r>
      <w:r>
        <w:t>:</w:t>
      </w:r>
    </w:p>
    <w:p w:rsidR="00FA0DD7" w:rsidRDefault="00FA0DD7" w:rsidP="00FA0DD7">
      <w:pPr>
        <w:jc w:val="center"/>
      </w:pPr>
      <w:r>
        <w:rPr>
          <w:noProof/>
          <w:lang w:eastAsia="it-IT"/>
        </w:rPr>
        <w:drawing>
          <wp:inline distT="0" distB="0" distL="0" distR="0" wp14:anchorId="7B505D43" wp14:editId="6326F552">
            <wp:extent cx="2514600" cy="5782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7895" cy="597450"/>
                    </a:xfrm>
                    <a:prstGeom prst="rect">
                      <a:avLst/>
                    </a:prstGeom>
                  </pic:spPr>
                </pic:pic>
              </a:graphicData>
            </a:graphic>
          </wp:inline>
        </w:drawing>
      </w:r>
    </w:p>
    <w:p w:rsidR="00FA0DD7" w:rsidRDefault="00FA0DD7" w:rsidP="00FA0DD7">
      <w:r w:rsidRPr="00FA0DD7">
        <w:t xml:space="preserve">Un buon insieme di centroidi </w:t>
      </w:r>
      <w:r w:rsidRPr="00FA0DD7">
        <w:rPr>
          <w:rFonts w:ascii="Lucida Calligraphy" w:hAnsi="Lucida Calligraphy"/>
        </w:rPr>
        <w:t>C</w:t>
      </w:r>
      <w:r w:rsidRPr="00FA0DD7">
        <w:t xml:space="preserve"> per un dataset </w:t>
      </w:r>
      <w:r w:rsidRPr="00FA0DD7">
        <w:rPr>
          <w:rFonts w:cs="Arial"/>
          <w:i/>
        </w:rPr>
        <w:t>Y</w:t>
      </w:r>
      <w:r>
        <w:t xml:space="preserve"> è</w:t>
      </w:r>
      <w:r w:rsidRPr="00FA0DD7">
        <w:t xml:space="preserve"> tale da minimizzare la somma delle distanze al quadrato tra ogni punto</w:t>
      </w:r>
      <w:r w:rsidRPr="00FA0DD7">
        <w:rPr>
          <w:rFonts w:ascii="Lucida Calligraphy" w:hAnsi="Lucida Calligraphy"/>
        </w:rPr>
        <w:t xml:space="preserve"> y</w:t>
      </w:r>
      <w:r w:rsidRPr="00FA0DD7">
        <w:t xml:space="preserve"> di </w:t>
      </w:r>
      <w:r w:rsidRPr="00FA0DD7">
        <w:rPr>
          <w:i/>
        </w:rPr>
        <w:t>Y</w:t>
      </w:r>
      <w:r w:rsidRPr="00FA0DD7">
        <w:t xml:space="preserve"> ed il corrispondente centroide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oMath>
      <w:r w:rsidR="0043130E">
        <w:rPr>
          <w:rFonts w:ascii="Lucida Calligraphy" w:hAnsi="Lucida Calligraphy"/>
        </w:rPr>
        <w:t>(</w:t>
      </w:r>
      <w:r w:rsidRPr="00FA0DD7">
        <w:rPr>
          <w:rFonts w:ascii="Lucida Calligraphy" w:hAnsi="Lucida Calligraphy"/>
        </w:rPr>
        <w:t>y)</w:t>
      </w:r>
      <w:r w:rsidRPr="00FA0DD7">
        <w:t>, ovvero</w:t>
      </w:r>
    </w:p>
    <w:p w:rsidR="00FA0DD7" w:rsidRDefault="00FA0DD7" w:rsidP="00FA0DD7">
      <w:pPr>
        <w:jc w:val="center"/>
      </w:pPr>
      <w:r>
        <w:rPr>
          <w:noProof/>
          <w:lang w:eastAsia="it-IT"/>
        </w:rPr>
        <w:drawing>
          <wp:inline distT="0" distB="0" distL="0" distR="0" wp14:anchorId="06555004" wp14:editId="0D1F6AB9">
            <wp:extent cx="2758440" cy="459740"/>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440" cy="459740"/>
                    </a:xfrm>
                    <a:prstGeom prst="rect">
                      <a:avLst/>
                    </a:prstGeom>
                  </pic:spPr>
                </pic:pic>
              </a:graphicData>
            </a:graphic>
          </wp:inline>
        </w:drawing>
      </w:r>
    </w:p>
    <w:p w:rsidR="00C3255A" w:rsidRDefault="00FA0DD7" w:rsidP="00FA0DD7">
      <w:r w:rsidRPr="00FA0DD7">
        <w:t xml:space="preserve">Determinare l’ottimo globale </w:t>
      </w:r>
      <w:r w:rsidRPr="00FA0DD7">
        <w:rPr>
          <w:rFonts w:ascii="Lucida Calligraphy" w:hAnsi="Lucida Calligraphy"/>
        </w:rPr>
        <w:t>C</w:t>
      </w:r>
      <w:r w:rsidRPr="00FA0DD7">
        <w:rPr>
          <w:rFonts w:ascii="Cambria Math" w:hAnsi="Cambria Math" w:cs="Cambria Math"/>
          <w:sz w:val="28"/>
          <w:szCs w:val="28"/>
          <w:vertAlign w:val="superscript"/>
        </w:rPr>
        <w:t>∗</w:t>
      </w:r>
      <w:r w:rsidRPr="00FA0DD7">
        <w:t xml:space="preserve"> per la </w:t>
      </w:r>
      <w:r w:rsidR="00C3255A">
        <w:t>precedente funzione obiettivo è</w:t>
      </w:r>
      <w:r w:rsidRPr="00FA0DD7">
        <w:t xml:space="preserve"> un problema intrattabile. Nella pratica si utilizza come codebook un ottimo locale di tal</w:t>
      </w:r>
      <w:r w:rsidR="00C3255A">
        <w:t>e funzione obiettivo, che può</w:t>
      </w:r>
      <w:r w:rsidRPr="00FA0DD7">
        <w:t xml:space="preserve"> essere eﬃcientemente calcolato utilizzando </w:t>
      </w:r>
      <w:r w:rsidR="00C3255A">
        <w:rPr>
          <w:rFonts w:cs="Arial"/>
        </w:rPr>
        <w:t>l’</w:t>
      </w:r>
      <w:r w:rsidRPr="00C3255A">
        <w:rPr>
          <w:rFonts w:ascii="Lucida Calligraphy" w:hAnsi="Lucida Calligraphy"/>
        </w:rPr>
        <w:t>algoritmo di clustering k-means.</w:t>
      </w:r>
      <w:r w:rsidRPr="00FA0DD7">
        <w:t xml:space="preserve"> L’algoritmo </w:t>
      </w:r>
      <w:r w:rsidRPr="00C3255A">
        <w:rPr>
          <w:rFonts w:ascii="Lucida Calligraphy" w:hAnsi="Lucida Calligraphy"/>
        </w:rPr>
        <w:t>k</w:t>
      </w:r>
      <w:r w:rsidRPr="00FA0DD7">
        <w:t>-means inizializza i centro</w:t>
      </w:r>
      <w:r w:rsidR="00C3255A">
        <w:t>i</w:t>
      </w:r>
      <w:r w:rsidRPr="00FA0DD7">
        <w:t xml:space="preserve">di </w:t>
      </w:r>
      <w:r w:rsidR="009A052A" w:rsidRPr="0043130E">
        <w:rPr>
          <w:sz w:val="28"/>
          <w:szCs w:val="28"/>
        </w:rPr>
        <w:t>{</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 xml:space="preserve">1,  </m:t>
            </m:r>
          </m:sub>
        </m:s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oMath>
      <w:r w:rsidR="009A052A" w:rsidRPr="0043130E">
        <w:rPr>
          <w:sz w:val="28"/>
          <w:szCs w:val="28"/>
        </w:rPr>
        <w:t>}</w:t>
      </w:r>
      <w:r w:rsidR="009A052A">
        <w:t xml:space="preserve"> di </w:t>
      </w:r>
      <w:r w:rsidRPr="00C3255A">
        <w:rPr>
          <w:rFonts w:ascii="Lucida Calligraphy" w:hAnsi="Lucida Calligraphy"/>
        </w:rPr>
        <w:t>C</w:t>
      </w:r>
      <w:r w:rsidRPr="00FA0DD7">
        <w:t xml:space="preserve"> selezionando</w:t>
      </w:r>
      <w:r w:rsidRPr="00C3255A">
        <w:rPr>
          <w:rFonts w:ascii="Lucida Calligraphy" w:hAnsi="Lucida Calligraphy"/>
        </w:rPr>
        <w:t xml:space="preserve"> k</w:t>
      </w:r>
      <w:r w:rsidRPr="00FA0DD7">
        <w:t xml:space="preserve"> punti </w:t>
      </w:r>
      <w:r w:rsidRPr="00FA0DD7">
        <w:lastRenderedPageBreak/>
        <w:t xml:space="preserve">causali di </w:t>
      </w:r>
      <w:r w:rsidRPr="00C3255A">
        <w:rPr>
          <w:i/>
        </w:rPr>
        <w:t>Y</w:t>
      </w:r>
      <w:r w:rsidRPr="00FA0DD7">
        <w:t xml:space="preserve"> e poi procede in maniera iterativa. Ad ogni iterazione ogni centroide viene sostituito dal centro g</w:t>
      </w:r>
      <w:r w:rsidR="00C3255A">
        <w:t>eometrico dei punti ad esso più</w:t>
      </w:r>
      <w:r w:rsidRPr="00FA0DD7">
        <w:t xml:space="preserve"> prossimi. L’algoritmo converge quando il valore della funzione obiettivo in due iterazioni successive non supera una determinata soglia. </w:t>
      </w:r>
    </w:p>
    <w:p w:rsidR="00FA0DD7" w:rsidRDefault="00FA0DD7" w:rsidP="00317DA0">
      <w:r w:rsidRPr="00C3255A">
        <w:rPr>
          <w:b/>
        </w:rPr>
        <w:t>Product Quantization (PQ</w:t>
      </w:r>
      <w:r w:rsidRPr="00FA0DD7">
        <w:t xml:space="preserve">). Dato un dataset </w:t>
      </w:r>
      <w:r w:rsidRPr="00C3255A">
        <w:rPr>
          <w:i/>
        </w:rPr>
        <w:t>Y</w:t>
      </w:r>
      <w:r w:rsidR="00C3255A">
        <w:t xml:space="preserve"> è</w:t>
      </w:r>
      <w:r w:rsidRPr="00FA0DD7">
        <w:t xml:space="preserve"> di interesse riuscire a costruire un codebook </w:t>
      </w:r>
      <w:r w:rsidRPr="00C3255A">
        <w:rPr>
          <w:rFonts w:ascii="Lucida Calligraphy" w:hAnsi="Lucida Calligraphy"/>
        </w:rPr>
        <w:t>C</w:t>
      </w:r>
      <w:r w:rsidRPr="00FA0DD7">
        <w:t xml:space="preserve"> tale che, per ogni punto </w:t>
      </w:r>
      <w:r w:rsidRPr="00C3255A">
        <w:rPr>
          <w:rFonts w:ascii="Lucida Calligraphy" w:hAnsi="Lucida Calligraphy"/>
        </w:rPr>
        <w:t>y</w:t>
      </w:r>
      <w:r w:rsidRPr="00FA0DD7">
        <w:t xml:space="preserve"> di </w:t>
      </w:r>
      <w:r w:rsidRPr="00C3255A">
        <w:rPr>
          <w:i/>
        </w:rPr>
        <w:t>Y</w:t>
      </w:r>
      <w:r w:rsidRPr="00FA0DD7">
        <w:t xml:space="preserve">, </w:t>
      </w:r>
      <w:r w:rsidRPr="00C3255A">
        <w:rPr>
          <w:rFonts w:ascii="Lucida Calligraphy" w:hAnsi="Lucida Calligraphy"/>
        </w:rPr>
        <w:t>y</w:t>
      </w:r>
      <w:r w:rsidRPr="00FA0DD7">
        <w:t xml:space="preserve"> 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oMath>
      <w:r w:rsidR="009A052A">
        <w:rPr>
          <w:rFonts w:ascii="Lucida Calligraphy" w:hAnsi="Lucida Calligraphy"/>
        </w:rPr>
        <w:t>(</w:t>
      </w:r>
      <w:r w:rsidR="009A052A" w:rsidRPr="00FA0DD7">
        <w:rPr>
          <w:rFonts w:ascii="Lucida Calligraphy" w:hAnsi="Lucida Calligraphy"/>
        </w:rPr>
        <w:t>y)</w:t>
      </w:r>
      <w:r w:rsidRPr="00FA0DD7">
        <w:t xml:space="preserve"> sono molto vicini. Purtroppo all</w:t>
      </w:r>
      <w:r w:rsidR="00C3255A">
        <w:t>’aumentare della dimensionalità</w:t>
      </w:r>
      <w:r w:rsidRPr="00FA0DD7">
        <w:t xml:space="preserve"> </w:t>
      </w:r>
      <w:r w:rsidRPr="00C3255A">
        <w:rPr>
          <w:rFonts w:ascii="Lucida Calligraphy" w:hAnsi="Lucida Calligraphy"/>
        </w:rPr>
        <w:t>d</w:t>
      </w:r>
      <w:r w:rsidRPr="00FA0DD7">
        <w:t xml:space="preserve"> </w:t>
      </w:r>
      <w:r w:rsidR="00C3255A">
        <w:t>per ottenere una tale proprietà</w:t>
      </w:r>
      <w:r w:rsidRPr="00FA0DD7">
        <w:t xml:space="preserve"> la dimensione </w:t>
      </w:r>
      <w:r w:rsidRPr="00C3255A">
        <w:rPr>
          <w:rFonts w:ascii="Lucida Calligraphy" w:hAnsi="Lucida Calligraphy"/>
        </w:rPr>
        <w:t>k</w:t>
      </w:r>
      <w:r w:rsidRPr="00FA0DD7">
        <w:t xml:space="preserve"> del codebook dev’essere esponenziale in </w:t>
      </w:r>
      <w:r w:rsidRPr="00C3255A">
        <w:rPr>
          <w:rFonts w:ascii="Lucida Calligraphy" w:hAnsi="Lucida Calligraphy"/>
        </w:rPr>
        <w:t>d</w:t>
      </w:r>
      <w:r w:rsidRPr="00FA0DD7">
        <w:t xml:space="preserve">. Un </w:t>
      </w:r>
      <w:r w:rsidRPr="00C3255A">
        <w:rPr>
          <w:rFonts w:ascii="Lucida Calligraphy" w:hAnsi="Lucida Calligraphy"/>
        </w:rPr>
        <w:t xml:space="preserve">quantizzatore prodotto </w:t>
      </w:r>
      <w:r w:rsidRPr="00FA0DD7">
        <w:t xml:space="preserve">(PQ) fornisce una soluzione eﬃciente al suddetto problema. Dato un parametro </w:t>
      </w:r>
      <w:r w:rsidRPr="00C3255A">
        <w:rPr>
          <w:rFonts w:ascii="Lucida Calligraphy" w:hAnsi="Lucida Calligraphy"/>
        </w:rPr>
        <w:t>m</w:t>
      </w:r>
      <w:r w:rsidRPr="00FA0DD7">
        <w:t xml:space="preserve"> (in genere con</w:t>
      </w:r>
      <w:r w:rsidRPr="00C3255A">
        <w:rPr>
          <w:rFonts w:ascii="Lucida Calligraphy" w:hAnsi="Lucida Calligraphy"/>
        </w:rPr>
        <w:t xml:space="preserve"> d</w:t>
      </w:r>
      <w:r w:rsidRPr="00FA0DD7">
        <w:t xml:space="preserve"> multiplo di </w:t>
      </w:r>
      <w:r w:rsidRPr="00C3255A">
        <w:rPr>
          <w:rFonts w:ascii="Lucida Calligraphy" w:hAnsi="Lucida Calligraphy"/>
        </w:rPr>
        <w:t>m</w:t>
      </w:r>
      <w:r w:rsidRPr="00FA0DD7">
        <w:t xml:space="preserve">), ogni vettore </w:t>
      </w:r>
      <w:r w:rsidRPr="00C3255A">
        <w:rPr>
          <w:rFonts w:ascii="Lucida Calligraphy" w:hAnsi="Lucida Calligraphy"/>
        </w:rPr>
        <w:t>x</w:t>
      </w:r>
      <w:r w:rsidR="00791579">
        <w:t xml:space="preserve"> </w:t>
      </w:r>
      <w:r w:rsidRPr="00FA0DD7">
        <w:rPr>
          <w:rFonts w:ascii="Cambria Math" w:hAnsi="Cambria Math" w:cs="Cambria Math"/>
        </w:rPr>
        <w:t>∈</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d</m:t>
            </m:r>
          </m:sup>
        </m:sSup>
      </m:oMath>
      <w:r w:rsidRPr="00FA0DD7">
        <w:t xml:space="preserve"> viene spezzato in </w:t>
      </w:r>
      <w:r w:rsidRPr="00C3255A">
        <w:rPr>
          <w:rFonts w:ascii="Lucida Calligraphy" w:hAnsi="Lucida Calligraphy"/>
        </w:rPr>
        <w:t>m</w:t>
      </w:r>
      <w:r w:rsidRPr="00FA0DD7">
        <w:t xml:space="preserve"> sottovettori a </w:t>
      </w:r>
      <w:r w:rsidRPr="00C3255A">
        <w:rPr>
          <w:rFonts w:ascii="Lucida Calligraphy" w:hAnsi="Lucida Calligraphy"/>
        </w:rPr>
        <w:t>d</w:t>
      </w:r>
      <w:r w:rsidRPr="00C3255A">
        <w:rPr>
          <w:rFonts w:ascii="Cambria Math" w:hAnsi="Cambria Math" w:cs="Cambria Math"/>
          <w:sz w:val="32"/>
          <w:szCs w:val="32"/>
          <w:vertAlign w:val="superscript"/>
        </w:rPr>
        <w:t>∗</w:t>
      </w:r>
      <w:r w:rsidRPr="00FA0DD7">
        <w:t xml:space="preserve"> = </w:t>
      </w:r>
      <w:r w:rsidRPr="00C3255A">
        <w:rPr>
          <w:rFonts w:ascii="Lucida Calligraphy" w:hAnsi="Lucida Calligraphy"/>
        </w:rPr>
        <w:t>d/m</w:t>
      </w:r>
      <w:r w:rsidRPr="00FA0DD7">
        <w:t xml:space="preserve"> dimensioni. Nel seguito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j</m:t>
            </m:r>
          </m:sub>
        </m:sSub>
      </m:oMath>
      <w:r w:rsidRPr="00C3255A">
        <w:rPr>
          <w:rFonts w:ascii="Lucida Calligraphy" w:hAnsi="Lucida Calligraphy"/>
        </w:rPr>
        <w:t>(x)</w:t>
      </w:r>
      <w:r w:rsidRPr="00FA0DD7">
        <w:t xml:space="preserve"> denota il </w:t>
      </w:r>
      <w:r w:rsidRPr="00C3255A">
        <w:rPr>
          <w:rFonts w:ascii="Lucida Calligraphy" w:hAnsi="Lucida Calligraphy"/>
        </w:rPr>
        <w:t>j</w:t>
      </w:r>
      <w:r w:rsidRPr="00FA0DD7">
        <w:t xml:space="preserve">-esimo (1 ≤ </w:t>
      </w:r>
      <w:r w:rsidRPr="00C3255A">
        <w:rPr>
          <w:rFonts w:ascii="Lucida Calligraphy" w:hAnsi="Lucida Calligraphy"/>
        </w:rPr>
        <w:t>j</w:t>
      </w:r>
      <w:r w:rsidRPr="00FA0DD7">
        <w:t xml:space="preserve"> ≤ </w:t>
      </w:r>
      <w:r w:rsidRPr="00C3255A">
        <w:rPr>
          <w:rFonts w:ascii="Lucida Calligraphy" w:hAnsi="Lucida Calligraphy"/>
        </w:rPr>
        <w:t>m</w:t>
      </w:r>
      <w:r w:rsidRPr="00FA0DD7">
        <w:t xml:space="preserve">) sotto-vettore di </w:t>
      </w:r>
      <w:r w:rsidRPr="00C3255A">
        <w:rPr>
          <w:rFonts w:ascii="Lucida Calligraphy" w:hAnsi="Lucida Calligraphy"/>
        </w:rPr>
        <w:t>x</w:t>
      </w:r>
      <w:r w:rsidRPr="00FA0DD7">
        <w:t>, composto dal</w:t>
      </w:r>
      <w:r w:rsidRPr="00C3255A">
        <w:rPr>
          <w:rFonts w:ascii="Lucida Calligraphy" w:hAnsi="Lucida Calligraphy"/>
        </w:rPr>
        <w:t xml:space="preserve"> j</w:t>
      </w:r>
      <w:r w:rsidRPr="00FA0DD7">
        <w:t xml:space="preserve">-esimo gruppo di </w:t>
      </w:r>
      <w:r w:rsidRPr="00C3255A">
        <w:rPr>
          <w:rFonts w:ascii="Lucida Calligraphy" w:hAnsi="Lucida Calligraphy"/>
        </w:rPr>
        <w:t>d</w:t>
      </w:r>
      <w:r w:rsidRPr="00C3255A">
        <w:rPr>
          <w:rFonts w:ascii="Cambria Math" w:hAnsi="Cambria Math" w:cs="Cambria Math"/>
          <w:sz w:val="32"/>
          <w:szCs w:val="32"/>
          <w:vertAlign w:val="superscript"/>
        </w:rPr>
        <w:t>∗</w:t>
      </w:r>
      <w:r w:rsidRPr="00FA0DD7">
        <w:t xml:space="preserve"> elementi consecutivi di </w:t>
      </w:r>
      <w:r w:rsidRPr="00C3255A">
        <w:rPr>
          <w:rFonts w:ascii="Lucida Calligraphy" w:hAnsi="Lucida Calligraphy"/>
        </w:rPr>
        <w:t>x</w:t>
      </w:r>
      <w:r w:rsidRPr="00FA0DD7">
        <w:t>. I sotto-vettori di ogni gruppo</w:t>
      </w:r>
      <w:r w:rsidRPr="00C3255A">
        <w:rPr>
          <w:rFonts w:ascii="Lucida Calligraphy" w:hAnsi="Lucida Calligraphy"/>
        </w:rPr>
        <w:t xml:space="preserve"> j</w:t>
      </w:r>
      <w:r w:rsidRPr="00FA0DD7">
        <w:t xml:space="preserve"> vengono quantizzati separatamente ottenendo </w:t>
      </w:r>
      <w:r w:rsidRPr="00C3255A">
        <w:rPr>
          <w:rFonts w:ascii="Lucida Calligraphy" w:hAnsi="Lucida Calligraphy"/>
        </w:rPr>
        <w:t>m</w:t>
      </w:r>
      <w:r w:rsidRPr="00FA0DD7">
        <w:t xml:space="preserve"> distinti quantizzatori vettoriali</w:t>
      </w:r>
      <m:oMath>
        <m:sSub>
          <m:sSubPr>
            <m:ctrlPr>
              <w:rPr>
                <w:rFonts w:ascii="Cambria Math" w:hAnsi="Cambria Math"/>
                <w:i/>
                <w:sz w:val="28"/>
                <w:szCs w:val="28"/>
              </w:rPr>
            </m:ctrlPr>
          </m:sSubPr>
          <m:e>
            <m:r>
              <w:rPr>
                <w:rFonts w:ascii="Cambria Math" w:hAnsi="Cambria Math"/>
                <w:sz w:val="28"/>
                <w:szCs w:val="28"/>
              </w:rPr>
              <m:t xml:space="preserve"> 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m:t>
        </m:r>
      </m:oMath>
      <w:r w:rsidRPr="00287A2A">
        <w:rPr>
          <w:sz w:val="28"/>
          <w:szCs w:val="28"/>
        </w:rPr>
        <w:t>,</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m</m:t>
            </m:r>
          </m:sub>
        </m:sSub>
      </m:oMath>
      <w:r w:rsidRPr="00FA0DD7">
        <w:t xml:space="preserve"> detti anche sotto-quantizzatori. La quantizzazione di </w:t>
      </w:r>
      <w:r w:rsidRPr="00C3255A">
        <w:rPr>
          <w:rFonts w:ascii="Lucida Calligraphy" w:hAnsi="Lucida Calligraphy"/>
        </w:rPr>
        <w:t>x</w:t>
      </w:r>
      <w:r w:rsidRPr="00FA0DD7">
        <w:t xml:space="preserve"> si ottiene quindi come segue:</w:t>
      </w:r>
    </w:p>
    <w:p w:rsidR="002C6DD1" w:rsidRDefault="002C6DD1" w:rsidP="002C6DD1">
      <w:pPr>
        <w:jc w:val="center"/>
      </w:pPr>
      <w:r>
        <w:rPr>
          <w:noProof/>
          <w:lang w:eastAsia="it-IT"/>
        </w:rPr>
        <w:drawing>
          <wp:inline distT="0" distB="0" distL="0" distR="0" wp14:anchorId="409E955C" wp14:editId="13D8C2E0">
            <wp:extent cx="3550920" cy="3704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450" cy="388366"/>
                    </a:xfrm>
                    <a:prstGeom prst="rect">
                      <a:avLst/>
                    </a:prstGeom>
                  </pic:spPr>
                </pic:pic>
              </a:graphicData>
            </a:graphic>
          </wp:inline>
        </w:drawing>
      </w:r>
    </w:p>
    <w:p w:rsidR="002C6DD1" w:rsidRDefault="002C6DD1" w:rsidP="002C6DD1">
      <w:r w:rsidRPr="002C6DD1">
        <w:t>O</w:t>
      </w:r>
      <w:r>
        <w:t>vvero è</w:t>
      </w:r>
      <w:r w:rsidRPr="002C6DD1">
        <w:t xml:space="preserve"> data dalla concatenazione degli </w:t>
      </w:r>
      <w:r w:rsidRPr="002C6DD1">
        <w:rPr>
          <w:rFonts w:ascii="Lucida Calligraphy" w:hAnsi="Lucida Calligraphy"/>
        </w:rPr>
        <w:t>m</w:t>
      </w:r>
      <w:r w:rsidRPr="002C6DD1">
        <w:t xml:space="preserve"> centroidi </w:t>
      </w:r>
      <w:r w:rsidRPr="002C6DD1">
        <w:rPr>
          <w:rFonts w:ascii="Lucida Calligraphy" w:hAnsi="Lucida Calligraphy"/>
        </w:rPr>
        <w:t>d</w:t>
      </w:r>
      <w:r w:rsidR="00287A2A">
        <w:rPr>
          <w:rFonts w:ascii="Cambria Math" w:hAnsi="Cambria Math" w:cs="Cambria Math"/>
        </w:rPr>
        <w:t>*</w:t>
      </w:r>
      <w:r w:rsidRPr="002C6DD1">
        <w:t>-dime</w:t>
      </w:r>
      <w:r>
        <w:t>n</w:t>
      </w:r>
      <w:r w:rsidRPr="002C6DD1">
        <w:t xml:space="preserve">sionali restituiti dagli </w:t>
      </w:r>
      <w:r w:rsidRPr="002C6DD1">
        <w:rPr>
          <w:rFonts w:ascii="Lucida Calligraphy" w:hAnsi="Lucida Calligraphy"/>
        </w:rPr>
        <w:t xml:space="preserve">m </w:t>
      </w:r>
      <w:r w:rsidRPr="002C6DD1">
        <w:t xml:space="preserve">distinti quantizzatori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Pr="002C6DD1">
        <w:t xml:space="preserve">applicati ognuno al rispettivo sotto-vettore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j</m:t>
            </m:r>
          </m:sub>
        </m:sSub>
      </m:oMath>
      <w:r w:rsidRPr="002C6DD1">
        <w:rPr>
          <w:rFonts w:ascii="Lucida Calligraphy" w:hAnsi="Lucida Calligraphy"/>
        </w:rPr>
        <w:t>(x)</w:t>
      </w:r>
      <w:r w:rsidRPr="002C6DD1">
        <w:t xml:space="preserve">, </w:t>
      </w:r>
      <w:r w:rsidRPr="002C6DD1">
        <w:rPr>
          <w:rFonts w:ascii="Lucida Calligraphy" w:hAnsi="Lucida Calligraphy"/>
        </w:rPr>
        <w:t>j</w:t>
      </w:r>
      <w:r w:rsidRPr="002C6DD1">
        <w:t xml:space="preserve"> = 1,</w:t>
      </w:r>
      <w:r>
        <w:t xml:space="preserve"> </w:t>
      </w:r>
      <w:r w:rsidRPr="002C6DD1">
        <w:t>2,</w:t>
      </w:r>
      <w:r>
        <w:t xml:space="preserve"> </w:t>
      </w:r>
      <w:r w:rsidRPr="002C6DD1">
        <w:t>...,</w:t>
      </w:r>
      <w:r>
        <w:t xml:space="preserve"> </w:t>
      </w:r>
      <w:r w:rsidRPr="002C6DD1">
        <w:rPr>
          <w:rFonts w:ascii="Lucida Calligraphy" w:hAnsi="Lucida Calligraphy"/>
        </w:rPr>
        <w:t>m</w:t>
      </w:r>
      <w:r w:rsidRPr="002C6DD1">
        <w:t xml:space="preserve">. Si assume che i codebook </w:t>
      </w: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 xml:space="preserve"> </m:t>
        </m:r>
      </m:oMath>
      <w:r w:rsidRPr="002C6DD1">
        <w:t>associati agli</w:t>
      </w:r>
      <w:r w:rsidRPr="002C6DD1">
        <w:rPr>
          <w:rFonts w:ascii="Lucida Calligraphy" w:hAnsi="Lucida Calligraphy"/>
        </w:rPr>
        <w:t xml:space="preserve"> m</w:t>
      </w:r>
      <w:r w:rsidRPr="002C6DD1">
        <w:t xml:space="preserve"> </w:t>
      </w:r>
      <w:proofErr w:type="gramStart"/>
      <w:r w:rsidRPr="002C6DD1">
        <w:t>quantizzatori</w:t>
      </w:r>
      <w:r w:rsidR="00287A2A">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m:t>
        </m:r>
      </m:oMath>
      <w:r w:rsidR="00287A2A" w:rsidRPr="00287A2A">
        <w:rPr>
          <w:sz w:val="28"/>
          <w:szCs w:val="28"/>
        </w:rPr>
        <w:t>,</w:t>
      </w:r>
      <w:proofErr w:type="gramEnd"/>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m</m:t>
            </m:r>
          </m:sub>
        </m:sSub>
      </m:oMath>
      <w:r w:rsidRPr="002C6DD1">
        <w:t xml:space="preserve"> siano formati dallo stesso numero </w:t>
      </w:r>
      <w:r w:rsidRPr="002C6DD1">
        <w:rPr>
          <w:rFonts w:ascii="Lucida Calligraphy" w:hAnsi="Lucida Calligraphy"/>
        </w:rPr>
        <w:t>k</w:t>
      </w:r>
      <w:r>
        <w:rPr>
          <w:rFonts w:ascii="Cambria Math" w:hAnsi="Cambria Math" w:cs="Cambria Math"/>
        </w:rPr>
        <w:t>*</w:t>
      </w:r>
      <w:r w:rsidRPr="002C6DD1">
        <w:t xml:space="preserve"> di centroidi. Quindi, il numero totale</w:t>
      </w:r>
      <w:r w:rsidRPr="002C6DD1">
        <w:rPr>
          <w:rFonts w:ascii="Lucida Calligraphy" w:hAnsi="Lucida Calligraphy"/>
        </w:rPr>
        <w:t xml:space="preserve"> k</w:t>
      </w:r>
      <w:r w:rsidRPr="002C6DD1">
        <w:t xml:space="preserve"> di centroidi che devon</w:t>
      </w:r>
      <w:r>
        <w:t>o essere memorizzati da un PQ è</w:t>
      </w:r>
      <w:r w:rsidRPr="002C6DD1">
        <w:t xml:space="preserve"> dato da </w:t>
      </w:r>
      <w:r w:rsidRPr="002C6DD1">
        <w:rPr>
          <w:rFonts w:ascii="Lucida Calligraphy" w:hAnsi="Lucida Calligraphy"/>
        </w:rPr>
        <w:t>mk</w:t>
      </w:r>
      <w:r>
        <w:rPr>
          <w:rFonts w:ascii="Cambria Math" w:hAnsi="Cambria Math" w:cs="Cambria Math"/>
        </w:rPr>
        <w:t>*</w:t>
      </w:r>
      <w:r w:rsidRPr="002C6DD1">
        <w:rPr>
          <w:rFonts w:ascii="Lucida Calligraphy" w:hAnsi="Lucida Calligraphy"/>
        </w:rPr>
        <w:t>,</w:t>
      </w:r>
      <w:r w:rsidRPr="002C6DD1">
        <w:t xml:space="preserve"> mentre il numero totale di distinti centroidi che possono essere ottenuti mediante la loro concatenazion</w:t>
      </w:r>
      <w:r>
        <w:t xml:space="preserve">e è di gran lunga più </w:t>
      </w:r>
      <w:r w:rsidRPr="002C6DD1">
        <w:t xml:space="preserve">elevato, ovvero pari a </w:t>
      </w:r>
      <w:r w:rsidRPr="002C6DD1">
        <w:rPr>
          <w:rFonts w:ascii="Lucida Calligraphy" w:hAnsi="Lucida Calligraphy"/>
        </w:rPr>
        <w:t>(k</w:t>
      </w:r>
      <w:r w:rsidRPr="002C6DD1">
        <w:rPr>
          <w:rFonts w:ascii="Lucida Calligraphy" w:hAnsi="Lucida Calligraphy" w:cs="Cambria Math"/>
        </w:rPr>
        <w:t>*</w:t>
      </w:r>
      <w:r w:rsidRPr="002C6DD1">
        <w:rPr>
          <w:rFonts w:ascii="Lucida Calligraphy" w:hAnsi="Lucida Calligraphy"/>
        </w:rPr>
        <w:t>)</w:t>
      </w:r>
      <w:r w:rsidRPr="002C6DD1">
        <w:rPr>
          <w:rFonts w:ascii="Lucida Calligraphy" w:hAnsi="Lucida Calligraphy"/>
          <w:sz w:val="28"/>
          <w:szCs w:val="28"/>
          <w:vertAlign w:val="superscript"/>
        </w:rPr>
        <w:t>m</w:t>
      </w:r>
      <w:r w:rsidRPr="002C6DD1">
        <w:t xml:space="preserve">. </w:t>
      </w:r>
    </w:p>
    <w:p w:rsidR="002C6DD1" w:rsidRDefault="002C6DD1" w:rsidP="002C6DD1">
      <w:r w:rsidRPr="002C6DD1">
        <w:rPr>
          <w:b/>
        </w:rPr>
        <w:t>Ricerca ANN esaustiva</w:t>
      </w:r>
      <w:r>
        <w:t>. Utilizzando un PQ è</w:t>
      </w:r>
      <w:r w:rsidRPr="002C6DD1">
        <w:t xml:space="preserve"> possibile calcolare una distanza Euclidea approssimata tra il punto query</w:t>
      </w:r>
      <w:r w:rsidRPr="002C6DD1">
        <w:rPr>
          <w:rFonts w:ascii="Lucida Calligraphy" w:hAnsi="Lucida Calligraphy"/>
        </w:rPr>
        <w:t xml:space="preserve"> x</w:t>
      </w:r>
      <w:r w:rsidRPr="002C6DD1">
        <w:t xml:space="preserve"> ed ogni punto</w:t>
      </w:r>
      <w:r w:rsidRPr="002C6DD1">
        <w:rPr>
          <w:rFonts w:ascii="Lucida Calligraphy" w:hAnsi="Lucida Calligraphy"/>
        </w:rPr>
        <w:t xml:space="preserve"> y</w:t>
      </w:r>
      <w:r w:rsidRPr="002C6DD1">
        <w:t xml:space="preserve"> del dataset utilizzando due strategie: calcolo della </w:t>
      </w:r>
      <w:r w:rsidRPr="002C6DD1">
        <w:rPr>
          <w:rFonts w:ascii="Lucida Calligraphy" w:hAnsi="Lucida Calligraphy"/>
        </w:rPr>
        <w:t>distanza simmetrica</w:t>
      </w:r>
      <w:r w:rsidRPr="002C6DD1">
        <w:t xml:space="preserve"> (SDC) oppure calcolo della </w:t>
      </w:r>
      <w:r w:rsidRPr="002C6DD1">
        <w:rPr>
          <w:rFonts w:ascii="Lucida Calligraphy" w:hAnsi="Lucida Calligraphy"/>
        </w:rPr>
        <w:t>distanza asimmetrica</w:t>
      </w:r>
      <w:r w:rsidRPr="002C6DD1">
        <w:t xml:space="preserve"> (ADC). </w:t>
      </w:r>
    </w:p>
    <w:p w:rsidR="002C6DD1" w:rsidRDefault="002C6DD1" w:rsidP="002C6DD1">
      <w:r w:rsidRPr="002C6DD1">
        <w:t xml:space="preserve">La </w:t>
      </w:r>
      <w:r w:rsidRPr="002C6DD1">
        <w:rPr>
          <w:rFonts w:ascii="Lucida Calligraphy" w:hAnsi="Lucida Calligraphy"/>
        </w:rPr>
        <w:t>distanza simmetrica</w:t>
      </w:r>
      <w:r w:rsidRPr="002C6DD1">
        <w:t xml:space="preserve"> si ottiene come segue</w:t>
      </w:r>
      <w:r>
        <w:t>:</w:t>
      </w:r>
    </w:p>
    <w:p w:rsidR="002C6DD1" w:rsidRDefault="002C6DD1" w:rsidP="002C6DD1">
      <w:pPr>
        <w:jc w:val="center"/>
      </w:pPr>
      <w:r>
        <w:rPr>
          <w:noProof/>
          <w:lang w:eastAsia="it-IT"/>
        </w:rPr>
        <w:lastRenderedPageBreak/>
        <w:drawing>
          <wp:inline distT="0" distB="0" distL="0" distR="0" wp14:anchorId="2DF601BB" wp14:editId="04A4C177">
            <wp:extent cx="5577840" cy="752355"/>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2511" cy="775915"/>
                    </a:xfrm>
                    <a:prstGeom prst="rect">
                      <a:avLst/>
                    </a:prstGeom>
                  </pic:spPr>
                </pic:pic>
              </a:graphicData>
            </a:graphic>
          </wp:inline>
        </w:drawing>
      </w:r>
    </w:p>
    <w:p w:rsidR="002C6DD1" w:rsidRPr="00413924" w:rsidRDefault="004C7839" w:rsidP="002C6DD1">
      <w:pPr>
        <w:rPr>
          <w:rFonts w:ascii="Cambria Math" w:hAnsi="Cambria Math"/>
          <w:i/>
        </w:rPr>
      </w:pPr>
      <w:r>
        <w:t>Poiché</w:t>
      </w:r>
      <w:r w:rsidR="002C6DD1" w:rsidRPr="002C6DD1">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00287A2A">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j</m:t>
            </m:r>
          </m:sub>
        </m:sSub>
        <m:r>
          <m:rPr>
            <m:sty m:val="p"/>
          </m:rPr>
          <w:rPr>
            <w:rFonts w:ascii="Cambria Math" w:hAnsi="Cambria Math"/>
          </w:rPr>
          <m:t>(</m:t>
        </m:r>
      </m:oMath>
      <w:r w:rsidR="002C6DD1" w:rsidRPr="004C7839">
        <w:rPr>
          <w:rFonts w:ascii="Lucida Calligraphy" w:hAnsi="Lucida Calligraphy"/>
        </w:rPr>
        <w:t>x)),</w:t>
      </w:r>
      <w:r>
        <w:rPr>
          <w:rFonts w:ascii="Lucida Calligraphy" w:hAnsi="Lucida Calligraphy"/>
        </w:rPr>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00413924">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j</m:t>
            </m:r>
          </m:sub>
        </m:sSub>
        <m:r>
          <m:rPr>
            <m:sty m:val="p"/>
          </m:rPr>
          <w:rPr>
            <w:rFonts w:ascii="Cambria Math" w:hAnsi="Cambria Math"/>
          </w:rPr>
          <m:t>(</m:t>
        </m:r>
      </m:oMath>
      <w:r w:rsidR="00413924">
        <w:rPr>
          <w:rFonts w:ascii="Lucida Calligraphy" w:hAnsi="Lucida Calligraphy"/>
        </w:rPr>
        <w:t>y</w:t>
      </w:r>
      <w:r w:rsidR="00413924" w:rsidRPr="004C7839">
        <w:rPr>
          <w:rFonts w:ascii="Lucida Calligraphy" w:hAnsi="Lucida Calligraphy"/>
        </w:rPr>
        <w:t>))</w:t>
      </w:r>
      <w:r w:rsidR="00413924">
        <w:rPr>
          <w:rFonts w:ascii="Lucida Calligraphy" w:hAnsi="Lucida Calligraphy"/>
        </w:rPr>
        <w:t xml:space="preserve"> </w:t>
      </w:r>
      <w:r w:rsidR="002C6DD1" w:rsidRPr="002C6DD1">
        <w:rPr>
          <w:rFonts w:ascii="Cambria Math" w:hAnsi="Cambria Math" w:cs="Cambria Math"/>
        </w:rPr>
        <w:t>∈</w:t>
      </w:r>
      <m:oMath>
        <m:sSub>
          <m:sSubPr>
            <m:ctrlPr>
              <w:rPr>
                <w:rFonts w:ascii="Cambria Math" w:hAnsi="Cambria Math" w:cs="Cambria Math"/>
                <w:i/>
                <w:sz w:val="28"/>
                <w:szCs w:val="28"/>
              </w:rPr>
            </m:ctrlPr>
          </m:sSubPr>
          <m:e>
            <m:r>
              <w:rPr>
                <w:rFonts w:ascii="Cambria Math" w:hAnsi="Cambria Math" w:cs="Cambria Math"/>
                <w:sz w:val="28"/>
                <w:szCs w:val="28"/>
              </w:rPr>
              <m:t xml:space="preserve"> C</m:t>
            </m:r>
          </m:e>
          <m:sub>
            <m:r>
              <w:rPr>
                <w:rFonts w:ascii="Cambria Math" w:hAnsi="Cambria Math" w:cs="Cambria Math"/>
                <w:sz w:val="28"/>
                <w:szCs w:val="28"/>
              </w:rPr>
              <m:t>j</m:t>
            </m:r>
          </m:sub>
        </m:sSub>
      </m:oMath>
      <w:r w:rsidR="002C6DD1" w:rsidRPr="002C6DD1">
        <w:t xml:space="preserve">, le distanze tra ogni coppia di centroidi </w:t>
      </w:r>
      <w:r w:rsidR="002C6DD1" w:rsidRPr="004C7839">
        <w:rPr>
          <w:rFonts w:ascii="Lucida Calligraphy" w:hAnsi="Lucida Calligraphy"/>
        </w:rPr>
        <w:t>c</w:t>
      </w:r>
      <w:r w:rsidR="002C6DD1" w:rsidRPr="004C7839">
        <w:rPr>
          <w:rFonts w:ascii="Times New Roman" w:hAnsi="Times New Roman" w:cs="Times New Roman"/>
        </w:rPr>
        <w:t>′</w:t>
      </w:r>
      <w:r w:rsidR="002C6DD1" w:rsidRPr="004C7839">
        <w:rPr>
          <w:rFonts w:ascii="Lucida Calligraphy" w:hAnsi="Lucida Calligraphy"/>
        </w:rPr>
        <w:t>,</w:t>
      </w:r>
      <w:r>
        <w:rPr>
          <w:rFonts w:ascii="Lucida Calligraphy" w:hAnsi="Lucida Calligraphy"/>
        </w:rPr>
        <w:t xml:space="preserve"> </w:t>
      </w:r>
      <w:r w:rsidR="002C6DD1" w:rsidRPr="004C7839">
        <w:rPr>
          <w:rFonts w:ascii="Lucida Calligraphy" w:hAnsi="Lucida Calligraphy"/>
        </w:rPr>
        <w:t>c</w:t>
      </w:r>
      <w:r w:rsidR="002C6DD1" w:rsidRPr="004C7839">
        <w:rPr>
          <w:rFonts w:ascii="Times New Roman" w:hAnsi="Times New Roman" w:cs="Times New Roman"/>
        </w:rPr>
        <w:t>′′</w:t>
      </w:r>
      <w:r w:rsidR="002C6DD1" w:rsidRPr="002C6DD1">
        <w:rPr>
          <w:rFonts w:ascii="Cambria Math" w:hAnsi="Cambria Math" w:cs="Cambria Math"/>
        </w:rPr>
        <w:t>∈</w:t>
      </w:r>
      <m:oMath>
        <m:sSub>
          <m:sSubPr>
            <m:ctrlPr>
              <w:rPr>
                <w:rFonts w:ascii="Cambria Math" w:hAnsi="Cambria Math" w:cs="Cambria Math"/>
                <w:i/>
                <w:sz w:val="28"/>
                <w:szCs w:val="28"/>
              </w:rPr>
            </m:ctrlPr>
          </m:sSubPr>
          <m:e>
            <m:r>
              <w:rPr>
                <w:rFonts w:ascii="Cambria Math" w:hAnsi="Cambria Math" w:cs="Cambria Math"/>
                <w:sz w:val="28"/>
                <w:szCs w:val="28"/>
              </w:rPr>
              <m:t xml:space="preserve"> C</m:t>
            </m:r>
          </m:e>
          <m:sub>
            <m:r>
              <w:rPr>
                <w:rFonts w:ascii="Cambria Math" w:hAnsi="Cambria Math" w:cs="Cambria Math"/>
                <w:sz w:val="28"/>
                <w:szCs w:val="28"/>
              </w:rPr>
              <m:t>j</m:t>
            </m:r>
          </m:sub>
        </m:sSub>
      </m:oMath>
      <w:r w:rsidR="00413924" w:rsidRPr="002C6DD1">
        <w:t xml:space="preserve">, </w:t>
      </w:r>
      <w:r w:rsidR="002C6DD1" w:rsidRPr="002C6DD1">
        <w:t xml:space="preserve"> possono essere precalcolate (ad un costo </w:t>
      </w:r>
      <w:r w:rsidR="002C6DD1" w:rsidRPr="004C7839">
        <w:rPr>
          <w:rFonts w:ascii="Lucida Calligraphy" w:hAnsi="Lucida Calligraphy"/>
        </w:rPr>
        <w:t>O(mk</w:t>
      </w:r>
      <w:r>
        <w:rPr>
          <w:rFonts w:ascii="Cambria Math" w:hAnsi="Cambria Math" w:cs="Cambria Math"/>
        </w:rPr>
        <w:t>*</w:t>
      </w:r>
      <w:r w:rsidR="002C6DD1" w:rsidRPr="004C7839">
        <w:rPr>
          <w:rFonts w:ascii="Lucida Calligraphy" w:hAnsi="Lucida Calligraphy"/>
        </w:rPr>
        <w:t>d)</w:t>
      </w:r>
      <w:r w:rsidR="002C6DD1" w:rsidRPr="002C6DD1">
        <w:t xml:space="preserve">) e riutilizzate, per ogni punto query </w:t>
      </w:r>
      <w:r w:rsidR="002C6DD1" w:rsidRPr="004C7839">
        <w:rPr>
          <w:rFonts w:ascii="Lucida Calligraphy" w:hAnsi="Lucida Calligraphy"/>
        </w:rPr>
        <w:t>x</w:t>
      </w:r>
      <w:r w:rsidR="002C6DD1" w:rsidRPr="002C6DD1">
        <w:t xml:space="preserve">, per calcolare la distanza simmetrica ad un costo ridotto, ovvero </w:t>
      </w:r>
      <w:r w:rsidR="002C6DD1" w:rsidRPr="004C7839">
        <w:rPr>
          <w:rFonts w:ascii="Lucida Calligraphy" w:hAnsi="Lucida Calligraphy"/>
        </w:rPr>
        <w:t>O(m)</w:t>
      </w:r>
      <w:r>
        <w:t xml:space="preserve"> anziché</w:t>
      </w:r>
      <w:r w:rsidR="002C6DD1" w:rsidRPr="002C6DD1">
        <w:t xml:space="preserve"> </w:t>
      </w:r>
      <w:r w:rsidR="002C6DD1" w:rsidRPr="004C7839">
        <w:rPr>
          <w:rFonts w:ascii="Lucida Calligraphy" w:hAnsi="Lucida Calligraphy"/>
        </w:rPr>
        <w:t>O(d)</w:t>
      </w:r>
      <w:r w:rsidR="002C6DD1" w:rsidRPr="002C6DD1">
        <w:t>.</w:t>
      </w:r>
    </w:p>
    <w:p w:rsidR="004C7839" w:rsidRDefault="004C7839" w:rsidP="002C6DD1">
      <w:r w:rsidRPr="004C7839">
        <w:t xml:space="preserve">La </w:t>
      </w:r>
      <w:r w:rsidRPr="004C7839">
        <w:rPr>
          <w:rFonts w:ascii="Lucida Calligraphy" w:hAnsi="Lucida Calligraphy"/>
        </w:rPr>
        <w:t>distanza asimmetrica</w:t>
      </w:r>
      <w:r w:rsidRPr="004C7839">
        <w:t xml:space="preserve"> si ottiene come segue</w:t>
      </w:r>
      <w:r>
        <w:t>:</w:t>
      </w:r>
    </w:p>
    <w:p w:rsidR="004C7839" w:rsidRDefault="004C7839" w:rsidP="004C7839">
      <w:pPr>
        <w:jc w:val="center"/>
      </w:pPr>
      <w:r>
        <w:rPr>
          <w:noProof/>
          <w:lang w:eastAsia="it-IT"/>
        </w:rPr>
        <w:drawing>
          <wp:inline distT="0" distB="0" distL="0" distR="0" wp14:anchorId="4616AAFB" wp14:editId="7AF1D20E">
            <wp:extent cx="5450930" cy="8534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354" cy="864936"/>
                    </a:xfrm>
                    <a:prstGeom prst="rect">
                      <a:avLst/>
                    </a:prstGeom>
                  </pic:spPr>
                </pic:pic>
              </a:graphicData>
            </a:graphic>
          </wp:inline>
        </w:drawing>
      </w:r>
    </w:p>
    <w:p w:rsidR="004C7839" w:rsidRDefault="004C7839" w:rsidP="004C7839">
      <w:r w:rsidRPr="004C7839">
        <w:t xml:space="preserve">In questo caso, dato un punto query </w:t>
      </w:r>
      <w:r w:rsidRPr="004C7839">
        <w:rPr>
          <w:rFonts w:ascii="Lucida Calligraphy" w:hAnsi="Lucida Calligraphy"/>
        </w:rPr>
        <w:t>x</w:t>
      </w:r>
      <w:r w:rsidRPr="004C7839">
        <w:t xml:space="preserve">, le distanze </w:t>
      </w:r>
      <w:r w:rsidRPr="004C7839">
        <w:rPr>
          <w:rFonts w:ascii="Lucida Calligraphy" w:hAnsi="Lucida Calligraphy"/>
        </w:rPr>
        <w:t>dist(</w:t>
      </w:r>
      <w:r w:rsidR="00413924" w:rsidRPr="00413924">
        <w:rPr>
          <w:rFonts w:ascii="Cambria Math" w:eastAsiaTheme="minorEastAsia" w:hAnsi="Cambria Math"/>
          <w:i/>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j</m:t>
            </m:r>
          </m:sub>
        </m:sSub>
        <m:r>
          <m:rPr>
            <m:sty m:val="p"/>
          </m:rPr>
          <w:rPr>
            <w:rFonts w:ascii="Cambria Math" w:hAnsi="Cambria Math"/>
          </w:rPr>
          <m:t>(</m:t>
        </m:r>
      </m:oMath>
      <w:r w:rsidR="00413924">
        <w:rPr>
          <w:rFonts w:ascii="Lucida Calligraphy" w:hAnsi="Lucida Calligraphy"/>
        </w:rPr>
        <w:t>x)</w:t>
      </w:r>
      <w:proofErr w:type="gramStart"/>
      <w:r w:rsidR="00413924">
        <w:rPr>
          <w:rFonts w:ascii="Lucida Calligraphy" w:hAnsi="Lucida Calligraphy"/>
        </w:rPr>
        <w:t>)</w:t>
      </w:r>
      <w:r w:rsidRPr="00413924">
        <w:rPr>
          <w:rFonts w:ascii="Cambria Math" w:hAnsi="Cambria Math"/>
          <w:sz w:val="28"/>
          <w:szCs w:val="28"/>
        </w:rPr>
        <w:t>,</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00413924">
        <w:rPr>
          <w:rFonts w:eastAsiaTheme="minorEastAsia"/>
          <w:sz w:val="28"/>
          <w:szCs w:val="28"/>
        </w:rPr>
        <w:t>(</w:t>
      </w:r>
      <w:proofErr w:type="gramEnd"/>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j</m:t>
            </m:r>
          </m:sub>
        </m:sSub>
        <m:r>
          <m:rPr>
            <m:sty m:val="p"/>
          </m:rPr>
          <w:rPr>
            <w:rFonts w:ascii="Cambria Math" w:hAnsi="Cambria Math"/>
          </w:rPr>
          <m:t>(</m:t>
        </m:r>
      </m:oMath>
      <w:r w:rsidR="00413924">
        <w:rPr>
          <w:rFonts w:ascii="Lucida Calligraphy" w:hAnsi="Lucida Calligraphy"/>
        </w:rPr>
        <w:t>y</w:t>
      </w:r>
      <w:r w:rsidR="00413924" w:rsidRPr="004C7839">
        <w:rPr>
          <w:rFonts w:ascii="Lucida Calligraphy" w:hAnsi="Lucida Calligraphy"/>
        </w:rPr>
        <w:t>))</w:t>
      </w:r>
      <w:r w:rsidRPr="004C7839">
        <w:rPr>
          <w:rFonts w:ascii="Lucida Calligraphy" w:hAnsi="Lucida Calligraphy"/>
        </w:rPr>
        <w:t>)</w:t>
      </w:r>
      <w:r w:rsidRPr="004C7839">
        <w:t xml:space="preserve"> tra</w:t>
      </w:r>
      <w:r w:rsidR="00413924">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j</m:t>
            </m:r>
          </m:sub>
        </m:sSub>
        <m:r>
          <m:rPr>
            <m:sty m:val="p"/>
          </m:rPr>
          <w:rPr>
            <w:rFonts w:ascii="Cambria Math" w:hAnsi="Cambria Math"/>
          </w:rPr>
          <m:t>(</m:t>
        </m:r>
      </m:oMath>
      <w:r w:rsidR="00413924" w:rsidRPr="004C7839">
        <w:rPr>
          <w:rFonts w:ascii="Lucida Calligraphy" w:hAnsi="Lucida Calligraphy"/>
        </w:rPr>
        <w:t>x)</w:t>
      </w:r>
      <w:r w:rsidRPr="004C7839">
        <w:t xml:space="preserve"> ed ogni centroide </w:t>
      </w:r>
      <w:r w:rsidRPr="004C7839">
        <w:rPr>
          <w:rFonts w:ascii="Lucida Calligraphy" w:hAnsi="Lucida Calligraphy"/>
        </w:rPr>
        <w:t>c</w:t>
      </w:r>
      <w:r w:rsidRPr="004C7839">
        <w:rPr>
          <w:rFonts w:ascii="Times New Roman" w:hAnsi="Times New Roman" w:cs="Times New Roman"/>
        </w:rPr>
        <w:t>′</w:t>
      </w:r>
      <w:r w:rsidRPr="004C7839">
        <w:t xml:space="preserve"> </w:t>
      </w:r>
      <w:r w:rsidRPr="004C7839">
        <w:rPr>
          <w:rFonts w:ascii="Cambria Math" w:hAnsi="Cambria Math" w:cs="Cambria Math"/>
        </w:rPr>
        <w:t>∈</w:t>
      </w:r>
      <w:r w:rsidRPr="004C7839">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oMath>
      <w:r w:rsidRPr="004C7839">
        <w:t>possono essere precalcolate e riutilizzate per calcolare la distanza asimmetrica ad un costo ridotto. La di</w:t>
      </w:r>
      <w:r w:rsidRPr="004C7839">
        <w:rPr>
          <w:rFonts w:cs="Arial"/>
        </w:rPr>
        <w:t>ﬀ</w:t>
      </w:r>
      <w:r>
        <w:t>erenza tra le due soluzioni è</w:t>
      </w:r>
      <w:r w:rsidRPr="004C7839">
        <w:t xml:space="preserve"> che nel caso della distanza simmetrica le distanze precalcolate sono indipendenti dalla query e quindi possono essere riutilizzate per ogni altra query, mentre la distanza simmetrica ha bisogno della query e quindi le distanze precalcolate non possono essere riutilizzate per altre query. Per co</w:t>
      </w:r>
      <w:r>
        <w:t>ntro, la distanza asimmetrica è più</w:t>
      </w:r>
      <w:r w:rsidRPr="004C7839">
        <w:t xml:space="preserve"> accurata di quella simmetrica. Dato un parametro </w:t>
      </w:r>
      <w:r w:rsidRPr="004C7839">
        <w:rPr>
          <w:rFonts w:cs="Arial"/>
          <w:i/>
        </w:rPr>
        <w:t>K</w:t>
      </w:r>
      <w:r w:rsidRPr="004C7839">
        <w:t xml:space="preserve">, la ricerca restituisce i </w:t>
      </w:r>
      <w:r w:rsidRPr="004C7839">
        <w:rPr>
          <w:i/>
        </w:rPr>
        <w:t xml:space="preserve">K </w:t>
      </w:r>
      <w:r w:rsidRPr="004C7839">
        <w:t xml:space="preserve">punti del dataset che minimizzano la ADC oppure la SDC. </w:t>
      </w:r>
    </w:p>
    <w:p w:rsidR="004C7839" w:rsidRDefault="004C7839" w:rsidP="004C7839">
      <w:pPr>
        <w:rPr>
          <w:rFonts w:ascii="Lucida Calligraphy" w:hAnsi="Lucida Calligraphy"/>
        </w:rPr>
      </w:pPr>
      <w:r w:rsidRPr="004C7839">
        <w:rPr>
          <w:b/>
        </w:rPr>
        <w:t>Ricerca ANN non esaustiva</w:t>
      </w:r>
      <w:r w:rsidRPr="004C7839">
        <w:t>. La tecnica precedente consente di ridurre il costo della singola distanza, ma richiede che la query sia confrontata con la versione quantizzata di ogni punto del dataset. Quando il numero</w:t>
      </w:r>
      <w:r w:rsidRPr="004C7839">
        <w:rPr>
          <w:rFonts w:ascii="Lucida Calligraphy" w:hAnsi="Lucida Calligraphy"/>
        </w:rPr>
        <w:t xml:space="preserve"> n</w:t>
      </w:r>
      <w:r>
        <w:t xml:space="preserve"> di punti del dataset è</w:t>
      </w:r>
      <w:r w:rsidRPr="004C7839">
        <w:t xml:space="preserve"> molto grande si rende necessario ridurre anche il numero di punti da confrontare con la query, adottando una tecnica di </w:t>
      </w:r>
      <w:r w:rsidRPr="004C7839">
        <w:rPr>
          <w:rFonts w:ascii="Lucida Calligraphy" w:hAnsi="Lucida Calligraphy"/>
        </w:rPr>
        <w:t>ricerca non esaustiva</w:t>
      </w:r>
      <w:r w:rsidRPr="004C7839">
        <w:t xml:space="preserve">. A questo scopo si utilizzano due quantizzatori: un quantizzatore vettoriale cosiddetto </w:t>
      </w:r>
      <w:r w:rsidRPr="004C7839">
        <w:rPr>
          <w:rFonts w:ascii="Lucida Calligraphy" w:hAnsi="Lucida Calligraphy"/>
        </w:rPr>
        <w:t>coarse</w:t>
      </w:r>
      <w:r w:rsidRPr="004C7839">
        <w:t xml:space="preserve"> (ovvero grossolano)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oMath>
      <w:r w:rsidRPr="004C7839">
        <w:t>(VQ) ed</w:t>
      </w:r>
      <w:r>
        <w:t xml:space="preserve"> un quantizzatore prodotto (più</w:t>
      </w:r>
      <w:r w:rsidRPr="004C7839">
        <w:t xml:space="preserve"> accurato)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p</m:t>
            </m:r>
          </m:sub>
        </m:sSub>
      </m:oMath>
      <w:r w:rsidRPr="004C7839">
        <w:t xml:space="preserve">(PQ). Il quantizzatore vettoriale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oMath>
      <w:r w:rsidRPr="004C7839">
        <w:t xml:space="preserve">utilizza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c</m:t>
            </m:r>
          </m:sub>
        </m:sSub>
      </m:oMath>
      <w:r w:rsidRPr="004C7839">
        <w:t xml:space="preserve">centroidi </w:t>
      </w:r>
      <w:r w:rsidRPr="004C7839">
        <w:rPr>
          <w:rFonts w:ascii="Lucida Calligraphy" w:hAnsi="Lucida Calligraphy"/>
        </w:rPr>
        <w:t>d</w:t>
      </w:r>
      <w:r w:rsidRPr="004C7839">
        <w:t xml:space="preserve">-dimensionali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C</m:t>
            </m:r>
          </m:sub>
        </m:sSub>
      </m:oMath>
      <w:r w:rsidRPr="004C7839">
        <w:t xml:space="preserve">e viene utilizzato per deﬁnire il </w:t>
      </w:r>
      <w:r w:rsidRPr="004C7839">
        <w:rPr>
          <w:rFonts w:ascii="Lucida Calligraphy" w:hAnsi="Lucida Calligraphy"/>
        </w:rPr>
        <w:t>vettore dei residui</w:t>
      </w:r>
      <w:r>
        <w:rPr>
          <w:rFonts w:ascii="Lucida Calligraphy" w:hAnsi="Lucida Calligraphy"/>
        </w:rPr>
        <w:t>:</w:t>
      </w:r>
    </w:p>
    <w:p w:rsidR="004C7839" w:rsidRDefault="004C7839" w:rsidP="004C7839">
      <w:pPr>
        <w:jc w:val="center"/>
      </w:pPr>
      <w:r>
        <w:rPr>
          <w:noProof/>
          <w:lang w:eastAsia="it-IT"/>
        </w:rPr>
        <w:drawing>
          <wp:inline distT="0" distB="0" distL="0" distR="0" wp14:anchorId="371B1B91" wp14:editId="6FF7A250">
            <wp:extent cx="1607820" cy="353444"/>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2732" cy="365515"/>
                    </a:xfrm>
                    <a:prstGeom prst="rect">
                      <a:avLst/>
                    </a:prstGeom>
                  </pic:spPr>
                </pic:pic>
              </a:graphicData>
            </a:graphic>
          </wp:inline>
        </w:drawing>
      </w:r>
    </w:p>
    <w:p w:rsidR="004C7839" w:rsidRDefault="0047688A" w:rsidP="0047688A">
      <w:proofErr w:type="gramStart"/>
      <w:r w:rsidRPr="0047688A">
        <w:lastRenderedPageBreak/>
        <w:t>corrispondente</w:t>
      </w:r>
      <w:proofErr w:type="gramEnd"/>
      <w:r w:rsidRPr="0047688A">
        <w:t xml:space="preserve"> al vettore </w:t>
      </w:r>
      <w:r w:rsidRPr="0047688A">
        <w:rPr>
          <w:rFonts w:ascii="Lucida Calligraphy" w:hAnsi="Lucida Calligraphy"/>
        </w:rPr>
        <w:t xml:space="preserve">y </w:t>
      </w:r>
      <w:r w:rsidRPr="0047688A">
        <w:t xml:space="preserve">nel caso di origine dello spazio coincidente con il suo centroide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oMath>
      <w:r w:rsidRPr="0047688A">
        <w:rPr>
          <w:rFonts w:ascii="Lucida Calligraphy" w:hAnsi="Lucida Calligraphy"/>
        </w:rPr>
        <w:t>(y)</w:t>
      </w:r>
      <w:r w:rsidRPr="0047688A">
        <w:t>, mentre il quantizzatore prodotto</w:t>
      </w:r>
      <w:r w:rsidRPr="00413924">
        <w:rPr>
          <w:sz w:val="28"/>
          <w:szCs w:val="28"/>
        </w:rPr>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p</m:t>
            </m:r>
          </m:sub>
        </m:sSub>
      </m:oMath>
      <w:r w:rsidRPr="0047688A">
        <w:t xml:space="preserve">corrisponde alla quantizzazione dei residui </w:t>
      </w:r>
      <w:r w:rsidRPr="0047688A">
        <w:rPr>
          <w:rFonts w:ascii="Lucida Calligraphy" w:hAnsi="Lucida Calligraphy"/>
        </w:rPr>
        <w:t>r(y)</w:t>
      </w:r>
      <w:r w:rsidRPr="0047688A">
        <w:t>. Utilizzando</w:t>
      </w:r>
      <w:r w:rsidR="00413924">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oMath>
      <w:proofErr w:type="gramStart"/>
      <w:r w:rsidRPr="0047688A">
        <w:t>e</w:t>
      </w:r>
      <w:r w:rsidR="00413924">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p</m:t>
            </m:r>
          </m:sub>
        </m:sSub>
      </m:oMath>
      <w:r w:rsidRPr="00413924">
        <w:rPr>
          <w:sz w:val="28"/>
          <w:szCs w:val="28"/>
        </w:rPr>
        <w:t xml:space="preserve"> </w:t>
      </w:r>
      <w:r w:rsidRPr="0047688A">
        <w:t>il</w:t>
      </w:r>
      <w:proofErr w:type="gramEnd"/>
      <w:r w:rsidRPr="0047688A">
        <w:t xml:space="preserve"> vettore </w:t>
      </w:r>
      <w:r w:rsidRPr="0047688A">
        <w:rPr>
          <w:rFonts w:ascii="Lucida Calligraphy" w:hAnsi="Lucida Calligraphy"/>
        </w:rPr>
        <w:t>y</w:t>
      </w:r>
      <w:r>
        <w:t xml:space="preserve"> può</w:t>
      </w:r>
      <w:r w:rsidRPr="0047688A">
        <w:t xml:space="preserve"> essere approssimato come segue</w:t>
      </w:r>
      <w:r>
        <w:t>:</w:t>
      </w:r>
    </w:p>
    <w:p w:rsidR="0047688A" w:rsidRDefault="0047688A" w:rsidP="0047688A">
      <w:pPr>
        <w:jc w:val="center"/>
      </w:pPr>
      <w:r>
        <w:rPr>
          <w:noProof/>
          <w:lang w:eastAsia="it-IT"/>
        </w:rPr>
        <w:drawing>
          <wp:inline distT="0" distB="0" distL="0" distR="0" wp14:anchorId="1CDEC4C0" wp14:editId="63E5E162">
            <wp:extent cx="2186940" cy="481269"/>
            <wp:effectExtent l="0" t="0" r="381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4013" cy="507033"/>
                    </a:xfrm>
                    <a:prstGeom prst="rect">
                      <a:avLst/>
                    </a:prstGeom>
                  </pic:spPr>
                </pic:pic>
              </a:graphicData>
            </a:graphic>
          </wp:inline>
        </w:drawing>
      </w:r>
    </w:p>
    <w:p w:rsidR="0047688A" w:rsidRDefault="0047688A" w:rsidP="0047688A">
      <w:proofErr w:type="gramStart"/>
      <w:r w:rsidRPr="0047688A">
        <w:t>e</w:t>
      </w:r>
      <w:proofErr w:type="gramEnd"/>
      <w:r w:rsidRPr="0047688A">
        <w:t xml:space="preserve"> di conseguenza la distanza </w:t>
      </w:r>
      <w:r w:rsidRPr="0047688A">
        <w:rPr>
          <w:rFonts w:ascii="Lucida Calligraphy" w:hAnsi="Lucida Calligraphy"/>
        </w:rPr>
        <w:t>dist(x,y)</w:t>
      </w:r>
      <w:r w:rsidRPr="0047688A">
        <w:t xml:space="preserve"> tra </w:t>
      </w:r>
      <w:r w:rsidRPr="0047688A">
        <w:rPr>
          <w:rFonts w:ascii="Lucida Calligraphy" w:hAnsi="Lucida Calligraphy"/>
        </w:rPr>
        <w:t>x</w:t>
      </w:r>
      <w:r w:rsidRPr="0047688A">
        <w:t xml:space="preserve"> e</w:t>
      </w:r>
      <w:r>
        <w:t xml:space="preserve"> </w:t>
      </w:r>
      <w:r w:rsidRPr="0047688A">
        <w:rPr>
          <w:rFonts w:ascii="Lucida Calligraphy" w:hAnsi="Lucida Calligraphy"/>
        </w:rPr>
        <w:t>y</w:t>
      </w:r>
      <w:r>
        <w:t xml:space="preserve"> può</w:t>
      </w:r>
      <w:r w:rsidRPr="0047688A">
        <w:t xml:space="preserve"> essere approssimata come segue</w:t>
      </w:r>
      <w:r>
        <w:t>:</w:t>
      </w:r>
    </w:p>
    <w:p w:rsidR="0047688A" w:rsidRDefault="0047688A" w:rsidP="0047688A">
      <w:pPr>
        <w:jc w:val="center"/>
      </w:pPr>
      <w:r>
        <w:rPr>
          <w:noProof/>
          <w:lang w:eastAsia="it-IT"/>
        </w:rPr>
        <w:drawing>
          <wp:inline distT="0" distB="0" distL="0" distR="0" wp14:anchorId="6383B06B" wp14:editId="442455DD">
            <wp:extent cx="3139440" cy="449561"/>
            <wp:effectExtent l="0" t="0" r="381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0976" cy="482716"/>
                    </a:xfrm>
                    <a:prstGeom prst="rect">
                      <a:avLst/>
                    </a:prstGeom>
                  </pic:spPr>
                </pic:pic>
              </a:graphicData>
            </a:graphic>
          </wp:inline>
        </w:drawing>
      </w:r>
    </w:p>
    <w:p w:rsidR="0047688A" w:rsidRDefault="0047688A" w:rsidP="0047688A">
      <w:r w:rsidRPr="0047688A">
        <w:t xml:space="preserve">Il quantizzatore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p</m:t>
            </m:r>
          </m:sub>
        </m:sSub>
      </m:oMath>
      <w:r>
        <w:t>è</w:t>
      </w:r>
      <w:r w:rsidRPr="0047688A">
        <w:t xml:space="preserve"> unico per tutti i punti del dataset ed i suoi centroidi vengono determinati facendo uso di un campione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Y</m:t>
            </m:r>
          </m:sub>
        </m:sSub>
      </m:oMath>
      <w:r w:rsidRPr="0047688A">
        <w:t xml:space="preserve">di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oMath>
      <w:r w:rsidRPr="0047688A">
        <w:t xml:space="preserve">≤ </w:t>
      </w:r>
      <w:r w:rsidRPr="0047688A">
        <w:rPr>
          <w:rFonts w:ascii="Lucida Calligraphy" w:hAnsi="Lucida Calligraphy"/>
        </w:rPr>
        <w:t xml:space="preserve">n </w:t>
      </w:r>
      <w:r w:rsidRPr="0047688A">
        <w:t xml:space="preserve">residui del dataset, ovvero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Y</m:t>
            </m:r>
          </m:sub>
        </m:sSub>
      </m:oMath>
      <w:r w:rsidRPr="0047688A">
        <w:rPr>
          <w:rFonts w:ascii="Cambria Math" w:hAnsi="Cambria Math" w:cs="Cambria Math"/>
        </w:rPr>
        <w:t>⊆</w:t>
      </w:r>
      <w:r w:rsidRPr="0047688A">
        <w:t xml:space="preserve"> {</w:t>
      </w:r>
      <w:r w:rsidRPr="0047688A">
        <w:rPr>
          <w:rFonts w:ascii="Lucida Calligraphy" w:hAnsi="Lucida Calligraphy"/>
        </w:rPr>
        <w:t>r(y)</w:t>
      </w:r>
      <w:r w:rsidRPr="0047688A">
        <w:t xml:space="preserve">: </w:t>
      </w:r>
      <w:r w:rsidRPr="0047688A">
        <w:rPr>
          <w:rFonts w:ascii="Lucida Calligraphy" w:hAnsi="Lucida Calligraphy"/>
        </w:rPr>
        <w:t>y</w:t>
      </w:r>
      <w:r w:rsidRPr="0047688A">
        <w:t xml:space="preserve"> </w:t>
      </w:r>
      <w:r w:rsidRPr="0047688A">
        <w:rPr>
          <w:rFonts w:ascii="Cambria Math" w:hAnsi="Cambria Math" w:cs="Cambria Math"/>
        </w:rPr>
        <w:t>∈</w:t>
      </w:r>
      <w:r>
        <w:t xml:space="preserve"> Y</w:t>
      </w:r>
      <w:r w:rsidRPr="0047688A">
        <w:t>} 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Y</m:t>
            </m:r>
          </m:sub>
        </m:sSub>
      </m:oMath>
      <w:r w:rsidRPr="0047688A">
        <w:t xml:space="preserve"> |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oMath>
      <w:r w:rsidRPr="0047688A">
        <w:t xml:space="preserve">. La tecnica di indicizzazione non esaustiva opera come segue: </w:t>
      </w:r>
      <w:r w:rsidRPr="0047688A">
        <w:rPr>
          <w:rFonts w:ascii="Lucida Calligraphy" w:hAnsi="Lucida Calligraphy"/>
        </w:rPr>
        <w:t>(i)</w:t>
      </w:r>
      <w:r w:rsidRPr="0047688A">
        <w:t xml:space="preserve"> si determinano i </w:t>
      </w:r>
      <w:r w:rsidRPr="0047688A">
        <w:rPr>
          <w:rFonts w:ascii="Lucida Calligraphy" w:hAnsi="Lucida Calligraphy"/>
        </w:rPr>
        <w:t xml:space="preserve">w </w:t>
      </w:r>
      <w:r>
        <w:t>centroidi</w:t>
      </w:r>
      <w:r w:rsidRPr="0047688A">
        <w:t xml:space="preserve"> grossolani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oMath>
      <w:r w:rsidRPr="0047688A">
        <w:rPr>
          <w:rFonts w:ascii="Cambria Math" w:hAnsi="Cambria Math" w:cs="Cambria Math"/>
        </w:rPr>
        <w:t>∈</w:t>
      </w:r>
      <w:r w:rsidRPr="0047688A">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c</m:t>
            </m:r>
          </m:sub>
        </m:sSub>
      </m:oMath>
      <w:r>
        <w:t>che risultano essere più</w:t>
      </w:r>
      <w:r w:rsidRPr="0047688A">
        <w:t xml:space="preserve"> vicini alla query </w:t>
      </w:r>
      <w:r w:rsidRPr="0047688A">
        <w:rPr>
          <w:rFonts w:ascii="Lucida Calligraphy" w:hAnsi="Lucida Calligraphy"/>
        </w:rPr>
        <w:t>x</w:t>
      </w:r>
      <w:r w:rsidRPr="0047688A">
        <w:t xml:space="preserve">; </w:t>
      </w:r>
      <w:r w:rsidRPr="0047688A">
        <w:rPr>
          <w:rFonts w:ascii="Lucida Calligraphy" w:hAnsi="Lucida Calligraphy"/>
        </w:rPr>
        <w:t>(ii)</w:t>
      </w:r>
      <w:r w:rsidRPr="0047688A">
        <w:t xml:space="preserve"> per ogni centroide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oMath>
      <w:r w:rsidRPr="0047688A">
        <w:t xml:space="preserve">determinato al passo </w:t>
      </w:r>
      <w:r w:rsidRPr="0047688A">
        <w:rPr>
          <w:rFonts w:ascii="Lucida Calligraphy" w:hAnsi="Lucida Calligraphy"/>
        </w:rPr>
        <w:t>(i)</w:t>
      </w:r>
      <w:r w:rsidRPr="0047688A">
        <w:t xml:space="preserve"> si calcolano le distanze approssimate sfruttando il quantizzatore prodotto</w:t>
      </w:r>
      <m:oMath>
        <m:sSub>
          <m:sSubPr>
            <m:ctrlPr>
              <w:rPr>
                <w:rFonts w:ascii="Cambria Math" w:hAnsi="Cambria Math"/>
                <w:i/>
                <w:sz w:val="28"/>
                <w:szCs w:val="28"/>
              </w:rPr>
            </m:ctrlPr>
          </m:sSubPr>
          <m:e>
            <m:r>
              <w:rPr>
                <w:rFonts w:ascii="Cambria Math" w:hAnsi="Cambria Math"/>
                <w:sz w:val="28"/>
                <w:szCs w:val="28"/>
              </w:rPr>
              <m:t xml:space="preserve"> q</m:t>
            </m:r>
          </m:e>
          <m:sub>
            <m:r>
              <w:rPr>
                <w:rFonts w:ascii="Cambria Math" w:hAnsi="Cambria Math"/>
                <w:sz w:val="28"/>
                <w:szCs w:val="28"/>
              </w:rPr>
              <m:t>p</m:t>
            </m:r>
          </m:sub>
        </m:sSub>
      </m:oMath>
      <w:r w:rsidRPr="0047688A">
        <w:t>— utilizzando l’Eq. (3) in congiunzione con l’Eq. (1) (SDC) oppure con l’Eq. (2) (ADC) — tra</w:t>
      </w:r>
      <w:r w:rsidRPr="0047688A">
        <w:rPr>
          <w:rFonts w:ascii="Lucida Calligraphy" w:hAnsi="Lucida Calligraphy"/>
        </w:rPr>
        <w:t xml:space="preserve"> x</w:t>
      </w:r>
      <w:r w:rsidRPr="0047688A">
        <w:t xml:space="preserve"> ed ogni altro punto </w:t>
      </w:r>
      <w:r w:rsidRPr="0047688A">
        <w:rPr>
          <w:rFonts w:ascii="Lucida Calligraphy" w:hAnsi="Lucida Calligraphy"/>
        </w:rPr>
        <w:t>y</w:t>
      </w:r>
      <w:r w:rsidRPr="0047688A">
        <w:t xml:space="preserve"> tale che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c</m:t>
            </m:r>
          </m:sub>
        </m:sSub>
      </m:oMath>
      <w:r w:rsidRPr="0047688A">
        <w:rPr>
          <w:rFonts w:ascii="Lucida Calligraphy" w:hAnsi="Lucida Calligraphy"/>
        </w:rPr>
        <w:t>(y)</w:t>
      </w:r>
      <w:r w:rsidRPr="0047688A">
        <w:t xml:space="preserve"> =</w:t>
      </w:r>
      <w:r w:rsidRPr="0047688A">
        <w:rPr>
          <w:rFonts w:ascii="Lucida Calligraphy" w:hAnsi="Lucida Calligraphy"/>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 xml:space="preserve"> </m:t>
        </m:r>
      </m:oMath>
      <w:r w:rsidRPr="0047688A">
        <w:t xml:space="preserve">e si collezionano i </w:t>
      </w:r>
      <w:r w:rsidRPr="0047688A">
        <w:rPr>
          <w:i/>
        </w:rPr>
        <w:t>K</w:t>
      </w:r>
      <w:r w:rsidRPr="0047688A">
        <w:t xml:space="preserve"> punti associati all</w:t>
      </w:r>
      <w:r w:rsidR="002169A7">
        <w:t>e distanze complessivamente più</w:t>
      </w:r>
      <w:r w:rsidRPr="0047688A">
        <w:t xml:space="preserve"> piccole; </w:t>
      </w:r>
      <w:r w:rsidRPr="002169A7">
        <w:rPr>
          <w:rFonts w:ascii="Lucida Calligraphy" w:hAnsi="Lucida Calligraphy"/>
        </w:rPr>
        <w:t>(iii)</w:t>
      </w:r>
      <w:r w:rsidRPr="0047688A">
        <w:t xml:space="preserve"> i </w:t>
      </w:r>
      <w:r w:rsidRPr="002169A7">
        <w:rPr>
          <w:i/>
        </w:rPr>
        <w:t>K</w:t>
      </w:r>
      <w:r w:rsidRPr="0047688A">
        <w:t xml:space="preserve"> punti determinati al passo </w:t>
      </w:r>
      <w:r w:rsidRPr="002169A7">
        <w:rPr>
          <w:rFonts w:ascii="Lucida Calligraphy" w:hAnsi="Lucida Calligraphy"/>
        </w:rPr>
        <w:t>(ii)</w:t>
      </w:r>
      <w:r w:rsidRPr="0047688A">
        <w:t xml:space="preserve"> vengono restituiti come ANN approssimati della query</w:t>
      </w:r>
      <w:r w:rsidRPr="002169A7">
        <w:rPr>
          <w:rFonts w:ascii="Lucida Calligraphy" w:hAnsi="Lucida Calligraphy"/>
        </w:rPr>
        <w:t xml:space="preserve"> x</w:t>
      </w:r>
      <w:r w:rsidRPr="0047688A">
        <w:t>. Per ulteriori dettagli si rimanda all’articolo [1] che descrive la tecnica di Product Quantization.</w:t>
      </w:r>
    </w:p>
    <w:p w:rsidR="002C6DD1" w:rsidRDefault="002C6DD1" w:rsidP="00317DA0"/>
    <w:p w:rsidR="0019547F" w:rsidRDefault="0019547F" w:rsidP="00317DA0"/>
    <w:p w:rsidR="0019547F" w:rsidRDefault="0019547F" w:rsidP="0019547F">
      <w:pPr>
        <w:pStyle w:val="Titolo2"/>
        <w:numPr>
          <w:ilvl w:val="1"/>
          <w:numId w:val="4"/>
        </w:numPr>
      </w:pPr>
      <w:bookmarkStart w:id="3" w:name="_Toc11686374"/>
      <w:r>
        <w:t>Descrizione dell’Attività Progettuale</w:t>
      </w:r>
      <w:bookmarkEnd w:id="3"/>
    </w:p>
    <w:p w:rsidR="002169A7" w:rsidRDefault="002169A7" w:rsidP="002169A7"/>
    <w:p w:rsidR="002169A7" w:rsidRDefault="002169A7" w:rsidP="002169A7">
      <w:r>
        <w:t xml:space="preserve">Obiettivo del progetto è mettere a punto un’implementazione dell’algoritmo PQNN in linguaggio C e di migliorarne le prestazioni utilizzando le tecniche di ottimizzazione basate sull’organizzazione dell’hardware. L’ambiente sw/hw di riferimento è costituito dal linguaggio di programmazione C (gcc), dal linguaggio assembly x86-32+SSE e dalla sua estensione x86-32+AVX (nasm) e dal sistema operativo Linux (ubuntu). In particolare il codice deve </w:t>
      </w:r>
      <w:r>
        <w:lastRenderedPageBreak/>
        <w:t xml:space="preserve">consentire di eﬀettuare sia la </w:t>
      </w:r>
      <w:r w:rsidRPr="002169A7">
        <w:rPr>
          <w:rFonts w:ascii="Lucida Calligraphy" w:hAnsi="Lucida Calligraphy"/>
        </w:rPr>
        <w:t>ricerca ANN esaustiva</w:t>
      </w:r>
      <w:r>
        <w:t xml:space="preserve"> (parametro -exaustive, default) che la </w:t>
      </w:r>
      <w:r w:rsidRPr="002169A7">
        <w:rPr>
          <w:rFonts w:ascii="Lucida Calligraphy" w:hAnsi="Lucida Calligraphy"/>
        </w:rPr>
        <w:t>ricerca ANN non esaustiva</w:t>
      </w:r>
      <w:r>
        <w:t xml:space="preserve"> (parametro -noexaustive). Inoltre, deve permettere di scegliere la distanza approssimata da utilizzare, ovvero la </w:t>
      </w:r>
      <w:r w:rsidRPr="002169A7">
        <w:rPr>
          <w:rFonts w:ascii="Lucida Calligraphy" w:hAnsi="Lucida Calligraphy"/>
        </w:rPr>
        <w:t>distanza simmetrica</w:t>
      </w:r>
      <w:r>
        <w:t xml:space="preserve"> (parametro -sdc, default) oppure la </w:t>
      </w:r>
      <w:r w:rsidRPr="002169A7">
        <w:rPr>
          <w:rFonts w:ascii="Lucida Calligraphy" w:hAnsi="Lucida Calligraphy"/>
        </w:rPr>
        <w:t>distanza asimmetrica</w:t>
      </w:r>
      <w:r>
        <w:t xml:space="preserve"> (parametro -adc). Inoltre il codice deve supportare i seguenti parametri:</w:t>
      </w:r>
    </w:p>
    <w:p w:rsidR="002169A7" w:rsidRDefault="002169A7" w:rsidP="002169A7">
      <w:r>
        <w:t xml:space="preserve">-knn &lt;K-value&gt;: numero </w:t>
      </w:r>
      <w:r w:rsidRPr="002169A7">
        <w:rPr>
          <w:i/>
        </w:rPr>
        <w:t>K</w:t>
      </w:r>
      <w:r>
        <w:t xml:space="preserve"> di ANN approssimati restituiti per ogni query </w:t>
      </w:r>
      <w:r w:rsidRPr="002169A7">
        <w:rPr>
          <w:rFonts w:ascii="Lucida Calligraphy" w:hAnsi="Lucida Calligraphy"/>
        </w:rPr>
        <w:t>x</w:t>
      </w:r>
      <w:r>
        <w:t xml:space="preserve"> (default </w:t>
      </w:r>
      <w:r w:rsidRPr="002169A7">
        <w:rPr>
          <w:i/>
        </w:rPr>
        <w:t>K</w:t>
      </w:r>
      <w:r>
        <w:t xml:space="preserve"> = 1);</w:t>
      </w:r>
    </w:p>
    <w:p w:rsidR="002169A7" w:rsidRDefault="002169A7" w:rsidP="002169A7">
      <w:r>
        <w:t xml:space="preserve">-m &lt;m-value&gt;: numero </w:t>
      </w:r>
      <w:r w:rsidRPr="002169A7">
        <w:rPr>
          <w:rFonts w:ascii="Lucida Calligraphy" w:hAnsi="Lucida Calligraphy"/>
        </w:rPr>
        <w:t>m</w:t>
      </w:r>
      <w:r>
        <w:t xml:space="preserve"> di gruppi utilizzati dal quantizzatore prodotto (PQ) (default </w:t>
      </w:r>
      <w:r w:rsidRPr="002169A7">
        <w:rPr>
          <w:rFonts w:ascii="Lucida Calligraphy" w:hAnsi="Lucida Calligraphy"/>
        </w:rPr>
        <w:t>m</w:t>
      </w:r>
      <w:r>
        <w:t xml:space="preserve"> = 8);</w:t>
      </w:r>
    </w:p>
    <w:p w:rsidR="002169A7" w:rsidRDefault="002169A7" w:rsidP="002169A7">
      <w:r>
        <w:t>-k &lt;k</w:t>
      </w:r>
      <w:r>
        <w:rPr>
          <w:rFonts w:ascii="Cambria Math" w:hAnsi="Cambria Math" w:cs="Cambria Math"/>
        </w:rPr>
        <w:t>*</w:t>
      </w:r>
      <w:r>
        <w:t xml:space="preserve">-value&gt;: numero di </w:t>
      </w:r>
      <w:r w:rsidRPr="002169A7">
        <w:rPr>
          <w:rFonts w:ascii="Lucida Calligraphy" w:hAnsi="Lucida Calligraphy"/>
        </w:rPr>
        <w:t>k</w:t>
      </w:r>
      <w:r w:rsidRPr="002169A7">
        <w:rPr>
          <w:rFonts w:ascii="Lucida Calligraphy" w:hAnsi="Lucida Calligraphy" w:cs="Cambria Math"/>
        </w:rPr>
        <w:t>*</w:t>
      </w:r>
      <w:r>
        <w:t xml:space="preserve"> centroidi utilizzati da ogni sotto-quantizzatore del quantizzatore prodotto (</w:t>
      </w:r>
      <w:r w:rsidRPr="002169A7">
        <w:rPr>
          <w:rFonts w:ascii="Lucida Calligraphy" w:hAnsi="Lucida Calligraphy"/>
        </w:rPr>
        <w:t>default k</w:t>
      </w:r>
      <w:r w:rsidRPr="002169A7">
        <w:rPr>
          <w:rFonts w:ascii="Lucida Calligraphy" w:hAnsi="Lucida Calligraphy" w:cs="Cambria Math"/>
        </w:rPr>
        <w:t>*</w:t>
      </w:r>
      <w:r>
        <w:t xml:space="preserve"> = 256);</w:t>
      </w:r>
    </w:p>
    <w:p w:rsidR="002169A7" w:rsidRDefault="002169A7" w:rsidP="002169A7">
      <w:r>
        <w:t xml:space="preserve">-kc &lt;kc-value&gt;: numero </w:t>
      </w:r>
      <w:r w:rsidRPr="002169A7">
        <w:rPr>
          <w:rFonts w:ascii="Lucida Calligraphy" w:hAnsi="Lucida Calligraphy"/>
        </w:rPr>
        <w:t>k</w:t>
      </w:r>
      <w:r w:rsidRPr="002169A7">
        <w:rPr>
          <w:rFonts w:ascii="Lucida Calligraphy" w:hAnsi="Lucida Calligraphy"/>
          <w:sz w:val="28"/>
          <w:szCs w:val="28"/>
          <w:vertAlign w:val="subscript"/>
        </w:rPr>
        <w:t>c</w:t>
      </w:r>
      <w:r>
        <w:t xml:space="preserve"> di centroidi utilizzati dal quantizzatore coarse </w:t>
      </w:r>
      <w:r w:rsidRPr="002169A7">
        <w:rPr>
          <w:rFonts w:ascii="Lucida Calligraphy" w:hAnsi="Lucida Calligraphy"/>
        </w:rPr>
        <w:t>q</w:t>
      </w:r>
      <w:r w:rsidRPr="002169A7">
        <w:rPr>
          <w:rFonts w:ascii="Lucida Calligraphy" w:hAnsi="Lucida Calligraphy"/>
          <w:sz w:val="28"/>
          <w:szCs w:val="28"/>
          <w:vertAlign w:val="subscript"/>
        </w:rPr>
        <w:t>c</w:t>
      </w:r>
      <w:r>
        <w:t xml:space="preserve"> nel caso di ricerca non esaustiva (default </w:t>
      </w:r>
      <w:r w:rsidRPr="002169A7">
        <w:rPr>
          <w:rFonts w:ascii="Lucida Calligraphy" w:hAnsi="Lucida Calligraphy"/>
        </w:rPr>
        <w:t>k</w:t>
      </w:r>
      <w:r w:rsidRPr="002169A7">
        <w:rPr>
          <w:rFonts w:ascii="Lucida Calligraphy" w:hAnsi="Lucida Calligraphy"/>
          <w:sz w:val="28"/>
          <w:szCs w:val="28"/>
          <w:vertAlign w:val="subscript"/>
        </w:rPr>
        <w:t>c</w:t>
      </w:r>
      <w:r>
        <w:t xml:space="preserve"> = 8192);</w:t>
      </w:r>
    </w:p>
    <w:p w:rsidR="002169A7" w:rsidRDefault="002169A7" w:rsidP="002169A7">
      <w:r>
        <w:t xml:space="preserve">-w &lt;w-value&gt;: numero </w:t>
      </w:r>
      <w:r w:rsidRPr="002169A7">
        <w:rPr>
          <w:rFonts w:ascii="Lucida Calligraphy" w:hAnsi="Lucida Calligraphy"/>
        </w:rPr>
        <w:t>w</w:t>
      </w:r>
      <w:r>
        <w:t xml:space="preserve"> di centroidi del quantizzatore coarse </w:t>
      </w:r>
      <w:r w:rsidRPr="002169A7">
        <w:rPr>
          <w:rFonts w:ascii="Lucida Calligraphy" w:hAnsi="Lucida Calligraphy"/>
        </w:rPr>
        <w:t>q</w:t>
      </w:r>
      <w:r w:rsidRPr="002169A7">
        <w:rPr>
          <w:rFonts w:ascii="Lucida Calligraphy" w:hAnsi="Lucida Calligraphy"/>
          <w:sz w:val="28"/>
          <w:szCs w:val="28"/>
          <w:vertAlign w:val="subscript"/>
        </w:rPr>
        <w:t>c</w:t>
      </w:r>
      <w:r>
        <w:t xml:space="preserve"> da selezionare per eﬀettuare la ricerca non esaustiva (default</w:t>
      </w:r>
      <w:r w:rsidRPr="002169A7">
        <w:rPr>
          <w:rFonts w:ascii="Lucida Calligraphy" w:hAnsi="Lucida Calligraphy"/>
        </w:rPr>
        <w:t xml:space="preserve"> w</w:t>
      </w:r>
      <w:r>
        <w:t xml:space="preserve"> = 16);</w:t>
      </w:r>
    </w:p>
    <w:p w:rsidR="002169A7" w:rsidRDefault="002169A7" w:rsidP="002169A7">
      <w:r>
        <w:t>-nr &lt;n</w:t>
      </w:r>
      <w:r w:rsidRPr="002169A7">
        <w:rPr>
          <w:vertAlign w:val="subscript"/>
        </w:rPr>
        <w:t>r</w:t>
      </w:r>
      <w:r>
        <w:t>-value&gt;: dimensione</w:t>
      </w:r>
      <w:r w:rsidRPr="002169A7">
        <w:rPr>
          <w:rFonts w:ascii="Lucida Calligraphy" w:hAnsi="Lucida Calligraphy"/>
        </w:rPr>
        <w:t xml:space="preserve"> n</w:t>
      </w:r>
      <w:r w:rsidRPr="002169A7">
        <w:rPr>
          <w:rFonts w:ascii="Lucida Calligraphy" w:hAnsi="Lucida Calligraphy"/>
          <w:sz w:val="28"/>
          <w:szCs w:val="28"/>
          <w:vertAlign w:val="subscript"/>
        </w:rPr>
        <w:t>r</w:t>
      </w:r>
      <w:r>
        <w:t xml:space="preserve"> (default </w:t>
      </w:r>
      <w:r w:rsidRPr="002169A7">
        <w:rPr>
          <w:rFonts w:ascii="Lucida Calligraphy" w:hAnsi="Lucida Calligraphy"/>
        </w:rPr>
        <w:t>n</w:t>
      </w:r>
      <w:r w:rsidRPr="002169A7">
        <w:rPr>
          <w:rFonts w:ascii="Lucida Calligraphy" w:hAnsi="Lucida Calligraphy"/>
          <w:sz w:val="28"/>
          <w:szCs w:val="28"/>
          <w:vertAlign w:val="subscript"/>
        </w:rPr>
        <w:t>r</w:t>
      </w:r>
      <w:r>
        <w:t xml:space="preserve"> = </w:t>
      </w:r>
      <w:r>
        <w:rPr>
          <w:rFonts w:ascii="Cambria Math" w:hAnsi="Cambria Math" w:cs="Cambria Math"/>
        </w:rPr>
        <w:t>⌊</w:t>
      </w:r>
      <w:r>
        <w:t>n/20</w:t>
      </w:r>
      <w:r>
        <w:rPr>
          <w:rFonts w:ascii="Cambria Math" w:hAnsi="Cambria Math" w:cs="Cambria Math"/>
        </w:rPr>
        <w:t>⌋</w:t>
      </w:r>
      <w:r>
        <w:t>) del campione di residui utilizzati per costruire il quantizzatore prodotto</w:t>
      </w:r>
      <w:r w:rsidRPr="002169A7">
        <w:rPr>
          <w:rFonts w:ascii="Lucida Calligraphy" w:hAnsi="Lucida Calligraphy"/>
        </w:rPr>
        <w:t xml:space="preserve"> q</w:t>
      </w:r>
      <w:r w:rsidRPr="002169A7">
        <w:rPr>
          <w:rFonts w:ascii="Lucida Calligraphy" w:hAnsi="Lucida Calligraphy"/>
          <w:sz w:val="28"/>
          <w:szCs w:val="28"/>
          <w:vertAlign w:val="subscript"/>
        </w:rPr>
        <w:t>p</w:t>
      </w:r>
      <w:r>
        <w:t xml:space="preserve"> utilizzato nella ricerca non esaustiva;</w:t>
      </w:r>
    </w:p>
    <w:p w:rsidR="002169A7" w:rsidRDefault="002169A7" w:rsidP="002169A7">
      <w:r>
        <w:t>-kmeans &lt;eps-value&gt; [&lt;t</w:t>
      </w:r>
      <w:r w:rsidRPr="002169A7">
        <w:rPr>
          <w:vertAlign w:val="subscript"/>
        </w:rPr>
        <w:t>min</w:t>
      </w:r>
      <w:r>
        <w:t>-value&gt; [&lt;t</w:t>
      </w:r>
      <w:r w:rsidRPr="002169A7">
        <w:rPr>
          <w:vertAlign w:val="subscript"/>
        </w:rPr>
        <w:t>max</w:t>
      </w:r>
      <w:r>
        <w:t xml:space="preserve">-value&gt;]]: soglia </w:t>
      </w:r>
      <w:r>
        <w:sym w:font="Symbol" w:char="F065"/>
      </w:r>
      <w:r>
        <w:t xml:space="preserve">(default </w:t>
      </w:r>
      <w:r>
        <w:sym w:font="Symbol" w:char="F065"/>
      </w:r>
      <w:r>
        <w:t>= 0.01) per la terminazione dell’algoritmo</w:t>
      </w:r>
      <w:r w:rsidRPr="00ED1F0D">
        <w:rPr>
          <w:i/>
        </w:rPr>
        <w:t xml:space="preserve"> k</w:t>
      </w:r>
      <w:r>
        <w:t>-means e numero minimo t</w:t>
      </w:r>
      <w:r w:rsidRPr="00ED1F0D">
        <w:rPr>
          <w:rFonts w:ascii="Lucida Calligraphy" w:hAnsi="Lucida Calligraphy"/>
          <w:vertAlign w:val="subscript"/>
        </w:rPr>
        <w:t>min</w:t>
      </w:r>
      <w:r>
        <w:t xml:space="preserve"> (default t</w:t>
      </w:r>
      <w:r w:rsidRPr="00ED1F0D">
        <w:rPr>
          <w:rFonts w:ascii="Lucida Calligraphy" w:hAnsi="Lucida Calligraphy"/>
          <w:vertAlign w:val="subscript"/>
        </w:rPr>
        <w:t>min</w:t>
      </w:r>
      <w:r>
        <w:t xml:space="preserve"> = 10) e massimo t</w:t>
      </w:r>
      <w:r w:rsidRPr="00ED1F0D">
        <w:rPr>
          <w:rFonts w:ascii="Lucida Calligraphy" w:hAnsi="Lucida Calligraphy"/>
          <w:vertAlign w:val="subscript"/>
        </w:rPr>
        <w:t>max</w:t>
      </w:r>
      <w:r>
        <w:t xml:space="preserve"> (default t</w:t>
      </w:r>
      <w:r w:rsidRPr="00ED1F0D">
        <w:rPr>
          <w:rFonts w:ascii="Lucida Calligraphy" w:hAnsi="Lucida Calligraphy"/>
          <w:vertAlign w:val="subscript"/>
        </w:rPr>
        <w:t>max</w:t>
      </w:r>
      <w:r>
        <w:t xml:space="preserve"> = 100) di iterazioni eseguite dall’algoritmo. Sia</w:t>
      </w:r>
      <w:r w:rsidRPr="00ED1F0D">
        <w:rPr>
          <w:rFonts w:ascii="Lucida Calligraphy" w:hAnsi="Lucida Calligraphy"/>
        </w:rPr>
        <w:t xml:space="preserve"> t</w:t>
      </w:r>
      <w:r>
        <w:t xml:space="preserve"> il numero corrente di iterazioni dell’algoritmo </w:t>
      </w:r>
      <w:r w:rsidRPr="00ED1F0D">
        <w:rPr>
          <w:i/>
        </w:rPr>
        <w:t>k</w:t>
      </w:r>
      <w:r>
        <w:t xml:space="preserve">-means e sia ∆ la diﬀerenza relativa tra la sua funzione obiettivo valutata in due iterazioni successive. La condizione </w:t>
      </w:r>
      <w:r w:rsidR="00ED1F0D">
        <w:t>di terminazione da utilizzare è</w:t>
      </w:r>
      <w:r>
        <w:t xml:space="preserve"> la seguente: (</w:t>
      </w:r>
      <w:r w:rsidRPr="00ED1F0D">
        <w:rPr>
          <w:rFonts w:ascii="Lucida Calligraphy" w:hAnsi="Lucida Calligraphy"/>
        </w:rPr>
        <w:t>t</w:t>
      </w:r>
      <w:r w:rsidRPr="00ED1F0D">
        <w:rPr>
          <w:rFonts w:ascii="Lucida Calligraphy" w:hAnsi="Lucida Calligraphy"/>
          <w:vertAlign w:val="subscript"/>
        </w:rPr>
        <w:t>min</w:t>
      </w:r>
      <w:r>
        <w:t xml:space="preserve"> ≤ </w:t>
      </w:r>
      <w:r w:rsidRPr="00ED1F0D">
        <w:rPr>
          <w:rFonts w:ascii="Lucida Calligraphy" w:hAnsi="Lucida Calligraphy"/>
        </w:rPr>
        <w:t>t</w:t>
      </w:r>
      <w:r>
        <w:t>) AND (</w:t>
      </w:r>
      <w:r w:rsidRPr="00ED1F0D">
        <w:rPr>
          <w:rFonts w:ascii="Lucida Calligraphy" w:hAnsi="Lucida Calligraphy"/>
        </w:rPr>
        <w:t>t</w:t>
      </w:r>
      <w:r w:rsidRPr="00ED1F0D">
        <w:rPr>
          <w:rFonts w:ascii="Lucida Calligraphy" w:hAnsi="Lucida Calligraphy"/>
          <w:vertAlign w:val="subscript"/>
        </w:rPr>
        <w:t>max</w:t>
      </w:r>
      <w:r>
        <w:t xml:space="preserve"> &lt; </w:t>
      </w:r>
      <w:r w:rsidRPr="00ED1F0D">
        <w:rPr>
          <w:rFonts w:ascii="Lucida Calligraphy" w:hAnsi="Lucida Calligraphy"/>
        </w:rPr>
        <w:t>t</w:t>
      </w:r>
      <w:r w:rsidR="00ED1F0D">
        <w:t xml:space="preserve">) OR (∆ </w:t>
      </w:r>
      <w:proofErr w:type="gramStart"/>
      <w:r w:rsidR="00ED1F0D">
        <w:t xml:space="preserve">≤ </w:t>
      </w:r>
      <w:r w:rsidR="00ED1F0D">
        <w:sym w:font="Symbol" w:char="F065"/>
      </w:r>
      <w:r w:rsidR="00ED1F0D">
        <w:t>)</w:t>
      </w:r>
      <w:proofErr w:type="gramEnd"/>
      <w:r w:rsidR="00F830E2">
        <w:t xml:space="preserve"> </w:t>
      </w:r>
      <w:r>
        <w:t>.</w:t>
      </w:r>
    </w:p>
    <w:p w:rsidR="002169A7" w:rsidRDefault="002169A7" w:rsidP="002169A7">
      <w:r>
        <w:t>Qualora un valore di un parametro (sia esso di default o speciﬁcato dall’utente) non sia applicabile, il codice deve segnalarlo con un messaggio e terminare.</w:t>
      </w:r>
    </w:p>
    <w:p w:rsidR="002169A7" w:rsidRDefault="002169A7" w:rsidP="002169A7">
      <w:r>
        <w:t>Di seguito si riportano ulteriori linee guida per lo svolgimento del progetto:</w:t>
      </w:r>
    </w:p>
    <w:p w:rsidR="002169A7" w:rsidRDefault="002169A7" w:rsidP="002169A7">
      <w:r>
        <w:t>• Si consiglia di aﬀrontare il progetto nel seguente modo:</w:t>
      </w:r>
    </w:p>
    <w:p w:rsidR="00ED1F0D" w:rsidRDefault="002169A7" w:rsidP="00ED1F0D">
      <w:pPr>
        <w:ind w:left="283"/>
      </w:pPr>
      <w:r>
        <w:lastRenderedPageBreak/>
        <w:t xml:space="preserve">1. Codiﬁcare l’algoritmo interamente in linguaggio C, possibilmente come sequenza di chiamate a funzioni; </w:t>
      </w:r>
    </w:p>
    <w:p w:rsidR="00ED1F0D" w:rsidRDefault="002169A7" w:rsidP="00ED1F0D">
      <w:pPr>
        <w:ind w:left="283"/>
      </w:pPr>
      <w:r>
        <w:t>2. Sostituire le funzioni scritte in linguaggio ad alto livello che necessitano di essere ottimizzate con corrispondenti funzioni scritte in linguagg</w:t>
      </w:r>
      <w:r w:rsidR="00ED1F0D">
        <w:t>io A</w:t>
      </w:r>
      <w:r>
        <w:t>ssembly.</w:t>
      </w:r>
      <w:r w:rsidR="00ED1F0D" w:rsidRPr="00ED1F0D">
        <w:t xml:space="preserve"> </w:t>
      </w:r>
    </w:p>
    <w:p w:rsidR="00ED1F0D" w:rsidRDefault="00ED1F0D" w:rsidP="00ED1F0D">
      <w:pPr>
        <w:ind w:left="283"/>
      </w:pPr>
      <w:r>
        <w:t>3. Ciò consentirà di veriﬁcare che l’algoritmo che si intende ottimizzare è corretto e di gestire più facilmente la complessità del progetto.</w:t>
      </w:r>
    </w:p>
    <w:p w:rsidR="00ED1F0D" w:rsidRDefault="00ED1F0D" w:rsidP="00ED1F0D">
      <w:r>
        <w:t>• Al ﬁne di migliorare la valutazione dell’attività progettuale è preferibile presentare nella relazione un confronto tra le prestazioni delle versioni intermedie, ognuna delle quali introduce una particolare ottimizzazione, e ﬁnale del codice. Obiettivo del confronto è sostanziare la bontà delle ottimizzazioni eﬀettuate.</w:t>
      </w:r>
    </w:p>
    <w:p w:rsidR="00ED1F0D" w:rsidRDefault="00ED1F0D" w:rsidP="00ED1F0D">
      <w:r>
        <w:t>• Occorre lavorare in autonomia e non collaborare con gli altri gruppi. Soluzioni troppo simili riceveranno una valutazione negativa. I progetti verranno messi in competizione.</w:t>
      </w:r>
    </w:p>
    <w:p w:rsidR="00ED1F0D" w:rsidRDefault="00ED1F0D" w:rsidP="00ED1F0D">
      <w:r>
        <w:t xml:space="preserve">• Sono richieste due soluzioni software, la prima per l’architettura x86-32+SSE e la seconda per l’architettura x86-64+AVX. </w:t>
      </w:r>
    </w:p>
    <w:p w:rsidR="00ED1F0D" w:rsidRDefault="00ED1F0D" w:rsidP="00ED1F0D">
      <w:pPr>
        <w:ind w:left="283"/>
      </w:pPr>
      <w:r>
        <w:t xml:space="preserve">Per i dettagli riguardanti la redazione del codice fare riferimento ai ﬁles </w:t>
      </w:r>
      <w:r w:rsidRPr="00ED1F0D">
        <w:rPr>
          <w:rFonts w:ascii="Cambria Math" w:hAnsi="Cambria Math"/>
        </w:rPr>
        <w:t>pqnn32c.c</w:t>
      </w:r>
      <w:r>
        <w:t xml:space="preserve">,  </w:t>
      </w:r>
      <w:r w:rsidRPr="00ED1F0D">
        <w:rPr>
          <w:rFonts w:ascii="Cambria Math" w:hAnsi="Cambria Math"/>
        </w:rPr>
        <w:t>pqnn32.nasm</w:t>
      </w:r>
      <w:r>
        <w:t xml:space="preserve">, </w:t>
      </w:r>
      <w:r w:rsidRPr="00ED1F0D">
        <w:rPr>
          <w:rFonts w:ascii="Cambria Math" w:hAnsi="Cambria Math"/>
        </w:rPr>
        <w:t>runpqnn32</w:t>
      </w:r>
      <w:r>
        <w:t xml:space="preserve"> (versione x86-32+SSE) e </w:t>
      </w:r>
      <w:r w:rsidRPr="00ED1F0D">
        <w:rPr>
          <w:rFonts w:ascii="Cambria Math" w:hAnsi="Cambria Math"/>
        </w:rPr>
        <w:t>pqnn64c.c</w:t>
      </w:r>
      <w:r>
        <w:t xml:space="preserve">, </w:t>
      </w:r>
      <w:r w:rsidRPr="00ED1F0D">
        <w:rPr>
          <w:rFonts w:ascii="Cambria Math" w:hAnsi="Cambria Math"/>
        </w:rPr>
        <w:t>pqnn64.nasm</w:t>
      </w:r>
      <w:r>
        <w:t xml:space="preserve">, </w:t>
      </w:r>
      <w:r w:rsidRPr="00ED1F0D">
        <w:rPr>
          <w:rFonts w:ascii="Cambria Math" w:hAnsi="Cambria Math"/>
        </w:rPr>
        <w:t>runpqnn64</w:t>
      </w:r>
      <w:r>
        <w:t xml:space="preserve"> (versione x86-64+AVX) disponibili sulla piattaforma </w:t>
      </w:r>
      <w:r w:rsidRPr="00ED1F0D">
        <w:rPr>
          <w:rFonts w:ascii="Cambria Math" w:hAnsi="Cambria Math"/>
        </w:rPr>
        <w:t>didattica.dimes.unical.it</w:t>
      </w:r>
      <w:r>
        <w:t xml:space="preserve">. </w:t>
      </w:r>
    </w:p>
    <w:p w:rsidR="00ED1F0D" w:rsidRDefault="00ED1F0D" w:rsidP="00ED1F0D">
      <w:pPr>
        <w:ind w:left="283"/>
      </w:pPr>
      <w:r>
        <w:t>Per l’interfacciamento tra programmi in linguaggio C e programmi in linguaggio assembly fare riferimento al documento allegato alla descrizione del progetto.</w:t>
      </w:r>
    </w:p>
    <w:p w:rsidR="00ED1F0D" w:rsidRDefault="00ED1F0D" w:rsidP="00ED1F0D">
      <w:r>
        <w:t xml:space="preserve">• Le soluzioni base non devono far uso delle istruzioni </w:t>
      </w:r>
      <w:r w:rsidRPr="00ED1F0D">
        <w:rPr>
          <w:rFonts w:ascii="Cambria Math" w:hAnsi="Cambria Math"/>
        </w:rPr>
        <w:t>OpenMP</w:t>
      </w:r>
      <w:r>
        <w:t xml:space="preserve">. </w:t>
      </w:r>
      <w:r w:rsidRPr="00ED1F0D">
        <w:rPr>
          <w:u w:val="single"/>
        </w:rPr>
        <w:t>Opzionalmente</w:t>
      </w:r>
      <w:r>
        <w:t xml:space="preserve">, è possibile consegnare delle soluzioni aggiuntive che facciano uso anche di istruzioni </w:t>
      </w:r>
      <w:r w:rsidRPr="00ED1F0D">
        <w:rPr>
          <w:rFonts w:ascii="Cambria Math" w:hAnsi="Cambria Math"/>
        </w:rPr>
        <w:t>OpenMP</w:t>
      </w:r>
      <w:r>
        <w:t>. I nomi dei relativi ﬁle dovranno contenere il suﬃsso “_</w:t>
      </w:r>
      <w:r w:rsidRPr="00ED1F0D">
        <w:rPr>
          <w:rFonts w:ascii="Cambria Math" w:hAnsi="Cambria Math"/>
        </w:rPr>
        <w:t>omp</w:t>
      </w:r>
      <w:r>
        <w:t xml:space="preserve">” (es. </w:t>
      </w:r>
      <w:r w:rsidRPr="00ED1F0D">
        <w:rPr>
          <w:rFonts w:ascii="Cambria Math" w:hAnsi="Cambria Math"/>
        </w:rPr>
        <w:t>pqnn32c omp.c</w:t>
      </w:r>
      <w:r>
        <w:t>).</w:t>
      </w:r>
    </w:p>
    <w:p w:rsidR="00ED1F0D" w:rsidRDefault="00ED1F0D" w:rsidP="00ED1F0D">
      <w:r>
        <w:t>• Il software dovrà essere corredato da una relazione. Per la presentazione del progetto è possibile avvalersi di slide.</w:t>
      </w:r>
    </w:p>
    <w:p w:rsidR="00727E08" w:rsidRPr="00727E08" w:rsidRDefault="00ED1F0D" w:rsidP="00727E08">
      <w:pPr>
        <w:rPr>
          <w:b/>
        </w:rPr>
      </w:pPr>
      <w:r>
        <w:t xml:space="preserve">• Prima della data di consegna del progetto verranno pubblicate le convenzioni da rispettare riguardanti i nomi e la collocazione dei ﬁle/directory al ﬁne della compilazione e l’esecuzione dei codici di programma mediante script appositamente predisposti. </w:t>
      </w:r>
      <w:r w:rsidRPr="00F830E2">
        <w:rPr>
          <w:b/>
        </w:rPr>
        <w:t>Dato l’e</w:t>
      </w:r>
      <w:r w:rsidR="00F830E2" w:rsidRPr="00F830E2">
        <w:rPr>
          <w:b/>
        </w:rPr>
        <w:t>levato numero di progetti, sarà</w:t>
      </w:r>
      <w:r w:rsidRPr="00F830E2">
        <w:rPr>
          <w:b/>
        </w:rPr>
        <w:t xml:space="preserve"> cura del candidato accertarsi di aver rispettato pienamente le convenzioni di consegna.</w:t>
      </w:r>
    </w:p>
    <w:p w:rsidR="0019547F" w:rsidRDefault="0019547F" w:rsidP="0019547F">
      <w:pPr>
        <w:pStyle w:val="Titolo1"/>
        <w:numPr>
          <w:ilvl w:val="0"/>
          <w:numId w:val="4"/>
        </w:numPr>
      </w:pPr>
      <w:bookmarkStart w:id="4" w:name="_Toc11686375"/>
      <w:r>
        <w:lastRenderedPageBreak/>
        <w:t>Scelte d’Implementazione e Fasi Progettuali</w:t>
      </w:r>
      <w:bookmarkEnd w:id="4"/>
    </w:p>
    <w:p w:rsidR="00EE78B8" w:rsidRPr="00EE78B8" w:rsidRDefault="0021195E" w:rsidP="00EE78B8">
      <w:pPr>
        <w:pStyle w:val="Titolo2"/>
        <w:ind w:left="283" w:firstLine="360"/>
      </w:pPr>
      <w:bookmarkStart w:id="5" w:name="_Toc11686376"/>
      <w:r w:rsidRPr="0021195E">
        <w:rPr>
          <w:u w:val="none"/>
        </w:rPr>
        <w:t>2</w:t>
      </w:r>
      <w:r w:rsidR="00EE78B8" w:rsidRPr="0021195E">
        <w:rPr>
          <w:u w:val="none"/>
        </w:rPr>
        <w:t xml:space="preserve">.1 </w:t>
      </w:r>
      <w:r w:rsidR="00EE78B8">
        <w:t>Implementazione nel Linguaggio C</w:t>
      </w:r>
      <w:bookmarkEnd w:id="5"/>
    </w:p>
    <w:p w:rsidR="00952C73" w:rsidRDefault="00952C73" w:rsidP="0019547F"/>
    <w:p w:rsidR="0019547F" w:rsidRDefault="009A052A" w:rsidP="0019547F">
      <w:r>
        <w:t>Al fine di agevolare lo svolgimento del lavoro progettuale,</w:t>
      </w:r>
      <w:r w:rsidR="0019547F">
        <w:t xml:space="preserve"> si è pensato di organizzarlo in quattro macro-fasi:</w:t>
      </w:r>
    </w:p>
    <w:p w:rsidR="0019547F" w:rsidRDefault="00952C73" w:rsidP="00952C73">
      <w:pPr>
        <w:pStyle w:val="Paragrafoelenco"/>
        <w:numPr>
          <w:ilvl w:val="0"/>
          <w:numId w:val="5"/>
        </w:numPr>
      </w:pPr>
      <w:r>
        <w:rPr>
          <w:b/>
          <w:u w:val="single"/>
        </w:rPr>
        <w:t>STUDIO DELLE TECNOLOGIE E DEL PROBLEMA:</w:t>
      </w:r>
      <w:r>
        <w:t xml:space="preserve"> questa fase è stata utilissima per prendere dimestichezza con gli strumenti di programmazione utilizzati e per comprendere al meglio il problema dell’algoritmo PQNN.</w:t>
      </w:r>
    </w:p>
    <w:p w:rsidR="00952C73" w:rsidRDefault="00952C73" w:rsidP="00952C73">
      <w:pPr>
        <w:pStyle w:val="Paragrafoelenco"/>
        <w:numPr>
          <w:ilvl w:val="0"/>
          <w:numId w:val="5"/>
        </w:numPr>
      </w:pPr>
      <w:r>
        <w:rPr>
          <w:b/>
          <w:u w:val="single"/>
        </w:rPr>
        <w:t>IMPLEMENTAZIONE AD ALTO LIVELLO:</w:t>
      </w:r>
      <w:r>
        <w:t xml:space="preserve"> durante la seconda fase del progetto si è pensato a come codificare il software in maniera modulare (ovvero come sequenza di chiamate a funzioni interamente in linguaggio C).</w:t>
      </w:r>
    </w:p>
    <w:p w:rsidR="00952C73" w:rsidRDefault="00952C73" w:rsidP="00952C73">
      <w:pPr>
        <w:pStyle w:val="Paragrafoelenco"/>
        <w:numPr>
          <w:ilvl w:val="0"/>
          <w:numId w:val="5"/>
        </w:numPr>
      </w:pPr>
      <w:r>
        <w:rPr>
          <w:b/>
          <w:u w:val="single"/>
        </w:rPr>
        <w:t>IMPLEMENTAZIONE AD BASSO LIVELLO:</w:t>
      </w:r>
      <w:r>
        <w:t xml:space="preserve"> sono stati implementati i vari moduli del software ad alto livello come funzioni Assembly x86-32 SSE ed x86-64 AVX.</w:t>
      </w:r>
    </w:p>
    <w:p w:rsidR="00952C73" w:rsidRDefault="00952C73" w:rsidP="00952C73">
      <w:pPr>
        <w:pStyle w:val="Paragrafoelenco"/>
        <w:numPr>
          <w:ilvl w:val="0"/>
          <w:numId w:val="5"/>
        </w:numPr>
      </w:pPr>
      <w:r>
        <w:rPr>
          <w:b/>
          <w:u w:val="single"/>
        </w:rPr>
        <w:t xml:space="preserve">VALUTAZIONE DELLE PRESTAZIONI E POSSIBILI MIGLIORAMENTI: </w:t>
      </w:r>
      <w:r>
        <w:t>è l’ultima fase progettuale durante la quale sono state analizzate le prestazioni dei vari metodi utilizzati, e sono stati apportati degli ulteriori piccoli miglioramenti in termini di efficienza dell’algoritmo.</w:t>
      </w:r>
    </w:p>
    <w:p w:rsidR="00400404" w:rsidRDefault="00E12EA2" w:rsidP="00E12EA2">
      <w:pPr>
        <w:rPr>
          <w:rFonts w:cs="Arial"/>
        </w:rPr>
      </w:pPr>
      <w:r>
        <w:t xml:space="preserve">A livello pratico, quindi, per la realizzazione del progetto didattico assegnato, il primo passo da seguire è stata la configurazione dell’ambiente di sviluppo VISUAL STUDIO CODE con il relativo DEBUG. Come è stato anche indicato dalle specifiche progettuali, si è proceduto alla scrittura dell’Algoritmo Product Quantization for Nearest Neighbor Search in un linguaggio ad alto livello. La scelta è ricaduta sul linguaggio C, un linguaggio ad “alto livello sì, ma non troppo”, poiché consente, in maniera abbastanza naturale e semplice, l’interfacciamento con le funzioni Assembly. Il lavoro progettuale è iniziato con l’allocazione in memoria del dataset – ovvero un insieme di </w:t>
      </w:r>
      <w:r w:rsidRPr="00E12EA2">
        <w:rPr>
          <w:rFonts w:ascii="Lucida Calligraphy" w:hAnsi="Lucida Calligraphy"/>
        </w:rPr>
        <w:t>n</w:t>
      </w:r>
      <w:r>
        <w:rPr>
          <w:rFonts w:ascii="Lucida Calligraphy" w:hAnsi="Lucida Calligraphy"/>
        </w:rPr>
        <w:t xml:space="preserve"> </w:t>
      </w:r>
      <w:r>
        <w:rPr>
          <w:rFonts w:cs="Arial"/>
        </w:rPr>
        <w:t xml:space="preserve">vettori </w:t>
      </w:r>
      <w:r w:rsidRPr="00E12EA2">
        <w:rPr>
          <w:rFonts w:ascii="Lucida Calligraphy" w:hAnsi="Lucida Calligraphy" w:cs="Arial"/>
        </w:rPr>
        <w:t>d</w:t>
      </w:r>
      <w:r>
        <w:rPr>
          <w:rFonts w:ascii="Lucida Calligraphy" w:hAnsi="Lucida Calligraphy" w:cs="Arial"/>
        </w:rPr>
        <w:t xml:space="preserve">- </w:t>
      </w:r>
      <w:r>
        <w:rPr>
          <w:rFonts w:cs="Arial"/>
        </w:rPr>
        <w:t xml:space="preserve">dimensionali (detti anche </w:t>
      </w:r>
      <w:r w:rsidRPr="00E12EA2">
        <w:rPr>
          <w:rFonts w:ascii="Lucida Calligraphy" w:hAnsi="Lucida Calligraphy" w:cs="Arial"/>
        </w:rPr>
        <w:t>punti</w:t>
      </w:r>
      <w:r>
        <w:rPr>
          <w:rFonts w:cs="Arial"/>
        </w:rPr>
        <w:t xml:space="preserve">), ed un punto </w:t>
      </w:r>
      <w:r w:rsidRPr="00E12EA2">
        <w:rPr>
          <w:rFonts w:ascii="Lucida Calligraphy" w:hAnsi="Lucida Calligraphy" w:cs="Arial"/>
        </w:rPr>
        <w:t>x</w:t>
      </w:r>
      <w:r>
        <w:rPr>
          <w:rFonts w:ascii="Lucida Calligraphy" w:hAnsi="Lucida Calligraphy" w:cs="Arial"/>
        </w:rPr>
        <w:t xml:space="preserve"> </w:t>
      </w:r>
      <w:r>
        <w:rPr>
          <w:rFonts w:cs="Arial"/>
        </w:rPr>
        <w:t xml:space="preserve">(detto anche </w:t>
      </w:r>
      <w:r w:rsidRPr="00E12EA2">
        <w:rPr>
          <w:rFonts w:ascii="Lucida Calligraphy" w:hAnsi="Lucida Calligraphy" w:cs="Arial"/>
        </w:rPr>
        <w:t>query</w:t>
      </w:r>
      <w:r>
        <w:rPr>
          <w:rFonts w:cs="Arial"/>
        </w:rPr>
        <w:t xml:space="preserve"> o </w:t>
      </w:r>
      <w:r w:rsidRPr="00E12EA2">
        <w:rPr>
          <w:rFonts w:ascii="Lucida Calligraphy" w:hAnsi="Lucida Calligraphy" w:cs="Arial"/>
        </w:rPr>
        <w:t>interrogazione</w:t>
      </w:r>
      <w:r>
        <w:rPr>
          <w:rFonts w:cs="Arial"/>
        </w:rPr>
        <w:t>)</w:t>
      </w:r>
      <w:r w:rsidRPr="00E12EA2">
        <w:rPr>
          <w:rFonts w:cs="Arial"/>
          <w:b/>
        </w:rPr>
        <w:t>.</w:t>
      </w:r>
      <w:r>
        <w:rPr>
          <w:rFonts w:cs="Arial"/>
          <w:b/>
        </w:rPr>
        <w:t xml:space="preserve"> </w:t>
      </w:r>
      <w:r>
        <w:rPr>
          <w:rFonts w:cs="Arial"/>
        </w:rPr>
        <w:t>Soltanto dopo aver piani</w:t>
      </w:r>
      <w:r w:rsidR="00621579">
        <w:rPr>
          <w:rFonts w:cs="Arial"/>
        </w:rPr>
        <w:t>ficato ciò</w:t>
      </w:r>
      <w:r>
        <w:rPr>
          <w:rFonts w:cs="Arial"/>
        </w:rPr>
        <w:t>, in seguito si è potuto passare alla realizzazione dei seguenti metodi, o meglio, all’implementazione delle seguenti funzioni C:</w:t>
      </w:r>
    </w:p>
    <w:p w:rsidR="003F782D" w:rsidRDefault="003F782D" w:rsidP="00E12EA2">
      <w:pPr>
        <w:rPr>
          <w:rFonts w:cs="Arial"/>
        </w:rPr>
      </w:pPr>
    </w:p>
    <w:p w:rsidR="003750A5" w:rsidRDefault="00D672A2" w:rsidP="00F013FD">
      <w:pPr>
        <w:pStyle w:val="Paragrafoelenco"/>
        <w:numPr>
          <w:ilvl w:val="0"/>
          <w:numId w:val="6"/>
        </w:numPr>
        <w:jc w:val="left"/>
        <w:rPr>
          <w:rFonts w:ascii="Lucida Calligraphy" w:hAnsi="Lucida Calligraphy" w:cs="Arial"/>
        </w:rPr>
      </w:pPr>
      <w:proofErr w:type="gramStart"/>
      <w:r w:rsidRPr="00D672A2">
        <w:rPr>
          <w:rFonts w:ascii="Lucida Calligraphy" w:hAnsi="Lucida Calligraphy" w:cs="Arial"/>
        </w:rPr>
        <w:t>float</w:t>
      </w:r>
      <w:proofErr w:type="gramEnd"/>
      <w:r w:rsidRPr="00D672A2">
        <w:rPr>
          <w:rFonts w:ascii="Lucida Calligraphy" w:hAnsi="Lucida Calligraphy" w:cs="Arial"/>
        </w:rPr>
        <w:t xml:space="preserve"> </w:t>
      </w:r>
      <w:r w:rsidRPr="00407ED5">
        <w:rPr>
          <w:rFonts w:ascii="Lucida Calligraphy" w:hAnsi="Lucida Calligraphy" w:cs="Arial"/>
          <w:b/>
          <w:color w:val="002060"/>
        </w:rPr>
        <w:t>dist</w:t>
      </w:r>
      <w:r w:rsidR="00F013FD">
        <w:rPr>
          <w:rFonts w:ascii="Lucida Calligraphy" w:hAnsi="Lucida Calligraphy" w:cs="Arial"/>
          <w:b/>
          <w:color w:val="002060"/>
        </w:rPr>
        <w:t>_2</w:t>
      </w:r>
      <w:r>
        <w:rPr>
          <w:rFonts w:ascii="Lucida Calligraphy" w:hAnsi="Lucida Calligraphy" w:cs="Arial"/>
        </w:rPr>
        <w:t xml:space="preserve"> (int d, float</w:t>
      </w:r>
      <w:r w:rsidR="00F013FD">
        <w:rPr>
          <w:rFonts w:ascii="Lucida Calligraphy" w:hAnsi="Lucida Calligraphy" w:cs="Arial"/>
        </w:rPr>
        <w:t xml:space="preserve"> *x, int xi, float *y, int yi): </w:t>
      </w:r>
    </w:p>
    <w:p w:rsidR="00727E08" w:rsidRDefault="0056426B" w:rsidP="00727E08">
      <w:pPr>
        <w:rPr>
          <w:rFonts w:cs="Arial"/>
        </w:rPr>
      </w:pPr>
      <w:r>
        <w:rPr>
          <w:noProof/>
          <w:lang w:eastAsia="it-IT"/>
        </w:rPr>
        <w:lastRenderedPageBreak/>
        <w:drawing>
          <wp:anchor distT="0" distB="0" distL="114300" distR="114300" simplePos="0" relativeHeight="251658240" behindDoc="0" locked="0" layoutInCell="1" allowOverlap="1" wp14:anchorId="228738F1" wp14:editId="38A02847">
            <wp:simplePos x="0" y="0"/>
            <wp:positionH relativeFrom="margin">
              <wp:posOffset>3014403</wp:posOffset>
            </wp:positionH>
            <wp:positionV relativeFrom="margin">
              <wp:posOffset>466321</wp:posOffset>
            </wp:positionV>
            <wp:extent cx="3601085" cy="1491615"/>
            <wp:effectExtent l="38100" t="19050" r="37465" b="47053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1085" cy="1491615"/>
                    </a:xfrm>
                    <a:prstGeom prst="roundRect">
                      <a:avLst>
                        <a:gd name="adj" fmla="val 8594"/>
                      </a:avLst>
                    </a:prstGeom>
                    <a:solidFill>
                      <a:srgbClr val="FFFFFF">
                        <a:shade val="85000"/>
                      </a:srgbClr>
                    </a:solidFill>
                    <a:ln w="19050">
                      <a:solidFill>
                        <a:srgbClr val="00B0F0"/>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gramStart"/>
      <w:r w:rsidR="00F013FD" w:rsidRPr="003750A5">
        <w:rPr>
          <w:rFonts w:cs="Arial"/>
        </w:rPr>
        <w:t>calcola</w:t>
      </w:r>
      <w:proofErr w:type="gramEnd"/>
      <w:r w:rsidR="00F013FD" w:rsidRPr="003750A5">
        <w:rPr>
          <w:rFonts w:cs="Arial"/>
        </w:rPr>
        <w:t xml:space="preserve"> la distanza Euclidea al quadrato tra un punto di un primo vettore </w:t>
      </w:r>
      <w:r w:rsidR="00F013FD" w:rsidRPr="003750A5">
        <w:rPr>
          <w:rFonts w:ascii="Lucida Calligraphy" w:hAnsi="Lucida Calligraphy" w:cs="Arial"/>
        </w:rPr>
        <w:t xml:space="preserve">x </w:t>
      </w:r>
      <w:r w:rsidR="00F013FD" w:rsidRPr="003750A5">
        <w:rPr>
          <w:rFonts w:cs="Arial"/>
        </w:rPr>
        <w:t xml:space="preserve">(segnato a partire da un indice xi) ed un punto di un secondo vettore </w:t>
      </w:r>
      <w:r w:rsidR="00F013FD" w:rsidRPr="003750A5">
        <w:rPr>
          <w:rFonts w:ascii="Lucida Calligraphy" w:hAnsi="Lucida Calligraphy" w:cs="Arial"/>
        </w:rPr>
        <w:t xml:space="preserve">y </w:t>
      </w:r>
      <w:r w:rsidR="00F013FD" w:rsidRPr="003750A5">
        <w:rPr>
          <w:rFonts w:cs="Arial"/>
        </w:rPr>
        <w:t>(segnato a partire da un</w:t>
      </w:r>
      <w:r w:rsidR="00EE78B8">
        <w:rPr>
          <w:rFonts w:cs="Arial"/>
        </w:rPr>
        <w:t xml:space="preserve"> </w:t>
      </w:r>
      <w:r w:rsidR="00F013FD" w:rsidRPr="003750A5">
        <w:rPr>
          <w:rFonts w:cs="Arial"/>
        </w:rPr>
        <w:t>indice yi). A partire dai 2 indici “xi”</w:t>
      </w:r>
      <w:r w:rsidR="00B531E3" w:rsidRPr="003750A5">
        <w:rPr>
          <w:rFonts w:cs="Arial"/>
        </w:rPr>
        <w:t>, “yi”</w:t>
      </w:r>
      <w:r w:rsidR="00F013FD" w:rsidRPr="003750A5">
        <w:rPr>
          <w:rFonts w:cs="Arial"/>
        </w:rPr>
        <w:t xml:space="preserve"> </w:t>
      </w:r>
      <w:r w:rsidR="00B531E3" w:rsidRPr="003750A5">
        <w:rPr>
          <w:rFonts w:cs="Arial"/>
        </w:rPr>
        <w:t>vengono analizzati “d”</w:t>
      </w:r>
      <w:r w:rsidR="00EE78B8">
        <w:rPr>
          <w:rFonts w:cs="Arial"/>
        </w:rPr>
        <w:t xml:space="preserve"> elementi.</w:t>
      </w:r>
      <w:r w:rsidR="003750A5" w:rsidRPr="003750A5">
        <w:rPr>
          <w:rFonts w:cs="Arial"/>
        </w:rPr>
        <w:t xml:space="preserve"> </w:t>
      </w:r>
    </w:p>
    <w:p w:rsidR="009B4BBD" w:rsidRPr="00727E08" w:rsidRDefault="009B4BBD" w:rsidP="00727E08">
      <w:pPr>
        <w:rPr>
          <w:rFonts w:ascii="Lucida Calligraphy" w:hAnsi="Lucida Calligraphy" w:cs="Arial"/>
        </w:rPr>
      </w:pPr>
    </w:p>
    <w:p w:rsidR="003750A5" w:rsidRDefault="0056426B" w:rsidP="003750A5">
      <w:pPr>
        <w:pStyle w:val="Paragrafoelenco"/>
        <w:numPr>
          <w:ilvl w:val="0"/>
          <w:numId w:val="6"/>
        </w:numPr>
        <w:jc w:val="left"/>
        <w:rPr>
          <w:rFonts w:ascii="Lucida Calligraphy" w:hAnsi="Lucida Calligraphy" w:cs="Arial"/>
        </w:rPr>
      </w:pPr>
      <w:r>
        <w:rPr>
          <w:noProof/>
          <w:lang w:eastAsia="it-IT"/>
        </w:rPr>
        <w:drawing>
          <wp:anchor distT="0" distB="0" distL="114300" distR="114300" simplePos="0" relativeHeight="251659264" behindDoc="0" locked="0" layoutInCell="1" allowOverlap="1" wp14:anchorId="22BEBBEA" wp14:editId="0A3BB848">
            <wp:simplePos x="0" y="0"/>
            <wp:positionH relativeFrom="page">
              <wp:posOffset>3361113</wp:posOffset>
            </wp:positionH>
            <wp:positionV relativeFrom="margin">
              <wp:posOffset>2981614</wp:posOffset>
            </wp:positionV>
            <wp:extent cx="4091940" cy="1243330"/>
            <wp:effectExtent l="57150" t="38100" r="60960" b="43307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940" cy="1243330"/>
                    </a:xfrm>
                    <a:prstGeom prst="roundRect">
                      <a:avLst>
                        <a:gd name="adj" fmla="val 8594"/>
                      </a:avLst>
                    </a:prstGeom>
                    <a:solidFill>
                      <a:srgbClr val="FFFFFF">
                        <a:shade val="85000"/>
                      </a:srgbClr>
                    </a:solidFill>
                    <a:ln w="28575">
                      <a:solidFill>
                        <a:srgbClr val="00B0F0"/>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gramStart"/>
      <w:r w:rsidR="003750A5">
        <w:rPr>
          <w:rFonts w:ascii="Lucida Calligraphy" w:hAnsi="Lucida Calligraphy" w:cs="Arial"/>
        </w:rPr>
        <w:t>void</w:t>
      </w:r>
      <w:proofErr w:type="gramEnd"/>
      <w:r w:rsidR="003750A5" w:rsidRPr="00D672A2">
        <w:rPr>
          <w:rFonts w:ascii="Lucida Calligraphy" w:hAnsi="Lucida Calligraphy" w:cs="Arial"/>
        </w:rPr>
        <w:t xml:space="preserve"> </w:t>
      </w:r>
      <w:proofErr w:type="spellStart"/>
      <w:r w:rsidR="003750A5">
        <w:rPr>
          <w:rFonts w:ascii="Lucida Calligraphy" w:hAnsi="Lucida Calligraphy" w:cs="Arial"/>
          <w:b/>
          <w:color w:val="002060"/>
        </w:rPr>
        <w:t>diffvf</w:t>
      </w:r>
      <w:proofErr w:type="spellEnd"/>
      <w:r w:rsidR="003750A5">
        <w:rPr>
          <w:rFonts w:ascii="Lucida Calligraphy" w:hAnsi="Lucida Calligraphy" w:cs="Arial"/>
        </w:rPr>
        <w:t xml:space="preserve"> (int d, float *x, int xi, float *y, int yi, float *res, int </w:t>
      </w:r>
      <w:proofErr w:type="spellStart"/>
      <w:r w:rsidR="003750A5">
        <w:rPr>
          <w:rFonts w:ascii="Lucida Calligraphy" w:hAnsi="Lucida Calligraphy" w:cs="Arial"/>
        </w:rPr>
        <w:t>ri</w:t>
      </w:r>
      <w:proofErr w:type="spellEnd"/>
      <w:r w:rsidR="003750A5">
        <w:rPr>
          <w:rFonts w:ascii="Lucida Calligraphy" w:hAnsi="Lucida Calligraphy" w:cs="Arial"/>
        </w:rPr>
        <w:t xml:space="preserve">): </w:t>
      </w:r>
      <w:r w:rsidR="002C33CE">
        <w:rPr>
          <w:rFonts w:ascii="Lucida Calligraphy" w:hAnsi="Lucida Calligraphy" w:cs="Arial"/>
        </w:rPr>
        <w:t xml:space="preserve"> </w:t>
      </w:r>
    </w:p>
    <w:p w:rsidR="002C33CE" w:rsidRDefault="002C33CE" w:rsidP="0027261D">
      <w:pPr>
        <w:rPr>
          <w:rFonts w:ascii="Lucida Calligraphy" w:hAnsi="Lucida Calligraphy"/>
        </w:rPr>
      </w:pPr>
      <w:proofErr w:type="gramStart"/>
      <w:r>
        <w:t>è</w:t>
      </w:r>
      <w:proofErr w:type="gramEnd"/>
      <w:r>
        <w:t xml:space="preserve"> il metodo che sottrae gli elementi del vettore </w:t>
      </w:r>
      <w:r w:rsidRPr="002C33CE">
        <w:rPr>
          <w:rFonts w:ascii="Lucida Calligraphy" w:hAnsi="Lucida Calligraphy"/>
        </w:rPr>
        <w:t>x</w:t>
      </w:r>
      <w:r>
        <w:t xml:space="preserve"> dagli elementi del vettore</w:t>
      </w:r>
      <w:r w:rsidRPr="002C33CE">
        <w:rPr>
          <w:rFonts w:ascii="Lucida Calligraphy" w:hAnsi="Lucida Calligraphy"/>
        </w:rPr>
        <w:t xml:space="preserve"> y</w:t>
      </w:r>
      <w:r>
        <w:t xml:space="preserve">. I risultati verranno memorizzati nel vettore </w:t>
      </w:r>
      <w:r w:rsidRPr="002C33CE">
        <w:rPr>
          <w:rFonts w:ascii="Lucida Calligraphy" w:hAnsi="Lucida Calligraphy"/>
        </w:rPr>
        <w:t>“res”.</w:t>
      </w:r>
    </w:p>
    <w:p w:rsidR="002C33CE" w:rsidRDefault="002C33CE" w:rsidP="002C33CE">
      <w:pPr>
        <w:ind w:left="360"/>
      </w:pPr>
    </w:p>
    <w:p w:rsidR="009A052A" w:rsidRPr="002C33CE" w:rsidRDefault="009A052A" w:rsidP="002C33CE">
      <w:pPr>
        <w:ind w:left="360"/>
      </w:pPr>
    </w:p>
    <w:p w:rsidR="003750A5" w:rsidRDefault="0027261D" w:rsidP="003750A5">
      <w:pPr>
        <w:pStyle w:val="Paragrafoelenco"/>
        <w:numPr>
          <w:ilvl w:val="0"/>
          <w:numId w:val="6"/>
        </w:numPr>
        <w:rPr>
          <w:rFonts w:ascii="Lucida Calligraphy" w:hAnsi="Lucida Calligraphy" w:cs="Arial"/>
        </w:rPr>
      </w:pPr>
      <w:proofErr w:type="gramStart"/>
      <w:r>
        <w:rPr>
          <w:rFonts w:ascii="Lucida Calligraphy" w:hAnsi="Lucida Calligraphy" w:cs="Arial"/>
        </w:rPr>
        <w:t>int</w:t>
      </w:r>
      <w:proofErr w:type="gramEnd"/>
      <w:r w:rsidRPr="00D672A2">
        <w:rPr>
          <w:rFonts w:ascii="Lucida Calligraphy" w:hAnsi="Lucida Calligraphy" w:cs="Arial"/>
        </w:rPr>
        <w:t xml:space="preserve"> </w:t>
      </w:r>
      <w:r>
        <w:rPr>
          <w:rFonts w:ascii="Lucida Calligraphy" w:hAnsi="Lucida Calligraphy" w:cs="Arial"/>
          <w:b/>
          <w:color w:val="002060"/>
        </w:rPr>
        <w:t>mindist</w:t>
      </w:r>
      <w:r>
        <w:rPr>
          <w:rFonts w:ascii="Lucida Calligraphy" w:hAnsi="Lucida Calligraphy" w:cs="Arial"/>
        </w:rPr>
        <w:t xml:space="preserve"> (int d, int dstar, int mi, float *dataset, int di, int k, float *codebook,):  </w:t>
      </w:r>
    </w:p>
    <w:p w:rsidR="00400404" w:rsidRPr="009B4BBD" w:rsidRDefault="0056426B" w:rsidP="008024FF">
      <w:r>
        <w:rPr>
          <w:noProof/>
          <w:lang w:eastAsia="it-IT"/>
        </w:rPr>
        <w:drawing>
          <wp:anchor distT="0" distB="0" distL="114300" distR="114300" simplePos="0" relativeHeight="251660288" behindDoc="0" locked="0" layoutInCell="1" allowOverlap="1" wp14:anchorId="79B39E8E" wp14:editId="7AD69C2D">
            <wp:simplePos x="0" y="0"/>
            <wp:positionH relativeFrom="page">
              <wp:posOffset>3219796</wp:posOffset>
            </wp:positionH>
            <wp:positionV relativeFrom="page">
              <wp:posOffset>6682048</wp:posOffset>
            </wp:positionV>
            <wp:extent cx="4130583" cy="1539240"/>
            <wp:effectExtent l="57150" t="38100" r="60960" b="53721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30583" cy="1539240"/>
                    </a:xfrm>
                    <a:prstGeom prst="roundRect">
                      <a:avLst>
                        <a:gd name="adj" fmla="val 8594"/>
                      </a:avLst>
                    </a:prstGeom>
                    <a:solidFill>
                      <a:srgbClr val="FFFFFF">
                        <a:shade val="85000"/>
                      </a:srgbClr>
                    </a:solidFill>
                    <a:ln w="28575">
                      <a:solidFill>
                        <a:srgbClr val="00B0F0"/>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gramStart"/>
      <w:r w:rsidR="0027261D">
        <w:t>considerato</w:t>
      </w:r>
      <w:proofErr w:type="gramEnd"/>
      <w:r w:rsidR="0027261D">
        <w:t xml:space="preserve"> il punto indicizzato nel dataset a partire dall’indice di (in R^d) si cerca un centroide nel codebook (tra k centroidi) tale da minimizzare la distanza. Ogni distanza viene calcolata con la funzione dist, e funziona sia con i sottovettori che non.</w:t>
      </w:r>
    </w:p>
    <w:p w:rsidR="00400404" w:rsidRDefault="00400404" w:rsidP="00400404">
      <w:pPr>
        <w:pStyle w:val="Paragrafoelenco"/>
        <w:numPr>
          <w:ilvl w:val="0"/>
          <w:numId w:val="6"/>
        </w:numPr>
        <w:rPr>
          <w:rFonts w:ascii="Lucida Calligraphy" w:hAnsi="Lucida Calligraphy" w:cs="Arial"/>
        </w:rPr>
      </w:pPr>
      <w:proofErr w:type="gramStart"/>
      <w:r>
        <w:rPr>
          <w:rFonts w:ascii="Lucida Calligraphy" w:hAnsi="Lucida Calligraphy" w:cs="Arial"/>
        </w:rPr>
        <w:t>void</w:t>
      </w:r>
      <w:proofErr w:type="gramEnd"/>
      <w:r w:rsidRPr="00D672A2">
        <w:rPr>
          <w:rFonts w:ascii="Lucida Calligraphy" w:hAnsi="Lucida Calligraphy" w:cs="Arial"/>
        </w:rPr>
        <w:t xml:space="preserve"> </w:t>
      </w:r>
      <w:r>
        <w:rPr>
          <w:rFonts w:ascii="Lucida Calligraphy" w:hAnsi="Lucida Calligraphy" w:cs="Arial"/>
          <w:b/>
          <w:color w:val="002060"/>
        </w:rPr>
        <w:t>init_codebook</w:t>
      </w:r>
      <w:r>
        <w:rPr>
          <w:rFonts w:ascii="Lucida Calligraphy" w:hAnsi="Lucida Calligraphy" w:cs="Arial"/>
        </w:rPr>
        <w:t xml:space="preserve"> (int d, int n, float *dataset, int k, float *codebook,): </w:t>
      </w:r>
    </w:p>
    <w:p w:rsidR="00400404" w:rsidRPr="00400404" w:rsidRDefault="00400404" w:rsidP="00400404">
      <w:proofErr w:type="gramStart"/>
      <w:r>
        <w:t>si</w:t>
      </w:r>
      <w:proofErr w:type="gramEnd"/>
      <w:r>
        <w:t xml:space="preserve"> riempie il codebook con valori random facenti parte del dataset di partenza</w:t>
      </w:r>
      <w:r w:rsidR="00EE78B8">
        <w:t>.</w:t>
      </w:r>
      <w:r w:rsidRPr="00400404">
        <w:t xml:space="preserve"> </w:t>
      </w:r>
    </w:p>
    <w:p w:rsidR="008024FF" w:rsidRPr="00400404" w:rsidRDefault="008024FF" w:rsidP="00400404">
      <w:pPr>
        <w:pStyle w:val="Paragrafoelenco"/>
        <w:rPr>
          <w:b/>
          <w:color w:val="2E74B5" w:themeColor="accent1" w:themeShade="BF"/>
          <w:sz w:val="28"/>
          <w:szCs w:val="28"/>
        </w:rPr>
      </w:pPr>
    </w:p>
    <w:p w:rsidR="008024FF" w:rsidRDefault="00F11EAE" w:rsidP="008024FF">
      <w:pPr>
        <w:rPr>
          <w:b/>
          <w:color w:val="2E74B5" w:themeColor="accent1" w:themeShade="BF"/>
          <w:sz w:val="28"/>
          <w:szCs w:val="28"/>
        </w:rPr>
      </w:pPr>
      <w:r>
        <w:rPr>
          <w:noProof/>
          <w:lang w:eastAsia="it-IT"/>
        </w:rPr>
        <w:lastRenderedPageBreak/>
        <w:drawing>
          <wp:anchor distT="0" distB="0" distL="114300" distR="114300" simplePos="0" relativeHeight="251661312" behindDoc="0" locked="0" layoutInCell="1" allowOverlap="1" wp14:anchorId="1740C74D" wp14:editId="2B2A950A">
            <wp:simplePos x="0" y="0"/>
            <wp:positionH relativeFrom="page">
              <wp:posOffset>3244619</wp:posOffset>
            </wp:positionH>
            <wp:positionV relativeFrom="margin">
              <wp:posOffset>42834</wp:posOffset>
            </wp:positionV>
            <wp:extent cx="3909060" cy="1965960"/>
            <wp:effectExtent l="57150" t="38100" r="53340" b="64389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09060" cy="1965960"/>
                    </a:xfrm>
                    <a:prstGeom prst="roundRect">
                      <a:avLst>
                        <a:gd name="adj" fmla="val 8594"/>
                      </a:avLst>
                    </a:prstGeom>
                    <a:solidFill>
                      <a:srgbClr val="FFFFFF">
                        <a:shade val="85000"/>
                      </a:srgbClr>
                    </a:solidFill>
                    <a:ln w="28575">
                      <a:solidFill>
                        <a:srgbClr val="00B0F0"/>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8024FF">
        <w:rPr>
          <w:b/>
          <w:color w:val="2E74B5" w:themeColor="accent1" w:themeShade="BF"/>
          <w:sz w:val="28"/>
          <w:szCs w:val="28"/>
        </w:rPr>
        <w:tab/>
      </w:r>
      <w:r w:rsidR="008024FF">
        <w:rPr>
          <w:b/>
          <w:color w:val="2E74B5" w:themeColor="accent1" w:themeShade="BF"/>
          <w:sz w:val="28"/>
          <w:szCs w:val="28"/>
        </w:rPr>
        <w:tab/>
      </w:r>
      <w:r w:rsidR="008024FF">
        <w:rPr>
          <w:b/>
          <w:color w:val="2E74B5" w:themeColor="accent1" w:themeShade="BF"/>
          <w:sz w:val="28"/>
          <w:szCs w:val="28"/>
        </w:rPr>
        <w:tab/>
      </w:r>
      <w:r w:rsidR="008024FF">
        <w:rPr>
          <w:b/>
          <w:color w:val="2E74B5" w:themeColor="accent1" w:themeShade="BF"/>
          <w:sz w:val="28"/>
          <w:szCs w:val="28"/>
        </w:rPr>
        <w:tab/>
      </w:r>
    </w:p>
    <w:p w:rsidR="008024FF" w:rsidRDefault="008024FF" w:rsidP="008024FF">
      <w:pPr>
        <w:jc w:val="left"/>
        <w:rPr>
          <w:sz w:val="28"/>
          <w:szCs w:val="28"/>
        </w:rPr>
      </w:pPr>
    </w:p>
    <w:p w:rsidR="009B4BBD" w:rsidRDefault="009B4BBD" w:rsidP="008024FF">
      <w:pPr>
        <w:jc w:val="left"/>
        <w:rPr>
          <w:sz w:val="28"/>
          <w:szCs w:val="28"/>
        </w:rPr>
      </w:pPr>
    </w:p>
    <w:p w:rsidR="009B4BBD" w:rsidRPr="008024FF" w:rsidRDefault="009B4BBD" w:rsidP="008024FF">
      <w:pPr>
        <w:jc w:val="left"/>
        <w:rPr>
          <w:sz w:val="28"/>
          <w:szCs w:val="28"/>
        </w:rPr>
      </w:pPr>
    </w:p>
    <w:p w:rsidR="00400404" w:rsidRDefault="00400404" w:rsidP="00400404">
      <w:pPr>
        <w:pStyle w:val="Paragrafoelenco"/>
        <w:numPr>
          <w:ilvl w:val="0"/>
          <w:numId w:val="6"/>
        </w:numPr>
        <w:rPr>
          <w:rFonts w:ascii="Lucida Calligraphy" w:hAnsi="Lucida Calligraphy" w:cs="Arial"/>
        </w:rPr>
      </w:pPr>
      <w:proofErr w:type="gramStart"/>
      <w:r>
        <w:rPr>
          <w:rFonts w:ascii="Lucida Calligraphy" w:hAnsi="Lucida Calligraphy" w:cs="Arial"/>
        </w:rPr>
        <w:t>float</w:t>
      </w:r>
      <w:proofErr w:type="gramEnd"/>
      <w:r w:rsidRPr="00D672A2">
        <w:rPr>
          <w:rFonts w:ascii="Lucida Calligraphy" w:hAnsi="Lucida Calligraphy" w:cs="Arial"/>
        </w:rPr>
        <w:t xml:space="preserve"> </w:t>
      </w:r>
      <w:proofErr w:type="spellStart"/>
      <w:r>
        <w:rPr>
          <w:rFonts w:ascii="Lucida Calligraphy" w:hAnsi="Lucida Calligraphy" w:cs="Arial"/>
          <w:b/>
          <w:color w:val="002060"/>
        </w:rPr>
        <w:t>dist_q</w:t>
      </w:r>
      <w:proofErr w:type="spellEnd"/>
      <w:r>
        <w:rPr>
          <w:rFonts w:ascii="Lucida Calligraphy" w:hAnsi="Lucida Calligraphy" w:cs="Arial"/>
        </w:rPr>
        <w:t xml:space="preserve"> (int d, int m, float *dataset, int i, int *map, float *codebook,): </w:t>
      </w:r>
    </w:p>
    <w:p w:rsidR="00400404" w:rsidRDefault="0056426B" w:rsidP="00400404">
      <w:r>
        <w:rPr>
          <w:noProof/>
          <w:lang w:eastAsia="it-IT"/>
        </w:rPr>
        <w:drawing>
          <wp:anchor distT="0" distB="0" distL="114300" distR="114300" simplePos="0" relativeHeight="251662336" behindDoc="0" locked="0" layoutInCell="1" allowOverlap="1" wp14:anchorId="7025ADDA" wp14:editId="708B73D6">
            <wp:simplePos x="0" y="0"/>
            <wp:positionH relativeFrom="margin">
              <wp:posOffset>2918806</wp:posOffset>
            </wp:positionH>
            <wp:positionV relativeFrom="page">
              <wp:align>center</wp:align>
            </wp:positionV>
            <wp:extent cx="3749040" cy="1610360"/>
            <wp:effectExtent l="57150" t="38100" r="60960" b="56134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49040" cy="1610360"/>
                    </a:xfrm>
                    <a:prstGeom prst="roundRect">
                      <a:avLst>
                        <a:gd name="adj" fmla="val 8594"/>
                      </a:avLst>
                    </a:prstGeom>
                    <a:solidFill>
                      <a:srgbClr val="FFFFFF">
                        <a:shade val="85000"/>
                      </a:srgbClr>
                    </a:solidFill>
                    <a:ln w="28575">
                      <a:solidFill>
                        <a:srgbClr val="00B0F0"/>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gramStart"/>
      <w:r w:rsidR="00400404">
        <w:t>metodo</w:t>
      </w:r>
      <w:proofErr w:type="gramEnd"/>
      <w:r w:rsidR="00400404">
        <w:t xml:space="preserve"> che calcola la distanza al quadrato tra un punto ed i suoi centroidi</w:t>
      </w:r>
      <w:r w:rsidR="00EE78B8">
        <w:t>.</w:t>
      </w:r>
    </w:p>
    <w:p w:rsidR="00400404" w:rsidRDefault="00400404" w:rsidP="00400404"/>
    <w:p w:rsidR="008024FF" w:rsidRPr="00400404" w:rsidRDefault="008024FF" w:rsidP="00400404">
      <w:pPr>
        <w:pStyle w:val="Paragrafoelenco"/>
        <w:rPr>
          <w:sz w:val="32"/>
          <w:szCs w:val="32"/>
        </w:rPr>
      </w:pPr>
    </w:p>
    <w:p w:rsidR="008024FF" w:rsidRDefault="008024FF" w:rsidP="008024FF">
      <w:pPr>
        <w:jc w:val="center"/>
        <w:rPr>
          <w:sz w:val="32"/>
          <w:szCs w:val="32"/>
        </w:rPr>
      </w:pPr>
    </w:p>
    <w:p w:rsidR="009A052A" w:rsidRDefault="009A052A" w:rsidP="008024FF">
      <w:pPr>
        <w:jc w:val="center"/>
        <w:rPr>
          <w:sz w:val="32"/>
          <w:szCs w:val="32"/>
        </w:rPr>
      </w:pPr>
    </w:p>
    <w:p w:rsidR="00CC5274" w:rsidRDefault="00727E08" w:rsidP="00CC5274">
      <w:pPr>
        <w:pStyle w:val="Paragrafoelenco"/>
        <w:numPr>
          <w:ilvl w:val="0"/>
          <w:numId w:val="6"/>
        </w:numPr>
        <w:rPr>
          <w:rFonts w:ascii="Lucida Calligraphy" w:hAnsi="Lucida Calligraphy" w:cs="Arial"/>
        </w:rPr>
      </w:pPr>
      <w:proofErr w:type="gramStart"/>
      <w:r>
        <w:rPr>
          <w:rFonts w:ascii="Lucida Calligraphy" w:hAnsi="Lucida Calligraphy" w:cs="Arial"/>
        </w:rPr>
        <w:t>void</w:t>
      </w:r>
      <w:proofErr w:type="gramEnd"/>
      <w:r w:rsidR="00CC5274" w:rsidRPr="00D672A2">
        <w:rPr>
          <w:rFonts w:ascii="Lucida Calligraphy" w:hAnsi="Lucida Calligraphy" w:cs="Arial"/>
        </w:rPr>
        <w:t xml:space="preserve"> </w:t>
      </w:r>
      <w:r>
        <w:rPr>
          <w:rFonts w:ascii="Lucida Calligraphy" w:hAnsi="Lucida Calligraphy" w:cs="Arial"/>
          <w:b/>
          <w:color w:val="002060"/>
        </w:rPr>
        <w:t>obiettivo</w:t>
      </w:r>
      <w:r w:rsidR="00CC5274">
        <w:rPr>
          <w:rFonts w:ascii="Lucida Calligraphy" w:hAnsi="Lucida Calligraphy" w:cs="Arial"/>
        </w:rPr>
        <w:t xml:space="preserve"> (int d, int m, int n, float *dataset, int *map, float *codebook,): </w:t>
      </w:r>
    </w:p>
    <w:p w:rsidR="009A052A" w:rsidRPr="00727E08" w:rsidRDefault="0056426B" w:rsidP="00CC5274">
      <w:r>
        <w:rPr>
          <w:noProof/>
          <w:lang w:eastAsia="it-IT"/>
        </w:rPr>
        <w:drawing>
          <wp:anchor distT="0" distB="0" distL="114300" distR="114300" simplePos="0" relativeHeight="251663360" behindDoc="0" locked="0" layoutInCell="1" allowOverlap="1" wp14:anchorId="5D87902E" wp14:editId="34B3100D">
            <wp:simplePos x="0" y="0"/>
            <wp:positionH relativeFrom="margin">
              <wp:posOffset>2336916</wp:posOffset>
            </wp:positionH>
            <wp:positionV relativeFrom="margin">
              <wp:posOffset>6462568</wp:posOffset>
            </wp:positionV>
            <wp:extent cx="4419600" cy="1382395"/>
            <wp:effectExtent l="57150" t="38100" r="57150" b="4845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19600" cy="1382395"/>
                    </a:xfrm>
                    <a:prstGeom prst="roundRect">
                      <a:avLst>
                        <a:gd name="adj" fmla="val 8594"/>
                      </a:avLst>
                    </a:prstGeom>
                    <a:solidFill>
                      <a:srgbClr val="FFFFFF">
                        <a:shade val="85000"/>
                      </a:srgbClr>
                    </a:solidFill>
                    <a:ln w="28575">
                      <a:solidFill>
                        <a:srgbClr val="00B0F0"/>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gramStart"/>
      <w:r w:rsidR="00CC5274">
        <w:t>calcola</w:t>
      </w:r>
      <w:proofErr w:type="gramEnd"/>
      <w:r w:rsidR="00CC5274">
        <w:t xml:space="preserve"> il valore della funzione obiettivo attuale come la somma delle distanze al quadrato </w:t>
      </w:r>
      <w:r w:rsidR="009B4BBD">
        <w:t>di ogni punto dal suo centroide.</w:t>
      </w:r>
    </w:p>
    <w:p w:rsidR="00CC5274" w:rsidRDefault="009B4BBD" w:rsidP="00CC5274">
      <w:pPr>
        <w:pStyle w:val="Paragrafoelenco"/>
        <w:numPr>
          <w:ilvl w:val="0"/>
          <w:numId w:val="6"/>
        </w:numPr>
        <w:rPr>
          <w:rFonts w:ascii="Lucida Calligraphy" w:hAnsi="Lucida Calligraphy" w:cs="Arial"/>
        </w:rPr>
      </w:pPr>
      <w:r>
        <w:rPr>
          <w:noProof/>
          <w:lang w:eastAsia="it-IT"/>
        </w:rPr>
        <w:lastRenderedPageBreak/>
        <w:drawing>
          <wp:anchor distT="0" distB="0" distL="114300" distR="114300" simplePos="0" relativeHeight="251664384" behindDoc="0" locked="0" layoutInCell="1" allowOverlap="1" wp14:anchorId="1B7B2653" wp14:editId="5E7A10F2">
            <wp:simplePos x="0" y="0"/>
            <wp:positionH relativeFrom="margin">
              <wp:posOffset>1525270</wp:posOffset>
            </wp:positionH>
            <wp:positionV relativeFrom="margin">
              <wp:posOffset>661670</wp:posOffset>
            </wp:positionV>
            <wp:extent cx="5038725" cy="2567940"/>
            <wp:effectExtent l="57150" t="38100" r="66675" b="80391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38725" cy="2567940"/>
                    </a:xfrm>
                    <a:prstGeom prst="roundRect">
                      <a:avLst>
                        <a:gd name="adj" fmla="val 8594"/>
                      </a:avLst>
                    </a:prstGeom>
                    <a:solidFill>
                      <a:srgbClr val="FFFFFF">
                        <a:shade val="85000"/>
                      </a:srgbClr>
                    </a:solidFill>
                    <a:ln w="28575">
                      <a:solidFill>
                        <a:srgbClr val="00B0F0"/>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gramStart"/>
      <w:r w:rsidR="00727E08">
        <w:rPr>
          <w:rFonts w:ascii="Lucida Calligraphy" w:hAnsi="Lucida Calligraphy" w:cs="Arial"/>
        </w:rPr>
        <w:t>void</w:t>
      </w:r>
      <w:proofErr w:type="gramEnd"/>
      <w:r w:rsidR="00CC5274" w:rsidRPr="00D672A2">
        <w:rPr>
          <w:rFonts w:ascii="Lucida Calligraphy" w:hAnsi="Lucida Calligraphy" w:cs="Arial"/>
        </w:rPr>
        <w:t xml:space="preserve"> </w:t>
      </w:r>
      <w:proofErr w:type="spellStart"/>
      <w:r w:rsidR="00727E08">
        <w:rPr>
          <w:rFonts w:ascii="Lucida Calligraphy" w:hAnsi="Lucida Calligraphy" w:cs="Arial"/>
          <w:b/>
          <w:color w:val="002060"/>
        </w:rPr>
        <w:t>nuovicentroidi</w:t>
      </w:r>
      <w:proofErr w:type="spellEnd"/>
      <w:r w:rsidR="00CC5274">
        <w:rPr>
          <w:rFonts w:ascii="Lucida Calligraphy" w:hAnsi="Lucida Calligraphy" w:cs="Arial"/>
        </w:rPr>
        <w:t xml:space="preserve"> (int d, int m, int n, float *dataset, int *map, </w:t>
      </w:r>
      <w:r w:rsidR="00727E08">
        <w:rPr>
          <w:rFonts w:ascii="Lucida Calligraphy" w:hAnsi="Lucida Calligraphy" w:cs="Arial"/>
        </w:rPr>
        <w:t xml:space="preserve">int k, </w:t>
      </w:r>
      <w:r w:rsidR="00CC5274">
        <w:rPr>
          <w:rFonts w:ascii="Lucida Calligraphy" w:hAnsi="Lucida Calligraphy" w:cs="Arial"/>
        </w:rPr>
        <w:t xml:space="preserve">float *codebook,): </w:t>
      </w:r>
    </w:p>
    <w:p w:rsidR="00702D91" w:rsidRDefault="00EE78B8" w:rsidP="00EE78B8">
      <w:proofErr w:type="gramStart"/>
      <w:r>
        <w:t>è</w:t>
      </w:r>
      <w:proofErr w:type="gramEnd"/>
      <w:r>
        <w:t xml:space="preserve"> il metodo che genera un set di nuovi centroidi calcolando la media degli elementi che gli sono associati.</w:t>
      </w:r>
    </w:p>
    <w:p w:rsidR="00702D91" w:rsidRDefault="00702D91" w:rsidP="00702D91">
      <w:pPr>
        <w:rPr>
          <w:rFonts w:ascii="Lucida Calligraphy" w:hAnsi="Lucida Calligraphy" w:cs="Arial"/>
        </w:rPr>
      </w:pPr>
    </w:p>
    <w:p w:rsidR="00702D91" w:rsidRDefault="00702D91" w:rsidP="00702D91">
      <w:pPr>
        <w:rPr>
          <w:rFonts w:ascii="Lucida Calligraphy" w:hAnsi="Lucida Calligraphy" w:cs="Arial"/>
        </w:rPr>
      </w:pPr>
    </w:p>
    <w:p w:rsidR="00702D91" w:rsidRDefault="00727E08" w:rsidP="00727E08">
      <w:pPr>
        <w:pStyle w:val="Titolo2"/>
        <w:numPr>
          <w:ilvl w:val="1"/>
          <w:numId w:val="4"/>
        </w:numPr>
      </w:pPr>
      <w:bookmarkStart w:id="6" w:name="_Toc11686377"/>
      <w:r>
        <w:t>Implementazione a basso livello</w:t>
      </w:r>
      <w:bookmarkEnd w:id="6"/>
    </w:p>
    <w:p w:rsidR="00727E08" w:rsidRDefault="00727E08" w:rsidP="00727E08"/>
    <w:p w:rsidR="00727E08" w:rsidRDefault="00727E08" w:rsidP="00727E08">
      <w:r>
        <w:t>Le architetture odierne e l’organizzazione dell’hardware consentono di ottimizzare i calcoli permettendo l’elaborazione in contemporanea di più elementi mediante la cosìddetta “</w:t>
      </w:r>
      <w:r w:rsidRPr="00727E08">
        <w:rPr>
          <w:i/>
        </w:rPr>
        <w:t>vettorizzazione</w:t>
      </w:r>
      <w:r>
        <w:t xml:space="preserve">”. Più in particolare, i microprocessori Intel permettono la vettorizzazione attraverso due set di istruzioni </w:t>
      </w:r>
      <w:r w:rsidRPr="00727E08">
        <w:rPr>
          <w:b/>
        </w:rPr>
        <w:t>SIMD</w:t>
      </w:r>
      <w:r>
        <w:rPr>
          <w:b/>
        </w:rPr>
        <w:t xml:space="preserve"> </w:t>
      </w:r>
      <w:r>
        <w:t>(Single Instruction Multiple Data):</w:t>
      </w:r>
    </w:p>
    <w:p w:rsidR="00727E08" w:rsidRDefault="004337AF" w:rsidP="00727E08">
      <w:pPr>
        <w:pStyle w:val="Paragrafoelenco"/>
        <w:numPr>
          <w:ilvl w:val="0"/>
          <w:numId w:val="8"/>
        </w:numPr>
      </w:pPr>
      <w:r>
        <w:rPr>
          <w:noProof/>
          <w:lang w:eastAsia="it-IT"/>
        </w:rPr>
        <w:drawing>
          <wp:anchor distT="0" distB="0" distL="114300" distR="114300" simplePos="0" relativeHeight="251665408" behindDoc="0" locked="0" layoutInCell="1" allowOverlap="1" wp14:anchorId="4E44463D" wp14:editId="2C4783FA">
            <wp:simplePos x="0" y="0"/>
            <wp:positionH relativeFrom="page">
              <wp:posOffset>5219700</wp:posOffset>
            </wp:positionH>
            <wp:positionV relativeFrom="margin">
              <wp:posOffset>6482715</wp:posOffset>
            </wp:positionV>
            <wp:extent cx="2049780" cy="2161540"/>
            <wp:effectExtent l="190500" t="190500" r="407670" b="3911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49780" cy="2161540"/>
                    </a:xfrm>
                    <a:prstGeom prst="rect">
                      <a:avLst/>
                    </a:prstGeom>
                    <a:ln w="28575">
                      <a:solidFill>
                        <a:schemeClr val="accent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roofErr w:type="gramStart"/>
      <w:r w:rsidR="00727E08">
        <w:t>le</w:t>
      </w:r>
      <w:proofErr w:type="gramEnd"/>
      <w:r w:rsidR="00727E08" w:rsidRPr="00727E08">
        <w:rPr>
          <w:b/>
        </w:rPr>
        <w:t xml:space="preserve"> SSE</w:t>
      </w:r>
      <w:r w:rsidR="00727E08">
        <w:rPr>
          <w:b/>
        </w:rPr>
        <w:t xml:space="preserve"> (</w:t>
      </w:r>
      <w:r w:rsidR="009B4BBD">
        <w:t>Single</w:t>
      </w:r>
      <w:r w:rsidR="0086509F">
        <w:t xml:space="preserve"> SIM</w:t>
      </w:r>
      <w:r w:rsidR="00727E08">
        <w:t xml:space="preserve">D Extension): sono un </w:t>
      </w:r>
      <w:r w:rsidR="0086509F">
        <w:t>insieme di istruzioni progettate ed introdotte</w:t>
      </w:r>
      <w:r w:rsidR="00727E08">
        <w:t xml:space="preserve"> da Intel per la sua architettura x86 nel 1999</w:t>
      </w:r>
      <w:r w:rsidR="0086509F">
        <w:t xml:space="preserve"> ed utilizzate nel suo processore Pentium 3</w:t>
      </w:r>
      <w:r w:rsidR="00727E08">
        <w:t>.</w:t>
      </w:r>
      <w:r w:rsidR="0086509F">
        <w:t>Il primo tentativo di SIMD da parte della Intel, la tecnologia MMX, fu una delusione.</w:t>
      </w:r>
      <w:r w:rsidR="00727E08">
        <w:t xml:space="preserve"> </w:t>
      </w:r>
      <w:r w:rsidR="009B4BBD">
        <w:t>MMX presenta, infatti, due seri problemi: riutilizza i registri a virgola mobile rendendo impossibile per la CPU lavorare sui dati in virgola mobile e i dati SIMD contemporaneamente, ma può operare solo sugli interi. SSE aggiunge otto nuovi registri a 128 bit con nomi che vanno da XMM0 a XMM7. Ogni regist</w:t>
      </w:r>
      <w:r>
        <w:t xml:space="preserve">ro </w:t>
      </w:r>
      <w:r>
        <w:lastRenderedPageBreak/>
        <w:t xml:space="preserve">raggruppa quattro numeri a virgola mobile a 32 bit (precisione singola). </w:t>
      </w:r>
      <w:r w:rsidR="00727E08">
        <w:t>Ogni singolo registro è in grado di contenere insieme:</w:t>
      </w:r>
    </w:p>
    <w:p w:rsidR="00727E08" w:rsidRDefault="00727E08" w:rsidP="00727E08">
      <w:pPr>
        <w:pStyle w:val="Paragrafoelenco"/>
        <w:numPr>
          <w:ilvl w:val="0"/>
          <w:numId w:val="9"/>
        </w:numPr>
      </w:pPr>
      <w:proofErr w:type="gramStart"/>
      <w:r>
        <w:t>quattro</w:t>
      </w:r>
      <w:proofErr w:type="gramEnd"/>
      <w:r>
        <w:t xml:space="preserve"> numeri </w:t>
      </w:r>
      <w:r w:rsidR="00BE2634">
        <w:t>in virgola mobile in singola precisione a 32 bit;</w:t>
      </w:r>
    </w:p>
    <w:p w:rsidR="00BE2634" w:rsidRDefault="00BE2634" w:rsidP="00727E08">
      <w:pPr>
        <w:pStyle w:val="Paragrafoelenco"/>
        <w:numPr>
          <w:ilvl w:val="0"/>
          <w:numId w:val="9"/>
        </w:numPr>
      </w:pPr>
      <w:proofErr w:type="gramStart"/>
      <w:r>
        <w:t>quattro</w:t>
      </w:r>
      <w:proofErr w:type="gramEnd"/>
      <w:r>
        <w:t xml:space="preserve"> interi a 32 bit;</w:t>
      </w:r>
    </w:p>
    <w:p w:rsidR="00BE2634" w:rsidRDefault="00BE2634" w:rsidP="00727E08">
      <w:pPr>
        <w:pStyle w:val="Paragrafoelenco"/>
        <w:numPr>
          <w:ilvl w:val="0"/>
          <w:numId w:val="9"/>
        </w:numPr>
      </w:pPr>
      <w:proofErr w:type="gramStart"/>
      <w:r>
        <w:t>due</w:t>
      </w:r>
      <w:proofErr w:type="gramEnd"/>
      <w:r>
        <w:t xml:space="preserve"> numeri in virgola mobile in doppia precisione a 64 bit;</w:t>
      </w:r>
    </w:p>
    <w:p w:rsidR="00BE2634" w:rsidRDefault="00BE2634" w:rsidP="00727E08">
      <w:pPr>
        <w:pStyle w:val="Paragrafoelenco"/>
        <w:numPr>
          <w:ilvl w:val="0"/>
          <w:numId w:val="9"/>
        </w:numPr>
      </w:pPr>
      <w:proofErr w:type="gramStart"/>
      <w:r>
        <w:t>due</w:t>
      </w:r>
      <w:proofErr w:type="gramEnd"/>
      <w:r>
        <w:t xml:space="preserve"> interi a 64 bit;</w:t>
      </w:r>
      <w:r w:rsidR="004337AF" w:rsidRPr="004337AF">
        <w:rPr>
          <w:noProof/>
          <w:lang w:eastAsia="it-IT"/>
        </w:rPr>
        <w:t xml:space="preserve"> </w:t>
      </w:r>
    </w:p>
    <w:p w:rsidR="00BE2634" w:rsidRDefault="00BE2634" w:rsidP="00727E08">
      <w:pPr>
        <w:pStyle w:val="Paragrafoelenco"/>
        <w:numPr>
          <w:ilvl w:val="0"/>
          <w:numId w:val="9"/>
        </w:numPr>
      </w:pPr>
      <w:proofErr w:type="gramStart"/>
      <w:r>
        <w:t>otto</w:t>
      </w:r>
      <w:proofErr w:type="gramEnd"/>
      <w:r>
        <w:t xml:space="preserve"> interi da 16 bit;</w:t>
      </w:r>
    </w:p>
    <w:p w:rsidR="00BE2634" w:rsidRDefault="00BE2634" w:rsidP="00727E08">
      <w:pPr>
        <w:pStyle w:val="Paragrafoelenco"/>
        <w:numPr>
          <w:ilvl w:val="0"/>
          <w:numId w:val="9"/>
        </w:numPr>
      </w:pPr>
      <w:proofErr w:type="gramStart"/>
      <w:r>
        <w:t>sedici</w:t>
      </w:r>
      <w:proofErr w:type="gramEnd"/>
      <w:r>
        <w:t xml:space="preserve"> byte da 8 bit.</w:t>
      </w:r>
    </w:p>
    <w:p w:rsidR="00BE2634" w:rsidRDefault="00BE2634" w:rsidP="00BE2634">
      <w:r>
        <w:t>SSE inserisce nel set di istruzioni sia operazioni su scalari singoli, sia su gruppi di numeri in virgola mobile (packed). Infatti, tra le varie istruzioni troviamo, ad esempio, quelle per</w:t>
      </w:r>
      <w:r w:rsidR="004337AF">
        <w:t xml:space="preserve"> i movimenti memoria-registro/ registro-memoria/ registro-registro (MOV</w:t>
      </w:r>
      <w:r w:rsidR="00342BDD">
        <w:t xml:space="preserve">APS, MOVUPS, MOVLPS, MOVHPS…) oppure nel caso di scalari (MOVSS); per </w:t>
      </w:r>
      <w:r>
        <w:t>il calcolo aritmetico su questi numeri (come ad esempio: ADDPS, MULPS</w:t>
      </w:r>
      <w:r w:rsidR="00342BDD">
        <w:t>, SUBPS, DIVPS, SQRTPS</w:t>
      </w:r>
      <w:r>
        <w:t>…) o nel caso di singoli elementi (ADDSS, MULSS</w:t>
      </w:r>
      <w:r w:rsidR="00342BDD">
        <w:t>, SUBSS</w:t>
      </w:r>
      <w:r>
        <w:t>…).</w:t>
      </w:r>
    </w:p>
    <w:p w:rsidR="00512A3D" w:rsidRDefault="00512A3D" w:rsidP="00512A3D">
      <w:pPr>
        <w:pStyle w:val="Paragrafoelenco"/>
        <w:numPr>
          <w:ilvl w:val="0"/>
          <w:numId w:val="8"/>
        </w:numPr>
      </w:pPr>
      <w:proofErr w:type="gramStart"/>
      <w:r>
        <w:t>l</w:t>
      </w:r>
      <w:r w:rsidR="00BE2634">
        <w:t>e</w:t>
      </w:r>
      <w:proofErr w:type="gramEnd"/>
      <w:r>
        <w:t xml:space="preserve"> </w:t>
      </w:r>
      <w:r w:rsidR="00BE2634" w:rsidRPr="00BE2634">
        <w:rPr>
          <w:b/>
        </w:rPr>
        <w:t>AVX</w:t>
      </w:r>
      <w:r w:rsidR="00BE2634">
        <w:rPr>
          <w:b/>
        </w:rPr>
        <w:t xml:space="preserve"> </w:t>
      </w:r>
      <w:r w:rsidR="00BE2634">
        <w:t xml:space="preserve">(Advanced Vector Extension): come lascia intendere l’acronimo, rappresentano un’estensione delle SSE e sono più recenti. Sono state infatti introdotte nel 2011. Il banco dei registri è stato ampliato con l’aggiunta di ulteriori 8 registri a 256 bit, mentre </w:t>
      </w:r>
      <w:r>
        <w:t>i precedenti registri xmm sono stati estesi a 256 bit. In totale, quindi, le AVX possono contare su 16 registri a 256 bit (ymm0 - ymm15) in grado di processare in contemporanea 8 numeri floating point a 32 bit oppure 4 numeri floating point a precisione doppia. Grazie a questa novità si riesce ad ottenere un raddoppio dei calcoli in virgola mobile ed a migliorare l’efficienza dell’organizzazione dei dati, rendendola più efficiente. Va, comunque, menzionato il fatto che i vecchi registri xmm possono essere utilizzati nelle istruzioni AVX poiché sono in aliasing con i 128 bit meno significativi dei nuovi registri ymm. Un’altra caratteristica peculiare</w:t>
      </w:r>
      <w:bookmarkStart w:id="7" w:name="_GoBack"/>
      <w:bookmarkEnd w:id="7"/>
      <w:r>
        <w:t xml:space="preserve"> del nuovo set di istruzioni AVX riguarda il fatto che le istruzioni possono prendere fino a 3 operandi, cioè una destinazione e due sorgenti; questo consente di aumentare di molto le possibilità e gli ambiti di utilizzo. Le applicazioni che dovrebbero trarre i maggiori benefici dovrebbero essere quelle di tipo multimediale, in particolare quelle di modellazioni 3D e di calcolo scientifico. La maggior parte delle istruzioni SSE possono essere riutilizzate anche in ambito AVX semplicemente anteponendo una V allo mnemonico utilizzato. Per esempio, VMOVUPS è l’istruzione corrispondente in AVX dell’istruzione SSE MOVUPS. La traccia del progetto assegnato prevedeva di </w:t>
      </w:r>
      <w:r>
        <w:lastRenderedPageBreak/>
        <w:t xml:space="preserve">sviluppare due versioni dello stesso algoritmo, una per architettura x86-32 avvalendosi delle istruzioni SSE, ed una variante per x86-64 con l’ausilio delle istruzioni AVX.  </w:t>
      </w:r>
    </w:p>
    <w:p w:rsidR="00BE2634" w:rsidRDefault="00BE2634" w:rsidP="00512A3D">
      <w:pPr>
        <w:ind w:left="360"/>
      </w:pPr>
    </w:p>
    <w:p w:rsidR="00702D91" w:rsidRDefault="00512A3D" w:rsidP="00512A3D">
      <w:pPr>
        <w:pStyle w:val="Titolo3"/>
        <w:numPr>
          <w:ilvl w:val="2"/>
          <w:numId w:val="4"/>
        </w:numPr>
      </w:pPr>
      <w:bookmarkStart w:id="8" w:name="_Toc11686378"/>
      <w:r>
        <w:t>Implementazione in x86-32 + SSE</w:t>
      </w:r>
      <w:bookmarkEnd w:id="8"/>
    </w:p>
    <w:p w:rsidR="00512A3D" w:rsidRDefault="00512A3D" w:rsidP="00512A3D">
      <w:r w:rsidRPr="00512A3D">
        <w:t>Una volta conclusa, questa prima parte di progettazione ad alto livello dell’algoritmo, il progetto assegnato prevedeva una codifica sempre dello stesso algoritmo in un linguaggio a più basso livello di astrazione. A tal fine, si è ritenuto opportuno progettare alcune delle chiamate a funzione del linguaggio C in Assembly, rendendo così l’algoritmo facile da verificare, da correggere nonché da ottimizzare, gestendo al meglio la complessità.  Nella versione a 32 bit, si è proceduto implementando alcun</w:t>
      </w:r>
      <w:r>
        <w:t>i dei metodi presenti in pqnn32c</w:t>
      </w:r>
      <w:r w:rsidRPr="00512A3D">
        <w:t>.c in nasm; nello specifico le funzioni sulle quali si è lavorato sono le seguenti:</w:t>
      </w:r>
    </w:p>
    <w:p w:rsidR="00512A3D" w:rsidRDefault="00315065" w:rsidP="00512A3D">
      <w:pPr>
        <w:pStyle w:val="Paragrafoelenco"/>
        <w:numPr>
          <w:ilvl w:val="0"/>
          <w:numId w:val="10"/>
        </w:numPr>
      </w:pPr>
      <w:proofErr w:type="gramStart"/>
      <w:r>
        <w:t>dist</w:t>
      </w:r>
      <w:proofErr w:type="gramEnd"/>
      <w:r>
        <w:t>_2</w:t>
      </w:r>
    </w:p>
    <w:p w:rsidR="00315065" w:rsidRDefault="00315065" w:rsidP="00315065">
      <w:pPr>
        <w:pStyle w:val="Paragrafoelenco"/>
      </w:pPr>
    </w:p>
    <w:p w:rsidR="00315065" w:rsidRDefault="00315065" w:rsidP="00315065">
      <w:pPr>
        <w:pStyle w:val="Paragrafoelenco"/>
      </w:pPr>
    </w:p>
    <w:p w:rsidR="00315065" w:rsidRDefault="00315065" w:rsidP="00315065">
      <w:pPr>
        <w:pStyle w:val="Titolo3"/>
        <w:numPr>
          <w:ilvl w:val="2"/>
          <w:numId w:val="4"/>
        </w:numPr>
      </w:pPr>
      <w:bookmarkStart w:id="9" w:name="_Toc11686379"/>
      <w:r>
        <w:t>Ottimizzazione SSE</w:t>
      </w:r>
      <w:bookmarkEnd w:id="9"/>
    </w:p>
    <w:p w:rsidR="00315065" w:rsidRDefault="00315065" w:rsidP="00315065">
      <w:r>
        <w:t>Per ottimizzare il codice Assembly, sono state utilizzate due tecniche di ottimizzazione:</w:t>
      </w:r>
    </w:p>
    <w:p w:rsidR="00315065" w:rsidRPr="00315065" w:rsidRDefault="00315065" w:rsidP="00315065">
      <w:pPr>
        <w:pStyle w:val="Paragrafoelenco"/>
        <w:numPr>
          <w:ilvl w:val="0"/>
          <w:numId w:val="11"/>
        </w:numPr>
        <w:rPr>
          <w:i/>
          <w:u w:val="single"/>
        </w:rPr>
      </w:pPr>
      <w:r>
        <w:rPr>
          <w:i/>
          <w:color w:val="1F3864" w:themeColor="accent5" w:themeShade="80"/>
          <w:u w:val="single"/>
        </w:rPr>
        <w:t xml:space="preserve">Code </w:t>
      </w:r>
      <w:r w:rsidRPr="00315065">
        <w:rPr>
          <w:i/>
          <w:color w:val="1F3864" w:themeColor="accent5" w:themeShade="80"/>
          <w:u w:val="single"/>
        </w:rPr>
        <w:t>Vectorization:</w:t>
      </w:r>
      <w:r>
        <w:rPr>
          <w:color w:val="1F3864" w:themeColor="accent5" w:themeShade="80"/>
        </w:rPr>
        <w:t xml:space="preserve"> </w:t>
      </w:r>
      <w:r>
        <w:t>questa tecnica consente di effettuare in parallelo la stessa operazione su diversi elementi di un vettore. Nello specifico, la vettorizzazione nel nostro codice prevede di effettuare la stessa operazione su 4 elementi contemporaneamente; qualora non fossero presenti 4 elementi, l’operazione sarà effettuata elemento per elemento.</w:t>
      </w:r>
    </w:p>
    <w:p w:rsidR="005B3D99" w:rsidRPr="003F782D" w:rsidRDefault="00315065" w:rsidP="003F782D">
      <w:pPr>
        <w:pStyle w:val="Paragrafoelenco"/>
        <w:numPr>
          <w:ilvl w:val="0"/>
          <w:numId w:val="11"/>
        </w:numPr>
      </w:pPr>
      <w:r>
        <w:rPr>
          <w:i/>
          <w:color w:val="1F3864" w:themeColor="accent5" w:themeShade="80"/>
          <w:u w:val="single"/>
        </w:rPr>
        <w:t>Loop Unrolling:</w:t>
      </w:r>
      <w:r>
        <w:t xml:space="preserve"> anche detto </w:t>
      </w:r>
      <w:r w:rsidRPr="00315065">
        <w:rPr>
          <w:i/>
        </w:rPr>
        <w:t>“srotolamento”</w:t>
      </w:r>
      <w:r>
        <w:rPr>
          <w:i/>
        </w:rPr>
        <w:t xml:space="preserve">, </w:t>
      </w:r>
      <w:r>
        <w:t>consiste nel combinare più iterazioni consecutive di un ciclo in una sola ite</w:t>
      </w:r>
      <w:r w:rsidR="005B3D99">
        <w:t>razione riducendone il numero e, quindi, anche le volte che le istruzioni di controllo del ciclo vengono eseguite.</w:t>
      </w:r>
    </w:p>
    <w:p w:rsidR="005B3D99" w:rsidRDefault="005B3D99" w:rsidP="005B3D99">
      <w:r>
        <w:t xml:space="preserve">Per la versione a 32 bit il fattore </w:t>
      </w:r>
      <w:r w:rsidR="003F782D">
        <w:t>di Unroll è stato posto pari a</w:t>
      </w:r>
      <w:r w:rsidR="003F782D" w:rsidRPr="003F782D">
        <w:rPr>
          <w:highlight w:val="yellow"/>
        </w:rPr>
        <w:t>…</w:t>
      </w:r>
      <w:r>
        <w:t>, poiché provando ad aumentarlo le prestazioni del codice</w:t>
      </w:r>
      <w:r w:rsidR="003F782D" w:rsidRPr="003F782D">
        <w:rPr>
          <w:highlight w:val="yellow"/>
        </w:rPr>
        <w:t>…</w:t>
      </w:r>
      <w:r w:rsidRPr="003F782D">
        <w:rPr>
          <w:highlight w:val="yellow"/>
        </w:rPr>
        <w:t>.</w:t>
      </w:r>
    </w:p>
    <w:p w:rsidR="009A2FEA" w:rsidRDefault="009A2FEA" w:rsidP="005B3D99"/>
    <w:p w:rsidR="009A2FEA" w:rsidRDefault="00B17D43" w:rsidP="00B17D43">
      <w:pPr>
        <w:pStyle w:val="Titolo3"/>
        <w:ind w:firstLine="708"/>
      </w:pPr>
      <w:bookmarkStart w:id="10" w:name="_Toc11686380"/>
      <w:r w:rsidRPr="0021195E">
        <w:rPr>
          <w:u w:val="none"/>
        </w:rPr>
        <w:lastRenderedPageBreak/>
        <w:t xml:space="preserve">3.2.3 </w:t>
      </w:r>
      <w:r w:rsidR="009A2FEA">
        <w:t>Implementazione in X86-64+AVX</w:t>
      </w:r>
      <w:bookmarkEnd w:id="10"/>
    </w:p>
    <w:p w:rsidR="009A2FEA" w:rsidRDefault="009A2FEA" w:rsidP="009A2FEA">
      <w:r>
        <w:t>La fase progettuale successiva ha previsto la progettazione dell’algoritmo PQNN nella versione estesa di SSE, ovvero in x86-64+AVX. Secondo una prima occhiata, abbastanza superficiale, potrebbe sembrare una semplice traduzione della versione a32 bit ed, infatti, concettualmente lo è. La sostanziale differenza risiede nella numerosità dei registri, aspetto questo da non sottovalutare visto che potendo utilizzare registri a 64 bit, permette di poter lavorare con più dati rispetto alla versione a 32 bit. L’implementazione in Assembly 64 bit segue, quindi, la stessa logica con i registri generali “</w:t>
      </w:r>
      <w:r w:rsidRPr="009A2FEA">
        <w:rPr>
          <w:i/>
        </w:rPr>
        <w:t>eax, ebx, ecx, edx, esi, edi</w:t>
      </w:r>
      <w:r>
        <w:t>” che vengono sostituiti con i corrispondenti registri “</w:t>
      </w:r>
      <w:r>
        <w:rPr>
          <w:i/>
        </w:rPr>
        <w:t xml:space="preserve">rax, rbx, rcx, rdx, rsi, rdi” </w:t>
      </w:r>
      <w:r>
        <w:t>a cui si aggiungono altri 4 registri generali (</w:t>
      </w:r>
      <w:r w:rsidRPr="009A2FEA">
        <w:rPr>
          <w:i/>
        </w:rPr>
        <w:t>r10, r11, r12, r13</w:t>
      </w:r>
      <w:r>
        <w:t>).</w:t>
      </w:r>
    </w:p>
    <w:p w:rsidR="00B17D43" w:rsidRDefault="00B17D43" w:rsidP="009A2FEA"/>
    <w:p w:rsidR="00B17D43" w:rsidRDefault="00B17D43" w:rsidP="00B17D43">
      <w:pPr>
        <w:pStyle w:val="Titolo3"/>
      </w:pPr>
      <w:bookmarkStart w:id="11" w:name="_Toc11686381"/>
      <w:r w:rsidRPr="0021195E">
        <w:rPr>
          <w:u w:val="none"/>
        </w:rPr>
        <w:t xml:space="preserve">3.3.4 </w:t>
      </w:r>
      <w:r>
        <w:t>Ottimizzazione AVX</w:t>
      </w:r>
      <w:bookmarkEnd w:id="11"/>
    </w:p>
    <w:p w:rsidR="00B17D43" w:rsidRDefault="00B17D43" w:rsidP="00B17D43">
      <w:r>
        <w:t>Arrivati a questo punto, dopo aver scritto le funzioni C in Assembly, dopo aver ottimizzato la sua versione a 32 bit, tradotte a 64 bit, si è cercato di ottimizzare anche il codice AVX. Le tecniche che sono state utilizzate sono sempre 2 e sono:</w:t>
      </w:r>
    </w:p>
    <w:p w:rsidR="00B17D43" w:rsidRPr="00B17D43" w:rsidRDefault="00B17D43" w:rsidP="00B17D43">
      <w:pPr>
        <w:pStyle w:val="Paragrafoelenco"/>
        <w:numPr>
          <w:ilvl w:val="0"/>
          <w:numId w:val="13"/>
        </w:numPr>
      </w:pPr>
      <w:r w:rsidRPr="00B17D43">
        <w:rPr>
          <w:i/>
          <w:color w:val="1F3864" w:themeColor="accent5" w:themeShade="80"/>
          <w:u w:val="single"/>
        </w:rPr>
        <w:t>Code Vectorization:</w:t>
      </w:r>
      <w:r>
        <w:rPr>
          <w:i/>
          <w:color w:val="1F3864" w:themeColor="accent5" w:themeShade="80"/>
          <w:u w:val="single"/>
        </w:rPr>
        <w:t xml:space="preserve">  </w:t>
      </w:r>
    </w:p>
    <w:p w:rsidR="005B3D99" w:rsidRPr="005B3D99" w:rsidRDefault="005B3D99" w:rsidP="00B17D43"/>
    <w:p w:rsidR="00702D91" w:rsidRPr="00702D91" w:rsidRDefault="00702D91" w:rsidP="00702D91">
      <w:pPr>
        <w:rPr>
          <w:rFonts w:ascii="Lucida Calligraphy" w:hAnsi="Lucida Calligraphy" w:cs="Arial"/>
        </w:rPr>
      </w:pPr>
    </w:p>
    <w:p w:rsidR="00CC5274" w:rsidRDefault="00CC5274" w:rsidP="00CC5274">
      <w:pPr>
        <w:rPr>
          <w:sz w:val="32"/>
          <w:szCs w:val="32"/>
        </w:rPr>
      </w:pPr>
    </w:p>
    <w:p w:rsidR="00CC5274" w:rsidRPr="00CC5274" w:rsidRDefault="00CC5274" w:rsidP="00CC5274">
      <w:pPr>
        <w:rPr>
          <w:sz w:val="32"/>
          <w:szCs w:val="32"/>
        </w:rPr>
      </w:pPr>
    </w:p>
    <w:sectPr w:rsidR="00CC5274" w:rsidRPr="00CC5274" w:rsidSect="005D3706">
      <w:footerReference w:type="default" r:id="rId27"/>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FF6" w:rsidRDefault="00295FF6" w:rsidP="005D3706">
      <w:pPr>
        <w:spacing w:after="0" w:line="240" w:lineRule="auto"/>
      </w:pPr>
      <w:r>
        <w:separator/>
      </w:r>
    </w:p>
  </w:endnote>
  <w:endnote w:type="continuationSeparator" w:id="0">
    <w:p w:rsidR="00295FF6" w:rsidRDefault="00295FF6" w:rsidP="005D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Lucida Calligraphy" w:eastAsiaTheme="majorEastAsia" w:hAnsi="Lucida Calligraphy" w:cstheme="majorBidi"/>
        <w:b/>
        <w:color w:val="4472C4" w:themeColor="accent5"/>
        <w:szCs w:val="24"/>
      </w:rPr>
      <w:id w:val="-555471876"/>
      <w:docPartObj>
        <w:docPartGallery w:val="Page Numbers (Bottom of Page)"/>
        <w:docPartUnique/>
      </w:docPartObj>
    </w:sdtPr>
    <w:sdtEndPr/>
    <w:sdtContent>
      <w:p w:rsidR="002169A7" w:rsidRPr="005D3706" w:rsidRDefault="002169A7">
        <w:pPr>
          <w:pStyle w:val="Pidipagina"/>
          <w:jc w:val="right"/>
          <w:rPr>
            <w:rFonts w:ascii="Lucida Calligraphy" w:eastAsiaTheme="majorEastAsia" w:hAnsi="Lucida Calligraphy" w:cstheme="majorBidi"/>
            <w:b/>
            <w:color w:val="4472C4" w:themeColor="accent5"/>
            <w:szCs w:val="24"/>
          </w:rPr>
        </w:pPr>
        <w:r w:rsidRPr="005D3706">
          <w:rPr>
            <w:rFonts w:ascii="Lucida Calligraphy" w:eastAsiaTheme="majorEastAsia" w:hAnsi="Lucida Calligraphy" w:cstheme="majorBidi"/>
            <w:b/>
            <w:color w:val="4472C4" w:themeColor="accent5"/>
            <w:szCs w:val="24"/>
          </w:rPr>
          <w:t xml:space="preserve">pag. </w:t>
        </w:r>
        <w:r w:rsidRPr="005D3706">
          <w:rPr>
            <w:rFonts w:ascii="Lucida Calligraphy" w:eastAsiaTheme="minorEastAsia" w:hAnsi="Lucida Calligraphy" w:cs="Times New Roman"/>
            <w:b/>
            <w:color w:val="4472C4" w:themeColor="accent5"/>
            <w:szCs w:val="24"/>
          </w:rPr>
          <w:fldChar w:fldCharType="begin"/>
        </w:r>
        <w:r w:rsidRPr="005D3706">
          <w:rPr>
            <w:rFonts w:ascii="Lucida Calligraphy" w:hAnsi="Lucida Calligraphy"/>
            <w:b/>
            <w:color w:val="4472C4" w:themeColor="accent5"/>
            <w:szCs w:val="24"/>
          </w:rPr>
          <w:instrText>PAGE    \* MERGEFORMAT</w:instrText>
        </w:r>
        <w:r w:rsidRPr="005D3706">
          <w:rPr>
            <w:rFonts w:ascii="Lucida Calligraphy" w:eastAsiaTheme="minorEastAsia" w:hAnsi="Lucida Calligraphy" w:cs="Times New Roman"/>
            <w:b/>
            <w:color w:val="4472C4" w:themeColor="accent5"/>
            <w:szCs w:val="24"/>
          </w:rPr>
          <w:fldChar w:fldCharType="separate"/>
        </w:r>
        <w:r w:rsidR="00375998" w:rsidRPr="00375998">
          <w:rPr>
            <w:rFonts w:ascii="Lucida Calligraphy" w:eastAsiaTheme="majorEastAsia" w:hAnsi="Lucida Calligraphy" w:cstheme="majorBidi"/>
            <w:b/>
            <w:noProof/>
            <w:color w:val="4472C4" w:themeColor="accent5"/>
            <w:szCs w:val="24"/>
          </w:rPr>
          <w:t>16</w:t>
        </w:r>
        <w:r w:rsidRPr="005D3706">
          <w:rPr>
            <w:rFonts w:ascii="Lucida Calligraphy" w:eastAsiaTheme="majorEastAsia" w:hAnsi="Lucida Calligraphy" w:cstheme="majorBidi"/>
            <w:b/>
            <w:color w:val="4472C4" w:themeColor="accent5"/>
            <w:szCs w:val="24"/>
          </w:rPr>
          <w:fldChar w:fldCharType="end"/>
        </w:r>
      </w:p>
    </w:sdtContent>
  </w:sdt>
  <w:p w:rsidR="002169A7" w:rsidRDefault="002169A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FF6" w:rsidRDefault="00295FF6" w:rsidP="005D3706">
      <w:pPr>
        <w:spacing w:after="0" w:line="240" w:lineRule="auto"/>
      </w:pPr>
      <w:r>
        <w:separator/>
      </w:r>
    </w:p>
  </w:footnote>
  <w:footnote w:type="continuationSeparator" w:id="0">
    <w:p w:rsidR="00295FF6" w:rsidRDefault="00295FF6" w:rsidP="005D3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F74B0"/>
    <w:multiLevelType w:val="hybridMultilevel"/>
    <w:tmpl w:val="A190A03E"/>
    <w:lvl w:ilvl="0" w:tplc="D94253D8">
      <w:start w:val="1"/>
      <w:numFmt w:val="bullet"/>
      <w:lvlText w:val=""/>
      <w:lvlJc w:val="left"/>
      <w:pPr>
        <w:ind w:left="720" w:hanging="360"/>
      </w:pPr>
      <w:rPr>
        <w:rFonts w:ascii="Wingdings" w:hAnsi="Wingdings" w:hint="default"/>
        <w:color w:val="00206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AAB493C"/>
    <w:multiLevelType w:val="hybridMultilevel"/>
    <w:tmpl w:val="A5181458"/>
    <w:lvl w:ilvl="0" w:tplc="DFA42700">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22D9286C"/>
    <w:multiLevelType w:val="hybridMultilevel"/>
    <w:tmpl w:val="F796D4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EE130F1"/>
    <w:multiLevelType w:val="hybridMultilevel"/>
    <w:tmpl w:val="7158DD3C"/>
    <w:lvl w:ilvl="0" w:tplc="7CE6EF28">
      <w:start w:val="3"/>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319C5B35"/>
    <w:multiLevelType w:val="hybridMultilevel"/>
    <w:tmpl w:val="832CD6AC"/>
    <w:lvl w:ilvl="0" w:tplc="AA9A6CDA">
      <w:start w:val="1"/>
      <w:numFmt w:val="bullet"/>
      <w:lvlText w:val=""/>
      <w:lvlJc w:val="left"/>
      <w:pPr>
        <w:ind w:left="720" w:hanging="360"/>
      </w:pPr>
      <w:rPr>
        <w:rFonts w:ascii="Wingdings" w:hAnsi="Wingdings" w:hint="default"/>
        <w:color w:val="00206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C9420F7"/>
    <w:multiLevelType w:val="hybridMultilevel"/>
    <w:tmpl w:val="57E0B7B0"/>
    <w:lvl w:ilvl="0" w:tplc="C3F4FBB8">
      <w:start w:val="1"/>
      <w:numFmt w:val="bullet"/>
      <w:lvlText w:val=""/>
      <w:lvlJc w:val="left"/>
      <w:pPr>
        <w:ind w:left="720" w:hanging="360"/>
      </w:pPr>
      <w:rPr>
        <w:rFonts w:ascii="Wingdings" w:hAnsi="Wingdings" w:hint="default"/>
        <w:color w:val="00206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E7E6CC7"/>
    <w:multiLevelType w:val="hybridMultilevel"/>
    <w:tmpl w:val="669CD398"/>
    <w:lvl w:ilvl="0" w:tplc="7CE6EF28">
      <w:start w:val="3"/>
      <w:numFmt w:val="bullet"/>
      <w:lvlText w:val="-"/>
      <w:lvlJc w:val="left"/>
      <w:pPr>
        <w:ind w:left="1776" w:hanging="360"/>
      </w:pPr>
      <w:rPr>
        <w:rFonts w:ascii="Arial" w:eastAsiaTheme="minorHAnsi" w:hAnsi="Arial" w:cs="Aria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nsid w:val="586156A1"/>
    <w:multiLevelType w:val="hybridMultilevel"/>
    <w:tmpl w:val="8F867342"/>
    <w:lvl w:ilvl="0" w:tplc="76704B06">
      <w:start w:val="1"/>
      <w:numFmt w:val="bullet"/>
      <w:lvlText w:val=""/>
      <w:lvlJc w:val="left"/>
      <w:pPr>
        <w:ind w:left="720" w:hanging="360"/>
      </w:pPr>
      <w:rPr>
        <w:rFonts w:ascii="Wingdings" w:hAnsi="Wingdings" w:hint="default"/>
        <w:color w:val="00206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320156B"/>
    <w:multiLevelType w:val="hybridMultilevel"/>
    <w:tmpl w:val="5E24E050"/>
    <w:lvl w:ilvl="0" w:tplc="0410000F">
      <w:start w:val="1"/>
      <w:numFmt w:val="decimal"/>
      <w:lvlText w:val="%1."/>
      <w:lvlJc w:val="left"/>
      <w:pPr>
        <w:ind w:left="720" w:hanging="360"/>
      </w:pPr>
      <w:rPr>
        <w:rFonts w:hint="default"/>
        <w:b/>
        <w:color w:val="00206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4887EA8"/>
    <w:multiLevelType w:val="hybridMultilevel"/>
    <w:tmpl w:val="B830C2B6"/>
    <w:lvl w:ilvl="0" w:tplc="828A91B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64CC26FC"/>
    <w:multiLevelType w:val="multilevel"/>
    <w:tmpl w:val="C936D656"/>
    <w:lvl w:ilvl="0">
      <w:start w:val="1"/>
      <w:numFmt w:val="decimal"/>
      <w:lvlText w:val="%1."/>
      <w:lvlJc w:val="left"/>
      <w:pPr>
        <w:ind w:left="643" w:hanging="360"/>
      </w:pPr>
      <w:rPr>
        <w:rFonts w:hint="default"/>
      </w:rPr>
    </w:lvl>
    <w:lvl w:ilvl="1">
      <w:start w:val="2"/>
      <w:numFmt w:val="decimal"/>
      <w:isLgl/>
      <w:lvlText w:val="%1.%2"/>
      <w:lvlJc w:val="left"/>
      <w:pPr>
        <w:ind w:left="775" w:hanging="492"/>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1">
    <w:nsid w:val="66A4732E"/>
    <w:multiLevelType w:val="hybridMultilevel"/>
    <w:tmpl w:val="E04ECAD8"/>
    <w:lvl w:ilvl="0" w:tplc="D94253D8">
      <w:start w:val="1"/>
      <w:numFmt w:val="bullet"/>
      <w:lvlText w:val=""/>
      <w:lvlJc w:val="left"/>
      <w:pPr>
        <w:ind w:left="720" w:hanging="360"/>
      </w:pPr>
      <w:rPr>
        <w:rFonts w:ascii="Wingdings" w:hAnsi="Wingdings" w:hint="default"/>
        <w:color w:val="00206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8B1617A"/>
    <w:multiLevelType w:val="hybridMultilevel"/>
    <w:tmpl w:val="8AF42D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10"/>
  </w:num>
  <w:num w:numId="5">
    <w:abstractNumId w:val="12"/>
  </w:num>
  <w:num w:numId="6">
    <w:abstractNumId w:val="5"/>
  </w:num>
  <w:num w:numId="7">
    <w:abstractNumId w:val="2"/>
  </w:num>
  <w:num w:numId="8">
    <w:abstractNumId w:val="7"/>
  </w:num>
  <w:num w:numId="9">
    <w:abstractNumId w:val="6"/>
  </w:num>
  <w:num w:numId="10">
    <w:abstractNumId w:val="4"/>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FF"/>
    <w:rsid w:val="000A5059"/>
    <w:rsid w:val="000E0CF9"/>
    <w:rsid w:val="0019547F"/>
    <w:rsid w:val="0021195E"/>
    <w:rsid w:val="002169A7"/>
    <w:rsid w:val="0027261D"/>
    <w:rsid w:val="00287A2A"/>
    <w:rsid w:val="00295FF6"/>
    <w:rsid w:val="002C33CE"/>
    <w:rsid w:val="002C6DD1"/>
    <w:rsid w:val="00315065"/>
    <w:rsid w:val="00317DA0"/>
    <w:rsid w:val="003338E4"/>
    <w:rsid w:val="00342BDD"/>
    <w:rsid w:val="0037060E"/>
    <w:rsid w:val="003750A5"/>
    <w:rsid w:val="00375998"/>
    <w:rsid w:val="003F782D"/>
    <w:rsid w:val="00400404"/>
    <w:rsid w:val="00407ED5"/>
    <w:rsid w:val="00413924"/>
    <w:rsid w:val="0043130E"/>
    <w:rsid w:val="004337AF"/>
    <w:rsid w:val="0047688A"/>
    <w:rsid w:val="004C7839"/>
    <w:rsid w:val="00512A3D"/>
    <w:rsid w:val="0056426B"/>
    <w:rsid w:val="005B3D99"/>
    <w:rsid w:val="005D3706"/>
    <w:rsid w:val="00621579"/>
    <w:rsid w:val="0064602C"/>
    <w:rsid w:val="006574F4"/>
    <w:rsid w:val="00702D91"/>
    <w:rsid w:val="00727E08"/>
    <w:rsid w:val="00772014"/>
    <w:rsid w:val="00786875"/>
    <w:rsid w:val="00791579"/>
    <w:rsid w:val="008024FF"/>
    <w:rsid w:val="0086509F"/>
    <w:rsid w:val="00905523"/>
    <w:rsid w:val="00937ABB"/>
    <w:rsid w:val="00945505"/>
    <w:rsid w:val="00952C73"/>
    <w:rsid w:val="009732C9"/>
    <w:rsid w:val="0097437E"/>
    <w:rsid w:val="009A052A"/>
    <w:rsid w:val="009A2FEA"/>
    <w:rsid w:val="009B4BBD"/>
    <w:rsid w:val="00A2080F"/>
    <w:rsid w:val="00AD751C"/>
    <w:rsid w:val="00B17D43"/>
    <w:rsid w:val="00B531E3"/>
    <w:rsid w:val="00BD0C98"/>
    <w:rsid w:val="00BE2634"/>
    <w:rsid w:val="00C00832"/>
    <w:rsid w:val="00C3255A"/>
    <w:rsid w:val="00CC5274"/>
    <w:rsid w:val="00D17FCB"/>
    <w:rsid w:val="00D25319"/>
    <w:rsid w:val="00D518C4"/>
    <w:rsid w:val="00D672A2"/>
    <w:rsid w:val="00E12EA2"/>
    <w:rsid w:val="00ED1F0D"/>
    <w:rsid w:val="00EE78B8"/>
    <w:rsid w:val="00F013FD"/>
    <w:rsid w:val="00F11EAE"/>
    <w:rsid w:val="00F417EC"/>
    <w:rsid w:val="00F830E2"/>
    <w:rsid w:val="00FA0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DF9BB-9DA7-489C-A612-F33B5953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2080F"/>
    <w:pPr>
      <w:spacing w:line="360" w:lineRule="auto"/>
      <w:jc w:val="both"/>
    </w:pPr>
    <w:rPr>
      <w:rFonts w:ascii="Arial" w:hAnsi="Arial"/>
      <w:sz w:val="24"/>
    </w:rPr>
  </w:style>
  <w:style w:type="paragraph" w:styleId="Titolo1">
    <w:name w:val="heading 1"/>
    <w:basedOn w:val="Elenco2"/>
    <w:next w:val="Normale"/>
    <w:link w:val="Titolo1Carattere"/>
    <w:uiPriority w:val="9"/>
    <w:qFormat/>
    <w:rsid w:val="00A2080F"/>
    <w:pPr>
      <w:keepNext/>
      <w:keepLines/>
      <w:spacing w:before="240" w:after="0"/>
      <w:outlineLvl w:val="0"/>
    </w:pPr>
    <w:rPr>
      <w:rFonts w:ascii="Lucida Calligraphy" w:eastAsiaTheme="majorEastAsia" w:hAnsi="Lucida Calligraphy" w:cstheme="majorBidi"/>
      <w:color w:val="2E74B5" w:themeColor="accent1" w:themeShade="BF"/>
      <w:sz w:val="32"/>
      <w:szCs w:val="32"/>
      <w:u w:val="single"/>
    </w:rPr>
  </w:style>
  <w:style w:type="paragraph" w:styleId="Titolo2">
    <w:name w:val="heading 2"/>
    <w:basedOn w:val="Normale"/>
    <w:next w:val="Normale"/>
    <w:link w:val="Titolo2Carattere"/>
    <w:uiPriority w:val="9"/>
    <w:unhideWhenUsed/>
    <w:qFormat/>
    <w:rsid w:val="00407ED5"/>
    <w:pPr>
      <w:keepNext/>
      <w:keepLines/>
      <w:spacing w:before="40" w:after="0"/>
      <w:outlineLvl w:val="1"/>
    </w:pPr>
    <w:rPr>
      <w:rFonts w:ascii="Lucida Calligraphy" w:eastAsiaTheme="majorEastAsia" w:hAnsi="Lucida Calligraphy" w:cstheme="majorBidi"/>
      <w:color w:val="5B9BD5" w:themeColor="accent1"/>
      <w:sz w:val="28"/>
      <w:szCs w:val="26"/>
      <w:u w:val="single"/>
    </w:rPr>
  </w:style>
  <w:style w:type="paragraph" w:styleId="Titolo3">
    <w:name w:val="heading 3"/>
    <w:basedOn w:val="Normale"/>
    <w:next w:val="Normale"/>
    <w:link w:val="Titolo3Carattere"/>
    <w:uiPriority w:val="9"/>
    <w:unhideWhenUsed/>
    <w:qFormat/>
    <w:rsid w:val="00512A3D"/>
    <w:pPr>
      <w:keepNext/>
      <w:keepLines/>
      <w:spacing w:before="40" w:after="0" w:line="480" w:lineRule="auto"/>
      <w:outlineLvl w:val="2"/>
    </w:pPr>
    <w:rPr>
      <w:rFonts w:ascii="Lucida Calligraphy" w:eastAsiaTheme="majorEastAsia" w:hAnsi="Lucida Calligraphy" w:cstheme="majorBidi"/>
      <w:color w:val="8EAADB" w:themeColor="accent5" w:themeTint="99"/>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080F"/>
    <w:rPr>
      <w:rFonts w:ascii="Lucida Calligraphy" w:eastAsiaTheme="majorEastAsia" w:hAnsi="Lucida Calligraphy" w:cstheme="majorBidi"/>
      <w:color w:val="2E74B5" w:themeColor="accent1" w:themeShade="BF"/>
      <w:sz w:val="32"/>
      <w:szCs w:val="32"/>
      <w:u w:val="single"/>
    </w:rPr>
  </w:style>
  <w:style w:type="paragraph" w:styleId="Titolosommario">
    <w:name w:val="TOC Heading"/>
    <w:basedOn w:val="Titolo1"/>
    <w:next w:val="Normale"/>
    <w:uiPriority w:val="39"/>
    <w:unhideWhenUsed/>
    <w:qFormat/>
    <w:rsid w:val="005D3706"/>
    <w:pPr>
      <w:outlineLvl w:val="9"/>
    </w:pPr>
    <w:rPr>
      <w:lang w:eastAsia="it-IT"/>
    </w:rPr>
  </w:style>
  <w:style w:type="paragraph" w:styleId="Intestazione">
    <w:name w:val="header"/>
    <w:basedOn w:val="Normale"/>
    <w:link w:val="IntestazioneCarattere"/>
    <w:uiPriority w:val="99"/>
    <w:unhideWhenUsed/>
    <w:rsid w:val="005D37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3706"/>
  </w:style>
  <w:style w:type="paragraph" w:styleId="Pidipagina">
    <w:name w:val="footer"/>
    <w:basedOn w:val="Normale"/>
    <w:link w:val="PidipaginaCarattere"/>
    <w:uiPriority w:val="99"/>
    <w:unhideWhenUsed/>
    <w:rsid w:val="005D37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3706"/>
  </w:style>
  <w:style w:type="paragraph" w:styleId="Elenco2">
    <w:name w:val="List 2"/>
    <w:basedOn w:val="Normale"/>
    <w:uiPriority w:val="99"/>
    <w:semiHidden/>
    <w:unhideWhenUsed/>
    <w:rsid w:val="00A2080F"/>
    <w:pPr>
      <w:ind w:left="566" w:hanging="283"/>
      <w:contextualSpacing/>
    </w:pPr>
  </w:style>
  <w:style w:type="paragraph" w:styleId="Sommario1">
    <w:name w:val="toc 1"/>
    <w:basedOn w:val="Normale"/>
    <w:next w:val="Normale"/>
    <w:autoRedefine/>
    <w:uiPriority w:val="39"/>
    <w:unhideWhenUsed/>
    <w:rsid w:val="00317DA0"/>
    <w:pPr>
      <w:tabs>
        <w:tab w:val="left" w:pos="440"/>
        <w:tab w:val="right" w:leader="dot" w:pos="9628"/>
      </w:tabs>
      <w:spacing w:after="100"/>
    </w:pPr>
    <w:rPr>
      <w:rFonts w:ascii="Lucida Calligraphy" w:hAnsi="Lucida Calligraphy"/>
      <w:b/>
      <w:noProof/>
      <w:color w:val="4472C4" w:themeColor="accent5"/>
    </w:rPr>
  </w:style>
  <w:style w:type="character" w:styleId="Collegamentoipertestuale">
    <w:name w:val="Hyperlink"/>
    <w:basedOn w:val="Carpredefinitoparagrafo"/>
    <w:uiPriority w:val="99"/>
    <w:unhideWhenUsed/>
    <w:rsid w:val="00317DA0"/>
    <w:rPr>
      <w:color w:val="0563C1" w:themeColor="hyperlink"/>
      <w:u w:val="single"/>
    </w:rPr>
  </w:style>
  <w:style w:type="character" w:customStyle="1" w:styleId="Titolo2Carattere">
    <w:name w:val="Titolo 2 Carattere"/>
    <w:basedOn w:val="Carpredefinitoparagrafo"/>
    <w:link w:val="Titolo2"/>
    <w:uiPriority w:val="9"/>
    <w:rsid w:val="00407ED5"/>
    <w:rPr>
      <w:rFonts w:ascii="Lucida Calligraphy" w:eastAsiaTheme="majorEastAsia" w:hAnsi="Lucida Calligraphy" w:cstheme="majorBidi"/>
      <w:color w:val="5B9BD5" w:themeColor="accent1"/>
      <w:sz w:val="28"/>
      <w:szCs w:val="26"/>
      <w:u w:val="single"/>
    </w:rPr>
  </w:style>
  <w:style w:type="paragraph" w:styleId="Paragrafoelenco">
    <w:name w:val="List Paragraph"/>
    <w:basedOn w:val="Normale"/>
    <w:uiPriority w:val="34"/>
    <w:qFormat/>
    <w:rsid w:val="0019547F"/>
    <w:pPr>
      <w:ind w:left="720"/>
      <w:contextualSpacing/>
    </w:pPr>
  </w:style>
  <w:style w:type="paragraph" w:styleId="Sommario2">
    <w:name w:val="toc 2"/>
    <w:basedOn w:val="Normale"/>
    <w:next w:val="Normale"/>
    <w:autoRedefine/>
    <w:uiPriority w:val="39"/>
    <w:unhideWhenUsed/>
    <w:rsid w:val="00952C73"/>
    <w:pPr>
      <w:spacing w:after="100"/>
      <w:ind w:left="240"/>
    </w:pPr>
  </w:style>
  <w:style w:type="character" w:customStyle="1" w:styleId="Titolo3Carattere">
    <w:name w:val="Titolo 3 Carattere"/>
    <w:basedOn w:val="Carpredefinitoparagrafo"/>
    <w:link w:val="Titolo3"/>
    <w:uiPriority w:val="9"/>
    <w:rsid w:val="00512A3D"/>
    <w:rPr>
      <w:rFonts w:ascii="Lucida Calligraphy" w:eastAsiaTheme="majorEastAsia" w:hAnsi="Lucida Calligraphy" w:cstheme="majorBidi"/>
      <w:color w:val="8EAADB" w:themeColor="accent5" w:themeTint="99"/>
      <w:sz w:val="24"/>
      <w:szCs w:val="24"/>
      <w:u w:val="single"/>
    </w:rPr>
  </w:style>
  <w:style w:type="paragraph" w:styleId="Sommario3">
    <w:name w:val="toc 3"/>
    <w:basedOn w:val="Normale"/>
    <w:next w:val="Normale"/>
    <w:autoRedefine/>
    <w:uiPriority w:val="39"/>
    <w:unhideWhenUsed/>
    <w:rsid w:val="005B3D99"/>
    <w:pPr>
      <w:spacing w:after="100"/>
      <w:ind w:left="480"/>
    </w:pPr>
  </w:style>
  <w:style w:type="character" w:styleId="Testosegnaposto">
    <w:name w:val="Placeholder Text"/>
    <w:basedOn w:val="Carpredefinitoparagrafo"/>
    <w:uiPriority w:val="99"/>
    <w:semiHidden/>
    <w:rsid w:val="004313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09051">
      <w:bodyDiv w:val="1"/>
      <w:marLeft w:val="0"/>
      <w:marRight w:val="0"/>
      <w:marTop w:val="0"/>
      <w:marBottom w:val="0"/>
      <w:divBdr>
        <w:top w:val="none" w:sz="0" w:space="0" w:color="auto"/>
        <w:left w:val="none" w:sz="0" w:space="0" w:color="auto"/>
        <w:bottom w:val="none" w:sz="0" w:space="0" w:color="auto"/>
        <w:right w:val="none" w:sz="0" w:space="0" w:color="auto"/>
      </w:divBdr>
      <w:divsChild>
        <w:div w:id="939216768">
          <w:marLeft w:val="0"/>
          <w:marRight w:val="0"/>
          <w:marTop w:val="0"/>
          <w:marBottom w:val="0"/>
          <w:divBdr>
            <w:top w:val="none" w:sz="0" w:space="0" w:color="auto"/>
            <w:left w:val="none" w:sz="0" w:space="0" w:color="auto"/>
            <w:bottom w:val="none" w:sz="0" w:space="0" w:color="auto"/>
            <w:right w:val="none" w:sz="0" w:space="0" w:color="auto"/>
          </w:divBdr>
          <w:divsChild>
            <w:div w:id="6653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0942">
      <w:bodyDiv w:val="1"/>
      <w:marLeft w:val="0"/>
      <w:marRight w:val="0"/>
      <w:marTop w:val="0"/>
      <w:marBottom w:val="0"/>
      <w:divBdr>
        <w:top w:val="none" w:sz="0" w:space="0" w:color="auto"/>
        <w:left w:val="none" w:sz="0" w:space="0" w:color="auto"/>
        <w:bottom w:val="none" w:sz="0" w:space="0" w:color="auto"/>
        <w:right w:val="none" w:sz="0" w:space="0" w:color="auto"/>
      </w:divBdr>
      <w:divsChild>
        <w:div w:id="1270628538">
          <w:marLeft w:val="0"/>
          <w:marRight w:val="0"/>
          <w:marTop w:val="0"/>
          <w:marBottom w:val="0"/>
          <w:divBdr>
            <w:top w:val="none" w:sz="0" w:space="0" w:color="auto"/>
            <w:left w:val="none" w:sz="0" w:space="0" w:color="auto"/>
            <w:bottom w:val="none" w:sz="0" w:space="0" w:color="auto"/>
            <w:right w:val="none" w:sz="0" w:space="0" w:color="auto"/>
          </w:divBdr>
          <w:divsChild>
            <w:div w:id="636377642">
              <w:marLeft w:val="0"/>
              <w:marRight w:val="0"/>
              <w:marTop w:val="0"/>
              <w:marBottom w:val="0"/>
              <w:divBdr>
                <w:top w:val="none" w:sz="0" w:space="0" w:color="auto"/>
                <w:left w:val="none" w:sz="0" w:space="0" w:color="auto"/>
                <w:bottom w:val="none" w:sz="0" w:space="0" w:color="auto"/>
                <w:right w:val="none" w:sz="0" w:space="0" w:color="auto"/>
              </w:divBdr>
            </w:div>
            <w:div w:id="498690588">
              <w:marLeft w:val="0"/>
              <w:marRight w:val="0"/>
              <w:marTop w:val="0"/>
              <w:marBottom w:val="0"/>
              <w:divBdr>
                <w:top w:val="none" w:sz="0" w:space="0" w:color="auto"/>
                <w:left w:val="none" w:sz="0" w:space="0" w:color="auto"/>
                <w:bottom w:val="none" w:sz="0" w:space="0" w:color="auto"/>
                <w:right w:val="none" w:sz="0" w:space="0" w:color="auto"/>
              </w:divBdr>
            </w:div>
            <w:div w:id="13645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4950">
      <w:bodyDiv w:val="1"/>
      <w:marLeft w:val="0"/>
      <w:marRight w:val="0"/>
      <w:marTop w:val="0"/>
      <w:marBottom w:val="0"/>
      <w:divBdr>
        <w:top w:val="none" w:sz="0" w:space="0" w:color="auto"/>
        <w:left w:val="none" w:sz="0" w:space="0" w:color="auto"/>
        <w:bottom w:val="none" w:sz="0" w:space="0" w:color="auto"/>
        <w:right w:val="none" w:sz="0" w:space="0" w:color="auto"/>
      </w:divBdr>
      <w:divsChild>
        <w:div w:id="1953970870">
          <w:marLeft w:val="0"/>
          <w:marRight w:val="0"/>
          <w:marTop w:val="0"/>
          <w:marBottom w:val="0"/>
          <w:divBdr>
            <w:top w:val="none" w:sz="0" w:space="0" w:color="auto"/>
            <w:left w:val="none" w:sz="0" w:space="0" w:color="auto"/>
            <w:bottom w:val="none" w:sz="0" w:space="0" w:color="auto"/>
            <w:right w:val="none" w:sz="0" w:space="0" w:color="auto"/>
          </w:divBdr>
          <w:divsChild>
            <w:div w:id="1971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0D0E-084E-42C3-8F8C-8F6A76BE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9494</TotalTime>
  <Pages>1</Pages>
  <Words>3693</Words>
  <Characters>21051</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2019-05-07T14:59:00Z</dcterms:created>
  <dcterms:modified xsi:type="dcterms:W3CDTF">2019-06-20T13:31:00Z</dcterms:modified>
</cp:coreProperties>
</file>