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4B8121" wp14:paraId="1DB360D3" wp14:textId="7FE94560">
      <w:pPr>
        <w:pStyle w:val="Heading1"/>
        <w:spacing w:before="322" w:beforeAutospacing="off" w:after="322" w:afterAutospacing="off"/>
      </w:pPr>
      <w:r w:rsidRPr="044B8121" w:rsidR="3E1356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CONTRATO DE TÉRMINOS Y CONDICIONES (T&amp;C) – PSYKOSSSSSS</w:t>
      </w:r>
    </w:p>
    <w:p xmlns:wp14="http://schemas.microsoft.com/office/word/2010/wordml" w:rsidP="044B8121" wp14:paraId="0C6F4CC7" wp14:textId="26592C1F">
      <w:pPr>
        <w:pStyle w:val="Heading2"/>
        <w:spacing w:before="299" w:beforeAutospacing="off" w:after="299" w:afterAutospacing="off"/>
      </w:pPr>
      <w:r w:rsidRPr="044B8121" w:rsidR="3E135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Objeto</w:t>
      </w:r>
    </w:p>
    <w:p xmlns:wp14="http://schemas.microsoft.com/office/word/2010/wordml" w:rsidP="044B8121" wp14:paraId="4A06FBC7" wp14:textId="66852524">
      <w:pPr>
        <w:spacing w:before="240" w:beforeAutospacing="off" w:after="240" w:afterAutospacing="off"/>
      </w:pP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presente contrato regula la utilización, adquisición, quema, recompra y gobernanza del token </w:t>
      </w:r>
      <w:r w:rsidRPr="61BF2405" w:rsidR="417697C7">
        <w:rPr>
          <w:rFonts w:ascii="Aptos" w:hAnsi="Aptos" w:eastAsia="Aptos" w:cs="Aptos"/>
          <w:noProof w:val="0"/>
          <w:sz w:val="24"/>
          <w:szCs w:val="24"/>
          <w:lang w:val="es-ES"/>
        </w:rPr>
        <w:t>Zyko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como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utility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token destinado a facilitar el acceso a servicios de salud mental,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de acuerdo al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Whitepaper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62783339">
        <w:rPr>
          <w:rFonts w:ascii="Aptos" w:hAnsi="Aptos" w:eastAsia="Aptos" w:cs="Aptos"/>
          <w:noProof w:val="0"/>
          <w:sz w:val="24"/>
          <w:szCs w:val="24"/>
          <w:lang w:val="es-ES"/>
        </w:rPr>
        <w:t>Zyko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44B8121" wp14:paraId="3235D043" wp14:textId="224AD0D8">
      <w:pPr>
        <w:pStyle w:val="Heading2"/>
        <w:spacing w:before="299" w:beforeAutospacing="off" w:after="299" w:afterAutospacing="off"/>
      </w:pPr>
      <w:r w:rsidRPr="044B8121" w:rsidR="3E135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Naturaleza del Token</w:t>
      </w:r>
    </w:p>
    <w:p xmlns:wp14="http://schemas.microsoft.com/office/word/2010/wordml" w:rsidP="044B8121" wp14:paraId="15A3C039" wp14:textId="56B9A957">
      <w:pPr>
        <w:spacing w:before="240" w:beforeAutospacing="off" w:after="240" w:afterAutospacing="off"/>
      </w:pPr>
      <w:r w:rsidRPr="61BF2405" w:rsidR="1CEC39F9">
        <w:rPr>
          <w:rFonts w:ascii="Aptos" w:hAnsi="Aptos" w:eastAsia="Aptos" w:cs="Aptos"/>
          <w:noProof w:val="0"/>
          <w:sz w:val="24"/>
          <w:szCs w:val="24"/>
          <w:lang w:val="es-ES"/>
        </w:rPr>
        <w:t>Zyko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es un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utility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token que no constituye valor negociable, valor mobiliario,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security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ni instrumento de inversión bajo ninguna jurisdicción. Su valor es dinámico y depende de la interacción de oferta-demanda en el mercado, quema y pools según el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Whitepaper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7B8CE9A2" w:rsidP="61BF2405" w:rsidRDefault="7B8CE9A2" w14:paraId="2C4D2053" w14:textId="7AC3E1C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F2405" w:rsidR="7B8CE9A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Oficialmente se </w:t>
      </w:r>
      <w:r w:rsidRPr="61BF2405" w:rsidR="7B8CE9A2">
        <w:rPr>
          <w:rFonts w:ascii="Aptos" w:hAnsi="Aptos" w:eastAsia="Aptos" w:cs="Aptos"/>
          <w:noProof w:val="0"/>
          <w:sz w:val="24"/>
          <w:szCs w:val="24"/>
          <w:lang w:val="es-ES"/>
        </w:rPr>
        <w:t>dispondran</w:t>
      </w:r>
      <w:r w:rsidRPr="61BF2405" w:rsidR="7B8CE9A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40 camas de internación por un mes cada una respectivamen</w:t>
      </w:r>
      <w:r w:rsidRPr="61BF2405" w:rsidR="2F53530D">
        <w:rPr>
          <w:rFonts w:ascii="Aptos" w:hAnsi="Aptos" w:eastAsia="Aptos" w:cs="Aptos"/>
          <w:noProof w:val="0"/>
          <w:sz w:val="24"/>
          <w:szCs w:val="24"/>
          <w:lang w:val="es-ES"/>
        </w:rPr>
        <w:t>te</w:t>
      </w:r>
      <w:r w:rsidRPr="61BF2405" w:rsidR="529FA05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un valor estimado de 750.000</w:t>
      </w:r>
      <w:r w:rsidRPr="61BF2405" w:rsidR="2F53530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2F53530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contra 10M de </w:t>
      </w:r>
      <w:r w:rsidRPr="61BF2405" w:rsidR="2F53530D">
        <w:rPr>
          <w:rFonts w:ascii="Aptos" w:hAnsi="Aptos" w:eastAsia="Aptos" w:cs="Aptos"/>
          <w:noProof w:val="0"/>
          <w:sz w:val="24"/>
          <w:szCs w:val="24"/>
          <w:lang w:val="es-ES"/>
        </w:rPr>
        <w:t>Zykos</w:t>
      </w:r>
      <w:r w:rsidRPr="61BF2405" w:rsidR="2F53530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lo que sería en valor por 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token de 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>aprox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0.075 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>usdt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1BF2405" w:rsidR="00D01C2B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sin 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>embargo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>logro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4403EDF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 </w:t>
      </w:r>
      <w:r w:rsidRPr="61BF2405" w:rsidR="788CFD6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precio de apertura de servicio 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por </w:t>
      </w:r>
      <w:r w:rsidRPr="61BF2405" w:rsidR="66504D1A">
        <w:rPr>
          <w:rFonts w:ascii="Aptos" w:hAnsi="Aptos" w:eastAsia="Aptos" w:cs="Aptos"/>
          <w:noProof w:val="0"/>
          <w:sz w:val="24"/>
          <w:szCs w:val="24"/>
          <w:lang w:val="es-ES"/>
        </w:rPr>
        <w:t>día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>internacion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350 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>dolares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contra 450-500 que es el 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>valor  habitual</w:t>
      </w:r>
      <w:r w:rsidRPr="61BF2405" w:rsidR="2E35B418">
        <w:rPr>
          <w:rFonts w:ascii="Aptos" w:hAnsi="Aptos" w:eastAsia="Aptos" w:cs="Aptos"/>
          <w:noProof w:val="0"/>
          <w:sz w:val="24"/>
          <w:szCs w:val="24"/>
          <w:lang w:val="es-ES"/>
        </w:rPr>
        <w:t>)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61BF2405" w:rsidR="1CE113AD">
        <w:rPr>
          <w:rFonts w:ascii="Aptos" w:hAnsi="Aptos" w:eastAsia="Aptos" w:cs="Aptos"/>
          <w:noProof w:val="0"/>
          <w:sz w:val="24"/>
          <w:szCs w:val="24"/>
          <w:lang w:val="es-ES"/>
        </w:rPr>
        <w:t>Pero con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las</w:t>
      </w:r>
      <w:r w:rsidRPr="61BF2405" w:rsidR="6F0F109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anunciadas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retenciones de 1</w:t>
      </w:r>
      <w:r w:rsidRPr="61BF2405" w:rsidR="456174CD">
        <w:rPr>
          <w:rFonts w:ascii="Aptos" w:hAnsi="Aptos" w:eastAsia="Aptos" w:cs="Aptos"/>
          <w:noProof w:val="0"/>
          <w:sz w:val="24"/>
          <w:szCs w:val="24"/>
          <w:lang w:val="es-ES"/>
        </w:rPr>
        <w:t>.5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>M</w:t>
      </w:r>
      <w:r w:rsidRPr="61BF2405" w:rsidR="34BDCE5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tokens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por </w:t>
      </w:r>
      <w:r w:rsidRPr="61BF2405" w:rsidR="718BC0EB">
        <w:rPr>
          <w:rFonts w:ascii="Aptos" w:hAnsi="Aptos" w:eastAsia="Aptos" w:cs="Aptos"/>
          <w:noProof w:val="0"/>
          <w:sz w:val="24"/>
          <w:szCs w:val="24"/>
          <w:lang w:val="es-ES"/>
        </w:rPr>
        <w:t>autoria</w:t>
      </w:r>
      <w:r w:rsidRPr="61BF2405" w:rsidR="24D444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para </w:t>
      </w:r>
      <w:r w:rsidRPr="61BF2405" w:rsidR="24D44418">
        <w:rPr>
          <w:rFonts w:ascii="Aptos" w:hAnsi="Aptos" w:eastAsia="Aptos" w:cs="Aptos"/>
          <w:noProof w:val="0"/>
          <w:sz w:val="24"/>
          <w:szCs w:val="24"/>
          <w:lang w:val="es-ES"/>
        </w:rPr>
        <w:t>gestion</w:t>
      </w:r>
      <w:r w:rsidRPr="61BF2405" w:rsidR="24D444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desarrollo</w:t>
      </w:r>
      <w:r w:rsidRPr="61BF2405" w:rsidR="1E4322C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de a </w:t>
      </w:r>
      <w:r w:rsidRPr="61BF2405" w:rsidR="73217D65">
        <w:rPr>
          <w:rFonts w:ascii="Aptos" w:hAnsi="Aptos" w:eastAsia="Aptos" w:cs="Aptos"/>
          <w:noProof w:val="0"/>
          <w:sz w:val="24"/>
          <w:szCs w:val="24"/>
          <w:lang w:val="es-ES"/>
        </w:rPr>
        <w:t>1.0</w:t>
      </w:r>
      <w:r w:rsidRPr="61BF2405" w:rsidR="1E4322C5">
        <w:rPr>
          <w:rFonts w:ascii="Aptos" w:hAnsi="Aptos" w:eastAsia="Aptos" w:cs="Aptos"/>
          <w:noProof w:val="0"/>
          <w:sz w:val="24"/>
          <w:szCs w:val="24"/>
          <w:lang w:val="es-ES"/>
        </w:rPr>
        <w:t>00.0</w:t>
      </w:r>
      <w:r w:rsidRPr="61BF2405" w:rsidR="5302F33A">
        <w:rPr>
          <w:rFonts w:ascii="Aptos" w:hAnsi="Aptos" w:eastAsia="Aptos" w:cs="Aptos"/>
          <w:noProof w:val="0"/>
          <w:sz w:val="24"/>
          <w:szCs w:val="24"/>
          <w:lang w:val="es-ES"/>
        </w:rPr>
        <w:t>00 para validadores</w:t>
      </w:r>
      <w:r w:rsidRPr="61BF2405" w:rsidR="70AA864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y 500.000 </w:t>
      </w:r>
      <w:r w:rsidRPr="61BF2405" w:rsidR="30EEF9E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más que </w:t>
      </w:r>
      <w:r w:rsidRPr="61BF2405" w:rsidR="70AA864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</w:t>
      </w:r>
      <w:r w:rsidRPr="61BF2405" w:rsidR="70AA864A">
        <w:rPr>
          <w:rFonts w:ascii="Aptos" w:hAnsi="Aptos" w:eastAsia="Aptos" w:cs="Aptos"/>
          <w:noProof w:val="0"/>
          <w:sz w:val="24"/>
          <w:szCs w:val="24"/>
          <w:lang w:val="es-ES"/>
        </w:rPr>
        <w:t>holdearan</w:t>
      </w:r>
      <w:r w:rsidRPr="61BF2405" w:rsidR="70AA864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bajo control exclusivo de IA siendo el destino caridad en pediatría, </w:t>
      </w:r>
      <w:r w:rsidRPr="61BF2405" w:rsidR="73EB81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</w:t>
      </w:r>
      <w:r w:rsidRPr="61BF2405" w:rsidR="73EB81B9">
        <w:rPr>
          <w:rFonts w:ascii="Aptos" w:hAnsi="Aptos" w:eastAsia="Aptos" w:cs="Aptos"/>
          <w:noProof w:val="0"/>
          <w:sz w:val="24"/>
          <w:szCs w:val="24"/>
          <w:lang w:val="es-ES"/>
        </w:rPr>
        <w:t>ultimo</w:t>
      </w:r>
      <w:r w:rsidRPr="61BF2405" w:rsidR="73EB81B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pool será </w:t>
      </w:r>
      <w:r w:rsidRPr="61BF2405" w:rsidR="70AA864A">
        <w:rPr>
          <w:rFonts w:ascii="Aptos" w:hAnsi="Aptos" w:eastAsia="Aptos" w:cs="Aptos"/>
          <w:noProof w:val="0"/>
          <w:sz w:val="24"/>
          <w:szCs w:val="24"/>
          <w:lang w:val="es-ES"/>
        </w:rPr>
        <w:t>bajo decisiones de gobernanza</w:t>
      </w:r>
      <w:r w:rsidRPr="61BF2405" w:rsidR="4182389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1BF2405" w:rsidP="61BF2405" w:rsidRDefault="61BF2405" w14:paraId="7170F967" w14:textId="35BB9F9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44B8121" wp14:paraId="6A84640C" wp14:textId="617987E0">
      <w:pPr>
        <w:pStyle w:val="Heading2"/>
        <w:spacing w:before="299" w:beforeAutospacing="off" w:after="299" w:afterAutospacing="off"/>
      </w:pPr>
      <w:r w:rsidRPr="044B8121" w:rsidR="3E135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Uso del Token</w:t>
      </w:r>
    </w:p>
    <w:p xmlns:wp14="http://schemas.microsoft.com/office/word/2010/wordml" w:rsidP="61BF2405" wp14:paraId="011048BB" wp14:textId="52B46EA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El token podrá utilizarse como medio de pago en servicios de salud mental de prestadores independientes validados por PSYKOSPOSSE, con valor de referencia al momento de la transacción</w:t>
      </w:r>
      <w:r w:rsidRPr="61BF2405" w:rsidR="6ADF9417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 w:rsidRPr="61BF2405" w:rsidR="3F435B9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servicios de salud mental solo serán prestados a personas que han cumplido con el requisito </w:t>
      </w:r>
      <w:r w:rsidRPr="61BF2405" w:rsidR="514E467D">
        <w:rPr>
          <w:rFonts w:ascii="Aptos" w:hAnsi="Aptos" w:eastAsia="Aptos" w:cs="Aptos"/>
          <w:noProof w:val="0"/>
          <w:sz w:val="24"/>
          <w:szCs w:val="24"/>
          <w:lang w:val="es-ES"/>
        </w:rPr>
        <w:t>ú</w:t>
      </w:r>
      <w:r w:rsidRPr="61BF2405" w:rsidR="12CB508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nico e indispensable, el uso de </w:t>
      </w:r>
      <w:r w:rsidRPr="61BF2405" w:rsidR="12CB508B">
        <w:rPr>
          <w:rFonts w:ascii="Aptos" w:hAnsi="Aptos" w:eastAsia="Aptos" w:cs="Aptos"/>
          <w:noProof w:val="0"/>
          <w:sz w:val="24"/>
          <w:szCs w:val="24"/>
          <w:lang w:val="es-ES"/>
        </w:rPr>
        <w:t>Zyko</w:t>
      </w:r>
      <w:r w:rsidRPr="61BF2405" w:rsidR="12CB508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el pago </w:t>
      </w:r>
      <w:r w:rsidRPr="61BF2405" w:rsidR="2F3D718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 toda prestación </w:t>
      </w:r>
      <w:r w:rsidRPr="61BF2405" w:rsidR="20148200">
        <w:rPr>
          <w:rFonts w:ascii="Aptos" w:hAnsi="Aptos" w:eastAsia="Aptos" w:cs="Aptos"/>
          <w:noProof w:val="0"/>
          <w:sz w:val="24"/>
          <w:szCs w:val="24"/>
          <w:lang w:val="es-ES"/>
        </w:rPr>
        <w:t>medicopsiquiátrica</w:t>
      </w:r>
      <w:r w:rsidRPr="61BF2405" w:rsidR="2014820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14AFF83" w:rsidP="61BF2405" w:rsidRDefault="014AFF83" w14:paraId="0592A8A8" w14:textId="547BBC6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F2405" w:rsidR="014AFF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Cada Transacción </w:t>
      </w:r>
      <w:r w:rsidRPr="61BF2405" w:rsidR="014AFF83">
        <w:rPr>
          <w:rFonts w:ascii="Aptos" w:hAnsi="Aptos" w:eastAsia="Aptos" w:cs="Aptos"/>
          <w:noProof w:val="0"/>
          <w:sz w:val="24"/>
          <w:szCs w:val="24"/>
          <w:lang w:val="es-ES"/>
        </w:rPr>
        <w:t>conllevara</w:t>
      </w:r>
      <w:r w:rsidRPr="61BF2405" w:rsidR="014AFF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 fee de 5%, </w:t>
      </w:r>
      <w:r w:rsidRPr="61BF2405" w:rsidR="014AFF8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</w:t>
      </w:r>
      <w:r w:rsidRPr="61BF2405" w:rsidR="2AB64C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2</w:t>
      </w:r>
      <w:r w:rsidRPr="61BF2405" w:rsidR="014AFF83">
        <w:rPr>
          <w:rFonts w:ascii="Aptos" w:hAnsi="Aptos" w:eastAsia="Aptos" w:cs="Aptos"/>
          <w:noProof w:val="0"/>
          <w:sz w:val="24"/>
          <w:szCs w:val="24"/>
          <w:lang w:val="es-ES"/>
        </w:rPr>
        <w:t>% será para autoría, 1</w:t>
      </w:r>
      <w:r w:rsidRPr="61BF2405" w:rsidR="79CB2F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%prestsadores de la comunidad </w:t>
      </w:r>
      <w:r w:rsidRPr="61BF2405" w:rsidR="79CB2F05">
        <w:rPr>
          <w:rFonts w:ascii="Aptos" w:hAnsi="Aptos" w:eastAsia="Aptos" w:cs="Aptos"/>
          <w:noProof w:val="0"/>
          <w:sz w:val="24"/>
          <w:szCs w:val="24"/>
          <w:lang w:val="es-ES"/>
        </w:rPr>
        <w:t>Psykoposse</w:t>
      </w:r>
      <w:r w:rsidRPr="61BF2405" w:rsidR="79CB2F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1BF2405" w:rsidR="3119CF51">
        <w:rPr>
          <w:rFonts w:ascii="Aptos" w:hAnsi="Aptos" w:eastAsia="Aptos" w:cs="Aptos"/>
          <w:noProof w:val="0"/>
          <w:sz w:val="24"/>
          <w:szCs w:val="24"/>
          <w:lang w:val="es-ES"/>
        </w:rPr>
        <w:t>2</w:t>
      </w:r>
      <w:r w:rsidRPr="61BF2405" w:rsidR="79CB2F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% para </w:t>
      </w:r>
      <w:r w:rsidRPr="61BF2405" w:rsidR="79CB2F05">
        <w:rPr>
          <w:rFonts w:ascii="Aptos" w:hAnsi="Aptos" w:eastAsia="Aptos" w:cs="Aptos"/>
          <w:noProof w:val="0"/>
          <w:sz w:val="24"/>
          <w:szCs w:val="24"/>
          <w:lang w:val="es-ES"/>
        </w:rPr>
        <w:t>Clinica</w:t>
      </w:r>
      <w:r w:rsidRPr="61BF2405" w:rsidR="79CB2F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79CB2F05">
        <w:rPr>
          <w:rFonts w:ascii="Aptos" w:hAnsi="Aptos" w:eastAsia="Aptos" w:cs="Aptos"/>
          <w:noProof w:val="0"/>
          <w:sz w:val="24"/>
          <w:szCs w:val="24"/>
          <w:lang w:val="es-ES"/>
        </w:rPr>
        <w:t>Jose</w:t>
      </w:r>
      <w:r w:rsidRPr="61BF2405" w:rsidR="79CB2F0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6F27645C">
        <w:rPr>
          <w:rFonts w:ascii="Aptos" w:hAnsi="Aptos" w:eastAsia="Aptos" w:cs="Aptos"/>
          <w:noProof w:val="0"/>
          <w:sz w:val="24"/>
          <w:szCs w:val="24"/>
          <w:lang w:val="es-ES"/>
        </w:rPr>
        <w:t>Ingenieros.</w:t>
      </w:r>
    </w:p>
    <w:p xmlns:wp14="http://schemas.microsoft.com/office/word/2010/wordml" w:rsidP="044B8121" wp14:paraId="4D0B487A" wp14:textId="0E69A669">
      <w:pPr>
        <w:pStyle w:val="Heading2"/>
        <w:spacing w:before="299" w:beforeAutospacing="off" w:after="299" w:afterAutospacing="off"/>
      </w:pPr>
      <w:r w:rsidRPr="61BF2405" w:rsidR="3E135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Gobernanza</w:t>
      </w:r>
    </w:p>
    <w:p xmlns:wp14="http://schemas.microsoft.com/office/word/2010/wordml" w:rsidP="044B8121" wp14:paraId="7DBCA0D8" wp14:textId="29A05662">
      <w:pPr>
        <w:spacing w:before="240" w:beforeAutospacing="off" w:after="240" w:afterAutospacing="off"/>
      </w:pP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holders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podrán participar en mecanismos de gobernanza del ecosistema PSYKOSSSSSS conforme al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Whitepaper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adquiriendo derecho a voto bajo las condiciones de tenencia y antigüedad establecidas, con un voto por token, pudiendo participar en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snapshots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decisiones relevantes para el ecosistema.</w:t>
      </w:r>
      <w:r w:rsidRPr="61BF2405" w:rsidR="3A48E3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podrá ejerce el voto ante </w:t>
      </w:r>
      <w:r w:rsidRPr="61BF2405" w:rsidR="3A48E3D5">
        <w:rPr>
          <w:rFonts w:ascii="Aptos" w:hAnsi="Aptos" w:eastAsia="Aptos" w:cs="Aptos"/>
          <w:noProof w:val="0"/>
          <w:sz w:val="24"/>
          <w:szCs w:val="24"/>
          <w:lang w:val="es-ES"/>
        </w:rPr>
        <w:t>la acumulacion</w:t>
      </w:r>
      <w:r w:rsidRPr="61BF2405" w:rsidR="3A48E3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año de 3 meses de </w:t>
      </w:r>
      <w:r w:rsidRPr="61BF2405" w:rsidR="3A48E3D5">
        <w:rPr>
          <w:rFonts w:ascii="Aptos" w:hAnsi="Aptos" w:eastAsia="Aptos" w:cs="Aptos"/>
          <w:noProof w:val="0"/>
          <w:sz w:val="24"/>
          <w:szCs w:val="24"/>
          <w:lang w:val="es-ES"/>
        </w:rPr>
        <w:t>internacion</w:t>
      </w:r>
      <w:r w:rsidRPr="61BF2405" w:rsidR="3A48E3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durante el primer </w:t>
      </w:r>
      <w:r w:rsidRPr="61BF2405" w:rsidR="3A48E3D5">
        <w:rPr>
          <w:rFonts w:ascii="Aptos" w:hAnsi="Aptos" w:eastAsia="Aptos" w:cs="Aptos"/>
          <w:noProof w:val="0"/>
          <w:sz w:val="24"/>
          <w:szCs w:val="24"/>
          <w:lang w:val="es-ES"/>
        </w:rPr>
        <w:t>supply</w:t>
      </w:r>
      <w:r w:rsidRPr="61BF2405" w:rsidR="3A48E3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total</w:t>
      </w:r>
    </w:p>
    <w:p xmlns:wp14="http://schemas.microsoft.com/office/word/2010/wordml" w:rsidP="044B8121" wp14:paraId="256EC415" wp14:textId="49802294">
      <w:pPr>
        <w:pStyle w:val="Heading2"/>
        <w:spacing w:before="299" w:beforeAutospacing="off" w:after="299" w:afterAutospacing="off"/>
      </w:pPr>
      <w:r w:rsidRPr="044B8121" w:rsidR="3E135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Quema y Recompra</w:t>
      </w:r>
    </w:p>
    <w:p xmlns:wp14="http://schemas.microsoft.com/office/word/2010/wordml" w:rsidP="61BF2405" wp14:paraId="05E7E565" wp14:textId="2881F3F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token contará con mecanismos de quema en cada transacción de uso en servicios y recompras conforme a los porcentajes definidos en el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Whitepaper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, sin posibilidad de reclamación posterior sobre tokens quemados.</w:t>
      </w:r>
      <w:r w:rsidRPr="61BF2405" w:rsidR="47C91C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quema inmediatamente ante </w:t>
      </w:r>
      <w:r w:rsidRPr="61BF2405" w:rsidR="47C91CB8">
        <w:rPr>
          <w:rFonts w:ascii="Aptos" w:hAnsi="Aptos" w:eastAsia="Aptos" w:cs="Aptos"/>
          <w:noProof w:val="0"/>
          <w:sz w:val="24"/>
          <w:szCs w:val="24"/>
          <w:lang w:val="es-ES"/>
        </w:rPr>
        <w:t>laliberación</w:t>
      </w:r>
      <w:r w:rsidRPr="61BF2405" w:rsidR="47C91C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prestación médica el 40% de </w:t>
      </w:r>
      <w:r w:rsidRPr="61BF2405" w:rsidR="47C91CB8">
        <w:rPr>
          <w:rFonts w:ascii="Aptos" w:hAnsi="Aptos" w:eastAsia="Aptos" w:cs="Aptos"/>
          <w:noProof w:val="0"/>
          <w:sz w:val="24"/>
          <w:szCs w:val="24"/>
          <w:lang w:val="es-ES"/>
        </w:rPr>
        <w:t>las suma total</w:t>
      </w:r>
      <w:r w:rsidRPr="61BF2405" w:rsidR="47C91CB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monedas pagadas en la transacción, </w:t>
      </w:r>
      <w:r w:rsidRPr="61BF2405" w:rsidR="320F737D">
        <w:rPr>
          <w:rFonts w:ascii="Aptos" w:hAnsi="Aptos" w:eastAsia="Aptos" w:cs="Aptos"/>
          <w:noProof w:val="0"/>
          <w:sz w:val="24"/>
          <w:szCs w:val="24"/>
          <w:lang w:val="es-ES"/>
        </w:rPr>
        <w:t>25 % retornaran a la billetera de la firma, otro 25 a billetera de validadores y 10 qued</w:t>
      </w:r>
      <w:r w:rsidRPr="61BF2405" w:rsidR="409A9B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ara bajo </w:t>
      </w:r>
      <w:r w:rsidRPr="61BF2405" w:rsidR="409A9BE2">
        <w:rPr>
          <w:rFonts w:ascii="Aptos" w:hAnsi="Aptos" w:eastAsia="Aptos" w:cs="Aptos"/>
          <w:noProof w:val="0"/>
          <w:sz w:val="24"/>
          <w:szCs w:val="24"/>
          <w:lang w:val="es-ES"/>
        </w:rPr>
        <w:t>operatibilidad</w:t>
      </w:r>
      <w:r w:rsidRPr="61BF2405" w:rsidR="409A9B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61BF2405" w:rsidR="409A9BE2">
        <w:rPr>
          <w:rFonts w:ascii="Aptos" w:hAnsi="Aptos" w:eastAsia="Aptos" w:cs="Aptos"/>
          <w:noProof w:val="0"/>
          <w:sz w:val="24"/>
          <w:szCs w:val="24"/>
          <w:lang w:val="es-ES"/>
        </w:rPr>
        <w:t>ia</w:t>
      </w:r>
      <w:r w:rsidRPr="61BF2405" w:rsidR="409A9BE2">
        <w:rPr>
          <w:rFonts w:ascii="Aptos" w:hAnsi="Aptos" w:eastAsia="Aptos" w:cs="Aptos"/>
          <w:noProof w:val="0"/>
          <w:sz w:val="24"/>
          <w:szCs w:val="24"/>
          <w:lang w:val="es-ES"/>
        </w:rPr>
        <w:t>, para definir destino de caridad mediante el voto.</w:t>
      </w:r>
    </w:p>
    <w:p w:rsidR="61BF2405" w:rsidP="61BF2405" w:rsidRDefault="61BF2405" w14:paraId="6FC6559D" w14:textId="56095D3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1BF2405" w:rsidP="61BF2405" w:rsidRDefault="61BF2405" w14:paraId="02B0D3BB" w14:textId="7DFB350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044B8121" wp14:paraId="1DAD7EE4" wp14:textId="463E94BA">
      <w:pPr>
        <w:pStyle w:val="Heading2"/>
        <w:spacing w:before="299" w:beforeAutospacing="off" w:after="299" w:afterAutospacing="off"/>
      </w:pPr>
      <w:r w:rsidRPr="044B8121" w:rsidR="3E135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Auditoría y Smart Contract</w:t>
      </w:r>
    </w:p>
    <w:p xmlns:wp14="http://schemas.microsoft.com/office/word/2010/wordml" w:rsidP="044B8121" wp14:paraId="72910FE2" wp14:textId="5F38C193">
      <w:pPr>
        <w:spacing w:before="240" w:beforeAutospacing="off" w:after="240" w:afterAutospacing="off"/>
      </w:pPr>
      <w:r w:rsidRPr="044B8121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El smart contract del token será auditado por entidades independientes para garantizar transparencia y seguridad, sin funciones ocultas de minting adicional y con código abierto en blockchain pública.</w:t>
      </w:r>
    </w:p>
    <w:p xmlns:wp14="http://schemas.microsoft.com/office/word/2010/wordml" w:rsidP="044B8121" wp14:paraId="252BB8F7" wp14:textId="4E2E0874">
      <w:pPr>
        <w:pStyle w:val="Heading2"/>
        <w:spacing w:before="299" w:beforeAutospacing="off" w:after="299" w:afterAutospacing="off"/>
      </w:pPr>
      <w:r w:rsidRPr="044B8121" w:rsidR="3E135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7. Responsabilidad</w:t>
      </w:r>
    </w:p>
    <w:p xmlns:wp14="http://schemas.microsoft.com/office/word/2010/wordml" w:rsidP="044B8121" wp14:paraId="62A5BBE7" wp14:textId="469BC0FA">
      <w:pPr>
        <w:spacing w:before="240" w:beforeAutospacing="off" w:after="240" w:afterAutospacing="off"/>
      </w:pPr>
      <w:r w:rsidRPr="61BF2405" w:rsidR="5C58683C">
        <w:rPr>
          <w:rFonts w:ascii="Aptos" w:hAnsi="Aptos" w:eastAsia="Aptos" w:cs="Aptos"/>
          <w:noProof w:val="0"/>
          <w:sz w:val="24"/>
          <w:szCs w:val="24"/>
          <w:lang w:val="es-ES"/>
        </w:rPr>
        <w:t>Zyko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sus desarrolladores no serán responsables de pérdidas derivadas de la volatilidad del mercado cripto, errores en transacciones por parte del usuario, uso inadecuado de 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wallets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, hackeos externos o decisiones regulatorias en la jurisdicción de cada usuario.</w:t>
      </w:r>
      <w:r w:rsidRPr="61BF2405" w:rsidR="50D8A4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16E6FF18">
        <w:rPr>
          <w:rFonts w:ascii="Aptos" w:hAnsi="Aptos" w:eastAsia="Aptos" w:cs="Aptos"/>
          <w:noProof w:val="0"/>
          <w:sz w:val="24"/>
          <w:szCs w:val="24"/>
          <w:lang w:val="es-ES"/>
        </w:rPr>
        <w:t>Zyko</w:t>
      </w:r>
      <w:r w:rsidRPr="61BF2405" w:rsidR="16E6FF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1BF2405" w:rsidR="16E6FF18">
        <w:rPr>
          <w:rFonts w:ascii="Aptos" w:hAnsi="Aptos" w:eastAsia="Aptos" w:cs="Aptos"/>
          <w:noProof w:val="0"/>
          <w:sz w:val="24"/>
          <w:szCs w:val="24"/>
          <w:lang w:val="es-ES"/>
        </w:rPr>
        <w:t>Psykocare</w:t>
      </w:r>
      <w:r w:rsidRPr="61BF2405" w:rsidR="16E6FF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son prestadores de salud mental en forma directa, sino que </w:t>
      </w:r>
      <w:r w:rsidRPr="61BF2405" w:rsidR="29FD143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gestionan los servicios ofrecidos a través del </w:t>
      </w:r>
      <w:r w:rsidRPr="61BF2405" w:rsidR="29FD1430">
        <w:rPr>
          <w:rFonts w:ascii="Aptos" w:hAnsi="Aptos" w:eastAsia="Aptos" w:cs="Aptos"/>
          <w:noProof w:val="0"/>
          <w:sz w:val="24"/>
          <w:szCs w:val="24"/>
          <w:lang w:val="es-ES"/>
        </w:rPr>
        <w:t>token</w:t>
      </w:r>
      <w:r w:rsidRPr="61BF2405" w:rsidR="16E6FF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4ADD91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</w:t>
      </w:r>
      <w:r w:rsidRPr="61BF2405" w:rsidR="4ADD91E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cuestión.  </w:t>
      </w:r>
    </w:p>
    <w:p xmlns:wp14="http://schemas.microsoft.com/office/word/2010/wordml" w:rsidP="044B8121" wp14:paraId="6FAB5F62" wp14:textId="708ADB36">
      <w:pPr>
        <w:spacing w:before="240" w:beforeAutospacing="off" w:after="240" w:afterAutospacing="off"/>
      </w:pPr>
      <w:r w:rsidRPr="61BF2405" w:rsidR="4ADD91E9">
        <w:rPr>
          <w:rFonts w:ascii="Aptos" w:hAnsi="Aptos" w:eastAsia="Aptos" w:cs="Aptos"/>
          <w:noProof w:val="0"/>
          <w:sz w:val="24"/>
          <w:szCs w:val="24"/>
          <w:lang w:val="es-ES"/>
        </w:rPr>
        <w:t>Zyk</w:t>
      </w:r>
      <w:r w:rsidRPr="61BF2405" w:rsidR="16E6FF18">
        <w:rPr>
          <w:rFonts w:ascii="Aptos" w:hAnsi="Aptos" w:eastAsia="Aptos" w:cs="Aptos"/>
          <w:noProof w:val="0"/>
          <w:sz w:val="24"/>
          <w:szCs w:val="24"/>
          <w:lang w:val="es-ES"/>
        </w:rPr>
        <w:t>o</w:t>
      </w:r>
      <w:r w:rsidRPr="61BF2405" w:rsidR="16E6FF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4DD6D6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un producto diseñado </w:t>
      </w:r>
      <w:r w:rsidRPr="61BF2405" w:rsidR="121874C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por </w:t>
      </w:r>
      <w:r w:rsidRPr="61BF2405" w:rsidR="121874CC">
        <w:rPr>
          <w:rFonts w:ascii="Aptos" w:hAnsi="Aptos" w:eastAsia="Aptos" w:cs="Aptos"/>
          <w:noProof w:val="0"/>
          <w:sz w:val="24"/>
          <w:szCs w:val="24"/>
          <w:lang w:val="es-ES"/>
        </w:rPr>
        <w:t>Psykoscar</w:t>
      </w:r>
      <w:r w:rsidRPr="61BF2405" w:rsidR="4DD6D6CA">
        <w:rPr>
          <w:rFonts w:ascii="Aptos" w:hAnsi="Aptos" w:eastAsia="Aptos" w:cs="Aptos"/>
          <w:noProof w:val="0"/>
          <w:sz w:val="24"/>
          <w:szCs w:val="24"/>
          <w:lang w:val="es-ES"/>
        </w:rPr>
        <w:t>es</w:t>
      </w:r>
      <w:r w:rsidRPr="61BF2405" w:rsidR="0785424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4DD6D6CA">
        <w:rPr>
          <w:rFonts w:ascii="Aptos" w:hAnsi="Aptos" w:eastAsia="Aptos" w:cs="Aptos"/>
          <w:noProof w:val="0"/>
          <w:sz w:val="24"/>
          <w:szCs w:val="24"/>
          <w:lang w:val="es-ES"/>
        </w:rPr>
        <w:t>pecíficamente</w:t>
      </w:r>
      <w:r w:rsidRPr="61BF2405" w:rsidR="4DD6D6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tener m</w:t>
      </w:r>
      <w:r w:rsidRPr="61BF2405" w:rsidR="6CBF2016">
        <w:rPr>
          <w:rFonts w:ascii="Aptos" w:hAnsi="Aptos" w:eastAsia="Aptos" w:cs="Aptos"/>
          <w:noProof w:val="0"/>
          <w:sz w:val="24"/>
          <w:szCs w:val="24"/>
          <w:lang w:val="es-ES"/>
        </w:rPr>
        <w:t>ayor alcance</w:t>
      </w:r>
      <w:r w:rsidRPr="61BF2405" w:rsidR="4DD6D6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1A16DC4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 psiquiatría </w:t>
      </w:r>
      <w:r w:rsidRPr="61BF2405" w:rsidR="4DD6D6C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zonas de escasos recursos </w:t>
      </w:r>
      <w:r w:rsidRPr="61BF2405" w:rsidR="6B50FD3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humanos. </w:t>
      </w:r>
    </w:p>
    <w:p xmlns:wp14="http://schemas.microsoft.com/office/word/2010/wordml" w:rsidP="61BF2405" wp14:paraId="630071E8" wp14:textId="206177B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1BF2405" w:rsidR="6B50FD3F">
        <w:rPr>
          <w:rFonts w:ascii="Aptos" w:hAnsi="Aptos" w:eastAsia="Aptos" w:cs="Aptos"/>
          <w:noProof w:val="0"/>
          <w:sz w:val="24"/>
          <w:szCs w:val="24"/>
          <w:lang w:val="es-ES"/>
        </w:rPr>
        <w:t>PsykosCare</w:t>
      </w:r>
      <w:r w:rsidRPr="61BF2405" w:rsidR="1EABA39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1BF2405" w:rsidR="63D9DC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 </w:t>
      </w:r>
      <w:r w:rsidRPr="61BF2405" w:rsidR="16E6FF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gestión </w:t>
      </w:r>
      <w:r w:rsidRPr="61BF2405" w:rsidR="2C09F21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independiente y </w:t>
      </w:r>
      <w:r w:rsidRPr="61BF2405" w:rsidR="16E6FF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particular de </w:t>
      </w:r>
      <w:r w:rsidRPr="61BF2405" w:rsidR="50D8A4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Clínica Psiquiátrica </w:t>
      </w:r>
      <w:r w:rsidRPr="61BF2405" w:rsidR="50D8A4D4">
        <w:rPr>
          <w:rFonts w:ascii="Aptos" w:hAnsi="Aptos" w:eastAsia="Aptos" w:cs="Aptos"/>
          <w:noProof w:val="0"/>
          <w:sz w:val="24"/>
          <w:szCs w:val="24"/>
          <w:lang w:val="es-ES"/>
        </w:rPr>
        <w:t>Jose</w:t>
      </w:r>
      <w:r w:rsidRPr="61BF2405" w:rsidR="50D8A4D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Ingenieros</w:t>
      </w:r>
      <w:r w:rsidRPr="61BF2405" w:rsidR="05FEE7B3">
        <w:rPr>
          <w:rFonts w:ascii="Aptos" w:hAnsi="Aptos" w:eastAsia="Aptos" w:cs="Aptos"/>
          <w:noProof w:val="0"/>
          <w:sz w:val="24"/>
          <w:szCs w:val="24"/>
          <w:lang w:val="es-ES"/>
        </w:rPr>
        <w:t>, son dos empresas trabajando en sinergia.</w:t>
      </w:r>
    </w:p>
    <w:p xmlns:wp14="http://schemas.microsoft.com/office/word/2010/wordml" w:rsidP="044B8121" wp14:paraId="50D54ADD" wp14:textId="1BE7DFD8">
      <w:pPr>
        <w:pStyle w:val="Heading2"/>
        <w:spacing w:before="299" w:beforeAutospacing="off" w:after="299" w:afterAutospacing="off"/>
      </w:pPr>
      <w:r w:rsidRPr="044B8121" w:rsidR="3E135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8. Datos Personales y Privacidad</w:t>
      </w:r>
    </w:p>
    <w:p xmlns:wp14="http://schemas.microsoft.com/office/word/2010/wordml" w:rsidP="044B8121" wp14:paraId="286FFD37" wp14:textId="0E6DD916">
      <w:pPr>
        <w:spacing w:before="240" w:beforeAutospacing="off" w:after="240" w:afterAutospacing="off"/>
      </w:pP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usuarios serán responsables de los datos que proporcionen para la validación de servicios. </w:t>
      </w:r>
      <w:r w:rsidRPr="61BF2405" w:rsidR="48EC7956">
        <w:rPr>
          <w:rFonts w:ascii="Aptos" w:hAnsi="Aptos" w:eastAsia="Aptos" w:cs="Aptos"/>
          <w:noProof w:val="0"/>
          <w:sz w:val="24"/>
          <w:szCs w:val="24"/>
          <w:lang w:val="es-ES"/>
        </w:rPr>
        <w:t>Zyko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compromete a utilizar mecanismos de encriptación, firma digital y privacidad según la normativa vigente y el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Whitepape</w:t>
      </w:r>
      <w:r w:rsidRPr="61BF2405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r.</w:t>
      </w:r>
    </w:p>
    <w:p xmlns:wp14="http://schemas.microsoft.com/office/word/2010/wordml" w:rsidP="044B8121" wp14:paraId="07A75BCF" wp14:textId="00541D7A">
      <w:pPr>
        <w:pStyle w:val="Heading2"/>
        <w:spacing w:before="299" w:beforeAutospacing="off" w:after="299" w:afterAutospacing="off"/>
      </w:pPr>
      <w:r w:rsidRPr="044B8121" w:rsidR="3E135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9. Modificaciones</w:t>
      </w:r>
    </w:p>
    <w:p xmlns:wp14="http://schemas.microsoft.com/office/word/2010/wordml" w:rsidP="044B8121" wp14:paraId="5EC5D67A" wp14:textId="3B136539">
      <w:pPr>
        <w:spacing w:before="240" w:beforeAutospacing="off" w:after="240" w:afterAutospacing="off"/>
      </w:pPr>
      <w:r w:rsidRPr="044B8121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El presente contrato podrá ser actualizado mediante votación de la comunidad PSYKOSPOSSE en gobernanza, asegurando transparencia en los cambios con comunicación previa a la comunidad.</w:t>
      </w:r>
    </w:p>
    <w:p xmlns:wp14="http://schemas.microsoft.com/office/word/2010/wordml" w:rsidP="044B8121" wp14:paraId="32CDB9F5" wp14:textId="26812757">
      <w:pPr>
        <w:pStyle w:val="Heading2"/>
        <w:spacing w:before="299" w:beforeAutospacing="off" w:after="299" w:afterAutospacing="off"/>
      </w:pPr>
      <w:r w:rsidRPr="044B8121" w:rsidR="3E1356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10. Jurisdicción y Legislación Aplicable</w:t>
      </w:r>
    </w:p>
    <w:p xmlns:wp14="http://schemas.microsoft.com/office/word/2010/wordml" w:rsidP="044B8121" wp14:paraId="2F6800E1" wp14:textId="54A64D62">
      <w:pPr>
        <w:spacing w:before="240" w:beforeAutospacing="off" w:after="240" w:afterAutospacing="off"/>
      </w:pPr>
      <w:r w:rsidRPr="044B8121" w:rsidR="3E135673">
        <w:rPr>
          <w:rFonts w:ascii="Aptos" w:hAnsi="Aptos" w:eastAsia="Aptos" w:cs="Aptos"/>
          <w:noProof w:val="0"/>
          <w:sz w:val="24"/>
          <w:szCs w:val="24"/>
          <w:lang w:val="es-ES"/>
        </w:rPr>
        <w:t>Este contrato se regirá por principios de equidad y autonomía de la voluntad de las partes, aplicándose la legislación vigente en materia de contratos civiles según la jurisdicción correspondiente en caso de controversias.</w:t>
      </w:r>
    </w:p>
    <w:p xmlns:wp14="http://schemas.microsoft.com/office/word/2010/wordml" wp14:paraId="5C1A07E2" wp14:textId="50A86A2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4401DB"/>
    <w:rsid w:val="00D01C2B"/>
    <w:rsid w:val="014AFF83"/>
    <w:rsid w:val="044B8121"/>
    <w:rsid w:val="05FEE7B3"/>
    <w:rsid w:val="0785424E"/>
    <w:rsid w:val="0B5452B1"/>
    <w:rsid w:val="0C0400E3"/>
    <w:rsid w:val="0E7FE075"/>
    <w:rsid w:val="0FCF687A"/>
    <w:rsid w:val="121874CC"/>
    <w:rsid w:val="12CB508B"/>
    <w:rsid w:val="14E7CFB7"/>
    <w:rsid w:val="15967C8B"/>
    <w:rsid w:val="16E6FF18"/>
    <w:rsid w:val="17CA1BCE"/>
    <w:rsid w:val="19BA9E06"/>
    <w:rsid w:val="1A16DC43"/>
    <w:rsid w:val="1A4FB9D7"/>
    <w:rsid w:val="1CE113AD"/>
    <w:rsid w:val="1CEC39F9"/>
    <w:rsid w:val="1E4322C5"/>
    <w:rsid w:val="1EABA397"/>
    <w:rsid w:val="20148200"/>
    <w:rsid w:val="24D44418"/>
    <w:rsid w:val="258FC9F1"/>
    <w:rsid w:val="2655C011"/>
    <w:rsid w:val="285D6008"/>
    <w:rsid w:val="29F9DEDC"/>
    <w:rsid w:val="29FD1430"/>
    <w:rsid w:val="2AB64CF7"/>
    <w:rsid w:val="2B300810"/>
    <w:rsid w:val="2C09F21F"/>
    <w:rsid w:val="2CEBE09A"/>
    <w:rsid w:val="2E35B418"/>
    <w:rsid w:val="2ECAE471"/>
    <w:rsid w:val="2F3D7189"/>
    <w:rsid w:val="2F53530D"/>
    <w:rsid w:val="3091039E"/>
    <w:rsid w:val="30EEF9E0"/>
    <w:rsid w:val="3119CF51"/>
    <w:rsid w:val="320F737D"/>
    <w:rsid w:val="33704039"/>
    <w:rsid w:val="3432CED5"/>
    <w:rsid w:val="34BDCE56"/>
    <w:rsid w:val="3687625D"/>
    <w:rsid w:val="36AA5B9D"/>
    <w:rsid w:val="395F552F"/>
    <w:rsid w:val="3A48E3D5"/>
    <w:rsid w:val="3E135673"/>
    <w:rsid w:val="3E3EAC4A"/>
    <w:rsid w:val="3EA9F030"/>
    <w:rsid w:val="3F435B9B"/>
    <w:rsid w:val="3F57631E"/>
    <w:rsid w:val="409A9BE2"/>
    <w:rsid w:val="417697C7"/>
    <w:rsid w:val="41823897"/>
    <w:rsid w:val="429D1C55"/>
    <w:rsid w:val="4403EDF5"/>
    <w:rsid w:val="44D34330"/>
    <w:rsid w:val="456174CD"/>
    <w:rsid w:val="46EBC7A8"/>
    <w:rsid w:val="47C91CB8"/>
    <w:rsid w:val="48EC7956"/>
    <w:rsid w:val="4ADD91E9"/>
    <w:rsid w:val="4D179E34"/>
    <w:rsid w:val="4D81C521"/>
    <w:rsid w:val="4DD075D3"/>
    <w:rsid w:val="4DD6D6CA"/>
    <w:rsid w:val="4EA55538"/>
    <w:rsid w:val="50B481AE"/>
    <w:rsid w:val="50D8A4D4"/>
    <w:rsid w:val="514E467D"/>
    <w:rsid w:val="529FA056"/>
    <w:rsid w:val="5302F33A"/>
    <w:rsid w:val="54F15A5D"/>
    <w:rsid w:val="57EED166"/>
    <w:rsid w:val="584401DB"/>
    <w:rsid w:val="5B2B4213"/>
    <w:rsid w:val="5C5485A8"/>
    <w:rsid w:val="5C58683C"/>
    <w:rsid w:val="5DABBDF9"/>
    <w:rsid w:val="5E5D10FD"/>
    <w:rsid w:val="61844B7E"/>
    <w:rsid w:val="61BF2405"/>
    <w:rsid w:val="62783339"/>
    <w:rsid w:val="63D9DC37"/>
    <w:rsid w:val="63E73498"/>
    <w:rsid w:val="66504D1A"/>
    <w:rsid w:val="67DDBCC7"/>
    <w:rsid w:val="6822344E"/>
    <w:rsid w:val="6ADF9417"/>
    <w:rsid w:val="6B50FD3F"/>
    <w:rsid w:val="6C010105"/>
    <w:rsid w:val="6CBF2016"/>
    <w:rsid w:val="6D8088E0"/>
    <w:rsid w:val="6E03489C"/>
    <w:rsid w:val="6ED7AC45"/>
    <w:rsid w:val="6F0F1093"/>
    <w:rsid w:val="6F27645C"/>
    <w:rsid w:val="6F3A275A"/>
    <w:rsid w:val="70AA864A"/>
    <w:rsid w:val="718BC0EB"/>
    <w:rsid w:val="71E6E208"/>
    <w:rsid w:val="73217D65"/>
    <w:rsid w:val="73EB81B9"/>
    <w:rsid w:val="74BEFF7A"/>
    <w:rsid w:val="75463785"/>
    <w:rsid w:val="788CFD6F"/>
    <w:rsid w:val="79CB2F05"/>
    <w:rsid w:val="7B8CE9A2"/>
    <w:rsid w:val="7CADB157"/>
    <w:rsid w:val="7DA0E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5494"/>
  <w15:chartTrackingRefBased/>
  <w15:docId w15:val="{5D4DF363-CD0B-4A9F-9B25-A8AA52000F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4B8121"/>
    <w:rPr>
      <w:rFonts w:ascii="Aptos Display" w:hAnsi="Aptos Display" w:eastAsia="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4B8121"/>
    <w:rPr>
      <w:rFonts w:ascii="Aptos Display" w:hAnsi="Aptos Display" w:eastAsia="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2025-07-06T04:11:16.6771372Z</dcterms:created>
  <dcterms:modified xsi:type="dcterms:W3CDTF">2025-07-13T11:01:04.3644122Z</dcterms:modified>
  <dc:creator>Gonzalo Perez Cortizo</dc:creator>
  <lastModifiedBy>Gonzalo Perez Cortizo</lastModifiedBy>
</coreProperties>
</file>