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Тренажёр русских слов — Руководство пользователя</w:t>
      </w:r>
    </w:p>
    <w:p>
      <w:pPr>
        <w:pStyle w:val="Heading1"/>
      </w:pPr>
      <w:r>
        <w:t>Добро пожаловать</w:t>
      </w:r>
    </w:p>
    <w:p>
      <w:r>
        <w:t>Тренажёр русских слов — это универсальное приложение для изучения русского языка прямо в браузере. Не нужно ничего устанавливать — просто откройте файл index.html в браузере и начинайте учиться.</w:t>
      </w:r>
    </w:p>
    <w:p>
      <w:r>
        <w:t>Приложение предлагает две основные функции:</w:t>
      </w:r>
    </w:p>
    <w:p>
      <w:pPr>
        <w:pStyle w:val="ListBullet"/>
      </w:pPr>
      <w:r>
        <w:t>Карточки — учите слова с помощью виртуальных карточек, которые можно переворачивать</w:t>
      </w:r>
    </w:p>
    <w:p>
      <w:pPr>
        <w:pStyle w:val="ListBullet"/>
      </w:pPr>
      <w:r>
        <w:t>Чтение текстов — русские тексты читаются вслух предложение за предложением</w:t>
      </w:r>
    </w:p>
    <w:p>
      <w:r>
        <w:t>Обе функции используют синтез речи вашего браузера для правильного русского произношения. Так вы одновременно тренируете чтение, понимание и аудирование.</w:t>
      </w:r>
    </w:p>
    <w:p>
      <w:pPr>
        <w:pStyle w:val="Heading1"/>
      </w:pPr>
      <w:r>
        <w:t>1. Как запустить приложение</w:t>
      </w:r>
    </w:p>
    <w:p>
      <w:pPr>
        <w:pStyle w:val="ListNumber"/>
      </w:pPr>
      <w:r>
        <w:t>Откройте файл index.html в современном браузере (Chrome, Edge или Firefox).</w:t>
      </w:r>
    </w:p>
    <w:p>
      <w:pPr>
        <w:pStyle w:val="ListNumber"/>
      </w:pPr>
      <w:r>
        <w:t>На стартовом экране вы увидите:</w:t>
      </w:r>
    </w:p>
    <w:p>
      <w:pPr>
        <w:pStyle w:val="ListBullet2"/>
      </w:pPr>
      <w:r>
        <w:t>Две большие кнопки: Карточки (значок карточек) и Чтение текстов (значок книги)</w:t>
      </w:r>
    </w:p>
    <w:p>
      <w:pPr>
        <w:pStyle w:val="ListBullet2"/>
      </w:pPr>
      <w:r>
        <w:t>Под ними — настройки голоса: выберите пол, голос и скорость для синтеза речи — эти настройки действуют для обоих режимов.</w:t>
      </w:r>
    </w:p>
    <w:p>
      <w:pPr>
        <w:pStyle w:val="ListNumber"/>
      </w:pPr>
      <w:r>
        <w:t>Вверху справа можно переключить язык интерфейса: DE (немецкий), EN (английский) или RU (русский).</w:t>
      </w:r>
    </w:p>
    <w:p>
      <w:pPr>
        <w:pStyle w:val="Heading1"/>
      </w:pPr>
      <w:r>
        <w:t>2. Карточки — изучение слов</w:t>
      </w:r>
    </w:p>
    <w:p>
      <w:pPr>
        <w:pStyle w:val="Heading2"/>
      </w:pPr>
      <w:r>
        <w:t>2.1 Загрузка слов</w:t>
      </w:r>
    </w:p>
    <w:p>
      <w:r>
        <w:t>Нажмите «Карточки». У вас есть два варианта:</w:t>
      </w:r>
    </w:p>
    <w:p>
      <w:r>
        <w:rPr>
          <w:b/>
        </w:rPr>
        <w:t xml:space="preserve">Загрузить новый файл: </w:t>
      </w:r>
      <w:r>
        <w:t>Загрузите текстовый файл с вашими словами. Вы можете перетащить файл в область загрузки или нажать, чтобы выбрать его. Приложение запоминает последнюю использованную папку, поэтому диалог открытия файла откроется там в следующий раз (Chrome/Edge). Приложение автоматически определяет формат файла (см. раздел 3).</w:t>
      </w:r>
    </w:p>
    <w:p>
      <w:r>
        <w:rPr>
          <w:b/>
        </w:rPr>
        <w:t xml:space="preserve">Загрузить сохранённые слова: </w:t>
      </w:r>
      <w:r>
        <w:t>Под областью загрузки файлов вы увидите список сохранённых слов из предыдущих занятий (см. раздел 6). Вы можете:</w:t>
      </w:r>
    </w:p>
    <w:p>
      <w:pPr>
        <w:pStyle w:val="ListBullet"/>
      </w:pPr>
      <w:r>
        <w:t>Загрузить все слова — вся ваша коллекция слов как карточки</w:t>
      </w:r>
    </w:p>
    <w:p>
      <w:pPr>
        <w:pStyle w:val="ListBullet"/>
      </w:pPr>
      <w:r>
        <w:t>Загрузить отдельный урок — нажмите на название (например, «В ресторане», «Антонимы»), чтобы учить только слова из этого урока</w:t>
      </w:r>
    </w:p>
    <w:p>
      <w:pPr>
        <w:pStyle w:val="Heading2"/>
      </w:pPr>
      <w:r>
        <w:t>2.2 Настройки перед началом</w:t>
      </w:r>
    </w:p>
    <w:p>
      <w:r>
        <w:t>После загрузки появится экран настроек:</w:t>
      </w:r>
    </w:p>
    <w:p>
      <w:pPr>
        <w:pStyle w:val="ListBullet"/>
      </w:pPr>
      <w:r>
        <w:t>Режим обучения — выберите между Свободным, SM-2 или FSRS (см. раздел 4)</w:t>
      </w:r>
    </w:p>
    <w:p>
      <w:pPr>
        <w:pStyle w:val="ListBullet"/>
      </w:pPr>
      <w:r>
        <w:t>Автоматическое чтение — лицевая сторона читается автоматически</w:t>
      </w:r>
    </w:p>
    <w:p>
      <w:pPr>
        <w:pStyle w:val="ListBullet"/>
      </w:pPr>
      <w:r>
        <w:t>Читать обратную сторону — перевод тоже читается вслух</w:t>
      </w:r>
    </w:p>
    <w:p>
      <w:r>
        <w:t>Нажмите «Начать карточки», чтобы начать.</w:t>
      </w:r>
    </w:p>
    <w:p>
      <w:pPr>
        <w:pStyle w:val="Heading2"/>
      </w:pPr>
      <w:r>
        <w:t>2.3 Во время занятия</w:t>
      </w:r>
    </w:p>
    <w:p>
      <w:pPr>
        <w:pStyle w:val="ListBullet"/>
      </w:pPr>
      <w:r>
        <w:t>Перевернуть карточку: нажмите на карточку или нажмите пробел.</w:t>
      </w:r>
    </w:p>
    <w:p>
      <w:pPr>
        <w:pStyle w:val="ListBullet"/>
      </w:pPr>
      <w:r>
        <w:t>Следующая/предыдущая карточка: используйте кнопки со стрелками или клавиши-стрелки.</w:t>
      </w:r>
    </w:p>
    <w:p>
      <w:pPr>
        <w:pStyle w:val="ListBullet"/>
      </w:pPr>
      <w:r>
        <w:t>Прочитать вслух: нажмите кнопку динамика, чтобы прослушать текущую карточку.</w:t>
      </w:r>
    </w:p>
    <w:p>
      <w:pPr>
        <w:pStyle w:val="ListBullet"/>
      </w:pPr>
      <w:r>
        <w:t>Добавить изображение: нажмите кнопку 📷, чтобы добавить изображение с вашего устройства к текущей карточке. Изображение появится на лицевой стороне.</w:t>
      </w:r>
    </w:p>
    <w:p>
      <w:pPr>
        <w:pStyle w:val="ListBullet"/>
      </w:pPr>
      <w:r>
        <w:t>Удалить изображение: наведите курсор на изображение на карточке — появится кнопка ✕ для удаления.</w:t>
      </w:r>
    </w:p>
    <w:p>
      <w:r>
        <w:t>В режиме интервального повторения (SM-2 или FSRS): после переворота оцените, насколько хорошо вы знали карточку:</w:t>
      </w:r>
    </w:p>
    <w:p>
      <w:pPr>
        <w:pStyle w:val="ListBullet2"/>
      </w:pPr>
      <w:r>
        <w:t>Снова (клавиша 1) — не знал(а)</w:t>
      </w:r>
    </w:p>
    <w:p>
      <w:pPr>
        <w:pStyle w:val="ListBullet2"/>
      </w:pPr>
      <w:r>
        <w:t>Трудно (клавиша 2) — еле вспомнил(а)</w:t>
      </w:r>
    </w:p>
    <w:p>
      <w:pPr>
        <w:pStyle w:val="ListBullet2"/>
      </w:pPr>
      <w:r>
        <w:t>Хорошо (клавиша 3) — вспомнил(а), но пришлось подумать</w:t>
      </w:r>
    </w:p>
    <w:p>
      <w:pPr>
        <w:pStyle w:val="ListBullet2"/>
      </w:pPr>
      <w:r>
        <w:t>Легко (клавиша 4) — вспомнил(а) мгновенно</w:t>
      </w:r>
    </w:p>
    <w:p>
      <w:pPr>
        <w:pStyle w:val="Heading2"/>
      </w:pPr>
      <w:r>
        <w:t>2.4 Спряжение и склонение</w:t>
      </w:r>
    </w:p>
    <w:p>
      <w:r>
        <w:t>Для глаголов и существительных на карточке могут появляться дополнительные кнопки грамматики:</w:t>
      </w:r>
    </w:p>
    <w:p>
      <w:r>
        <w:rPr>
          <w:b/>
        </w:rPr>
        <w:t xml:space="preserve">Спряжение </w:t>
      </w:r>
      <w:r>
        <w:t>(для глаголов): нажмите кнопку, чтобы увидеть полную таблицу спряжения -- настоящее, будущее, прошедшее время, повелительное наклонение, причастия и деепричастие. Также показываются вид и видовая пара.</w:t>
      </w:r>
    </w:p>
    <w:p>
      <w:r>
        <w:rPr>
          <w:b/>
        </w:rPr>
        <w:t xml:space="preserve">Склонение </w:t>
      </w:r>
      <w:r>
        <w:t>(для существительных): нажмите кнопку, чтобы увидеть таблицу склонения -- все шесть падежей (именительный, родительный, дательный, винительный, творительный, предложный) в единственном и множественном числе. Показываются род и одушевлённость.</w:t>
      </w:r>
    </w:p>
    <w:p>
      <w:r>
        <w:t>Таблицы создаются в Редакторе слов (vokabel_editor.html) с помощью ИИ и автоматически синхронизируются с карточками. Если на карточке стоит спрягаемая или склоняемая форма, она автоматически заменяется на начальную форму (инфинитив или именительный падеж единственного числа).</w:t>
      </w:r>
    </w:p>
    <w:p>
      <w:r>
        <w:t>Нажмите Escape или кнопку ✕, чтобы закрыть таблицу.</w:t>
      </w:r>
    </w:p>
    <w:p>
      <w:pPr>
        <w:pStyle w:val="Heading2"/>
      </w:pPr>
      <w:r>
        <w:t>2.5 Список карточек</w:t>
      </w:r>
    </w:p>
    <w:p>
      <w:r>
        <w:t>Под карточкой вы увидите прокручиваемый список всех загруженных карточек. Нажмите на карточку, чтобы перейти к ней. Кнопка динамика рядом с каждой карточкой позволяет прочитать её отдельно. Карточки с изображениями отмечены значком 🖼 в списке.</w:t>
      </w:r>
    </w:p>
    <w:p>
      <w:pPr>
        <w:pStyle w:val="Heading1"/>
      </w:pPr>
      <w:r>
        <w:t>3. Гибкий формат ввода</w:t>
      </w:r>
    </w:p>
    <w:p>
      <w:r>
        <w:t>Приложение понимает три формата ввода и автоматически определяет, какой вы используете. Списки слов можно создавать в любом текстовом редакторе (Блокнот, TextEdit и т.д.) и сохранять как .txt файл.</w:t>
      </w:r>
    </w:p>
    <w:p>
      <w:pPr>
        <w:pStyle w:val="Heading2"/>
      </w:pPr>
      <w:r>
        <w:t>Формат 1: Через запятую (самый простой)</w:t>
      </w:r>
    </w:p>
    <w:p>
      <w:r>
        <w:t>Самый простой формат: русское слово и перевод через запятую, одна карточка на строку.</w:t>
      </w:r>
    </w:p>
    <w:p>
      <w:pPr>
        <w:spacing w:before="80" w:after="80"/>
        <w:ind w:left="567"/>
      </w:pPr>
      <w:r>
        <w:rPr>
          <w:rFonts w:ascii="Consolas" w:hAnsi="Consolas"/>
          <w:color w:val="333333"/>
          <w:sz w:val="19"/>
        </w:rPr>
        <w:t>дом, Haus</w:t>
        <w:br/>
        <w:t>школа, Schule</w:t>
        <w:br/>
        <w:t>книга, Buch</w:t>
        <w:br/>
        <w:t>кошка, Katze</w:t>
        <w:br/>
        <w:t>собака, Hund</w:t>
      </w:r>
    </w:p>
    <w:p>
      <w:r>
        <w:t>Лицевая сторона = русское слово (слева от запятой), обратная = перевод (справа от запятой).</w:t>
      </w:r>
    </w:p>
    <w:p>
      <w:pPr>
        <w:pStyle w:val="Heading2"/>
      </w:pPr>
      <w:r>
        <w:t>Формат 2: Через табуляцию (совместим с Quizlet)</w:t>
      </w:r>
    </w:p>
    <w:p>
      <w:r>
        <w:t>При экспорте списков из Quizlet лицевая и обратная стороны разделяются табуляцией. Приложение распознаёт это автоматически.</w:t>
      </w:r>
    </w:p>
    <w:p>
      <w:pPr>
        <w:spacing w:before="80" w:after="80"/>
        <w:ind w:left="567"/>
      </w:pPr>
      <w:r>
        <w:rPr>
          <w:rFonts w:ascii="Consolas" w:hAnsi="Consolas"/>
          <w:color w:val="333333"/>
          <w:sz w:val="19"/>
        </w:rPr>
        <w:t>дом</w:t>
        <w:tab/>
        <w:t>Haus</w:t>
        <w:br/>
        <w:t>школа</w:t>
        <w:tab/>
        <w:t>Schule</w:t>
        <w:br/>
        <w:t>книга</w:t>
        <w:tab/>
        <w:t>Buch</w:t>
      </w:r>
    </w:p>
    <w:p>
      <w:r>
        <w:t>(Между русским и немецким словом — символ табуляции, т.е. клавиша Tab.)</w:t>
      </w:r>
    </w:p>
    <w:p>
      <w:pPr>
        <w:pStyle w:val="Heading2"/>
      </w:pPr>
      <w:r>
        <w:t>Формат 3: Расширенный формат с дополнительной информацией</w:t>
      </w:r>
    </w:p>
    <w:p>
      <w:r>
        <w:rPr>
          <w:b/>
        </w:rPr>
        <w:t>Грамматические подсказки</w:t>
      </w:r>
    </w:p>
    <w:p>
      <w:r>
        <w:t>Поместите грамматические правила в круглые скобки в начале строки:</w:t>
      </w:r>
    </w:p>
    <w:p>
      <w:pPr>
        <w:spacing w:before="80" w:after="80"/>
        <w:ind w:left="567"/>
      </w:pPr>
      <w:r>
        <w:rPr>
          <w:rFonts w:ascii="Consolas" w:hAnsi="Consolas"/>
          <w:color w:val="333333"/>
          <w:sz w:val="19"/>
        </w:rPr>
        <w:t>(в + Винительный - направление: куда?)Я иду в школу., Ich gehe in die Schule.</w:t>
      </w:r>
    </w:p>
    <w:p>
      <w:r>
        <w:t>Грамматическая подсказка отображается золотым заголовком на карточке.</w:t>
      </w:r>
    </w:p>
    <w:p>
      <w:r>
        <w:rPr>
          <w:b/>
        </w:rPr>
        <w:t>Многострочные карточки с примерами</w:t>
      </w:r>
    </w:p>
    <w:p>
      <w:r>
        <w:t>Используйте \n в тексте для создания переносов строк на карточке:</w:t>
      </w:r>
    </w:p>
    <w:p>
      <w:pPr>
        <w:spacing w:before="80" w:after="80"/>
        <w:ind w:left="567"/>
      </w:pPr>
      <w:r>
        <w:rPr>
          <w:rFonts w:ascii="Consolas" w:hAnsi="Consolas"/>
          <w:color w:val="333333"/>
          <w:sz w:val="19"/>
        </w:rPr>
        <w:t>(в + Винительный)\n"Я иду в школу.", Ich gehe in die Schule.</w:t>
      </w:r>
    </w:p>
    <w:p>
      <w:r>
        <w:rPr>
          <w:b/>
        </w:rPr>
        <w:t>Управление произношением</w:t>
      </w:r>
    </w:p>
    <w:p>
      <w:r>
        <w:t>Заключите текст в кавычки, чтобы указать, что именно должно быть прочитано вслух:</w:t>
      </w:r>
    </w:p>
    <w:p>
      <w:pPr>
        <w:spacing w:before="80" w:after="80"/>
        <w:ind w:left="567"/>
      </w:pPr>
      <w:r>
        <w:rPr>
          <w:rFonts w:ascii="Consolas" w:hAnsi="Consolas"/>
          <w:color w:val="333333"/>
          <w:sz w:val="19"/>
        </w:rPr>
        <w:t>1:00, "один час"</w:t>
      </w:r>
    </w:p>
    <w:p>
      <w:r>
        <w:t>Здесь отображается 1:00, но синтезатор речи произносит «один час».</w:t>
      </w:r>
    </w:p>
    <w:p>
      <w:r>
        <w:rPr>
          <w:b/>
        </w:rPr>
        <w:t>Изображения на карточках</w:t>
      </w:r>
    </w:p>
    <w:p>
      <w:r>
        <w:t>Добавляйте изображения с помощью тега (img:путь):</w:t>
      </w:r>
    </w:p>
    <w:p>
      <w:pPr>
        <w:spacing w:before="80" w:after="80"/>
        <w:ind w:left="567"/>
      </w:pPr>
      <w:r>
        <w:rPr>
          <w:rFonts w:ascii="Consolas" w:hAnsi="Consolas"/>
          <w:color w:val="333333"/>
          <w:sz w:val="19"/>
        </w:rPr>
        <w:t>(img:bilder/dom.svg)дом, Haus</w:t>
      </w:r>
    </w:p>
    <w:p>
      <w:r>
        <w:t>Изображение отображается на лицевой стороне над русским словом. Поддерживаются форматы SVG, PNG, JPG и др.</w:t>
      </w:r>
    </w:p>
    <w:p>
      <w:pPr>
        <w:pStyle w:val="Heading2"/>
      </w:pPr>
      <w:r>
        <w:t>Тексты для чтения вслух</w:t>
      </w:r>
    </w:p>
    <w:p>
      <w:r>
        <w:t>Для режима «Чтение текстов» используйте обычный текст. Абзацы разделяются пустыми строками:</w:t>
      </w:r>
    </w:p>
    <w:p>
      <w:pPr>
        <w:spacing w:before="80" w:after="80"/>
        <w:ind w:left="567"/>
      </w:pPr>
      <w:r>
        <w:rPr>
          <w:rFonts w:ascii="Consolas" w:hAnsi="Consolas"/>
          <w:color w:val="333333"/>
          <w:sz w:val="19"/>
        </w:rPr>
        <w:t>Здравствуйте. Вот, пожалуйста, ваше меню.</w:t>
        <w:br/>
        <w:br/>
        <w:t>Я буду минеральную воду без газа.</w:t>
        <w:br/>
        <w:br/>
        <w:t>Мне, пожалуйста, чёрный чай с лимоном.</w:t>
      </w:r>
    </w:p>
    <w:p>
      <w:pPr>
        <w:pStyle w:val="Heading1"/>
      </w:pPr>
      <w:r>
        <w:t>4. Режимы обучения — интервальное повторение</w:t>
      </w:r>
    </w:p>
    <w:p>
      <w:pPr>
        <w:pStyle w:val="Heading2"/>
      </w:pPr>
      <w:r>
        <w:t>Что такое интервальное повторение?</w:t>
      </w:r>
    </w:p>
    <w:p>
      <w:r>
        <w:t>Интервальное повторение (Spaced Repetition) — научно доказанный метод обучения: карточки, которые вы хорошо знаете, повторяются реже, а те, которые вызывают трудности, показываются чаще. Это оптимизирует ваше учебное время.</w:t>
      </w:r>
    </w:p>
    <w:p>
      <w:pPr>
        <w:pStyle w:val="Heading2"/>
      </w:pPr>
      <w:r>
        <w:t>Три режима обучения</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Режим</w:t>
            </w:r>
          </w:p>
        </w:tc>
        <w:tc>
          <w:tcPr>
            <w:tcW w:type="dxa" w:w="2880"/>
          </w:tcPr>
          <w:p>
            <w:r>
              <w:rPr>
                <w:b/>
              </w:rPr>
              <w:t>Описание</w:t>
            </w:r>
          </w:p>
        </w:tc>
        <w:tc>
          <w:tcPr>
            <w:tcW w:type="dxa" w:w="2880"/>
          </w:tcPr>
          <w:p>
            <w:r>
              <w:rPr>
                <w:b/>
              </w:rPr>
              <w:t>Рекомендуется для</w:t>
            </w:r>
          </w:p>
        </w:tc>
      </w:tr>
      <w:tr>
        <w:tc>
          <w:tcPr>
            <w:tcW w:type="dxa" w:w="2880"/>
          </w:tcPr>
          <w:p>
            <w:r>
              <w:t>Свободный</w:t>
            </w:r>
          </w:p>
        </w:tc>
        <w:tc>
          <w:tcPr>
            <w:tcW w:type="dxa" w:w="2880"/>
          </w:tcPr>
          <w:p>
            <w:r>
              <w:t>Листайте карточки самостоятельно</w:t>
            </w:r>
          </w:p>
        </w:tc>
        <w:tc>
          <w:tcPr>
            <w:tcW w:type="dxa" w:w="2880"/>
          </w:tcPr>
          <w:p>
            <w:r>
              <w:t>Первое знакомство с новыми словами</w:t>
            </w:r>
          </w:p>
        </w:tc>
      </w:tr>
      <w:tr>
        <w:tc>
          <w:tcPr>
            <w:tcW w:type="dxa" w:w="2880"/>
          </w:tcPr>
          <w:p>
            <w:r>
              <w:t>SM-2</w:t>
            </w:r>
          </w:p>
        </w:tc>
        <w:tc>
          <w:tcPr>
            <w:tcW w:type="dxa" w:w="2880"/>
          </w:tcPr>
          <w:p>
            <w:r>
              <w:t>Классическая система (с 1980-х годов)</w:t>
            </w:r>
          </w:p>
        </w:tc>
        <w:tc>
          <w:tcPr>
            <w:tcW w:type="dxa" w:w="2880"/>
          </w:tcPr>
          <w:p>
            <w:r>
              <w:t>Систематическое долгосрочное обучение</w:t>
            </w:r>
          </w:p>
        </w:tc>
      </w:tr>
      <w:tr>
        <w:tc>
          <w:tcPr>
            <w:tcW w:type="dxa" w:w="2880"/>
          </w:tcPr>
          <w:p>
            <w:r>
              <w:t>FSRS</w:t>
            </w:r>
          </w:p>
        </w:tc>
        <w:tc>
          <w:tcPr>
            <w:tcW w:type="dxa" w:w="2880"/>
          </w:tcPr>
          <w:p>
            <w:r>
              <w:t>Современный оптимизированный алгоритм</w:t>
            </w:r>
          </w:p>
        </w:tc>
        <w:tc>
          <w:tcPr>
            <w:tcW w:type="dxa" w:w="2880"/>
          </w:tcPr>
          <w:p>
            <w:r>
              <w:t>Оптимальное долгосрочное обучение</w:t>
            </w:r>
          </w:p>
        </w:tc>
      </w:tr>
    </w:tbl>
    <w:p/>
    <w:p>
      <w:pPr>
        <w:pStyle w:val="Heading2"/>
      </w:pPr>
      <w:r>
        <w:t>Как работают SM-2 / FSRS</w:t>
      </w:r>
    </w:p>
    <w:p>
      <w:pPr>
        <w:pStyle w:val="ListNumber"/>
      </w:pPr>
      <w:r>
        <w:t>Приложение сначала показывает карточки для повторения, затем новые (макс. 20 за занятие, настраивается).</w:t>
      </w:r>
    </w:p>
    <w:p>
      <w:pPr>
        <w:pStyle w:val="ListNumber"/>
      </w:pPr>
      <w:r>
        <w:t>Посмотрите на лицевую сторону и попробуйте вспомнить ответ.</w:t>
      </w:r>
    </w:p>
    <w:p>
      <w:pPr>
        <w:pStyle w:val="ListNumber"/>
      </w:pPr>
      <w:r>
        <w:t>Переверните карточку (нажатие или пробел).</w:t>
      </w:r>
    </w:p>
    <w:p>
      <w:pPr>
        <w:pStyle w:val="ListNumber"/>
      </w:pPr>
      <w:r>
        <w:t>Оцените себя честно:</w:t>
      </w:r>
    </w:p>
    <w:p>
      <w:pPr>
        <w:pStyle w:val="ListBullet2"/>
      </w:pPr>
      <w:r>
        <w:t>Снова (клавиша 1) — не знал(а). Карточка появится снова очень скоро.</w:t>
      </w:r>
    </w:p>
    <w:p>
      <w:pPr>
        <w:pStyle w:val="ListBullet2"/>
      </w:pPr>
      <w:r>
        <w:t>Трудно (клавиша 2) — еле вспомнил(а), пришлось долго думать.</w:t>
      </w:r>
    </w:p>
    <w:p>
      <w:pPr>
        <w:pStyle w:val="ListBullet2"/>
      </w:pPr>
      <w:r>
        <w:t>Хорошо (клавиша 3) — вспомнил(а), но пришлось подумать. Это рекомендуемая стандартная оценка при правильном ответе.</w:t>
      </w:r>
    </w:p>
    <w:p>
      <w:pPr>
        <w:pStyle w:val="ListBullet2"/>
      </w:pPr>
      <w:r>
        <w:t>Легко (клавиша 4) — вспомнил(а) мгновенно, без малейших колебаний.</w:t>
      </w:r>
    </w:p>
    <w:p>
      <w:pPr>
        <w:pStyle w:val="ListNumber"/>
      </w:pPr>
      <w:r>
        <w:t>Приложение автоматически рассчитывает, когда вам следует увидеть каждую карточку снова.</w:t>
      </w:r>
    </w:p>
    <w:p>
      <w:pPr>
        <w:pStyle w:val="Heading2"/>
      </w:pPr>
      <w:r>
        <w:t>Как понимать кнопки оценки</w:t>
      </w:r>
    </w:p>
    <w:p>
      <w:r>
        <w:t>Под каждой кнопкой показывается, через сколько дней карточка появится снова при этой оценке. Эти интервалы не фиксированы — они меняются в зависимости от вашей истории обучения по каждой карточке.</w:t>
      </w:r>
    </w:p>
    <w:p>
      <w:r>
        <w:rPr>
          <w:b/>
        </w:rPr>
        <w:t>Новые карточки: короткие, близкие интервалы</w:t>
      </w:r>
    </w:p>
    <w:p>
      <w:r>
        <w:t>Когда вы видите карточку впервые, у системы ещё нет информации о ваших знаниях. Поэтому начальные интервалы короткие и расположены близко друг к другу:</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Кнопка</w:t>
            </w:r>
          </w:p>
        </w:tc>
        <w:tc>
          <w:tcPr>
            <w:tcW w:type="dxa" w:w="4320"/>
          </w:tcPr>
          <w:p>
            <w:r>
              <w:rPr>
                <w:b/>
              </w:rPr>
              <w:t>Интервал для новой карточки</w:t>
            </w:r>
          </w:p>
        </w:tc>
      </w:tr>
      <w:tr>
        <w:tc>
          <w:tcPr>
            <w:tcW w:type="dxa" w:w="4320"/>
          </w:tcPr>
          <w:p>
            <w:r>
              <w:t>Снова</w:t>
            </w:r>
          </w:p>
        </w:tc>
        <w:tc>
          <w:tcPr>
            <w:tcW w:type="dxa" w:w="4320"/>
          </w:tcPr>
          <w:p>
            <w:r>
              <w:t>1 день</w:t>
            </w:r>
          </w:p>
        </w:tc>
      </w:tr>
      <w:tr>
        <w:tc>
          <w:tcPr>
            <w:tcW w:type="dxa" w:w="4320"/>
          </w:tcPr>
          <w:p>
            <w:r>
              <w:t>Трудно</w:t>
            </w:r>
          </w:p>
        </w:tc>
        <w:tc>
          <w:tcPr>
            <w:tcW w:type="dxa" w:w="4320"/>
          </w:tcPr>
          <w:p>
            <w:r>
              <w:t>1 день</w:t>
            </w:r>
          </w:p>
        </w:tc>
      </w:tr>
      <w:tr>
        <w:tc>
          <w:tcPr>
            <w:tcW w:type="dxa" w:w="4320"/>
          </w:tcPr>
          <w:p>
            <w:r>
              <w:t>Хорошо</w:t>
            </w:r>
          </w:p>
        </w:tc>
        <w:tc>
          <w:tcPr>
            <w:tcW w:type="dxa" w:w="4320"/>
          </w:tcPr>
          <w:p>
            <w:r>
              <w:t>2 дня</w:t>
            </w:r>
          </w:p>
        </w:tc>
      </w:tr>
      <w:tr>
        <w:tc>
          <w:tcPr>
            <w:tcW w:type="dxa" w:w="4320"/>
          </w:tcPr>
          <w:p>
            <w:r>
              <w:t>Легко</w:t>
            </w:r>
          </w:p>
        </w:tc>
        <w:tc>
          <w:tcPr>
            <w:tcW w:type="dxa" w:w="4320"/>
          </w:tcPr>
          <w:p>
            <w:r>
              <w:t>6 дней</w:t>
            </w:r>
          </w:p>
        </w:tc>
      </w:tr>
    </w:tbl>
    <w:p/>
    <w:p>
      <w:r>
        <w:t>Это совершенно нормально и не ошибка! Для новых карточек нет большой разницы, нажмёте ли вы «Трудно» или «Снова» — карточка в любом случае появится снова очень скоро.</w:t>
      </w:r>
    </w:p>
    <w:p>
      <w:r>
        <w:rPr>
          <w:b/>
        </w:rPr>
        <w:t>Выученные карточки: растущие, хорошо различимые интервалы</w:t>
      </w:r>
    </w:p>
    <w:p>
      <w:r>
        <w:t>Чем чаще вы успешно повторяете карточку, тем больше увеличиваются и расходятся интервалы. После нескольких повторений с оценкой «Хорошо» это может выглядеть так:</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Кнопка</w:t>
            </w:r>
          </w:p>
        </w:tc>
        <w:tc>
          <w:tcPr>
            <w:tcW w:type="dxa" w:w="4320"/>
          </w:tcPr>
          <w:p>
            <w:r>
              <w:rPr>
                <w:b/>
              </w:rPr>
              <w:t>Интервал после нескольких повторений</w:t>
            </w:r>
          </w:p>
        </w:tc>
      </w:tr>
      <w:tr>
        <w:tc>
          <w:tcPr>
            <w:tcW w:type="dxa" w:w="4320"/>
          </w:tcPr>
          <w:p>
            <w:r>
              <w:t>Снова</w:t>
            </w:r>
          </w:p>
        </w:tc>
        <w:tc>
          <w:tcPr>
            <w:tcW w:type="dxa" w:w="4320"/>
          </w:tcPr>
          <w:p>
            <w:r>
              <w:t>1 день</w:t>
            </w:r>
          </w:p>
        </w:tc>
      </w:tr>
      <w:tr>
        <w:tc>
          <w:tcPr>
            <w:tcW w:type="dxa" w:w="4320"/>
          </w:tcPr>
          <w:p>
            <w:r>
              <w:t>Трудно</w:t>
            </w:r>
          </w:p>
        </w:tc>
        <w:tc>
          <w:tcPr>
            <w:tcW w:type="dxa" w:w="4320"/>
          </w:tcPr>
          <w:p>
            <w:r>
              <w:t>3 дня</w:t>
            </w:r>
          </w:p>
        </w:tc>
      </w:tr>
      <w:tr>
        <w:tc>
          <w:tcPr>
            <w:tcW w:type="dxa" w:w="4320"/>
          </w:tcPr>
          <w:p>
            <w:r>
              <w:t>Хорошо</w:t>
            </w:r>
          </w:p>
        </w:tc>
        <w:tc>
          <w:tcPr>
            <w:tcW w:type="dxa" w:w="4320"/>
          </w:tcPr>
          <w:p>
            <w:r>
              <w:t>9 дней</w:t>
            </w:r>
          </w:p>
        </w:tc>
      </w:tr>
      <w:tr>
        <w:tc>
          <w:tcPr>
            <w:tcW w:type="dxa" w:w="4320"/>
          </w:tcPr>
          <w:p>
            <w:r>
              <w:t>Легко</w:t>
            </w:r>
          </w:p>
        </w:tc>
        <w:tc>
          <w:tcPr>
            <w:tcW w:type="dxa" w:w="4320"/>
          </w:tcPr>
          <w:p>
            <w:r>
              <w:t>23 дня</w:t>
            </w:r>
          </w:p>
        </w:tc>
      </w:tr>
    </w:tbl>
    <w:p/>
    <w:p>
      <w:r>
        <w:t>Здесь видна большая разница: хорошо выученная карточка при «Хорошо» появится только через 9 дней, при «Легко» — через 23 дня. При «Снова» она почти сбрасывается и появится уже завтра.</w:t>
      </w:r>
    </w:p>
    <w:p>
      <w:r>
        <w:rPr>
          <w:b/>
        </w:rPr>
        <w:t>Как растут интервалы?</w:t>
      </w:r>
    </w:p>
    <w:p>
      <w:r>
        <w:t>Система FSRS запоминает, как часто и как хорошо вы оценивали каждую карточку. На основе этого она рассчитывает индивидуальное значение стабильности:</w:t>
      </w:r>
    </w:p>
    <w:p>
      <w:pPr>
        <w:pStyle w:val="ListBullet"/>
      </w:pPr>
      <w:r>
        <w:t>Каждый раз, когда вы оцениваете карточку «Хорошо» или «Легко», стабильность растёт — интервал увеличивается.</w:t>
      </w:r>
    </w:p>
    <w:p>
      <w:pPr>
        <w:pStyle w:val="ListBullet"/>
      </w:pPr>
      <w:r>
        <w:t>При «Трудно» интервал растёт медленнее.</w:t>
      </w:r>
    </w:p>
    <w:p>
      <w:pPr>
        <w:pStyle w:val="ListBullet"/>
      </w:pPr>
      <w:r>
        <w:t>При «Снова» стабильность почти сбрасывается — карточка возвращается как почти новая.</w:t>
      </w:r>
    </w:p>
    <w:p>
      <w:r>
        <w:rPr>
          <w:b/>
        </w:rPr>
        <w:t xml:space="preserve">Практический совет: </w:t>
      </w:r>
      <w:r>
        <w:t>Оценивайте большинство карточек «Хорошо» (клавиша 3). Используйте «Легко» только для слов, которые вы действительно знаете во сне. «Трудно» подходит, когда вы сомневались, но ответили правильно. «Снова» нажимайте, когда ответ не вспомнился.</w:t>
      </w:r>
    </w:p>
    <w:p>
      <w:pPr>
        <w:pStyle w:val="Heading2"/>
      </w:pPr>
      <w:r>
        <w:t>Что означают «Фалліг», «Новые» и «Готово»?</w:t>
      </w:r>
    </w:p>
    <w:p>
      <w:r>
        <w:t>В строке состояния внизу вы увидите три числа:</w:t>
      </w:r>
    </w:p>
    <w:p>
      <w:pPr>
        <w:pStyle w:val="ListBullet"/>
      </w:pPr>
      <w:r>
        <w:t>Фалліг (красный) — карточки, которые вы уже учили и которые сегодня подлежат повторению. Они имеют приоритет.</w:t>
      </w:r>
    </w:p>
    <w:p>
      <w:pPr>
        <w:pStyle w:val="ListBullet"/>
      </w:pPr>
      <w:r>
        <w:t>Новые (синий) — карточки, которые вы ещё ни разу не оценивали. За одно занятие вводится максимум 20 новых карточек.</w:t>
      </w:r>
    </w:p>
    <w:p>
      <w:pPr>
        <w:pStyle w:val="ListBullet"/>
      </w:pPr>
      <w:r>
        <w:t>Готово (зелёный/серый) — карточки, которые вы уже обработали в этом занятии.</w:t>
      </w:r>
    </w:p>
    <w:p>
      <w:r>
        <w:t>Когда все карточки выучены и ни одна не является фалліг, приложение показывает сообщение «Нет карточек для повторения и нет новых карточек. Приходите позже!» Это значит: на сегодня вы всё сделали! Вернитесь завтра (или когда следующие карточки станут фалліг), чтобы продолжить обучение.</w:t>
      </w:r>
    </w:p>
    <w:p>
      <w:pPr>
        <w:pStyle w:val="Heading2"/>
      </w:pPr>
      <w:r>
        <w:t>Статистика и прогресс</w:t>
      </w:r>
    </w:p>
    <w:p>
      <w:r>
        <w:t>Нажмите «Статистика», чтобы увидеть свой прогресс: сколько карточек вы выучили, сколько повторений сделали и ваш ежедневный прогресс. Прогресс автоматически сохраняется в браузере.</w:t>
      </w:r>
    </w:p>
    <w:p>
      <w:pPr>
        <w:pStyle w:val="Heading1"/>
      </w:pPr>
      <w:r>
        <w:t>5. Чтение текстов — тренировка аудирования</w:t>
      </w:r>
    </w:p>
    <w:p>
      <w:pPr>
        <w:pStyle w:val="ListNumber"/>
      </w:pPr>
      <w:r>
        <w:t>Нажмите «Чтение текстов» и загрузите текстовый файл (русский текст).</w:t>
      </w:r>
    </w:p>
    <w:p>
      <w:pPr>
        <w:pStyle w:val="ListNumber"/>
      </w:pPr>
      <w:r>
        <w:t>Текст отображается в окне чтения.</w:t>
      </w:r>
    </w:p>
    <w:p>
      <w:pPr>
        <w:pStyle w:val="ListNumber"/>
      </w:pPr>
      <w:r>
        <w:t>Выберите режим чтения:</w:t>
      </w:r>
    </w:p>
    <w:p>
      <w:pPr>
        <w:pStyle w:val="ListBullet2"/>
      </w:pPr>
      <w:r>
        <w:t>Всё — текст читается предложение за предложением. Текущее произносимое слово выделяется золотым фоном (пословный курсор). Уже прочитанные предложения и слова затемняются.</w:t>
      </w:r>
    </w:p>
    <w:p>
      <w:pPr>
        <w:pStyle w:val="ListBullet2"/>
      </w:pPr>
      <w:r>
        <w:t>По предложениям — каждое предложение читается отдельно; нажмите на предложение, чтобы его прослушать. Текущее слово также выделяется. Кнопками ⏮ Предыдущее / ⏭ Следующее можно переключаться между предложениями.</w:t>
      </w:r>
    </w:p>
    <w:p>
      <w:r>
        <w:t>Текст автоматически прокручивается, чтобы текущее слово всегда оставалось в видимой области.</w:t>
      </w:r>
    </w:p>
    <w:p>
      <w:pPr>
        <w:pStyle w:val="Heading1"/>
      </w:pPr>
      <w:r>
        <w:t>6. База данных слов — ваш растущий словарный запас</w:t>
      </w:r>
    </w:p>
    <w:p>
      <w:pPr>
        <w:pStyle w:val="Heading2"/>
      </w:pPr>
      <w:r>
        <w:t>Автоматический сбор</w:t>
      </w:r>
    </w:p>
    <w:p>
      <w:r>
        <w:t>Каждый раз, когда вы загружаете файл со словами или генерируете слова с помощью ИИ, карточки автоматически сохраняются в базе данных браузера. База растёт с каждым новым файлом — без дубликатов. Каждое слово запоминает, из какого файла (урока) оно было загружено.</w:t>
      </w:r>
    </w:p>
    <w:p>
      <w:pPr>
        <w:pStyle w:val="Heading2"/>
      </w:pPr>
      <w:r>
        <w:t>Загрузка и изучение сохранённых слов</w:t>
      </w:r>
    </w:p>
    <w:p>
      <w:r>
        <w:t>Когда вы нажимаете «Карточки» в главном меню, под областью загрузки файлов вы увидите список сохранённых слов:</w:t>
      </w:r>
    </w:p>
    <w:p>
      <w:pPr>
        <w:pStyle w:val="ListBullet"/>
      </w:pPr>
      <w:r>
        <w:t>Все слова (N карточек) — загружает всю коллекцию слов как карточки. Идеально для смешанного повторения.</w:t>
      </w:r>
    </w:p>
    <w:p>
      <w:pPr>
        <w:pStyle w:val="ListBullet"/>
      </w:pPr>
      <w:r>
        <w:t>Отдельные уроки — каждый загруженный файл отображается как отдельная запись со счётчиком карточек. Нажмите на урок, чтобы учить только его слова.</w:t>
      </w:r>
    </w:p>
    <w:p>
      <w:r>
        <w:t>Так вы можете целенаправленно повторять определённые темы, не загружая исходный файл заново. Прогресс обучения (интервальное повторение) сохраняется.</w:t>
      </w:r>
    </w:p>
    <w:p>
      <w:pPr>
        <w:pStyle w:val="Heading2"/>
      </w:pPr>
      <w:r>
        <w:t>Экспорт для Excel</w:t>
      </w:r>
    </w:p>
    <w:p>
      <w:r>
        <w:t>Нажмите «Экспорт (Excel)» на экране настроек, чтобы скачать всю коллекцию слов в формате CSV. Этот файл можно открыть в Excel или Google Sheets.</w:t>
      </w:r>
    </w:p>
    <w:p>
      <w:r>
        <w:t>Файл экспорта содержит: Русский, Немецкий, Тема, Категория, Грамматика и Источник (имя файла).</w:t>
      </w:r>
    </w:p>
    <w:p>
      <w:pPr>
        <w:pStyle w:val="Heading2"/>
      </w:pPr>
      <w:r>
        <w:t>Автоэкспорт в JSON</w:t>
      </w:r>
    </w:p>
    <w:p>
      <w:r>
        <w:t>В настройках (значок шестерёнки вверху справа) можно выбрать место сохранения JSON-файла. Приложение будет автоматически экспортировать всю коллекцию слов в этот файл при каждом изменении. Так у вас всегда будет актуальная резервная копия.</w:t>
      </w:r>
    </w:p>
    <w:p>
      <w:pPr>
        <w:pStyle w:val="Heading1"/>
      </w:pPr>
      <w:r>
        <w:t>7. Горячие клавиши</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Клавиша</w:t>
            </w:r>
          </w:p>
        </w:tc>
        <w:tc>
          <w:tcPr>
            <w:tcW w:type="dxa" w:w="4320"/>
          </w:tcPr>
          <w:p>
            <w:r>
              <w:rPr>
                <w:b/>
              </w:rPr>
              <w:t>Функция</w:t>
            </w:r>
          </w:p>
        </w:tc>
      </w:tr>
      <w:tr>
        <w:tc>
          <w:tcPr>
            <w:tcW w:type="dxa" w:w="4320"/>
          </w:tcPr>
          <w:p>
            <w:r>
              <w:t>Пробел</w:t>
            </w:r>
          </w:p>
        </w:tc>
        <w:tc>
          <w:tcPr>
            <w:tcW w:type="dxa" w:w="4320"/>
          </w:tcPr>
          <w:p>
            <w:r>
              <w:t>Перевернуть карточку</w:t>
            </w:r>
          </w:p>
        </w:tc>
      </w:tr>
      <w:tr>
        <w:tc>
          <w:tcPr>
            <w:tcW w:type="dxa" w:w="4320"/>
          </w:tcPr>
          <w:p>
            <w:r>
              <w:t>Стрелка вправо</w:t>
            </w:r>
          </w:p>
        </w:tc>
        <w:tc>
          <w:tcPr>
            <w:tcW w:type="dxa" w:w="4320"/>
          </w:tcPr>
          <w:p>
            <w:r>
              <w:t>Следующая карточка</w:t>
            </w:r>
          </w:p>
        </w:tc>
      </w:tr>
      <w:tr>
        <w:tc>
          <w:tcPr>
            <w:tcW w:type="dxa" w:w="4320"/>
          </w:tcPr>
          <w:p>
            <w:r>
              <w:t>Стрелка влево</w:t>
            </w:r>
          </w:p>
        </w:tc>
        <w:tc>
          <w:tcPr>
            <w:tcW w:type="dxa" w:w="4320"/>
          </w:tcPr>
          <w:p>
            <w:r>
              <w:t>Предыдущая карточка</w:t>
            </w:r>
          </w:p>
        </w:tc>
      </w:tr>
      <w:tr>
        <w:tc>
          <w:tcPr>
            <w:tcW w:type="dxa" w:w="4320"/>
          </w:tcPr>
          <w:p>
            <w:r>
              <w:t>1</w:t>
            </w:r>
          </w:p>
        </w:tc>
        <w:tc>
          <w:tcPr>
            <w:tcW w:type="dxa" w:w="4320"/>
          </w:tcPr>
          <w:p>
            <w:r>
              <w:t>Оценка: Снова</w:t>
            </w:r>
          </w:p>
        </w:tc>
      </w:tr>
      <w:tr>
        <w:tc>
          <w:tcPr>
            <w:tcW w:type="dxa" w:w="4320"/>
          </w:tcPr>
          <w:p>
            <w:r>
              <w:t>2</w:t>
            </w:r>
          </w:p>
        </w:tc>
        <w:tc>
          <w:tcPr>
            <w:tcW w:type="dxa" w:w="4320"/>
          </w:tcPr>
          <w:p>
            <w:r>
              <w:t>Оценка: Трудно</w:t>
            </w:r>
          </w:p>
        </w:tc>
      </w:tr>
      <w:tr>
        <w:tc>
          <w:tcPr>
            <w:tcW w:type="dxa" w:w="4320"/>
          </w:tcPr>
          <w:p>
            <w:r>
              <w:t>3</w:t>
            </w:r>
          </w:p>
        </w:tc>
        <w:tc>
          <w:tcPr>
            <w:tcW w:type="dxa" w:w="4320"/>
          </w:tcPr>
          <w:p>
            <w:r>
              <w:t>Оценка: Хорошо</w:t>
            </w:r>
          </w:p>
        </w:tc>
      </w:tr>
      <w:tr>
        <w:tc>
          <w:tcPr>
            <w:tcW w:type="dxa" w:w="4320"/>
          </w:tcPr>
          <w:p>
            <w:r>
              <w:t>4</w:t>
            </w:r>
          </w:p>
        </w:tc>
        <w:tc>
          <w:tcPr>
            <w:tcW w:type="dxa" w:w="4320"/>
          </w:tcPr>
          <w:p>
            <w:r>
              <w:t>Оценка: Легко</w:t>
            </w:r>
          </w:p>
        </w:tc>
      </w:tr>
    </w:tbl>
    <w:p/>
    <w:p>
      <w:pPr>
        <w:pStyle w:val="Heading1"/>
      </w:pPr>
      <w:r>
        <w:t>8. Использование ИИ для создания списков слов</w:t>
      </w:r>
    </w:p>
    <w:p>
      <w:r>
        <w:t>Одно из главных преимуществ этого приложения — простой текстовый формат. Вы можете попросить ChatGPT, Claude, Gemini или другие ИИ-ассистенты создать для вас индивидуальные списки слов — за секунды, точно под ваш уровень и тему.</w:t>
      </w:r>
    </w:p>
    <w:p>
      <w:pPr>
        <w:pStyle w:val="Heading2"/>
      </w:pPr>
      <w:r>
        <w:t>8.1 Простые списки слов</w:t>
      </w:r>
    </w:p>
    <w:p>
      <w:r>
        <w:rPr>
          <w:b/>
        </w:rPr>
        <w:t>Промпт:</w:t>
      </w:r>
    </w:p>
    <w:p>
      <w:pPr>
        <w:spacing w:before="80" w:after="80"/>
        <w:ind w:left="567"/>
      </w:pPr>
      <w:r>
        <w:rPr>
          <w:rFonts w:ascii="Consolas" w:hAnsi="Consolas"/>
          <w:color w:val="333333"/>
          <w:sz w:val="19"/>
        </w:rPr>
        <w:t>Создай список русско-немецких слов по теме «Еда и напитки»</w:t>
        <w:br/>
        <w:t>для начинающих (уровень A1). Формат: одно слово на строку,</w:t>
        <w:br/>
        <w:t>русское слово (с ударением), запятая, немецкое слово.</w:t>
      </w:r>
    </w:p>
    <w:p>
      <w:r>
        <w:rPr>
          <w:b/>
        </w:rPr>
        <w:t>Результат (готов к использованию):</w:t>
      </w:r>
    </w:p>
    <w:p>
      <w:pPr>
        <w:spacing w:before="80" w:after="80"/>
        <w:ind w:left="567"/>
      </w:pPr>
      <w:r>
        <w:rPr>
          <w:rFonts w:ascii="Consolas" w:hAnsi="Consolas"/>
          <w:color w:val="333333"/>
          <w:sz w:val="19"/>
        </w:rPr>
        <w:t>хлеб, Brot</w:t>
        <w:br/>
        <w:t>молоко́, Milch</w:t>
        <w:br/>
        <w:t>мя́со, Fleisch</w:t>
        <w:br/>
        <w:t>ры́ба, Fisch</w:t>
        <w:br/>
        <w:t>о́вощи, Gemüse</w:t>
        <w:br/>
        <w:t>фру́кты, Obst</w:t>
        <w:br/>
        <w:t>вода́, Wasser</w:t>
        <w:br/>
        <w:t>чай, Tee</w:t>
        <w:br/>
        <w:t>ко́фе, Kaffee</w:t>
        <w:br/>
        <w:t>сок, Saft</w:t>
        <w:br/>
        <w:t>сыр, Käse</w:t>
        <w:br/>
        <w:t>ма́сло, Butter</w:t>
      </w:r>
    </w:p>
    <w:p>
      <w:pPr>
        <w:pStyle w:val="Heading2"/>
      </w:pPr>
      <w:r>
        <w:t>8.2 Списки слов с грамматическими подсказками</w:t>
      </w:r>
    </w:p>
    <w:p>
      <w:r>
        <w:rPr>
          <w:b/>
        </w:rPr>
        <w:t>Промпт:</w:t>
      </w:r>
    </w:p>
    <w:p>
      <w:pPr>
        <w:spacing w:before="80" w:after="80"/>
        <w:ind w:left="567"/>
      </w:pPr>
      <w:r>
        <w:rPr>
          <w:rFonts w:ascii="Consolas" w:hAnsi="Consolas"/>
          <w:color w:val="333333"/>
          <w:sz w:val="19"/>
        </w:rPr>
        <w:t>Создай 10 карточек по теме «Русские глаголы движения» с</w:t>
        <w:br/>
        <w:t>грамматическими подсказками. Формат:</w:t>
        <w:br/>
        <w:br/>
        <w:t>(грамматическая подсказка)\n"Русский пример", Немецкий перевод</w:t>
        <w:br/>
        <w:br/>
        <w:t>Каждая карточка: подсказка в скобках, затем \n, затем русское</w:t>
        <w:br/>
        <w:t>предложение в кавычках и после запятой немецкий перевод.</w:t>
      </w:r>
    </w:p>
    <w:p>
      <w:r>
        <w:rPr>
          <w:b/>
        </w:rPr>
        <w:t>Результат:</w:t>
      </w:r>
    </w:p>
    <w:p>
      <w:pPr>
        <w:spacing w:before="80" w:after="80"/>
        <w:ind w:left="567"/>
      </w:pPr>
      <w:r>
        <w:rPr>
          <w:rFonts w:ascii="Consolas" w:hAnsi="Consolas"/>
          <w:color w:val="333333"/>
          <w:sz w:val="19"/>
        </w:rPr>
        <w:t>(идти́ - идти пешком, однократно)\n"Я иду́ в магази́н.", Ich gehe in den Laden.</w:t>
        <w:br/>
        <w:t>(ходи́ть - идти пешком, регулярно)\n"Я хожу́ в шко́лу ка́ждый день.", Ich gehe jeden Tag in die Schule.</w:t>
        <w:br/>
        <w:t>(е́хать - ехать, однократно)\n"Мы е́дем в Москву́.", Wir fahren nach Moskau.</w:t>
        <w:br/>
        <w:t>(е́здить - ехать, регулярно)\n"Он е́здит на рабо́ту на метро́.", Er fährt mit der Metro zur Arbeit.</w:t>
        <w:br/>
        <w:t>(лете́ть - лететь, однократно)\n"Самолёт лети́т в Берли́н.", Das Flugzeug fliegt nach Berlin.</w:t>
      </w:r>
    </w:p>
    <w:p>
      <w:pPr>
        <w:pStyle w:val="Heading2"/>
      </w:pPr>
      <w:r>
        <w:t>8.3 Извлечение слов из текста</w:t>
      </w:r>
    </w:p>
    <w:p>
      <w:r>
        <w:rPr>
          <w:b/>
        </w:rPr>
        <w:t>Промпт:</w:t>
      </w:r>
    </w:p>
    <w:p>
      <w:pPr>
        <w:spacing w:before="80" w:after="80"/>
        <w:ind w:left="567"/>
      </w:pPr>
      <w:r>
        <w:rPr>
          <w:rFonts w:ascii="Consolas" w:hAnsi="Consolas"/>
          <w:color w:val="333333"/>
          <w:sz w:val="19"/>
        </w:rPr>
        <w:t>Вот русский текст из моего учебника. Создай список всех</w:t>
        <w:br/>
        <w:t>важных слов, которые ученик уровня A1/A2 скорее всего ещё</w:t>
        <w:br/>
        <w:t>не знает. Формат: русское слово с ударением, запятая,</w:t>
        <w:br/>
        <w:t>немецкое слово.</w:t>
        <w:br/>
        <w:br/>
        <w:t>Текст: «Здравствуйте. Вот, пожалуйста, ваше меню. Какие</w:t>
        <w:br/>
        <w:t>напитки желаете?»</w:t>
      </w:r>
    </w:p>
    <w:p>
      <w:r>
        <w:rPr>
          <w:b/>
        </w:rPr>
        <w:t>Результат:</w:t>
      </w:r>
    </w:p>
    <w:p>
      <w:pPr>
        <w:spacing w:before="80" w:after="80"/>
        <w:ind w:left="567"/>
      </w:pPr>
      <w:r>
        <w:rPr>
          <w:rFonts w:ascii="Consolas" w:hAnsi="Consolas"/>
          <w:color w:val="333333"/>
          <w:sz w:val="19"/>
        </w:rPr>
        <w:t>меню́, Speisekarte</w:t>
        <w:br/>
        <w:t>напи́тки, Getränke</w:t>
        <w:br/>
        <w:t>жела́ть, wünschen</w:t>
        <w:br/>
        <w:t>минера́льная вода́, Mineralwasser</w:t>
        <w:br/>
        <w:t>без газа́, ohne Kohlensäure</w:t>
        <w:br/>
        <w:t>чёрный чай, schwarzer Tee</w:t>
        <w:br/>
        <w:t>лимо́н, Zitrone</w:t>
      </w:r>
    </w:p>
    <w:p>
      <w:pPr>
        <w:pStyle w:val="Heading2"/>
      </w:pPr>
      <w:r>
        <w:t>8.4 Формат Quizlet (через табуляцию)</w:t>
      </w:r>
    </w:p>
    <w:p>
      <w:r>
        <w:rPr>
          <w:b/>
        </w:rPr>
        <w:t>Промпт:</w:t>
      </w:r>
    </w:p>
    <w:p>
      <w:pPr>
        <w:spacing w:before="80" w:after="80"/>
        <w:ind w:left="567"/>
      </w:pPr>
      <w:r>
        <w:rPr>
          <w:rFonts w:ascii="Consolas" w:hAnsi="Consolas"/>
          <w:color w:val="333333"/>
          <w:sz w:val="19"/>
        </w:rPr>
        <w:t>Создай список слов, совместимый с Quizlet (через табуляцию),</w:t>
        <w:br/>
        <w:t>с 20 русскими прилагательными и их немецкими переводами.</w:t>
        <w:br/>
        <w:t>Уровень A2. Формат: Русский [TAB] Немецкий.</w:t>
      </w:r>
    </w:p>
    <w:p>
      <w:r>
        <w:rPr>
          <w:b/>
        </w:rPr>
        <w:t>Результат (через табуляцию):</w:t>
      </w:r>
    </w:p>
    <w:p>
      <w:pPr>
        <w:spacing w:before="80" w:after="80"/>
        <w:ind w:left="567"/>
      </w:pPr>
      <w:r>
        <w:rPr>
          <w:rFonts w:ascii="Consolas" w:hAnsi="Consolas"/>
          <w:color w:val="333333"/>
          <w:sz w:val="19"/>
        </w:rPr>
        <w:t>большо́й</w:t>
        <w:tab/>
        <w:t>groß</w:t>
        <w:br/>
        <w:t>ма́ленький</w:t>
        <w:tab/>
        <w:t>klein</w:t>
        <w:br/>
        <w:t>но́вый</w:t>
        <w:tab/>
        <w:t>neu</w:t>
        <w:br/>
        <w:t>ста́рый</w:t>
        <w:tab/>
        <w:t>alt</w:t>
        <w:br/>
        <w:t>молодо́й</w:t>
        <w:tab/>
        <w:t>jung</w:t>
        <w:br/>
        <w:t>краси́вый</w:t>
        <w:tab/>
        <w:t>schön</w:t>
        <w:br/>
        <w:t>до́брый</w:t>
        <w:tab/>
        <w:t>gut / freundlich</w:t>
        <w:br/>
        <w:t>плохо́й</w:t>
        <w:tab/>
        <w:t>schlecht</w:t>
        <w:br/>
        <w:t>бы́стрый</w:t>
        <w:tab/>
        <w:t>schnell</w:t>
        <w:br/>
        <w:t>ме́дленный</w:t>
        <w:tab/>
        <w:t>langsam</w:t>
      </w:r>
    </w:p>
    <w:p>
      <w:pPr>
        <w:pStyle w:val="Heading2"/>
      </w:pPr>
      <w:r>
        <w:t>8.5 Карточки-диалоги с целыми предложениями</w:t>
      </w:r>
    </w:p>
    <w:p>
      <w:r>
        <w:rPr>
          <w:b/>
        </w:rPr>
        <w:t>Промпт:</w:t>
      </w:r>
    </w:p>
    <w:p>
      <w:pPr>
        <w:spacing w:before="80" w:after="80"/>
        <w:ind w:left="567"/>
      </w:pPr>
      <w:r>
        <w:rPr>
          <w:rFonts w:ascii="Consolas" w:hAnsi="Consolas"/>
          <w:color w:val="333333"/>
          <w:sz w:val="19"/>
        </w:rPr>
        <w:t>Создай 8 карточек с типичными фразами для ситуации в ресторане</w:t>
        <w:br/>
        <w:t>на русском (уровень A2). На каждой карточке — русское предложение</w:t>
        <w:br/>
        <w:t>спереди и немецкий перевод сзади. Формат: русский, немецкий —</w:t>
        <w:br/>
        <w:t>одна запись на строку.</w:t>
      </w:r>
    </w:p>
    <w:p>
      <w:r>
        <w:rPr>
          <w:b/>
        </w:rPr>
        <w:t>Результат:</w:t>
      </w:r>
    </w:p>
    <w:p>
      <w:pPr>
        <w:spacing w:before="80" w:after="80"/>
        <w:ind w:left="567"/>
      </w:pPr>
      <w:r>
        <w:rPr>
          <w:rFonts w:ascii="Consolas" w:hAnsi="Consolas"/>
          <w:color w:val="333333"/>
          <w:sz w:val="19"/>
        </w:rPr>
        <w:t>Мо́жно меню́, пожа́луйста?, Kann ich die Speisekarte haben, bitte?</w:t>
        <w:br/>
        <w:t>Что вы рекоменду́ете?, Was empfehlen Sie?</w:t>
        <w:br/>
        <w:t>Я бу́ду стейк с карто́фелем., Ich nehme das Steak mit Kartoffeln.</w:t>
        <w:br/>
        <w:t>Было́ о́чень вку́сно!, Es war sehr lecker!</w:t>
        <w:br/>
        <w:t>Счёт, пожа́луйста., Die Rechnung, bitte.</w:t>
        <w:br/>
        <w:t>Мо́жно плати́ть ка́ртой?, Kann ich mit Karte bezahlen?</w:t>
      </w:r>
    </w:p>
    <w:p>
      <w:pPr>
        <w:pStyle w:val="Heading2"/>
      </w:pPr>
      <w:r>
        <w:t>8.6 Тематические карточки с изображениями</w:t>
      </w:r>
    </w:p>
    <w:p>
      <w:r>
        <w:rPr>
          <w:b/>
        </w:rPr>
        <w:t>Промпт:</w:t>
      </w:r>
    </w:p>
    <w:p>
      <w:pPr>
        <w:spacing w:before="80" w:after="80"/>
        <w:ind w:left="567"/>
      </w:pPr>
      <w:r>
        <w:rPr>
          <w:rFonts w:ascii="Consolas" w:hAnsi="Consolas"/>
          <w:color w:val="333333"/>
          <w:sz w:val="19"/>
        </w:rPr>
        <w:t>Создай список слов по теме «Семья» с изображениями.</w:t>
        <w:br/>
        <w:t>У меня есть SVG-картинки в папке bilder_familie/:</w:t>
        <w:br/>
        <w:t>mama.svg, papa.svg, syn.svg, doch.svg.</w:t>
        <w:br/>
        <w:br/>
        <w:t>Формат: (img:bilder_familie/файл.svg)русский, немецкий</w:t>
      </w:r>
    </w:p>
    <w:p>
      <w:r>
        <w:rPr>
          <w:b/>
        </w:rPr>
        <w:t>Результат:</w:t>
      </w:r>
    </w:p>
    <w:p>
      <w:pPr>
        <w:spacing w:before="80" w:after="80"/>
        <w:ind w:left="567"/>
      </w:pPr>
      <w:r>
        <w:rPr>
          <w:rFonts w:ascii="Consolas" w:hAnsi="Consolas"/>
          <w:color w:val="333333"/>
          <w:sz w:val="19"/>
        </w:rPr>
        <w:t>(img:bilder_familie/mama.svg)ма́ма, die Mama</w:t>
        <w:br/>
        <w:t>(img:bilder_familie/papa.svg)па́па, der Papa</w:t>
        <w:br/>
        <w:t>(img:bilder_familie/syn.svg)сын, der Sohn</w:t>
        <w:br/>
        <w:t>(img:bilder_familie/doch.svg)дочь, die Tochter</w:t>
      </w:r>
    </w:p>
    <w:p>
      <w:pPr>
        <w:pStyle w:val="Heading2"/>
      </w:pPr>
      <w:r>
        <w:t>8.7 Создание текста для чтения вслух</w:t>
      </w:r>
    </w:p>
    <w:p>
      <w:r>
        <w:rPr>
          <w:b/>
        </w:rPr>
        <w:t>Промпт:</w:t>
      </w:r>
    </w:p>
    <w:p>
      <w:pPr>
        <w:spacing w:before="80" w:after="80"/>
        <w:ind w:left="567"/>
      </w:pPr>
      <w:r>
        <w:rPr>
          <w:rFonts w:ascii="Consolas" w:hAnsi="Consolas"/>
          <w:color w:val="333333"/>
          <w:sz w:val="19"/>
        </w:rPr>
        <w:t>Напиши короткий русский диалог (около 10 предложений) на тему</w:t>
        <w:br/>
        <w:t>«Покупки в супермаркете» для уровня A2. Диалог между продавщицей</w:t>
        <w:br/>
        <w:t>и покупателем. Только русский текст, с абзацами между репликами.</w:t>
      </w:r>
    </w:p>
    <w:p>
      <w:r>
        <w:rPr>
          <w:b/>
        </w:rPr>
        <w:t>Результат:</w:t>
      </w:r>
    </w:p>
    <w:p>
      <w:pPr>
        <w:spacing w:before="80" w:after="80"/>
        <w:ind w:left="567"/>
      </w:pPr>
      <w:r>
        <w:rPr>
          <w:rFonts w:ascii="Consolas" w:hAnsi="Consolas"/>
          <w:color w:val="333333"/>
          <w:sz w:val="19"/>
        </w:rPr>
        <w:t>Продавщица: Здравствуйте! Могу я вам помочь?</w:t>
        <w:br/>
        <w:br/>
        <w:t>Покупатель: Да, пожалуйста. Где у вас молочные продукты?</w:t>
        <w:br/>
        <w:br/>
        <w:t>Продавщица: Молоко и сыр в третьем ряду, справа.</w:t>
        <w:br/>
        <w:br/>
        <w:t>Покупатель: Спасибо. А свежий хлеб у вас есть?</w:t>
        <w:br/>
        <w:br/>
        <w:t>Продавщица: Да, конечно. Хлеб вот здесь, рядом с кассой.</w:t>
      </w:r>
    </w:p>
    <w:p>
      <w:r>
        <w:t>Сохраните этот текст как .txt файл и загрузите в режиме «Чтение текстов» — приложение прочитает диалог предложение за предложением с золотой подсветкой.</w:t>
      </w:r>
    </w:p>
    <w:p>
      <w:pPr>
        <w:pStyle w:val="Heading2"/>
      </w:pPr>
      <w:r>
        <w:t>8.8 Советы для лучших результатов от ИИ</w:t>
      </w:r>
    </w:p>
    <w:p>
      <w:pPr>
        <w:pStyle w:val="ListBullet"/>
      </w:pPr>
      <w:r>
        <w:t>Указывайте уровень: всегда упоминайте ваш уровень (A1, A2, B1 и т.д.).</w:t>
      </w:r>
    </w:p>
    <w:p>
      <w:pPr>
        <w:pStyle w:val="ListBullet"/>
      </w:pPr>
      <w:r>
        <w:t>Просите ударения: явно пишите «с ударениями» в промпте.</w:t>
      </w:r>
    </w:p>
    <w:p>
      <w:pPr>
        <w:pStyle w:val="ListBullet"/>
      </w:pPr>
      <w:r>
        <w:t>Точно описывайте формат: дайте ИИ пример, как должна выглядеть каждая строка.</w:t>
      </w:r>
    </w:p>
    <w:p>
      <w:pPr>
        <w:pStyle w:val="ListBullet"/>
      </w:pPr>
      <w:r>
        <w:t>Сужайте тему: чем конкретнее, тем полезнее. Вместо «быт» лучше «распорядок дня студента».</w:t>
      </w:r>
    </w:p>
    <w:p>
      <w:pPr>
        <w:pStyle w:val="ListBullet"/>
      </w:pPr>
      <w:r>
        <w:t>Используйте учебник: скопируйте текст в промпт и попросите ИИ извлечь из него слова.</w:t>
      </w:r>
    </w:p>
    <w:p>
      <w:pPr>
        <w:pStyle w:val="ListBullet"/>
      </w:pPr>
      <w:r>
        <w:t>Проверяйте ошибки: иногда проверяйте результаты ИИ по словарю.</w:t>
      </w:r>
    </w:p>
    <w:p>
      <w:pPr>
        <w:pStyle w:val="Heading1"/>
      </w:pPr>
      <w:r>
        <w:t>9. Нужен ли API-ключ?</w:t>
      </w:r>
    </w:p>
    <w:p>
      <w:r>
        <w:t>Для самого тренажёра словаря (index.html): нет. Изучение карточек, чтение текстов вслух, интервальное повторение, просмотр таблиц спряжения и склонения, изображения, экспорт — всё работает полностью офлайн без API-ключа.</w:t>
      </w:r>
    </w:p>
    <w:p>
      <w:r>
        <w:t>API-ключ Anthropic Claude требуется только в редакторе словаря (vokabel_editor.html), и то лишь для следующих функций ИИ:</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Функция</w:t>
            </w:r>
          </w:p>
        </w:tc>
        <w:tc>
          <w:tcPr>
            <w:tcW w:type="dxa" w:w="4320"/>
          </w:tcPr>
          <w:p>
            <w:r>
              <w:rPr>
                <w:b/>
              </w:rPr>
              <w:t>Назначение</w:t>
            </w:r>
          </w:p>
        </w:tc>
      </w:tr>
      <w:tr>
        <w:tc>
          <w:tcPr>
            <w:tcW w:type="dxa" w:w="4320"/>
          </w:tcPr>
          <w:p>
            <w:r>
              <w:t>Части речи</w:t>
            </w:r>
          </w:p>
        </w:tc>
        <w:tc>
          <w:tcPr>
            <w:tcW w:type="dxa" w:w="4320"/>
          </w:tcPr>
          <w:p>
            <w:r>
              <w:t>Автоматически определяет, является ли слово глаголом, существительным, прилагательным…</w:t>
            </w:r>
          </w:p>
        </w:tc>
      </w:tr>
      <w:tr>
        <w:tc>
          <w:tcPr>
            <w:tcW w:type="dxa" w:w="4320"/>
          </w:tcPr>
          <w:p>
            <w:r>
              <w:t>Спряжение</w:t>
            </w:r>
          </w:p>
        </w:tc>
        <w:tc>
          <w:tcPr>
            <w:tcW w:type="dxa" w:w="4320"/>
          </w:tcPr>
          <w:p>
            <w:r>
              <w:t>Создаёт полные таблицы спряжения глаголов</w:t>
            </w:r>
          </w:p>
        </w:tc>
      </w:tr>
      <w:tr>
        <w:tc>
          <w:tcPr>
            <w:tcW w:type="dxa" w:w="4320"/>
          </w:tcPr>
          <w:p>
            <w:r>
              <w:t>Склонение</w:t>
            </w:r>
          </w:p>
        </w:tc>
        <w:tc>
          <w:tcPr>
            <w:tcW w:type="dxa" w:w="4320"/>
          </w:tcPr>
          <w:p>
            <w:r>
              <w:t>Создаёт таблицы склонения существительных (все 6 падежей, ед./мн. ч.)</w:t>
            </w:r>
          </w:p>
        </w:tc>
      </w:tr>
      <w:tr>
        <w:tc>
          <w:tcPr>
            <w:tcW w:type="dxa" w:w="4320"/>
          </w:tcPr>
          <w:p>
            <w:r>
              <w:t>Ударение</w:t>
            </w:r>
          </w:p>
        </w:tc>
        <w:tc>
          <w:tcPr>
            <w:tcW w:type="dxa" w:w="4320"/>
          </w:tcPr>
          <w:p>
            <w:r>
              <w:t>Отмечает ударный слог (используется тренажёром произношения)</w:t>
            </w:r>
          </w:p>
        </w:tc>
      </w:tr>
      <w:tr>
        <w:tc>
          <w:tcPr>
            <w:tcW w:type="dxa" w:w="4320"/>
          </w:tcPr>
          <w:p>
            <w:r>
              <w:t>Нормализация</w:t>
            </w:r>
          </w:p>
        </w:tc>
        <w:tc>
          <w:tcPr>
            <w:tcW w:type="dxa" w:w="4320"/>
          </w:tcPr>
          <w:p>
            <w:r>
              <w:t>Приводит слова к словарной форме</w:t>
            </w:r>
          </w:p>
        </w:tc>
      </w:tr>
      <w:tr>
        <w:tc>
          <w:tcPr>
            <w:tcW w:type="dxa" w:w="4320"/>
          </w:tcPr>
          <w:p>
            <w:r>
              <w:t>ИИ-фильтр слов</w:t>
            </w:r>
          </w:p>
        </w:tc>
        <w:tc>
          <w:tcPr>
            <w:tcW w:type="dxa" w:w="4320"/>
          </w:tcPr>
          <w:p>
            <w:r>
              <w:t>Отсеивает мусор, дубликаты и латиницу при импорте текстов</w:t>
            </w:r>
          </w:p>
        </w:tc>
      </w:tr>
    </w:tbl>
    <w:p/>
    <w:p>
      <w:r>
        <w:t>Все функции ИИ генерируют только недостающие данные — уже имеющиеся спряжения, склонения и т. д. пропускаются, что минимизирует использование API.</w:t>
      </w:r>
    </w:p>
    <w:p>
      <w:r>
        <w:t>Если вы только учитесь и не собираетесь обогащать словарь с помощью ИИ, никакой настройки не требуется. Подробнее о настройке API-ключа см. Gebrauchsanweisung_Editor.md.</w:t>
      </w:r>
    </w:p>
    <w:p>
      <w:pPr>
        <w:pStyle w:val="Heading2"/>
      </w:pPr>
      <w:r>
        <w:t>Тренажёр произношения: Microsoft Azure</w:t>
      </w:r>
    </w:p>
    <w:p>
      <w:r>
        <w:t>Тренажёр произношения (aussprache_trainer.html) дополнительно использует Microsoft Azure Speech Service для оценки вашего произношения на уровне фонем. Для этого нужен отдельный ключ Azure — не ключ Anthropic.</w:t>
      </w:r>
    </w:p>
    <w:p>
      <w:pPr>
        <w:pStyle w:val="ListBullet"/>
      </w:pPr>
      <w:r>
        <w:t>Поставщик: Microsoft Azure (бесплатного уровня F0 достаточно)</w:t>
      </w:r>
    </w:p>
    <w:p>
      <w:pPr>
        <w:pStyle w:val="ListBullet"/>
      </w:pPr>
      <w:r>
        <w:t>Требуется: API-ключ + регион (например, germanywestcentral)</w:t>
      </w:r>
    </w:p>
    <w:p>
      <w:pPr>
        <w:pStyle w:val="ListBullet"/>
      </w:pPr>
      <w:r>
        <w:t>Вводится один раз на экране настройки тренажёра, затем сохраняется в браузере</w:t>
      </w:r>
    </w:p>
    <w:p>
      <w:pPr>
        <w:pStyle w:val="ListBullet"/>
      </w:pPr>
      <w:r>
        <w:t>Нужен только если вы хотите записывать и оценивать своё произношение. Обычное озвучивание слов (TTS в тренажёре словаря) не требует ключа Azure.</w:t>
      </w:r>
    </w:p>
    <w:p>
      <w:pPr>
        <w:pStyle w:val="Heading1"/>
      </w:pPr>
      <w:r>
        <w:t>10. Советы и замечания</w:t>
      </w:r>
    </w:p>
    <w:p>
      <w:pPr>
        <w:pStyle w:val="ListBullet"/>
      </w:pPr>
      <w:r>
        <w:t>Знаки ударения (например, молоко́) помогают с произношением и правильно отображаются.</w:t>
      </w:r>
    </w:p>
    <w:p>
      <w:pPr>
        <w:pStyle w:val="ListBullet"/>
      </w:pPr>
      <w:r>
        <w:t>Доступные русские голоса зависят от вашего браузера. Chrome обычно предлагает лучший выбор.</w:t>
      </w:r>
    </w:p>
    <w:p>
      <w:pPr>
        <w:pStyle w:val="ListBullet"/>
      </w:pPr>
      <w:r>
        <w:t>Все данные хранятся локально в вашем браузере. Никакие данные не отправляются на серверы.</w:t>
      </w:r>
    </w:p>
    <w:p>
      <w:pPr>
        <w:pStyle w:val="ListBullet"/>
      </w:pPr>
      <w:r>
        <w:t>Кнопки переключения режима позволяют переключаться между карточками и чтением текста.</w:t>
      </w:r>
    </w:p>
    <w:p>
      <w:pPr>
        <w:pStyle w:val="Heading1"/>
      </w:pPr>
      <w:r>
        <w:t>11. Сводка форматов файлов</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Формат</w:t>
            </w:r>
          </w:p>
        </w:tc>
        <w:tc>
          <w:tcPr>
            <w:tcW w:type="dxa" w:w="2880"/>
          </w:tcPr>
          <w:p>
            <w:r>
              <w:rPr>
                <w:b/>
              </w:rPr>
              <w:t>Пример</w:t>
            </w:r>
          </w:p>
        </w:tc>
        <w:tc>
          <w:tcPr>
            <w:tcW w:type="dxa" w:w="2880"/>
          </w:tcPr>
          <w:p>
            <w:r>
              <w:rPr>
                <w:b/>
              </w:rPr>
              <w:t>Когда использовать?</w:t>
            </w:r>
          </w:p>
        </w:tc>
      </w:tr>
      <w:tr>
        <w:tc>
          <w:tcPr>
            <w:tcW w:type="dxa" w:w="2880"/>
          </w:tcPr>
          <w:p>
            <w:r>
              <w:t>Через запятую</w:t>
            </w:r>
          </w:p>
        </w:tc>
        <w:tc>
          <w:tcPr>
            <w:tcW w:type="dxa" w:w="2880"/>
          </w:tcPr>
          <w:p>
            <w:r>
              <w:t>дом, Haus</w:t>
            </w:r>
          </w:p>
        </w:tc>
        <w:tc>
          <w:tcPr>
            <w:tcW w:type="dxa" w:w="2880"/>
          </w:tcPr>
          <w:p>
            <w:r>
              <w:t>Простые списки слов</w:t>
            </w:r>
          </w:p>
        </w:tc>
      </w:tr>
      <w:tr>
        <w:tc>
          <w:tcPr>
            <w:tcW w:type="dxa" w:w="2880"/>
          </w:tcPr>
          <w:p>
            <w:r>
              <w:t>Через табуляцию</w:t>
            </w:r>
          </w:p>
        </w:tc>
        <w:tc>
          <w:tcPr>
            <w:tcW w:type="dxa" w:w="2880"/>
          </w:tcPr>
          <w:p>
            <w:r>
              <w:t>дом [TAB] Haus</w:t>
            </w:r>
          </w:p>
        </w:tc>
        <w:tc>
          <w:tcPr>
            <w:tcW w:type="dxa" w:w="2880"/>
          </w:tcPr>
          <w:p>
            <w:r>
              <w:t>Экспорт из Quizlet, большие списки</w:t>
            </w:r>
          </w:p>
        </w:tc>
      </w:tr>
      <w:tr>
        <w:tc>
          <w:tcPr>
            <w:tcW w:type="dxa" w:w="2880"/>
          </w:tcPr>
          <w:p>
            <w:r>
              <w:t>С грамматикой</w:t>
            </w:r>
          </w:p>
        </w:tc>
        <w:tc>
          <w:tcPr>
            <w:tcW w:type="dxa" w:w="2880"/>
          </w:tcPr>
          <w:p>
            <w:r>
              <w:t>(Вин.)\nпредложение, перевод</w:t>
            </w:r>
          </w:p>
        </w:tc>
        <w:tc>
          <w:tcPr>
            <w:tcW w:type="dxa" w:w="2880"/>
          </w:tcPr>
          <w:p>
            <w:r>
              <w:t>Грамматика + примеры</w:t>
            </w:r>
          </w:p>
        </w:tc>
      </w:tr>
      <w:tr>
        <w:tc>
          <w:tcPr>
            <w:tcW w:type="dxa" w:w="2880"/>
          </w:tcPr>
          <w:p>
            <w:r>
              <w:t>С изображением</w:t>
            </w:r>
          </w:p>
        </w:tc>
        <w:tc>
          <w:tcPr>
            <w:tcW w:type="dxa" w:w="2880"/>
          </w:tcPr>
          <w:p>
            <w:r>
              <w:t>(img:img.svg)слово, перевод</w:t>
            </w:r>
          </w:p>
        </w:tc>
        <w:tc>
          <w:tcPr>
            <w:tcW w:type="dxa" w:w="2880"/>
          </w:tcPr>
          <w:p>
            <w:r>
              <w:t>Визуальное обучение</w:t>
            </w:r>
          </w:p>
        </w:tc>
      </w:tr>
      <w:tr>
        <w:tc>
          <w:tcPr>
            <w:tcW w:type="dxa" w:w="2880"/>
          </w:tcPr>
          <w:p>
            <w:r>
              <w:t>Сплошной текст</w:t>
            </w:r>
          </w:p>
        </w:tc>
        <w:tc>
          <w:tcPr>
            <w:tcW w:type="dxa" w:w="2880"/>
          </w:tcPr>
          <w:p>
            <w:r>
              <w:t>Абзацы с пустыми строками</w:t>
            </w:r>
          </w:p>
        </w:tc>
        <w:tc>
          <w:tcPr>
            <w:tcW w:type="dxa" w:w="2880"/>
          </w:tcPr>
          <w:p>
            <w:r>
              <w:t>Чтение текстов вслух</w:t>
            </w:r>
          </w:p>
        </w:tc>
      </w:tr>
    </w:tbl>
    <w:p/>
    <w:p/>
    <w:p>
      <w:pPr>
        <w:jc w:val="center"/>
      </w:pPr>
      <w:r>
        <w:rPr>
          <w:b/>
          <w:sz w:val="28"/>
        </w:rPr>
        <w:t>Удачи в изучении русского языка!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