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3CF34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F80ED15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3B54B3E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0142DC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712BE09C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3B86D99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F558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501EA0A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206FB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0DD7C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6BF6893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BFAC46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E4D20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FD8FF5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02C8C3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6AFB8BF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4F348F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2E71B7C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5BA33EE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20B205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689585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4B2BAAE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{{КОМИССИЯ}}%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6547CA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E41386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Курсовая разница. Принципал перечисляет средства Агенту в валюте, согласованной в Поручении. Агент производит расчёт с Получателем наличными в валюте, принятой в месте совершения сделки. Конвертация осуществляется по курсу, согласованному Сторонами на дату исполнения Поручения. Возникающая курсовая разница (как положительная, так и отрицательная) относится на счёт Принципала. Валютой перечисления от Принципала Агенту могут быть: Российские рубли, Китайские юани, доллары США, дирхамы ОАЭ.</w:t>
      </w:r>
    </w:p>
    <w:p w14:paraId="771E5BE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все расходы, связанные с исполнением Поручения, включая: комиссии банка при перечислении средств Принципалом Агенту; расходы на конвертацию валюты при наличном расчёте с Получателем. Данные суммы могут быть удержаны Агентом из полученных средств или подлежат дополнительной оплате Принципалом по требованию Агента.</w:t>
      </w:r>
    </w:p>
    <w:p w14:paraId="62B890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5D8C4169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8B63AD9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31FC91A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16C0F4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991FFC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10FA82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70B3A97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77993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4E0C0D2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3F61756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18E28B6D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460B8A3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3C36ED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3B7F699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203D1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79670EA" w14:textId="77777777" w:rsidR="00F45ABD" w:rsidRPr="00A42713" w:rsidRDefault="00853504">
      <w:pPr>
        <w:spacing w:before="40" w:after="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17676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8BB869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3D26CABC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143C688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6C823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AA138C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760D2D7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2955CD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71833D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68AC4A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4A74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108CD7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63573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4B98AE4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B61AE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2D7C0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095A53A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6948BBE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265EA07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73F74A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786B596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49518E5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8CFB72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33B1B7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43E2E1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1FD068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2F15F5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50E23EE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94F3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7740C59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0AE9AC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417CC87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6B22BD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ECE483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744855BB" w14:textId="50E06240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3FEEEF5B" w14:textId="347B19F5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9FE7CCA" w14:textId="77777777">
        <w:trPr>
          <w:jc w:val="center"/>
        </w:trPr>
        <w:tc>
          <w:tcPr>
            <w:tcW w:w="4786" w:type="dxa"/>
          </w:tcPr>
          <w:p w14:paraId="4C61413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A0F959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EA03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76A4135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872F2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50289B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40DC774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Октябрьский район, ул. Матросова, д. 58, Неж.Пом. 2</w:t>
            </w:r>
          </w:p>
          <w:p w14:paraId="64D9BA3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CA73E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64CD32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2F0A7FE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40D88F9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F08635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FD743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0359E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407AF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25DAB63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28E1E6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3130F9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{{СЧЕТ_ВАЛЮТА}} {{СЧЕТ_НОМЕР}} ОсОО "Авто Континент"</w:t>
            </w:r>
          </w:p>
          <w:p w14:paraId="3EE1C56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65DC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07B8168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3C443E1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10EA91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A7880D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F36A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143C67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C5229F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271FC9A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9881A6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569E29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A26C0C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BBD764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E6FEE5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7176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855FEF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62402C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E8B88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1CC31AFE" w14:textId="77777777">
        <w:trPr>
          <w:jc w:val="center"/>
        </w:trPr>
        <w:tc>
          <w:tcPr>
            <w:tcW w:w="4786" w:type="dxa"/>
          </w:tcPr>
          <w:p w14:paraId="1306497F" w14:textId="10DDBEAE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33E4721" w14:textId="67033602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F345C57" wp14:editId="73478FBA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4B84056E" wp14:editId="5E830DC3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73BAD75" w14:textId="7904660A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077A2DB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538482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0B35D4D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B341F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9A8EC42" w14:textId="38CB803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307C5E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2E3E07E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03EF3A7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BA2F047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04E88FBD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68DF051F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4ED470B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701645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F42ED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20B691B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59687DF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B721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542CE5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873542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B59B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0A0B8ED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68D450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7111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BACA21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7EFA326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4291A9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27EE608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1A65AA5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F6C499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585044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3ACAA87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94545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Сумма наличного расчёта (цифрами и прописью): </w:t>
            </w:r>
          </w:p>
        </w:tc>
        <w:tc>
          <w:tcPr>
            <w:tcW w:w="5669" w:type="dxa"/>
          </w:tcPr>
          <w:p w14:paraId="017684A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{{СУММА_НАЛИЧНЫМИ}} ({{СУММА_ПРОПИСЬЮ}})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657552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BAED6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4D703A3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 RUB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  <w:t>/</w:t>
            </w:r>
            <w:r w:rsidR="00A05397">
              <w:rPr>
                <w:rFonts w:ascii="Times New Roman" w:hAnsi="Times New Roman" w:cs="Times New Roman"/>
                <w:b/>
                <w:bCs/>
              </w:rPr>
              <w:t>USD</w:t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{{КУРС_ДОЛЛАРА}} руб./USD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Сумма, перечисляемая Принципалом Агенту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</w:r>
            <w:r w:rsidR="00A05397">
              <w:rPr>
                <w:rFonts w:ascii="Times New Roman" w:hAnsi="Times New Roman" w:cs="Times New Roman"/>
                <w:b/>
                <w:bCs/>
              </w:rPr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{{ЦЕНА_ЦИФРАМИ}} руб. — основная сумма Поручения; {{КОМИССИЯ_ЦИФРАМИ}} руб. — агентское вознаграждение ({{КОМИССИЯ}}%)</w:t>
            </w:r>
          </w:p>
        </w:tc>
      </w:tr>
      <w:tr w:rsidR="00F45ABD" w:rsidRPr="00A42713" w14:paraId="1A2B3C4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B3C4E" w14:textId="179E91D2" w:rsidR="00F45ABD" w:rsidRPr="00A05397" w:rsidRDefault="00853504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Курсовая оговорка</w:t>
            </w:r>
            <w:r w:rsidR="00A05397">
              <w:rPr>
                <w:rFonts w:ascii="Times New Roman" w:hAnsi="Times New Roman" w:cs="Times New Roman"/>
                <w:b/>
                <w:bCs/>
                <w:lang w:val="ru-RU"/>
              </w:rPr>
            </w:r>
            <w:r w:rsidR="00A05397">
              <w:rPr>
                <w:rFonts w:ascii="Times New Roman" w:hAnsi="Times New Roman" w:cs="Times New Roman"/>
                <w:b/>
                <w:bCs/>
              </w:rPr>
            </w:r>
          </w:p>
        </w:tc>
        <w:tc>
          <w:tcPr>
            <w:tcW w:w="5669" w:type="dxa"/>
          </w:tcPr>
          <w:p w14:paraId="1A2B3C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Принципал уведомлён, что рублёвая сумма определяется по курсу, указанному в настоящем Поручении на дату его исполнения, и может отличаться от суммы, указанной в договоре купли-продажи транспортного средства. Курсовая разница относится на Принципала (п. 3.3 Договора).</w:t>
            </w:r>
          </w:p>
        </w:tc>
      </w:tr>
      <w:tr w:rsidR="00F45ABD" w:rsidRPr="00A42713" w14:paraId="6B81B5F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0E9E2A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7A8A2F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7F61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A2E16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0527C36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4236B96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D47E8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6906BAB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94DA65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738EF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14407ED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64F0983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2F2201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1DC68BD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7D0D7622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087A00F9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FF488" w14:textId="77777777" w:rsidR="00FA6697" w:rsidRDefault="00FA6697">
      <w:pPr>
        <w:spacing w:after="0" w:line="240" w:lineRule="auto"/>
      </w:pPr>
      <w:r>
        <w:separator/>
      </w:r>
    </w:p>
  </w:endnote>
  <w:endnote w:type="continuationSeparator" w:id="0">
    <w:p w14:paraId="154A5F9D" w14:textId="77777777" w:rsidR="00FA6697" w:rsidRDefault="00F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8E132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Континент»  |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69421" w14:textId="77777777" w:rsidR="00FA6697" w:rsidRDefault="00FA6697">
      <w:pPr>
        <w:spacing w:after="0" w:line="240" w:lineRule="auto"/>
      </w:pPr>
      <w:r>
        <w:separator/>
      </w:r>
    </w:p>
  </w:footnote>
  <w:footnote w:type="continuationSeparator" w:id="0">
    <w:p w14:paraId="1356C4D5" w14:textId="77777777" w:rsidR="00FA6697" w:rsidRDefault="00FA66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07FA722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464648"/>
    <w:rsid w:val="004F388D"/>
    <w:rsid w:val="00581ACA"/>
    <w:rsid w:val="00853504"/>
    <w:rsid w:val="009D7BEA"/>
    <w:rsid w:val="00A05397"/>
    <w:rsid w:val="00A42713"/>
    <w:rsid w:val="00B15F48"/>
    <w:rsid w:val="00BB7A5A"/>
    <w:rsid w:val="00D45224"/>
    <w:rsid w:val="00D77C6E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550C1F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2294</Words>
  <Characters>13079</Characters>
  <Application>Microsoft Office Word</Application>
  <DocSecurity>0</DocSecurity>
  <Lines>108</Lines>
  <Paragraphs>30</Paragraphs>
  <ScaleCrop>false</ScaleCrop>
  <Company/>
  <LinksUpToDate>false</LinksUpToDate>
  <CharactersWithSpaces>15343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8</cp:revision>
  <dcterms:created xsi:type="dcterms:W3CDTF">2026-06-14T11:01:00Z</dcterms:created>
  <dcterms:modified xsi:type="dcterms:W3CDTF">2026-06-27T05:50:00Z</dcterms:modified>
</cp:coreProperties>
</file>