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D2DA4" w:rsidRPr="00BD2DA4" w:rsidRDefault="00BD2DA4" w:rsidP="00BD2DA4">
      <w:pPr>
        <w:spacing w:before="100" w:beforeAutospacing="1" w:after="100" w:afterAutospacing="1" w:line="240" w:lineRule="auto"/>
        <w:ind w:left="284" w:hanging="284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fr-CA"/>
        </w:rPr>
      </w:pPr>
      <w:bookmarkStart w:id="0" w:name="bb2lay"/>
      <w:proofErr w:type="spellStart"/>
      <w:r w:rsidRPr="00BD2DA4">
        <w:rPr>
          <w:rFonts w:ascii="Times New Roman" w:eastAsia="Times New Roman" w:hAnsi="Times New Roman" w:cs="Times New Roman"/>
          <w:b/>
          <w:sz w:val="24"/>
          <w:szCs w:val="24"/>
          <w:lang w:eastAsia="fr-CA"/>
        </w:rPr>
        <w:t>BotBoarduino</w:t>
      </w:r>
      <w:proofErr w:type="spellEnd"/>
      <w:r w:rsidRPr="00BD2DA4">
        <w:rPr>
          <w:rFonts w:ascii="Times New Roman" w:eastAsia="Times New Roman" w:hAnsi="Times New Roman" w:cs="Times New Roman"/>
          <w:b/>
          <w:sz w:val="24"/>
          <w:szCs w:val="24"/>
          <w:lang w:eastAsia="fr-CA"/>
        </w:rPr>
        <w:t>.</w:t>
      </w:r>
      <w:bookmarkEnd w:id="0"/>
    </w:p>
    <w:p w:rsidR="00BD2DA4" w:rsidRPr="00BD2DA4" w:rsidRDefault="00BD2DA4" w:rsidP="00BD2DA4">
      <w:pPr>
        <w:spacing w:before="100" w:beforeAutospacing="1" w:after="100" w:afterAutospacing="1" w:line="240" w:lineRule="auto"/>
        <w:ind w:left="284" w:hanging="284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fr-CA"/>
        </w:rPr>
        <w:drawing>
          <wp:inline distT="0" distB="0" distL="0" distR="0" wp14:anchorId="243BD03E" wp14:editId="25B0A754">
            <wp:extent cx="6191250" cy="4552950"/>
            <wp:effectExtent l="0" t="0" r="0" b="0"/>
            <wp:docPr id="4" name="Image 4" descr="http://www.lynxmotion.com/images/assembly/bbu/bbduinom0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lynxmotion.com/images/assembly/bbu/bbduinom02.gif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55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2DA4" w:rsidRPr="00BD2DA4" w:rsidRDefault="00BD2DA4" w:rsidP="00BD2DA4">
      <w:pPr>
        <w:spacing w:before="100" w:beforeAutospacing="1" w:after="100" w:afterAutospacing="1" w:line="240" w:lineRule="auto"/>
        <w:ind w:left="284" w:hanging="284"/>
        <w:rPr>
          <w:rFonts w:ascii="Times New Roman" w:eastAsia="Times New Roman" w:hAnsi="Times New Roman" w:cs="Times New Roman"/>
          <w:b/>
          <w:sz w:val="24"/>
          <w:szCs w:val="24"/>
          <w:lang w:eastAsia="fr-CA"/>
        </w:rPr>
      </w:pPr>
      <w:bookmarkStart w:id="1" w:name="bbufeat"/>
      <w:proofErr w:type="spellStart"/>
      <w:r w:rsidRPr="00BD2DA4">
        <w:rPr>
          <w:rFonts w:ascii="Times New Roman" w:eastAsia="Times New Roman" w:hAnsi="Times New Roman" w:cs="Times New Roman"/>
          <w:b/>
          <w:sz w:val="24"/>
          <w:szCs w:val="24"/>
          <w:lang w:eastAsia="fr-CA"/>
        </w:rPr>
        <w:t>BotBoarduino</w:t>
      </w:r>
      <w:proofErr w:type="spellEnd"/>
      <w:r w:rsidRPr="00BD2DA4">
        <w:rPr>
          <w:rFonts w:ascii="Times New Roman" w:eastAsia="Times New Roman" w:hAnsi="Times New Roman" w:cs="Times New Roman"/>
          <w:b/>
          <w:sz w:val="24"/>
          <w:szCs w:val="24"/>
          <w:lang w:eastAsia="fr-CA"/>
        </w:rPr>
        <w:t xml:space="preserve"> Hardware Information.</w:t>
      </w:r>
      <w:bookmarkEnd w:id="1"/>
    </w:p>
    <w:p w:rsidR="00BD2DA4" w:rsidRPr="00BD2DA4" w:rsidRDefault="00BD2DA4" w:rsidP="00BD2DA4">
      <w:pPr>
        <w:spacing w:before="100" w:beforeAutospacing="1" w:after="100" w:afterAutospacing="1" w:line="240" w:lineRule="auto"/>
        <w:ind w:left="284" w:hanging="284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The image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above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illustrates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the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shorting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bar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jumpers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(the black rectangles) as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they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are on the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board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as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it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is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shipped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. The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jumpers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are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used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to set operating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parameters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for the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board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. It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should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not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be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assumed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that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they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are correct for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your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project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as changes are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likely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to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be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required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.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Please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consult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the tutorial for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your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project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for the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proper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shorting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bar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jumper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positions.</w:t>
      </w:r>
    </w:p>
    <w:p w:rsidR="00BD2DA4" w:rsidRPr="00BD2DA4" w:rsidRDefault="00BD2DA4" w:rsidP="00BD2DA4">
      <w:pPr>
        <w:spacing w:before="100" w:beforeAutospacing="1" w:after="100" w:afterAutospacing="1" w:line="240" w:lineRule="auto"/>
        <w:ind w:left="284" w:hanging="284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The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BotBoarduino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is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3.00" x 2.30"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with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0.125"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holes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set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in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0.15"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from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each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edge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.</w:t>
      </w:r>
    </w:p>
    <w:p w:rsidR="00BD2DA4" w:rsidRPr="00BD2DA4" w:rsidRDefault="00BD2DA4" w:rsidP="00BD2DA4">
      <w:pPr>
        <w:numPr>
          <w:ilvl w:val="0"/>
          <w:numId w:val="1"/>
        </w:numPr>
        <w:spacing w:before="100" w:beforeAutospacing="1" w:after="100" w:afterAutospacing="1" w:line="240" w:lineRule="auto"/>
        <w:ind w:left="284" w:hanging="284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The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BotBoarduino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is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based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on the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Arduino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Duemilanove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. In the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Arduino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programming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environment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you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must select "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Arduino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Duemilanove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w/ ATmega328".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Simply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plug a USB Mini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cable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from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this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plug to a free USB port on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your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PC for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programming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the processor and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receiving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debug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information. For help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with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USB drivers, go to the </w:t>
      </w:r>
      <w:hyperlink r:id="rId7" w:tgtFrame="_blank" w:history="1">
        <w:r w:rsidRPr="00BD2DA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CA"/>
          </w:rPr>
          <w:t xml:space="preserve">official </w:t>
        </w:r>
        <w:proofErr w:type="spellStart"/>
        <w:r w:rsidRPr="00BD2DA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CA"/>
          </w:rPr>
          <w:t>Arduino</w:t>
        </w:r>
        <w:proofErr w:type="spellEnd"/>
        <w:r w:rsidRPr="00BD2DA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CA"/>
          </w:rPr>
          <w:t xml:space="preserve"> page</w:t>
        </w:r>
      </w:hyperlink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. </w:t>
      </w:r>
      <w:r w:rsidRPr="00BD2DA4">
        <w:rPr>
          <w:rFonts w:ascii="Times New Roman" w:eastAsia="Times New Roman" w:hAnsi="Times New Roman" w:cs="Times New Roman"/>
          <w:color w:val="FF0000"/>
          <w:sz w:val="24"/>
          <w:szCs w:val="24"/>
          <w:lang w:eastAsia="fr-CA"/>
        </w:rPr>
        <w:t xml:space="preserve">To </w:t>
      </w:r>
      <w:proofErr w:type="spellStart"/>
      <w:r w:rsidRPr="00BD2DA4">
        <w:rPr>
          <w:rFonts w:ascii="Times New Roman" w:eastAsia="Times New Roman" w:hAnsi="Times New Roman" w:cs="Times New Roman"/>
          <w:color w:val="FF0000"/>
          <w:sz w:val="24"/>
          <w:szCs w:val="24"/>
          <w:lang w:eastAsia="fr-CA"/>
        </w:rPr>
        <w:t>prevent</w:t>
      </w:r>
      <w:proofErr w:type="spellEnd"/>
      <w:r w:rsidRPr="00BD2DA4">
        <w:rPr>
          <w:rFonts w:ascii="Times New Roman" w:eastAsia="Times New Roman" w:hAnsi="Times New Roman" w:cs="Times New Roman"/>
          <w:color w:val="FF0000"/>
          <w:sz w:val="24"/>
          <w:szCs w:val="24"/>
          <w:lang w:eastAsia="fr-CA"/>
        </w:rPr>
        <w:t xml:space="preserve"> </w:t>
      </w:r>
      <w:proofErr w:type="spellStart"/>
      <w:r w:rsidRPr="00BD2DA4">
        <w:rPr>
          <w:rFonts w:ascii="Times New Roman" w:eastAsia="Times New Roman" w:hAnsi="Times New Roman" w:cs="Times New Roman"/>
          <w:color w:val="FF0000"/>
          <w:sz w:val="24"/>
          <w:szCs w:val="24"/>
          <w:lang w:eastAsia="fr-CA"/>
        </w:rPr>
        <w:t>damaging</w:t>
      </w:r>
      <w:proofErr w:type="spellEnd"/>
      <w:r w:rsidRPr="00BD2DA4">
        <w:rPr>
          <w:rFonts w:ascii="Times New Roman" w:eastAsia="Times New Roman" w:hAnsi="Times New Roman" w:cs="Times New Roman"/>
          <w:color w:val="FF0000"/>
          <w:sz w:val="24"/>
          <w:szCs w:val="24"/>
          <w:lang w:eastAsia="fr-CA"/>
        </w:rPr>
        <w:t xml:space="preserve"> the </w:t>
      </w:r>
      <w:proofErr w:type="spellStart"/>
      <w:r w:rsidRPr="00BD2DA4">
        <w:rPr>
          <w:rFonts w:ascii="Times New Roman" w:eastAsia="Times New Roman" w:hAnsi="Times New Roman" w:cs="Times New Roman"/>
          <w:color w:val="FF0000"/>
          <w:sz w:val="24"/>
          <w:szCs w:val="24"/>
          <w:lang w:eastAsia="fr-CA"/>
        </w:rPr>
        <w:t>board's</w:t>
      </w:r>
      <w:proofErr w:type="spellEnd"/>
      <w:r w:rsidRPr="00BD2DA4">
        <w:rPr>
          <w:rFonts w:ascii="Times New Roman" w:eastAsia="Times New Roman" w:hAnsi="Times New Roman" w:cs="Times New Roman"/>
          <w:color w:val="FF0000"/>
          <w:sz w:val="24"/>
          <w:szCs w:val="24"/>
          <w:lang w:eastAsia="fr-CA"/>
        </w:rPr>
        <w:t xml:space="preserve"> USB port, </w:t>
      </w:r>
      <w:proofErr w:type="spellStart"/>
      <w:r w:rsidRPr="00BD2DA4">
        <w:rPr>
          <w:rFonts w:ascii="Times New Roman" w:eastAsia="Times New Roman" w:hAnsi="Times New Roman" w:cs="Times New Roman"/>
          <w:color w:val="FF0000"/>
          <w:sz w:val="24"/>
          <w:szCs w:val="24"/>
          <w:lang w:eastAsia="fr-CA"/>
        </w:rPr>
        <w:t>you</w:t>
      </w:r>
      <w:proofErr w:type="spellEnd"/>
      <w:r w:rsidRPr="00BD2DA4">
        <w:rPr>
          <w:rFonts w:ascii="Times New Roman" w:eastAsia="Times New Roman" w:hAnsi="Times New Roman" w:cs="Times New Roman"/>
          <w:color w:val="FF0000"/>
          <w:sz w:val="24"/>
          <w:szCs w:val="24"/>
          <w:lang w:eastAsia="fr-CA"/>
        </w:rPr>
        <w:t xml:space="preserve"> must </w:t>
      </w:r>
      <w:proofErr w:type="spellStart"/>
      <w:r w:rsidRPr="00BD2DA4">
        <w:rPr>
          <w:rFonts w:ascii="Times New Roman" w:eastAsia="Times New Roman" w:hAnsi="Times New Roman" w:cs="Times New Roman"/>
          <w:color w:val="FF0000"/>
          <w:sz w:val="24"/>
          <w:szCs w:val="24"/>
          <w:lang w:eastAsia="fr-CA"/>
        </w:rPr>
        <w:t>remove</w:t>
      </w:r>
      <w:proofErr w:type="spellEnd"/>
      <w:r w:rsidRPr="00BD2DA4">
        <w:rPr>
          <w:rFonts w:ascii="Times New Roman" w:eastAsia="Times New Roman" w:hAnsi="Times New Roman" w:cs="Times New Roman"/>
          <w:color w:val="FF0000"/>
          <w:sz w:val="24"/>
          <w:szCs w:val="24"/>
          <w:lang w:eastAsia="fr-CA"/>
        </w:rPr>
        <w:t xml:space="preserve"> the USB </w:t>
      </w:r>
      <w:proofErr w:type="spellStart"/>
      <w:r w:rsidRPr="00BD2DA4">
        <w:rPr>
          <w:rFonts w:ascii="Times New Roman" w:eastAsia="Times New Roman" w:hAnsi="Times New Roman" w:cs="Times New Roman"/>
          <w:color w:val="FF0000"/>
          <w:sz w:val="24"/>
          <w:szCs w:val="24"/>
          <w:lang w:eastAsia="fr-CA"/>
        </w:rPr>
        <w:t>cable</w:t>
      </w:r>
      <w:proofErr w:type="spellEnd"/>
      <w:r w:rsidRPr="00BD2DA4">
        <w:rPr>
          <w:rFonts w:ascii="Times New Roman" w:eastAsia="Times New Roman" w:hAnsi="Times New Roman" w:cs="Times New Roman"/>
          <w:color w:val="FF0000"/>
          <w:sz w:val="24"/>
          <w:szCs w:val="24"/>
          <w:lang w:eastAsia="fr-CA"/>
        </w:rPr>
        <w:t xml:space="preserve"> </w:t>
      </w:r>
      <w:proofErr w:type="spellStart"/>
      <w:r w:rsidRPr="00BD2DA4">
        <w:rPr>
          <w:rFonts w:ascii="Times New Roman" w:eastAsia="Times New Roman" w:hAnsi="Times New Roman" w:cs="Times New Roman"/>
          <w:color w:val="FF0000"/>
          <w:sz w:val="24"/>
          <w:szCs w:val="24"/>
          <w:lang w:eastAsia="fr-CA"/>
        </w:rPr>
        <w:t>from</w:t>
      </w:r>
      <w:proofErr w:type="spellEnd"/>
      <w:r w:rsidRPr="00BD2DA4">
        <w:rPr>
          <w:rFonts w:ascii="Times New Roman" w:eastAsia="Times New Roman" w:hAnsi="Times New Roman" w:cs="Times New Roman"/>
          <w:color w:val="FF0000"/>
          <w:sz w:val="24"/>
          <w:szCs w:val="24"/>
          <w:lang w:eastAsia="fr-CA"/>
        </w:rPr>
        <w:t xml:space="preserve"> a MOBILE robot!</w:t>
      </w:r>
    </w:p>
    <w:p w:rsidR="00BD2DA4" w:rsidRPr="00BD2DA4" w:rsidRDefault="00BD2DA4" w:rsidP="00BD2DA4">
      <w:pPr>
        <w:numPr>
          <w:ilvl w:val="0"/>
          <w:numId w:val="1"/>
        </w:numPr>
        <w:spacing w:before="100" w:beforeAutospacing="1" w:after="100" w:afterAutospacing="1" w:line="240" w:lineRule="auto"/>
        <w:ind w:left="284" w:hanging="284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These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four pins are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connected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to the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FTDI's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CTS, DSR, DCD, and RI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signals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. You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should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never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have to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worry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about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these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pins. Use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them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only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if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you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know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what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you're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doing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as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these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pins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can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prevent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the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BotBoarduino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from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being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programmed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.</w:t>
      </w:r>
    </w:p>
    <w:p w:rsidR="00BD2DA4" w:rsidRPr="00BD2DA4" w:rsidRDefault="00BD2DA4" w:rsidP="00BD2DA4">
      <w:pPr>
        <w:numPr>
          <w:ilvl w:val="0"/>
          <w:numId w:val="1"/>
        </w:numPr>
        <w:spacing w:before="100" w:beforeAutospacing="1" w:after="100" w:afterAutospacing="1" w:line="240" w:lineRule="auto"/>
        <w:ind w:left="284" w:hanging="284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lastRenderedPageBreak/>
        <w:t xml:space="preserve">This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is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a Power Good LED.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When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you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have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successfully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applied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power to the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onboard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regulator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, the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yellow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LED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will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turn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on.</w:t>
      </w:r>
    </w:p>
    <w:p w:rsidR="00BD2DA4" w:rsidRPr="00BD2DA4" w:rsidRDefault="00BD2DA4" w:rsidP="00BD2DA4">
      <w:pPr>
        <w:numPr>
          <w:ilvl w:val="0"/>
          <w:numId w:val="1"/>
        </w:numPr>
        <w:spacing w:before="100" w:beforeAutospacing="1" w:after="100" w:afterAutospacing="1" w:line="240" w:lineRule="auto"/>
        <w:ind w:left="284" w:hanging="284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This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shorting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bar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enables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the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onboard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speaker. To use the speaker,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send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the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appropriate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sound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generating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command to Pin 5. Note, the I/O pin drives a transistor amplifier. It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does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not drive the speaker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directly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.</w:t>
      </w:r>
    </w:p>
    <w:p w:rsidR="00BD2DA4" w:rsidRPr="00BD2DA4" w:rsidRDefault="00BD2DA4" w:rsidP="00BD2DA4">
      <w:pPr>
        <w:numPr>
          <w:ilvl w:val="0"/>
          <w:numId w:val="1"/>
        </w:numPr>
        <w:spacing w:before="100" w:beforeAutospacing="1" w:after="100" w:afterAutospacing="1" w:line="240" w:lineRule="auto"/>
        <w:ind w:left="284" w:hanging="284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The 3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LEDs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and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Pushbuttons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use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only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3 I/O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lines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to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make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</w:t>
      </w:r>
      <w:proofErr w:type="gram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a</w:t>
      </w:r>
      <w:proofErr w:type="gram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simple user interface for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your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program. By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making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the I/O line a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low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output the LED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can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be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turned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on. By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briefly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making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the I/O line an input the I/O line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can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be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read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to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see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if a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button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is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being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pressed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. </w:t>
      </w:r>
      <w:proofErr w:type="spellStart"/>
      <w:r w:rsidRPr="00BD2DA4">
        <w:rPr>
          <w:rFonts w:ascii="Times New Roman" w:eastAsia="Times New Roman" w:hAnsi="Times New Roman" w:cs="Times New Roman"/>
          <w:color w:val="FF0000"/>
          <w:sz w:val="24"/>
          <w:szCs w:val="24"/>
          <w:lang w:eastAsia="fr-CA"/>
        </w:rPr>
        <w:t>However</w:t>
      </w:r>
      <w:proofErr w:type="spellEnd"/>
      <w:r w:rsidRPr="00BD2DA4">
        <w:rPr>
          <w:rFonts w:ascii="Times New Roman" w:eastAsia="Times New Roman" w:hAnsi="Times New Roman" w:cs="Times New Roman"/>
          <w:color w:val="FF0000"/>
          <w:sz w:val="24"/>
          <w:szCs w:val="24"/>
          <w:lang w:eastAsia="fr-CA"/>
        </w:rPr>
        <w:t xml:space="preserve">, do NOT </w:t>
      </w:r>
      <w:proofErr w:type="spellStart"/>
      <w:r w:rsidRPr="00BD2DA4">
        <w:rPr>
          <w:rFonts w:ascii="Times New Roman" w:eastAsia="Times New Roman" w:hAnsi="Times New Roman" w:cs="Times New Roman"/>
          <w:color w:val="FF0000"/>
          <w:sz w:val="24"/>
          <w:szCs w:val="24"/>
          <w:lang w:eastAsia="fr-CA"/>
        </w:rPr>
        <w:t>make</w:t>
      </w:r>
      <w:proofErr w:type="spellEnd"/>
      <w:r w:rsidRPr="00BD2DA4">
        <w:rPr>
          <w:rFonts w:ascii="Times New Roman" w:eastAsia="Times New Roman" w:hAnsi="Times New Roman" w:cs="Times New Roman"/>
          <w:color w:val="FF0000"/>
          <w:sz w:val="24"/>
          <w:szCs w:val="24"/>
          <w:lang w:eastAsia="fr-CA"/>
        </w:rPr>
        <w:t xml:space="preserve"> the I/O line a high output and </w:t>
      </w:r>
      <w:proofErr w:type="spellStart"/>
      <w:r w:rsidRPr="00BD2DA4">
        <w:rPr>
          <w:rFonts w:ascii="Times New Roman" w:eastAsia="Times New Roman" w:hAnsi="Times New Roman" w:cs="Times New Roman"/>
          <w:color w:val="FF0000"/>
          <w:sz w:val="24"/>
          <w:szCs w:val="24"/>
          <w:lang w:eastAsia="fr-CA"/>
        </w:rPr>
        <w:t>press</w:t>
      </w:r>
      <w:proofErr w:type="spellEnd"/>
      <w:r w:rsidRPr="00BD2DA4">
        <w:rPr>
          <w:rFonts w:ascii="Times New Roman" w:eastAsia="Times New Roman" w:hAnsi="Times New Roman" w:cs="Times New Roman"/>
          <w:color w:val="FF0000"/>
          <w:sz w:val="24"/>
          <w:szCs w:val="24"/>
          <w:lang w:eastAsia="fr-CA"/>
        </w:rPr>
        <w:t xml:space="preserve"> a </w:t>
      </w:r>
      <w:proofErr w:type="spellStart"/>
      <w:r w:rsidRPr="00BD2DA4">
        <w:rPr>
          <w:rFonts w:ascii="Times New Roman" w:eastAsia="Times New Roman" w:hAnsi="Times New Roman" w:cs="Times New Roman"/>
          <w:color w:val="FF0000"/>
          <w:sz w:val="24"/>
          <w:szCs w:val="24"/>
          <w:lang w:eastAsia="fr-CA"/>
        </w:rPr>
        <w:t>button</w:t>
      </w:r>
      <w:proofErr w:type="spellEnd"/>
      <w:r w:rsidRPr="00BD2DA4">
        <w:rPr>
          <w:rFonts w:ascii="Times New Roman" w:eastAsia="Times New Roman" w:hAnsi="Times New Roman" w:cs="Times New Roman"/>
          <w:color w:val="FF0000"/>
          <w:sz w:val="24"/>
          <w:szCs w:val="24"/>
          <w:lang w:eastAsia="fr-CA"/>
        </w:rPr>
        <w:t xml:space="preserve">, as damage to the I/O pin </w:t>
      </w:r>
      <w:proofErr w:type="spellStart"/>
      <w:r w:rsidRPr="00BD2DA4">
        <w:rPr>
          <w:rFonts w:ascii="Times New Roman" w:eastAsia="Times New Roman" w:hAnsi="Times New Roman" w:cs="Times New Roman"/>
          <w:color w:val="FF0000"/>
          <w:sz w:val="24"/>
          <w:szCs w:val="24"/>
          <w:lang w:eastAsia="fr-CA"/>
        </w:rPr>
        <w:t>can</w:t>
      </w:r>
      <w:proofErr w:type="spellEnd"/>
      <w:r w:rsidRPr="00BD2DA4">
        <w:rPr>
          <w:rFonts w:ascii="Times New Roman" w:eastAsia="Times New Roman" w:hAnsi="Times New Roman" w:cs="Times New Roman"/>
          <w:color w:val="FF0000"/>
          <w:sz w:val="24"/>
          <w:szCs w:val="24"/>
          <w:lang w:eastAsia="fr-CA"/>
        </w:rPr>
        <w:t xml:space="preserve"> </w:t>
      </w:r>
      <w:proofErr w:type="spellStart"/>
      <w:r w:rsidRPr="00BD2DA4">
        <w:rPr>
          <w:rFonts w:ascii="Times New Roman" w:eastAsia="Times New Roman" w:hAnsi="Times New Roman" w:cs="Times New Roman"/>
          <w:color w:val="FF0000"/>
          <w:sz w:val="24"/>
          <w:szCs w:val="24"/>
          <w:lang w:eastAsia="fr-CA"/>
        </w:rPr>
        <w:t>occur</w:t>
      </w:r>
      <w:proofErr w:type="spellEnd"/>
      <w:r w:rsidRPr="00BD2DA4">
        <w:rPr>
          <w:rFonts w:ascii="Times New Roman" w:eastAsia="Times New Roman" w:hAnsi="Times New Roman" w:cs="Times New Roman"/>
          <w:color w:val="FF0000"/>
          <w:sz w:val="24"/>
          <w:szCs w:val="24"/>
          <w:lang w:eastAsia="fr-CA"/>
        </w:rPr>
        <w:t>.</w:t>
      </w:r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The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shorting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bars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directly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above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JA, JB, and JC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will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need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to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be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installed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for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these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LEDs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and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Pushbuttons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to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be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used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.</w:t>
      </w:r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br/>
        <w:t xml:space="preserve">  </w:t>
      </w:r>
    </w:p>
    <w:tbl>
      <w:tblPr>
        <w:tblW w:w="3000" w:type="dxa"/>
        <w:tblCellSpacing w:w="15" w:type="dxa"/>
        <w:tblInd w:w="720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7"/>
        <w:gridCol w:w="627"/>
        <w:gridCol w:w="1056"/>
      </w:tblGrid>
      <w:tr w:rsidR="00BD2DA4" w:rsidRPr="00BD2DA4" w:rsidTr="00BD2DA4">
        <w:trPr>
          <w:trHeight w:val="210"/>
          <w:tblCellSpacing w:w="15" w:type="dxa"/>
        </w:trPr>
        <w:tc>
          <w:tcPr>
            <w:tcW w:w="3720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shd w:val="clear" w:color="auto" w:fill="C0C0C0"/>
            <w:vAlign w:val="center"/>
            <w:hideMark/>
          </w:tcPr>
          <w:p w:rsidR="00BD2DA4" w:rsidRPr="00BD2DA4" w:rsidRDefault="00BD2DA4" w:rsidP="00BD2DA4">
            <w:pPr>
              <w:spacing w:after="0" w:line="210" w:lineRule="atLeast"/>
              <w:ind w:left="284" w:hanging="2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</w:pPr>
            <w:r w:rsidRPr="00BD2D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CA"/>
              </w:rPr>
              <w:t>Chip I/O</w:t>
            </w:r>
          </w:p>
        </w:tc>
        <w:tc>
          <w:tcPr>
            <w:tcW w:w="3720" w:type="dxa"/>
            <w:gridSpan w:val="2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shd w:val="clear" w:color="auto" w:fill="C0C0C0"/>
            <w:vAlign w:val="center"/>
            <w:hideMark/>
          </w:tcPr>
          <w:p w:rsidR="00BD2DA4" w:rsidRPr="00BD2DA4" w:rsidRDefault="00BD2DA4" w:rsidP="00BD2DA4">
            <w:pPr>
              <w:spacing w:after="0" w:line="210" w:lineRule="atLeast"/>
              <w:ind w:left="284" w:hanging="2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</w:pPr>
            <w:r w:rsidRPr="00BD2D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CA"/>
              </w:rPr>
              <w:t>PB/LED</w:t>
            </w:r>
          </w:p>
        </w:tc>
      </w:tr>
      <w:tr w:rsidR="00BD2DA4" w:rsidRPr="00BD2DA4" w:rsidTr="00BD2DA4">
        <w:trPr>
          <w:trHeight w:val="15"/>
          <w:tblCellSpacing w:w="15" w:type="dxa"/>
        </w:trPr>
        <w:tc>
          <w:tcPr>
            <w:tcW w:w="3720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:rsidR="00BD2DA4" w:rsidRPr="00BD2DA4" w:rsidRDefault="00BD2DA4" w:rsidP="00BD2DA4">
            <w:pPr>
              <w:spacing w:after="0" w:line="15" w:lineRule="atLeast"/>
              <w:ind w:left="284" w:hanging="2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</w:pPr>
            <w:r w:rsidRPr="00BD2DA4"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  <w:t>Pin 7</w:t>
            </w:r>
          </w:p>
        </w:tc>
        <w:tc>
          <w:tcPr>
            <w:tcW w:w="1860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shd w:val="clear" w:color="auto" w:fill="FFFFFF"/>
            <w:vAlign w:val="center"/>
            <w:hideMark/>
          </w:tcPr>
          <w:p w:rsidR="00BD2DA4" w:rsidRPr="00BD2DA4" w:rsidRDefault="00BD2DA4" w:rsidP="00BD2DA4">
            <w:pPr>
              <w:spacing w:after="0" w:line="15" w:lineRule="atLeast"/>
              <w:ind w:left="284" w:hanging="2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</w:pPr>
            <w:r w:rsidRPr="00BD2DA4"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  <w:t>A</w:t>
            </w:r>
          </w:p>
        </w:tc>
        <w:tc>
          <w:tcPr>
            <w:tcW w:w="1860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shd w:val="clear" w:color="auto" w:fill="FFFFFF"/>
            <w:vAlign w:val="center"/>
            <w:hideMark/>
          </w:tcPr>
          <w:p w:rsidR="00BD2DA4" w:rsidRPr="00BD2DA4" w:rsidRDefault="00BD2DA4" w:rsidP="00BD2DA4">
            <w:pPr>
              <w:spacing w:after="0" w:line="15" w:lineRule="atLeast"/>
              <w:ind w:left="284" w:hanging="2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</w:pPr>
            <w:proofErr w:type="spellStart"/>
            <w:r w:rsidRPr="00BD2DA4"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  <w:t>Red</w:t>
            </w:r>
            <w:proofErr w:type="spellEnd"/>
          </w:p>
        </w:tc>
      </w:tr>
      <w:tr w:rsidR="00BD2DA4" w:rsidRPr="00BD2DA4" w:rsidTr="00BD2DA4">
        <w:trPr>
          <w:trHeight w:val="210"/>
          <w:tblCellSpacing w:w="15" w:type="dxa"/>
        </w:trPr>
        <w:tc>
          <w:tcPr>
            <w:tcW w:w="3720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:rsidR="00BD2DA4" w:rsidRPr="00BD2DA4" w:rsidRDefault="00BD2DA4" w:rsidP="00BD2DA4">
            <w:pPr>
              <w:spacing w:after="0" w:line="210" w:lineRule="atLeast"/>
              <w:ind w:left="284" w:hanging="2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</w:pPr>
            <w:r w:rsidRPr="00BD2DA4"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  <w:t>Pin 8</w:t>
            </w:r>
          </w:p>
        </w:tc>
        <w:tc>
          <w:tcPr>
            <w:tcW w:w="1860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shd w:val="clear" w:color="auto" w:fill="FFFFFF"/>
            <w:vAlign w:val="center"/>
            <w:hideMark/>
          </w:tcPr>
          <w:p w:rsidR="00BD2DA4" w:rsidRPr="00BD2DA4" w:rsidRDefault="00BD2DA4" w:rsidP="00BD2DA4">
            <w:pPr>
              <w:spacing w:after="0" w:line="210" w:lineRule="atLeast"/>
              <w:ind w:left="284" w:hanging="2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</w:pPr>
            <w:r w:rsidRPr="00BD2DA4"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  <w:t>B</w:t>
            </w:r>
          </w:p>
        </w:tc>
        <w:tc>
          <w:tcPr>
            <w:tcW w:w="1860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shd w:val="clear" w:color="auto" w:fill="FFFFFF"/>
            <w:vAlign w:val="center"/>
            <w:hideMark/>
          </w:tcPr>
          <w:p w:rsidR="00BD2DA4" w:rsidRPr="00BD2DA4" w:rsidRDefault="00BD2DA4" w:rsidP="00BD2DA4">
            <w:pPr>
              <w:spacing w:after="0" w:line="210" w:lineRule="atLeast"/>
              <w:ind w:left="284" w:hanging="2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</w:pPr>
            <w:r w:rsidRPr="00BD2DA4"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  <w:t>Green</w:t>
            </w:r>
          </w:p>
        </w:tc>
      </w:tr>
      <w:tr w:rsidR="00BD2DA4" w:rsidRPr="00BD2DA4" w:rsidTr="00BD2DA4">
        <w:trPr>
          <w:trHeight w:val="210"/>
          <w:tblCellSpacing w:w="15" w:type="dxa"/>
        </w:trPr>
        <w:tc>
          <w:tcPr>
            <w:tcW w:w="3720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:rsidR="00BD2DA4" w:rsidRPr="00BD2DA4" w:rsidRDefault="00BD2DA4" w:rsidP="00BD2DA4">
            <w:pPr>
              <w:spacing w:after="0" w:line="210" w:lineRule="atLeast"/>
              <w:ind w:left="284" w:hanging="2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</w:pPr>
            <w:r w:rsidRPr="00BD2DA4"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  <w:t>Pin 9</w:t>
            </w:r>
          </w:p>
        </w:tc>
        <w:tc>
          <w:tcPr>
            <w:tcW w:w="1860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shd w:val="clear" w:color="auto" w:fill="FFFFFF"/>
            <w:vAlign w:val="center"/>
            <w:hideMark/>
          </w:tcPr>
          <w:p w:rsidR="00BD2DA4" w:rsidRPr="00BD2DA4" w:rsidRDefault="00BD2DA4" w:rsidP="00BD2DA4">
            <w:pPr>
              <w:spacing w:after="0" w:line="210" w:lineRule="atLeast"/>
              <w:ind w:left="284" w:hanging="2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</w:pPr>
            <w:r w:rsidRPr="00BD2DA4"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  <w:t>C</w:t>
            </w:r>
          </w:p>
        </w:tc>
        <w:tc>
          <w:tcPr>
            <w:tcW w:w="1860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shd w:val="clear" w:color="auto" w:fill="FFFFFF"/>
            <w:vAlign w:val="center"/>
            <w:hideMark/>
          </w:tcPr>
          <w:p w:rsidR="00BD2DA4" w:rsidRPr="00BD2DA4" w:rsidRDefault="00BD2DA4" w:rsidP="00BD2DA4">
            <w:pPr>
              <w:spacing w:after="0" w:line="210" w:lineRule="atLeast"/>
              <w:ind w:left="284" w:hanging="2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</w:pPr>
            <w:proofErr w:type="spellStart"/>
            <w:r w:rsidRPr="00BD2DA4"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  <w:t>Yellow</w:t>
            </w:r>
            <w:proofErr w:type="spellEnd"/>
          </w:p>
        </w:tc>
      </w:tr>
    </w:tbl>
    <w:p w:rsidR="00BD2DA4" w:rsidRPr="00BD2DA4" w:rsidRDefault="00BD2DA4" w:rsidP="00BD2DA4">
      <w:pPr>
        <w:numPr>
          <w:ilvl w:val="0"/>
          <w:numId w:val="1"/>
        </w:numPr>
        <w:spacing w:before="100" w:beforeAutospacing="1" w:after="100" w:afterAutospacing="1" w:line="240" w:lineRule="auto"/>
        <w:ind w:left="284" w:hanging="284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This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is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where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you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connect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servos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,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motor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controllers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,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sensors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, etc. to the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microcontroller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. Use caution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when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connecting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anything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the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the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I/O bus. Never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connect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anything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while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the power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is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on. The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outside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row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is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ground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, the middle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row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is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power, and the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inside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row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are the IO pins.</w:t>
      </w:r>
    </w:p>
    <w:p w:rsidR="00BD2DA4" w:rsidRPr="00BD2DA4" w:rsidRDefault="00BD2DA4" w:rsidP="00BD2DA4">
      <w:pPr>
        <w:numPr>
          <w:ilvl w:val="0"/>
          <w:numId w:val="1"/>
        </w:numPr>
        <w:spacing w:before="100" w:beforeAutospacing="1" w:after="100" w:afterAutospacing="1" w:line="240" w:lineRule="auto"/>
        <w:ind w:left="284" w:hanging="284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This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is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where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you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configure the I/O bus center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row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to use VL (+5vdc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from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the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onboard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regulator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) or VS (direct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from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the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Servo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Power Input). This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is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done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in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banks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of four I/O pins. </w:t>
      </w:r>
      <w:r w:rsidRPr="00BD2DA4">
        <w:rPr>
          <w:rFonts w:ascii="Times New Roman" w:eastAsia="Times New Roman" w:hAnsi="Times New Roman" w:cs="Times New Roman"/>
          <w:color w:val="FF0000"/>
          <w:sz w:val="24"/>
          <w:szCs w:val="24"/>
          <w:lang w:eastAsia="fr-CA"/>
        </w:rPr>
        <w:t xml:space="preserve">Caution, </w:t>
      </w:r>
      <w:proofErr w:type="spellStart"/>
      <w:r w:rsidRPr="00BD2DA4">
        <w:rPr>
          <w:rFonts w:ascii="Times New Roman" w:eastAsia="Times New Roman" w:hAnsi="Times New Roman" w:cs="Times New Roman"/>
          <w:color w:val="FF0000"/>
          <w:sz w:val="24"/>
          <w:szCs w:val="24"/>
          <w:lang w:eastAsia="fr-CA"/>
        </w:rPr>
        <w:t>applying</w:t>
      </w:r>
      <w:proofErr w:type="spellEnd"/>
      <w:r w:rsidRPr="00BD2DA4">
        <w:rPr>
          <w:rFonts w:ascii="Times New Roman" w:eastAsia="Times New Roman" w:hAnsi="Times New Roman" w:cs="Times New Roman"/>
          <w:color w:val="FF0000"/>
          <w:sz w:val="24"/>
          <w:szCs w:val="24"/>
          <w:lang w:eastAsia="fr-CA"/>
        </w:rPr>
        <w:t xml:space="preserve"> the </w:t>
      </w:r>
      <w:proofErr w:type="spellStart"/>
      <w:r w:rsidRPr="00BD2DA4">
        <w:rPr>
          <w:rFonts w:ascii="Times New Roman" w:eastAsia="Times New Roman" w:hAnsi="Times New Roman" w:cs="Times New Roman"/>
          <w:color w:val="FF0000"/>
          <w:sz w:val="24"/>
          <w:szCs w:val="24"/>
          <w:lang w:eastAsia="fr-CA"/>
        </w:rPr>
        <w:t>servo</w:t>
      </w:r>
      <w:proofErr w:type="spellEnd"/>
      <w:r w:rsidRPr="00BD2DA4">
        <w:rPr>
          <w:rFonts w:ascii="Times New Roman" w:eastAsia="Times New Roman" w:hAnsi="Times New Roman" w:cs="Times New Roman"/>
          <w:color w:val="FF0000"/>
          <w:sz w:val="24"/>
          <w:szCs w:val="24"/>
          <w:lang w:eastAsia="fr-CA"/>
        </w:rPr>
        <w:t xml:space="preserve"> voltage to </w:t>
      </w:r>
      <w:proofErr w:type="spellStart"/>
      <w:r w:rsidRPr="00BD2DA4">
        <w:rPr>
          <w:rFonts w:ascii="Times New Roman" w:eastAsia="Times New Roman" w:hAnsi="Times New Roman" w:cs="Times New Roman"/>
          <w:color w:val="FF0000"/>
          <w:sz w:val="24"/>
          <w:szCs w:val="24"/>
          <w:lang w:eastAsia="fr-CA"/>
        </w:rPr>
        <w:t>this</w:t>
      </w:r>
      <w:proofErr w:type="spellEnd"/>
      <w:r w:rsidRPr="00BD2DA4">
        <w:rPr>
          <w:rFonts w:ascii="Times New Roman" w:eastAsia="Times New Roman" w:hAnsi="Times New Roman" w:cs="Times New Roman"/>
          <w:color w:val="FF0000"/>
          <w:sz w:val="24"/>
          <w:szCs w:val="24"/>
          <w:lang w:eastAsia="fr-CA"/>
        </w:rPr>
        <w:t xml:space="preserve"> </w:t>
      </w:r>
      <w:proofErr w:type="spellStart"/>
      <w:r w:rsidRPr="00BD2DA4">
        <w:rPr>
          <w:rFonts w:ascii="Times New Roman" w:eastAsia="Times New Roman" w:hAnsi="Times New Roman" w:cs="Times New Roman"/>
          <w:color w:val="FF0000"/>
          <w:sz w:val="24"/>
          <w:szCs w:val="24"/>
          <w:lang w:eastAsia="fr-CA"/>
        </w:rPr>
        <w:t>row</w:t>
      </w:r>
      <w:proofErr w:type="spellEnd"/>
      <w:r w:rsidRPr="00BD2DA4">
        <w:rPr>
          <w:rFonts w:ascii="Times New Roman" w:eastAsia="Times New Roman" w:hAnsi="Times New Roman" w:cs="Times New Roman"/>
          <w:color w:val="FF0000"/>
          <w:sz w:val="24"/>
          <w:szCs w:val="24"/>
          <w:lang w:eastAsia="fr-CA"/>
        </w:rPr>
        <w:t xml:space="preserve"> </w:t>
      </w:r>
      <w:proofErr w:type="spellStart"/>
      <w:r w:rsidRPr="00BD2DA4">
        <w:rPr>
          <w:rFonts w:ascii="Times New Roman" w:eastAsia="Times New Roman" w:hAnsi="Times New Roman" w:cs="Times New Roman"/>
          <w:color w:val="FF0000"/>
          <w:sz w:val="24"/>
          <w:szCs w:val="24"/>
          <w:lang w:eastAsia="fr-CA"/>
        </w:rPr>
        <w:t>with</w:t>
      </w:r>
      <w:proofErr w:type="spellEnd"/>
      <w:r w:rsidRPr="00BD2DA4">
        <w:rPr>
          <w:rFonts w:ascii="Times New Roman" w:eastAsia="Times New Roman" w:hAnsi="Times New Roman" w:cs="Times New Roman"/>
          <w:color w:val="FF0000"/>
          <w:sz w:val="24"/>
          <w:szCs w:val="24"/>
          <w:lang w:eastAsia="fr-CA"/>
        </w:rPr>
        <w:t xml:space="preserve"> </w:t>
      </w:r>
      <w:proofErr w:type="gramStart"/>
      <w:r w:rsidRPr="00BD2DA4">
        <w:rPr>
          <w:rFonts w:ascii="Times New Roman" w:eastAsia="Times New Roman" w:hAnsi="Times New Roman" w:cs="Times New Roman"/>
          <w:color w:val="FF0000"/>
          <w:sz w:val="24"/>
          <w:szCs w:val="24"/>
          <w:lang w:eastAsia="fr-CA"/>
        </w:rPr>
        <w:t>a</w:t>
      </w:r>
      <w:proofErr w:type="gramEnd"/>
      <w:r w:rsidRPr="00BD2DA4">
        <w:rPr>
          <w:rFonts w:ascii="Times New Roman" w:eastAsia="Times New Roman" w:hAnsi="Times New Roman" w:cs="Times New Roman"/>
          <w:color w:val="FF0000"/>
          <w:sz w:val="24"/>
          <w:szCs w:val="24"/>
          <w:lang w:eastAsia="fr-CA"/>
        </w:rPr>
        <w:t xml:space="preserve"> 5vdc </w:t>
      </w:r>
      <w:proofErr w:type="spellStart"/>
      <w:r w:rsidRPr="00BD2DA4">
        <w:rPr>
          <w:rFonts w:ascii="Times New Roman" w:eastAsia="Times New Roman" w:hAnsi="Times New Roman" w:cs="Times New Roman"/>
          <w:color w:val="FF0000"/>
          <w:sz w:val="24"/>
          <w:szCs w:val="24"/>
          <w:lang w:eastAsia="fr-CA"/>
        </w:rPr>
        <w:t>peripheral</w:t>
      </w:r>
      <w:proofErr w:type="spellEnd"/>
      <w:r w:rsidRPr="00BD2DA4">
        <w:rPr>
          <w:rFonts w:ascii="Times New Roman" w:eastAsia="Times New Roman" w:hAnsi="Times New Roman" w:cs="Times New Roman"/>
          <w:color w:val="FF0000"/>
          <w:sz w:val="24"/>
          <w:szCs w:val="24"/>
          <w:lang w:eastAsia="fr-CA"/>
        </w:rPr>
        <w:t xml:space="preserve"> </w:t>
      </w:r>
      <w:proofErr w:type="spellStart"/>
      <w:r w:rsidRPr="00BD2DA4">
        <w:rPr>
          <w:rFonts w:ascii="Times New Roman" w:eastAsia="Times New Roman" w:hAnsi="Times New Roman" w:cs="Times New Roman"/>
          <w:color w:val="FF0000"/>
          <w:sz w:val="24"/>
          <w:szCs w:val="24"/>
          <w:lang w:eastAsia="fr-CA"/>
        </w:rPr>
        <w:t>installed</w:t>
      </w:r>
      <w:proofErr w:type="spellEnd"/>
      <w:r w:rsidRPr="00BD2DA4">
        <w:rPr>
          <w:rFonts w:ascii="Times New Roman" w:eastAsia="Times New Roman" w:hAnsi="Times New Roman" w:cs="Times New Roman"/>
          <w:color w:val="FF0000"/>
          <w:sz w:val="24"/>
          <w:szCs w:val="24"/>
          <w:lang w:eastAsia="fr-CA"/>
        </w:rPr>
        <w:t xml:space="preserve"> </w:t>
      </w:r>
      <w:proofErr w:type="spellStart"/>
      <w:r w:rsidRPr="00BD2DA4">
        <w:rPr>
          <w:rFonts w:ascii="Times New Roman" w:eastAsia="Times New Roman" w:hAnsi="Times New Roman" w:cs="Times New Roman"/>
          <w:color w:val="FF0000"/>
          <w:sz w:val="24"/>
          <w:szCs w:val="24"/>
          <w:lang w:eastAsia="fr-CA"/>
        </w:rPr>
        <w:t>will</w:t>
      </w:r>
      <w:proofErr w:type="spellEnd"/>
      <w:r w:rsidRPr="00BD2DA4">
        <w:rPr>
          <w:rFonts w:ascii="Times New Roman" w:eastAsia="Times New Roman" w:hAnsi="Times New Roman" w:cs="Times New Roman"/>
          <w:color w:val="FF0000"/>
          <w:sz w:val="24"/>
          <w:szCs w:val="24"/>
          <w:lang w:eastAsia="fr-CA"/>
        </w:rPr>
        <w:t xml:space="preserve"> cause damage to the </w:t>
      </w:r>
      <w:proofErr w:type="spellStart"/>
      <w:r w:rsidRPr="00BD2DA4">
        <w:rPr>
          <w:rFonts w:ascii="Times New Roman" w:eastAsia="Times New Roman" w:hAnsi="Times New Roman" w:cs="Times New Roman"/>
          <w:color w:val="FF0000"/>
          <w:sz w:val="24"/>
          <w:szCs w:val="24"/>
          <w:lang w:eastAsia="fr-CA"/>
        </w:rPr>
        <w:t>peripheral</w:t>
      </w:r>
      <w:proofErr w:type="spellEnd"/>
      <w:r w:rsidRPr="00BD2DA4">
        <w:rPr>
          <w:rFonts w:ascii="Times New Roman" w:eastAsia="Times New Roman" w:hAnsi="Times New Roman" w:cs="Times New Roman"/>
          <w:color w:val="FF0000"/>
          <w:sz w:val="24"/>
          <w:szCs w:val="24"/>
          <w:lang w:eastAsia="fr-CA"/>
        </w:rPr>
        <w:t>.</w:t>
      </w:r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</w:t>
      </w:r>
    </w:p>
    <w:p w:rsidR="00BD2DA4" w:rsidRPr="00BD2DA4" w:rsidRDefault="00BD2DA4" w:rsidP="00BD2DA4">
      <w:pPr>
        <w:numPr>
          <w:ilvl w:val="0"/>
          <w:numId w:val="1"/>
        </w:numPr>
        <w:spacing w:before="100" w:beforeAutospacing="1" w:after="100" w:afterAutospacing="1" w:line="240" w:lineRule="auto"/>
        <w:ind w:left="284" w:hanging="284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This port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is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for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connecting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a Sony Playstation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controller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to use as a robot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controller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. The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Lynxmotion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, Sony, and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Madcatz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controllers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we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tested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only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required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a 1K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pullup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on Pin 6,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which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is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built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into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the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board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and must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be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enabled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by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installing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a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jumper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on the JPU.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Other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brands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may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require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a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pullup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on Pin 9,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which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is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not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included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. Note,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some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controllers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require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the green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wire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to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be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connected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to 7.5vdc to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enable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vibrating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motors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, or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wireless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operation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. The Playstation 2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cables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'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coloring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differs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from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different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production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runs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.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Please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refer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to the table in the </w:t>
      </w:r>
      <w:hyperlink r:id="rId8" w:anchor="aglance" w:history="1">
        <w:proofErr w:type="spellStart"/>
        <w:r w:rsidRPr="00BD2DA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CA"/>
          </w:rPr>
          <w:t>Shorting</w:t>
        </w:r>
        <w:proofErr w:type="spellEnd"/>
        <w:r w:rsidRPr="00BD2DA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CA"/>
          </w:rPr>
          <w:t xml:space="preserve"> Bars and Connections section</w:t>
        </w:r>
      </w:hyperlink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to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verify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the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color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coding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and connections for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your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cable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.</w:t>
      </w:r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br/>
        <w:t xml:space="preserve">  </w:t>
      </w:r>
    </w:p>
    <w:tbl>
      <w:tblPr>
        <w:tblW w:w="3000" w:type="dxa"/>
        <w:tblCellSpacing w:w="15" w:type="dxa"/>
        <w:tblInd w:w="720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5"/>
        <w:gridCol w:w="1715"/>
      </w:tblGrid>
      <w:tr w:rsidR="00BD2DA4" w:rsidRPr="00BD2DA4" w:rsidTr="00BD2DA4">
        <w:trPr>
          <w:trHeight w:val="210"/>
          <w:tblCellSpacing w:w="15" w:type="dxa"/>
        </w:trPr>
        <w:tc>
          <w:tcPr>
            <w:tcW w:w="3720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shd w:val="clear" w:color="auto" w:fill="C0C0C0"/>
            <w:vAlign w:val="center"/>
            <w:hideMark/>
          </w:tcPr>
          <w:p w:rsidR="00BD2DA4" w:rsidRPr="00BD2DA4" w:rsidRDefault="00BD2DA4" w:rsidP="00BD2DA4">
            <w:pPr>
              <w:spacing w:after="0" w:line="210" w:lineRule="atLeast"/>
              <w:ind w:left="284" w:hanging="2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</w:pPr>
            <w:r w:rsidRPr="00BD2D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CA"/>
              </w:rPr>
              <w:t>Pin</w:t>
            </w:r>
          </w:p>
        </w:tc>
        <w:tc>
          <w:tcPr>
            <w:tcW w:w="3720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shd w:val="clear" w:color="auto" w:fill="C0C0C0"/>
            <w:vAlign w:val="center"/>
            <w:hideMark/>
          </w:tcPr>
          <w:p w:rsidR="00BD2DA4" w:rsidRPr="00BD2DA4" w:rsidRDefault="00BD2DA4" w:rsidP="00BD2DA4">
            <w:pPr>
              <w:spacing w:after="0" w:line="210" w:lineRule="atLeast"/>
              <w:ind w:left="284" w:hanging="2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</w:pPr>
            <w:r w:rsidRPr="00BD2D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CA"/>
              </w:rPr>
              <w:t xml:space="preserve">PS2 </w:t>
            </w:r>
            <w:proofErr w:type="spellStart"/>
            <w:r w:rsidRPr="00BD2D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CA"/>
              </w:rPr>
              <w:t>Function</w:t>
            </w:r>
            <w:proofErr w:type="spellEnd"/>
          </w:p>
        </w:tc>
      </w:tr>
      <w:tr w:rsidR="00BD2DA4" w:rsidRPr="00BD2DA4" w:rsidTr="00BD2DA4">
        <w:trPr>
          <w:trHeight w:val="15"/>
          <w:tblCellSpacing w:w="15" w:type="dxa"/>
        </w:trPr>
        <w:tc>
          <w:tcPr>
            <w:tcW w:w="3720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:rsidR="00BD2DA4" w:rsidRPr="00BD2DA4" w:rsidRDefault="00BD2DA4" w:rsidP="00BD2DA4">
            <w:pPr>
              <w:spacing w:after="0" w:line="15" w:lineRule="atLeast"/>
              <w:ind w:left="284" w:hanging="2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</w:pPr>
            <w:r w:rsidRPr="00BD2DA4"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  <w:t>Pin 6</w:t>
            </w:r>
          </w:p>
        </w:tc>
        <w:tc>
          <w:tcPr>
            <w:tcW w:w="0" w:type="auto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shd w:val="clear" w:color="auto" w:fill="FFFFFF"/>
            <w:vAlign w:val="center"/>
            <w:hideMark/>
          </w:tcPr>
          <w:p w:rsidR="00BD2DA4" w:rsidRPr="00BD2DA4" w:rsidRDefault="00BD2DA4" w:rsidP="00BD2DA4">
            <w:pPr>
              <w:spacing w:after="0" w:line="15" w:lineRule="atLeast"/>
              <w:ind w:left="284" w:hanging="2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</w:pPr>
            <w:r w:rsidRPr="00BD2DA4"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  <w:t>DAT</w:t>
            </w:r>
          </w:p>
        </w:tc>
      </w:tr>
      <w:tr w:rsidR="00BD2DA4" w:rsidRPr="00BD2DA4" w:rsidTr="00BD2DA4">
        <w:trPr>
          <w:trHeight w:val="210"/>
          <w:tblCellSpacing w:w="15" w:type="dxa"/>
        </w:trPr>
        <w:tc>
          <w:tcPr>
            <w:tcW w:w="3720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:rsidR="00BD2DA4" w:rsidRPr="00BD2DA4" w:rsidRDefault="00BD2DA4" w:rsidP="00BD2DA4">
            <w:pPr>
              <w:spacing w:after="0" w:line="210" w:lineRule="atLeast"/>
              <w:ind w:left="284" w:hanging="2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</w:pPr>
            <w:r w:rsidRPr="00BD2DA4"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  <w:t>Pin 7</w:t>
            </w:r>
          </w:p>
        </w:tc>
        <w:tc>
          <w:tcPr>
            <w:tcW w:w="0" w:type="auto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shd w:val="clear" w:color="auto" w:fill="FFFFFF"/>
            <w:vAlign w:val="center"/>
            <w:hideMark/>
          </w:tcPr>
          <w:p w:rsidR="00BD2DA4" w:rsidRPr="00BD2DA4" w:rsidRDefault="00BD2DA4" w:rsidP="00BD2DA4">
            <w:pPr>
              <w:spacing w:after="0" w:line="210" w:lineRule="atLeast"/>
              <w:ind w:left="284" w:hanging="2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</w:pPr>
            <w:r w:rsidRPr="00BD2DA4"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  <w:t>CMD</w:t>
            </w:r>
          </w:p>
        </w:tc>
      </w:tr>
      <w:tr w:rsidR="00BD2DA4" w:rsidRPr="00BD2DA4" w:rsidTr="00BD2DA4">
        <w:trPr>
          <w:trHeight w:val="210"/>
          <w:tblCellSpacing w:w="15" w:type="dxa"/>
        </w:trPr>
        <w:tc>
          <w:tcPr>
            <w:tcW w:w="3720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:rsidR="00BD2DA4" w:rsidRPr="00BD2DA4" w:rsidRDefault="00BD2DA4" w:rsidP="00BD2DA4">
            <w:pPr>
              <w:spacing w:after="0" w:line="210" w:lineRule="atLeast"/>
              <w:ind w:left="284" w:hanging="2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</w:pPr>
            <w:r w:rsidRPr="00BD2DA4"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  <w:t>Pin 8</w:t>
            </w:r>
          </w:p>
        </w:tc>
        <w:tc>
          <w:tcPr>
            <w:tcW w:w="0" w:type="auto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shd w:val="clear" w:color="auto" w:fill="FFFFFF"/>
            <w:vAlign w:val="center"/>
            <w:hideMark/>
          </w:tcPr>
          <w:p w:rsidR="00BD2DA4" w:rsidRPr="00BD2DA4" w:rsidRDefault="00BD2DA4" w:rsidP="00BD2DA4">
            <w:pPr>
              <w:spacing w:after="0" w:line="210" w:lineRule="atLeast"/>
              <w:ind w:left="284" w:hanging="2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</w:pPr>
            <w:r w:rsidRPr="00BD2DA4"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  <w:t>ATT</w:t>
            </w:r>
          </w:p>
        </w:tc>
      </w:tr>
      <w:tr w:rsidR="00BD2DA4" w:rsidRPr="00BD2DA4" w:rsidTr="00BD2DA4">
        <w:trPr>
          <w:trHeight w:val="210"/>
          <w:tblCellSpacing w:w="15" w:type="dxa"/>
        </w:trPr>
        <w:tc>
          <w:tcPr>
            <w:tcW w:w="0" w:type="auto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:rsidR="00BD2DA4" w:rsidRPr="00BD2DA4" w:rsidRDefault="00BD2DA4" w:rsidP="00BD2DA4">
            <w:pPr>
              <w:spacing w:after="0" w:line="210" w:lineRule="atLeast"/>
              <w:ind w:left="284" w:hanging="2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</w:pPr>
            <w:r w:rsidRPr="00BD2DA4"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  <w:t>Pin 9</w:t>
            </w:r>
          </w:p>
        </w:tc>
        <w:tc>
          <w:tcPr>
            <w:tcW w:w="0" w:type="auto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shd w:val="clear" w:color="auto" w:fill="FFFFFF"/>
            <w:vAlign w:val="center"/>
            <w:hideMark/>
          </w:tcPr>
          <w:p w:rsidR="00BD2DA4" w:rsidRPr="00BD2DA4" w:rsidRDefault="00BD2DA4" w:rsidP="00BD2DA4">
            <w:pPr>
              <w:spacing w:after="0" w:line="210" w:lineRule="atLeast"/>
              <w:ind w:left="284" w:hanging="2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</w:pPr>
            <w:r w:rsidRPr="00BD2DA4"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  <w:t>CLK</w:t>
            </w:r>
          </w:p>
        </w:tc>
      </w:tr>
    </w:tbl>
    <w:p w:rsidR="00BD2DA4" w:rsidRPr="00BD2DA4" w:rsidRDefault="00BD2DA4" w:rsidP="00BD2DA4">
      <w:pPr>
        <w:numPr>
          <w:ilvl w:val="0"/>
          <w:numId w:val="1"/>
        </w:numPr>
        <w:spacing w:before="100" w:beforeAutospacing="1" w:after="100" w:afterAutospacing="1" w:line="240" w:lineRule="auto"/>
        <w:ind w:left="284" w:hanging="284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This pin group breaks out the ICSP pins.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These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allow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you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to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burn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a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bootloader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onto the Atmega328 or program the chip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with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an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external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</w:t>
      </w:r>
      <w:proofErr w:type="gram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programmer</w:t>
      </w:r>
      <w:proofErr w:type="gram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. Do not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connect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anything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to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these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pins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unless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you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know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what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you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are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doing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.</w:t>
      </w:r>
    </w:p>
    <w:p w:rsidR="00BD2DA4" w:rsidRPr="00BD2DA4" w:rsidRDefault="00BD2DA4" w:rsidP="00BD2DA4">
      <w:pPr>
        <w:numPr>
          <w:ilvl w:val="0"/>
          <w:numId w:val="1"/>
        </w:numPr>
        <w:spacing w:before="100" w:beforeAutospacing="1" w:after="100" w:afterAutospacing="1" w:line="240" w:lineRule="auto"/>
        <w:ind w:left="284" w:hanging="284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lastRenderedPageBreak/>
        <w:t xml:space="preserve">This connecter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brings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out pins 0 and 1 of the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arduino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along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with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ground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in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such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a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way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that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you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can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connect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the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BotBoarduino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to an SSC-32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with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any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servo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extension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cable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. </w:t>
      </w:r>
      <w:r w:rsidRPr="00BD2DA4">
        <w:rPr>
          <w:rFonts w:ascii="Times New Roman" w:eastAsia="Times New Roman" w:hAnsi="Times New Roman" w:cs="Times New Roman"/>
          <w:color w:val="FF0000"/>
          <w:sz w:val="24"/>
          <w:szCs w:val="24"/>
          <w:lang w:eastAsia="fr-CA"/>
        </w:rPr>
        <w:t xml:space="preserve">You </w:t>
      </w:r>
      <w:proofErr w:type="spellStart"/>
      <w:r w:rsidRPr="00BD2DA4">
        <w:rPr>
          <w:rFonts w:ascii="Times New Roman" w:eastAsia="Times New Roman" w:hAnsi="Times New Roman" w:cs="Times New Roman"/>
          <w:color w:val="FF0000"/>
          <w:sz w:val="24"/>
          <w:szCs w:val="24"/>
          <w:lang w:eastAsia="fr-CA"/>
        </w:rPr>
        <w:t>will</w:t>
      </w:r>
      <w:proofErr w:type="spellEnd"/>
      <w:r w:rsidRPr="00BD2DA4">
        <w:rPr>
          <w:rFonts w:ascii="Times New Roman" w:eastAsia="Times New Roman" w:hAnsi="Times New Roman" w:cs="Times New Roman"/>
          <w:color w:val="FF0000"/>
          <w:sz w:val="24"/>
          <w:szCs w:val="24"/>
          <w:lang w:eastAsia="fr-CA"/>
        </w:rPr>
        <w:t xml:space="preserve"> </w:t>
      </w:r>
      <w:proofErr w:type="spellStart"/>
      <w:r w:rsidRPr="00BD2DA4">
        <w:rPr>
          <w:rFonts w:ascii="Times New Roman" w:eastAsia="Times New Roman" w:hAnsi="Times New Roman" w:cs="Times New Roman"/>
          <w:color w:val="FF0000"/>
          <w:sz w:val="24"/>
          <w:szCs w:val="24"/>
          <w:lang w:eastAsia="fr-CA"/>
        </w:rPr>
        <w:t>need</w:t>
      </w:r>
      <w:proofErr w:type="spellEnd"/>
      <w:r w:rsidRPr="00BD2DA4">
        <w:rPr>
          <w:rFonts w:ascii="Times New Roman" w:eastAsia="Times New Roman" w:hAnsi="Times New Roman" w:cs="Times New Roman"/>
          <w:color w:val="FF0000"/>
          <w:sz w:val="24"/>
          <w:szCs w:val="24"/>
          <w:lang w:eastAsia="fr-CA"/>
        </w:rPr>
        <w:t xml:space="preserve"> to </w:t>
      </w:r>
      <w:proofErr w:type="spellStart"/>
      <w:r w:rsidRPr="00BD2DA4">
        <w:rPr>
          <w:rFonts w:ascii="Times New Roman" w:eastAsia="Times New Roman" w:hAnsi="Times New Roman" w:cs="Times New Roman"/>
          <w:color w:val="FF0000"/>
          <w:sz w:val="24"/>
          <w:szCs w:val="24"/>
          <w:lang w:eastAsia="fr-CA"/>
        </w:rPr>
        <w:t>remove</w:t>
      </w:r>
      <w:proofErr w:type="spellEnd"/>
      <w:r w:rsidRPr="00BD2DA4">
        <w:rPr>
          <w:rFonts w:ascii="Times New Roman" w:eastAsia="Times New Roman" w:hAnsi="Times New Roman" w:cs="Times New Roman"/>
          <w:color w:val="FF0000"/>
          <w:sz w:val="24"/>
          <w:szCs w:val="24"/>
          <w:lang w:eastAsia="fr-CA"/>
        </w:rPr>
        <w:t xml:space="preserve"> </w:t>
      </w:r>
      <w:proofErr w:type="spellStart"/>
      <w:r w:rsidRPr="00BD2DA4">
        <w:rPr>
          <w:rFonts w:ascii="Times New Roman" w:eastAsia="Times New Roman" w:hAnsi="Times New Roman" w:cs="Times New Roman"/>
          <w:color w:val="FF0000"/>
          <w:sz w:val="24"/>
          <w:szCs w:val="24"/>
          <w:lang w:eastAsia="fr-CA"/>
        </w:rPr>
        <w:t>anything</w:t>
      </w:r>
      <w:proofErr w:type="spellEnd"/>
      <w:r w:rsidRPr="00BD2DA4">
        <w:rPr>
          <w:rFonts w:ascii="Times New Roman" w:eastAsia="Times New Roman" w:hAnsi="Times New Roman" w:cs="Times New Roman"/>
          <w:color w:val="FF0000"/>
          <w:sz w:val="24"/>
          <w:szCs w:val="24"/>
          <w:lang w:eastAsia="fr-CA"/>
        </w:rPr>
        <w:t xml:space="preserve"> </w:t>
      </w:r>
      <w:proofErr w:type="spellStart"/>
      <w:r w:rsidRPr="00BD2DA4">
        <w:rPr>
          <w:rFonts w:ascii="Times New Roman" w:eastAsia="Times New Roman" w:hAnsi="Times New Roman" w:cs="Times New Roman"/>
          <w:color w:val="FF0000"/>
          <w:sz w:val="24"/>
          <w:szCs w:val="24"/>
          <w:lang w:eastAsia="fr-CA"/>
        </w:rPr>
        <w:t>connected</w:t>
      </w:r>
      <w:proofErr w:type="spellEnd"/>
      <w:r w:rsidRPr="00BD2DA4">
        <w:rPr>
          <w:rFonts w:ascii="Times New Roman" w:eastAsia="Times New Roman" w:hAnsi="Times New Roman" w:cs="Times New Roman"/>
          <w:color w:val="FF0000"/>
          <w:sz w:val="24"/>
          <w:szCs w:val="24"/>
          <w:lang w:eastAsia="fr-CA"/>
        </w:rPr>
        <w:t xml:space="preserve"> to </w:t>
      </w:r>
      <w:proofErr w:type="spellStart"/>
      <w:r w:rsidRPr="00BD2DA4">
        <w:rPr>
          <w:rFonts w:ascii="Times New Roman" w:eastAsia="Times New Roman" w:hAnsi="Times New Roman" w:cs="Times New Roman"/>
          <w:color w:val="FF0000"/>
          <w:sz w:val="24"/>
          <w:szCs w:val="24"/>
          <w:lang w:eastAsia="fr-CA"/>
        </w:rPr>
        <w:t>these</w:t>
      </w:r>
      <w:proofErr w:type="spellEnd"/>
      <w:r w:rsidRPr="00BD2DA4">
        <w:rPr>
          <w:rFonts w:ascii="Times New Roman" w:eastAsia="Times New Roman" w:hAnsi="Times New Roman" w:cs="Times New Roman"/>
          <w:color w:val="FF0000"/>
          <w:sz w:val="24"/>
          <w:szCs w:val="24"/>
          <w:lang w:eastAsia="fr-CA"/>
        </w:rPr>
        <w:t xml:space="preserve"> pins </w:t>
      </w:r>
      <w:proofErr w:type="spellStart"/>
      <w:r w:rsidRPr="00BD2DA4">
        <w:rPr>
          <w:rFonts w:ascii="Times New Roman" w:eastAsia="Times New Roman" w:hAnsi="Times New Roman" w:cs="Times New Roman"/>
          <w:color w:val="FF0000"/>
          <w:sz w:val="24"/>
          <w:szCs w:val="24"/>
          <w:lang w:eastAsia="fr-CA"/>
        </w:rPr>
        <w:t>while</w:t>
      </w:r>
      <w:proofErr w:type="spellEnd"/>
      <w:r w:rsidRPr="00BD2DA4">
        <w:rPr>
          <w:rFonts w:ascii="Times New Roman" w:eastAsia="Times New Roman" w:hAnsi="Times New Roman" w:cs="Times New Roman"/>
          <w:color w:val="FF0000"/>
          <w:sz w:val="24"/>
          <w:szCs w:val="24"/>
          <w:lang w:eastAsia="fr-CA"/>
        </w:rPr>
        <w:t xml:space="preserve"> </w:t>
      </w:r>
      <w:proofErr w:type="spellStart"/>
      <w:r w:rsidRPr="00BD2DA4">
        <w:rPr>
          <w:rFonts w:ascii="Times New Roman" w:eastAsia="Times New Roman" w:hAnsi="Times New Roman" w:cs="Times New Roman"/>
          <w:color w:val="FF0000"/>
          <w:sz w:val="24"/>
          <w:szCs w:val="24"/>
          <w:lang w:eastAsia="fr-CA"/>
        </w:rPr>
        <w:t>programming</w:t>
      </w:r>
      <w:proofErr w:type="spellEnd"/>
      <w:r w:rsidRPr="00BD2DA4">
        <w:rPr>
          <w:rFonts w:ascii="Times New Roman" w:eastAsia="Times New Roman" w:hAnsi="Times New Roman" w:cs="Times New Roman"/>
          <w:color w:val="FF0000"/>
          <w:sz w:val="24"/>
          <w:szCs w:val="24"/>
          <w:lang w:eastAsia="fr-CA"/>
        </w:rPr>
        <w:t>.</w:t>
      </w:r>
    </w:p>
    <w:p w:rsidR="00BD2DA4" w:rsidRPr="00BD2DA4" w:rsidRDefault="00BD2DA4" w:rsidP="00BD2DA4">
      <w:pPr>
        <w:numPr>
          <w:ilvl w:val="0"/>
          <w:numId w:val="1"/>
        </w:numPr>
        <w:spacing w:before="100" w:beforeAutospacing="1" w:after="100" w:afterAutospacing="1" w:line="240" w:lineRule="auto"/>
        <w:ind w:left="284" w:hanging="284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This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allows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the VL and/or VS inputs to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be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connected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to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two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of the AtMega328's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analog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inputs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through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a 4:1 voltage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divider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. For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example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, if the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battery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voltage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were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9vdc, the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analog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input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would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see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2.25vdc.</w:t>
      </w:r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br/>
        <w:t xml:space="preserve">  </w:t>
      </w:r>
    </w:p>
    <w:tbl>
      <w:tblPr>
        <w:tblW w:w="3000" w:type="dxa"/>
        <w:tblCellSpacing w:w="15" w:type="dxa"/>
        <w:tblInd w:w="720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8"/>
        <w:gridCol w:w="2112"/>
      </w:tblGrid>
      <w:tr w:rsidR="00BD2DA4" w:rsidRPr="00BD2DA4" w:rsidTr="00BD2DA4">
        <w:trPr>
          <w:trHeight w:val="210"/>
          <w:tblCellSpacing w:w="15" w:type="dxa"/>
        </w:trPr>
        <w:tc>
          <w:tcPr>
            <w:tcW w:w="0" w:type="auto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shd w:val="clear" w:color="auto" w:fill="C0C0C0"/>
            <w:vAlign w:val="center"/>
            <w:hideMark/>
          </w:tcPr>
          <w:p w:rsidR="00BD2DA4" w:rsidRPr="00BD2DA4" w:rsidRDefault="00BD2DA4" w:rsidP="00BD2DA4">
            <w:pPr>
              <w:spacing w:after="0" w:line="210" w:lineRule="atLeast"/>
              <w:ind w:left="284" w:hanging="2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</w:pPr>
            <w:r w:rsidRPr="00BD2D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CA"/>
              </w:rPr>
              <w:t>Chip I/O</w:t>
            </w:r>
          </w:p>
        </w:tc>
        <w:tc>
          <w:tcPr>
            <w:tcW w:w="0" w:type="auto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shd w:val="clear" w:color="auto" w:fill="C0C0C0"/>
            <w:vAlign w:val="center"/>
            <w:hideMark/>
          </w:tcPr>
          <w:p w:rsidR="00BD2DA4" w:rsidRPr="00BD2DA4" w:rsidRDefault="00BD2DA4" w:rsidP="00BD2DA4">
            <w:pPr>
              <w:spacing w:after="0" w:line="210" w:lineRule="atLeast"/>
              <w:ind w:left="284" w:hanging="2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</w:pPr>
            <w:r w:rsidRPr="00BD2D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CA"/>
              </w:rPr>
              <w:t>Use</w:t>
            </w:r>
          </w:p>
        </w:tc>
      </w:tr>
      <w:tr w:rsidR="00BD2DA4" w:rsidRPr="00BD2DA4" w:rsidTr="00BD2DA4">
        <w:trPr>
          <w:trHeight w:val="15"/>
          <w:tblCellSpacing w:w="15" w:type="dxa"/>
        </w:trPr>
        <w:tc>
          <w:tcPr>
            <w:tcW w:w="0" w:type="auto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:rsidR="00BD2DA4" w:rsidRPr="00BD2DA4" w:rsidRDefault="00BD2DA4" w:rsidP="00BD2DA4">
            <w:pPr>
              <w:spacing w:after="0" w:line="15" w:lineRule="atLeast"/>
              <w:ind w:left="284" w:hanging="2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</w:pPr>
            <w:r w:rsidRPr="00BD2DA4"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  <w:t>A0</w:t>
            </w:r>
          </w:p>
        </w:tc>
        <w:tc>
          <w:tcPr>
            <w:tcW w:w="0" w:type="auto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shd w:val="clear" w:color="auto" w:fill="FFFFFF"/>
            <w:vAlign w:val="center"/>
            <w:hideMark/>
          </w:tcPr>
          <w:p w:rsidR="00BD2DA4" w:rsidRPr="00BD2DA4" w:rsidRDefault="00BD2DA4" w:rsidP="00BD2DA4">
            <w:pPr>
              <w:spacing w:after="0" w:line="15" w:lineRule="atLeast"/>
              <w:ind w:left="284" w:hanging="2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</w:pPr>
            <w:r w:rsidRPr="00BD2DA4"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  <w:t>V-</w:t>
            </w:r>
            <w:proofErr w:type="spellStart"/>
            <w:r w:rsidRPr="00BD2DA4"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  <w:t>Servo</w:t>
            </w:r>
            <w:proofErr w:type="spellEnd"/>
            <w:r w:rsidRPr="00BD2DA4"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  <w:t xml:space="preserve"> / General </w:t>
            </w:r>
            <w:proofErr w:type="spellStart"/>
            <w:r w:rsidRPr="00BD2DA4"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  <w:t>Purpose</w:t>
            </w:r>
            <w:proofErr w:type="spellEnd"/>
          </w:p>
        </w:tc>
      </w:tr>
      <w:tr w:rsidR="00BD2DA4" w:rsidRPr="00BD2DA4" w:rsidTr="00BD2DA4">
        <w:trPr>
          <w:trHeight w:val="210"/>
          <w:tblCellSpacing w:w="15" w:type="dxa"/>
        </w:trPr>
        <w:tc>
          <w:tcPr>
            <w:tcW w:w="0" w:type="auto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:rsidR="00BD2DA4" w:rsidRPr="00BD2DA4" w:rsidRDefault="00BD2DA4" w:rsidP="00BD2DA4">
            <w:pPr>
              <w:spacing w:after="0" w:line="210" w:lineRule="atLeast"/>
              <w:ind w:left="284" w:hanging="2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</w:pPr>
            <w:r w:rsidRPr="00BD2DA4"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  <w:t>A1</w:t>
            </w:r>
          </w:p>
        </w:tc>
        <w:tc>
          <w:tcPr>
            <w:tcW w:w="0" w:type="auto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shd w:val="clear" w:color="auto" w:fill="FFFFFF"/>
            <w:vAlign w:val="center"/>
            <w:hideMark/>
          </w:tcPr>
          <w:p w:rsidR="00BD2DA4" w:rsidRPr="00BD2DA4" w:rsidRDefault="00BD2DA4" w:rsidP="00BD2DA4">
            <w:pPr>
              <w:spacing w:after="0" w:line="210" w:lineRule="atLeast"/>
              <w:ind w:left="284" w:hanging="2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</w:pPr>
            <w:r w:rsidRPr="00BD2DA4"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  <w:t>V-</w:t>
            </w:r>
            <w:proofErr w:type="spellStart"/>
            <w:r w:rsidRPr="00BD2DA4"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  <w:t>Logic</w:t>
            </w:r>
            <w:proofErr w:type="spellEnd"/>
            <w:r w:rsidRPr="00BD2DA4"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  <w:t xml:space="preserve"> / General </w:t>
            </w:r>
            <w:proofErr w:type="spellStart"/>
            <w:r w:rsidRPr="00BD2DA4"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  <w:t>Purpose</w:t>
            </w:r>
            <w:proofErr w:type="spellEnd"/>
          </w:p>
        </w:tc>
      </w:tr>
      <w:tr w:rsidR="00BD2DA4" w:rsidRPr="00BD2DA4" w:rsidTr="00BD2DA4">
        <w:trPr>
          <w:trHeight w:val="210"/>
          <w:tblCellSpacing w:w="15" w:type="dxa"/>
        </w:trPr>
        <w:tc>
          <w:tcPr>
            <w:tcW w:w="0" w:type="auto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:rsidR="00BD2DA4" w:rsidRPr="00BD2DA4" w:rsidRDefault="00BD2DA4" w:rsidP="00BD2DA4">
            <w:pPr>
              <w:spacing w:after="0" w:line="210" w:lineRule="atLeast"/>
              <w:ind w:left="284" w:hanging="2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</w:pPr>
            <w:r w:rsidRPr="00BD2DA4"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  <w:t>A2 - A5</w:t>
            </w:r>
          </w:p>
        </w:tc>
        <w:tc>
          <w:tcPr>
            <w:tcW w:w="0" w:type="auto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shd w:val="clear" w:color="auto" w:fill="FFFFFF"/>
            <w:vAlign w:val="center"/>
            <w:hideMark/>
          </w:tcPr>
          <w:p w:rsidR="00BD2DA4" w:rsidRPr="00BD2DA4" w:rsidRDefault="00BD2DA4" w:rsidP="00BD2DA4">
            <w:pPr>
              <w:spacing w:after="0" w:line="210" w:lineRule="atLeast"/>
              <w:ind w:left="284" w:hanging="2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</w:pPr>
            <w:r w:rsidRPr="00BD2DA4"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  <w:t xml:space="preserve">General </w:t>
            </w:r>
            <w:proofErr w:type="spellStart"/>
            <w:r w:rsidRPr="00BD2DA4"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  <w:t>Purpose</w:t>
            </w:r>
            <w:proofErr w:type="spellEnd"/>
          </w:p>
        </w:tc>
      </w:tr>
    </w:tbl>
    <w:p w:rsidR="00BD2DA4" w:rsidRPr="00BD2DA4" w:rsidRDefault="00BD2DA4" w:rsidP="00BD2DA4">
      <w:pPr>
        <w:numPr>
          <w:ilvl w:val="0"/>
          <w:numId w:val="1"/>
        </w:numPr>
        <w:spacing w:before="100" w:beforeAutospacing="1" w:after="100" w:afterAutospacing="1" w:line="240" w:lineRule="auto"/>
        <w:ind w:left="284" w:hanging="284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These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headers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bring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out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analog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pins A4 and A5 for use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with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the I2C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comunication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protocol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. To use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this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header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you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must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install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jumpers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horizontally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across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the SDA-P and SCL-P headers.</w:t>
      </w:r>
    </w:p>
    <w:p w:rsidR="00BD2DA4" w:rsidRPr="00BD2DA4" w:rsidRDefault="00BD2DA4" w:rsidP="00BD2DA4">
      <w:pPr>
        <w:numPr>
          <w:ilvl w:val="0"/>
          <w:numId w:val="1"/>
        </w:numPr>
        <w:spacing w:before="100" w:beforeAutospacing="1" w:after="100" w:afterAutospacing="1" w:line="240" w:lineRule="auto"/>
        <w:ind w:left="284" w:hanging="284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This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allows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you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to power the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Servos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and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Logic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from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the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same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battery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. It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simply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connects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the VS input to the VL input. Caution,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when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using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this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option do NOT use the VL input.</w:t>
      </w:r>
    </w:p>
    <w:p w:rsidR="00BD2DA4" w:rsidRPr="00BD2DA4" w:rsidRDefault="00BD2DA4" w:rsidP="00BD2DA4">
      <w:pPr>
        <w:numPr>
          <w:ilvl w:val="0"/>
          <w:numId w:val="1"/>
        </w:numPr>
        <w:spacing w:before="100" w:beforeAutospacing="1" w:after="100" w:afterAutospacing="1" w:line="240" w:lineRule="auto"/>
        <w:ind w:left="284" w:hanging="284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This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button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will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reset the micro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when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pressed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. This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can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be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useful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for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starting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different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programs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depending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on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which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SUI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button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is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pressed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on reset.</w:t>
      </w:r>
    </w:p>
    <w:p w:rsidR="00BD2DA4" w:rsidRPr="00BD2DA4" w:rsidRDefault="00BD2DA4" w:rsidP="00BD2DA4">
      <w:pPr>
        <w:numPr>
          <w:ilvl w:val="0"/>
          <w:numId w:val="1"/>
        </w:numPr>
        <w:spacing w:before="100" w:beforeAutospacing="1" w:after="100" w:afterAutospacing="1" w:line="240" w:lineRule="auto"/>
        <w:ind w:left="284" w:hanging="284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This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is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the VS (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servo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voltage) input.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Servo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voltage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can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be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4.8vdc to 7.2vdc.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However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,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some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micro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servos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will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not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tolerate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more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than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6vdc. This input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is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used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to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provide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power for the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servos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only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, or to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provide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power to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both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VL and VS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using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the VS=VL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jumper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.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See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Item 13.</w:t>
      </w:r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br/>
        <w:t xml:space="preserve">  </w:t>
      </w:r>
    </w:p>
    <w:tbl>
      <w:tblPr>
        <w:tblW w:w="3000" w:type="dxa"/>
        <w:tblCellSpacing w:w="15" w:type="dxa"/>
        <w:tblInd w:w="720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1567"/>
      </w:tblGrid>
      <w:tr w:rsidR="00BD2DA4" w:rsidRPr="00BD2DA4" w:rsidTr="00BD2DA4">
        <w:trPr>
          <w:trHeight w:val="210"/>
          <w:tblCellSpacing w:w="15" w:type="dxa"/>
        </w:trPr>
        <w:tc>
          <w:tcPr>
            <w:tcW w:w="3720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shd w:val="clear" w:color="auto" w:fill="C0C0C0"/>
            <w:vAlign w:val="center"/>
            <w:hideMark/>
          </w:tcPr>
          <w:p w:rsidR="00BD2DA4" w:rsidRPr="00BD2DA4" w:rsidRDefault="00BD2DA4" w:rsidP="00BD2DA4">
            <w:pPr>
              <w:spacing w:after="0" w:line="210" w:lineRule="atLeast"/>
              <w:ind w:left="284" w:hanging="2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</w:pPr>
            <w:proofErr w:type="spellStart"/>
            <w:r w:rsidRPr="00BD2D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CA"/>
              </w:rPr>
              <w:t>Board</w:t>
            </w:r>
            <w:proofErr w:type="spellEnd"/>
          </w:p>
        </w:tc>
        <w:tc>
          <w:tcPr>
            <w:tcW w:w="3720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shd w:val="clear" w:color="auto" w:fill="C0C0C0"/>
            <w:vAlign w:val="center"/>
            <w:hideMark/>
          </w:tcPr>
          <w:p w:rsidR="00BD2DA4" w:rsidRPr="00BD2DA4" w:rsidRDefault="00BD2DA4" w:rsidP="00BD2DA4">
            <w:pPr>
              <w:spacing w:after="0" w:line="210" w:lineRule="atLeast"/>
              <w:ind w:left="284" w:hanging="2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</w:pPr>
            <w:r w:rsidRPr="00BD2D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CA"/>
              </w:rPr>
              <w:t>Input</w:t>
            </w:r>
          </w:p>
        </w:tc>
      </w:tr>
      <w:tr w:rsidR="00BD2DA4" w:rsidRPr="00BD2DA4" w:rsidTr="00BD2DA4">
        <w:trPr>
          <w:trHeight w:val="15"/>
          <w:tblCellSpacing w:w="15" w:type="dxa"/>
        </w:trPr>
        <w:tc>
          <w:tcPr>
            <w:tcW w:w="3720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:rsidR="00BD2DA4" w:rsidRPr="00BD2DA4" w:rsidRDefault="00BD2DA4" w:rsidP="00BD2DA4">
            <w:pPr>
              <w:spacing w:after="0" w:line="15" w:lineRule="atLeast"/>
              <w:ind w:left="284" w:hanging="2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</w:pPr>
            <w:r w:rsidRPr="00BD2DA4"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  <w:t>VS +</w:t>
            </w:r>
          </w:p>
        </w:tc>
        <w:tc>
          <w:tcPr>
            <w:tcW w:w="3720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shd w:val="clear" w:color="auto" w:fill="FFFFFF"/>
            <w:vAlign w:val="center"/>
            <w:hideMark/>
          </w:tcPr>
          <w:p w:rsidR="00BD2DA4" w:rsidRPr="00BD2DA4" w:rsidRDefault="00BD2DA4" w:rsidP="00BD2DA4">
            <w:pPr>
              <w:spacing w:after="0" w:line="15" w:lineRule="atLeast"/>
              <w:ind w:left="284" w:hanging="2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</w:pPr>
            <w:r w:rsidRPr="00BD2DA4"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  <w:t>RED</w:t>
            </w:r>
          </w:p>
        </w:tc>
      </w:tr>
      <w:tr w:rsidR="00BD2DA4" w:rsidRPr="00BD2DA4" w:rsidTr="00BD2DA4">
        <w:trPr>
          <w:trHeight w:val="210"/>
          <w:tblCellSpacing w:w="15" w:type="dxa"/>
        </w:trPr>
        <w:tc>
          <w:tcPr>
            <w:tcW w:w="3720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:rsidR="00BD2DA4" w:rsidRPr="00BD2DA4" w:rsidRDefault="00BD2DA4" w:rsidP="00BD2DA4">
            <w:pPr>
              <w:spacing w:after="0" w:line="210" w:lineRule="atLeast"/>
              <w:ind w:left="284" w:hanging="2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</w:pPr>
            <w:r w:rsidRPr="00BD2DA4"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  <w:t>VS -</w:t>
            </w:r>
          </w:p>
        </w:tc>
        <w:tc>
          <w:tcPr>
            <w:tcW w:w="3720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shd w:val="clear" w:color="auto" w:fill="FFFFFF"/>
            <w:vAlign w:val="center"/>
            <w:hideMark/>
          </w:tcPr>
          <w:p w:rsidR="00BD2DA4" w:rsidRPr="00BD2DA4" w:rsidRDefault="00BD2DA4" w:rsidP="00BD2DA4">
            <w:pPr>
              <w:spacing w:after="0" w:line="210" w:lineRule="atLeast"/>
              <w:ind w:left="284" w:hanging="2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</w:pPr>
            <w:r w:rsidRPr="00BD2DA4"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  <w:t>BLACK</w:t>
            </w:r>
          </w:p>
        </w:tc>
      </w:tr>
    </w:tbl>
    <w:p w:rsidR="00BD2DA4" w:rsidRPr="00BD2DA4" w:rsidRDefault="00BD2DA4" w:rsidP="00BD2DA4">
      <w:pPr>
        <w:numPr>
          <w:ilvl w:val="0"/>
          <w:numId w:val="1"/>
        </w:numPr>
        <w:spacing w:before="100" w:beforeAutospacing="1" w:after="100" w:afterAutospacing="1" w:line="240" w:lineRule="auto"/>
        <w:ind w:left="284" w:hanging="284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This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is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the VL (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logic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voltage) input. This input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is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normally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used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with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a 9vdc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battery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connector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to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provide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power to the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microcontroller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and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anything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connected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to the 5vdc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lines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on the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board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. This input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can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be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used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to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isolate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the VL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from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the VS (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servo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voltage).</w:t>
      </w:r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br/>
        <w:t xml:space="preserve">  </w:t>
      </w:r>
    </w:p>
    <w:tbl>
      <w:tblPr>
        <w:tblW w:w="3000" w:type="dxa"/>
        <w:tblCellSpacing w:w="15" w:type="dxa"/>
        <w:tblInd w:w="720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1567"/>
      </w:tblGrid>
      <w:tr w:rsidR="00BD2DA4" w:rsidRPr="00BD2DA4" w:rsidTr="00BD2DA4">
        <w:trPr>
          <w:trHeight w:val="210"/>
          <w:tblCellSpacing w:w="15" w:type="dxa"/>
        </w:trPr>
        <w:tc>
          <w:tcPr>
            <w:tcW w:w="3720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shd w:val="clear" w:color="auto" w:fill="C0C0C0"/>
            <w:vAlign w:val="center"/>
            <w:hideMark/>
          </w:tcPr>
          <w:p w:rsidR="00BD2DA4" w:rsidRPr="00BD2DA4" w:rsidRDefault="00BD2DA4" w:rsidP="00BD2DA4">
            <w:pPr>
              <w:spacing w:after="0" w:line="210" w:lineRule="atLeast"/>
              <w:ind w:left="284" w:hanging="2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</w:pPr>
            <w:proofErr w:type="spellStart"/>
            <w:r w:rsidRPr="00BD2D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CA"/>
              </w:rPr>
              <w:t>Board</w:t>
            </w:r>
            <w:proofErr w:type="spellEnd"/>
          </w:p>
        </w:tc>
        <w:tc>
          <w:tcPr>
            <w:tcW w:w="3720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shd w:val="clear" w:color="auto" w:fill="C0C0C0"/>
            <w:vAlign w:val="center"/>
            <w:hideMark/>
          </w:tcPr>
          <w:p w:rsidR="00BD2DA4" w:rsidRPr="00BD2DA4" w:rsidRDefault="00BD2DA4" w:rsidP="00BD2DA4">
            <w:pPr>
              <w:spacing w:after="0" w:line="210" w:lineRule="atLeast"/>
              <w:ind w:left="284" w:hanging="2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</w:pPr>
            <w:r w:rsidRPr="00BD2D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CA"/>
              </w:rPr>
              <w:t>Input</w:t>
            </w:r>
          </w:p>
        </w:tc>
      </w:tr>
      <w:tr w:rsidR="00BD2DA4" w:rsidRPr="00BD2DA4" w:rsidTr="00BD2DA4">
        <w:trPr>
          <w:trHeight w:val="15"/>
          <w:tblCellSpacing w:w="15" w:type="dxa"/>
        </w:trPr>
        <w:tc>
          <w:tcPr>
            <w:tcW w:w="3720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:rsidR="00BD2DA4" w:rsidRPr="00BD2DA4" w:rsidRDefault="00BD2DA4" w:rsidP="00BD2DA4">
            <w:pPr>
              <w:spacing w:after="0" w:line="15" w:lineRule="atLeast"/>
              <w:ind w:left="284" w:hanging="2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</w:pPr>
            <w:r w:rsidRPr="00BD2DA4"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  <w:t>VL +</w:t>
            </w:r>
          </w:p>
        </w:tc>
        <w:tc>
          <w:tcPr>
            <w:tcW w:w="3720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shd w:val="clear" w:color="auto" w:fill="FFFFFF"/>
            <w:vAlign w:val="center"/>
            <w:hideMark/>
          </w:tcPr>
          <w:p w:rsidR="00BD2DA4" w:rsidRPr="00BD2DA4" w:rsidRDefault="00BD2DA4" w:rsidP="00BD2DA4">
            <w:pPr>
              <w:spacing w:after="0" w:line="15" w:lineRule="atLeast"/>
              <w:ind w:left="284" w:hanging="2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</w:pPr>
            <w:r w:rsidRPr="00BD2DA4"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  <w:t>RED</w:t>
            </w:r>
          </w:p>
        </w:tc>
      </w:tr>
      <w:tr w:rsidR="00BD2DA4" w:rsidRPr="00BD2DA4" w:rsidTr="00BD2DA4">
        <w:trPr>
          <w:trHeight w:val="210"/>
          <w:tblCellSpacing w:w="15" w:type="dxa"/>
        </w:trPr>
        <w:tc>
          <w:tcPr>
            <w:tcW w:w="3720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:rsidR="00BD2DA4" w:rsidRPr="00BD2DA4" w:rsidRDefault="00BD2DA4" w:rsidP="00BD2DA4">
            <w:pPr>
              <w:spacing w:after="0" w:line="210" w:lineRule="atLeast"/>
              <w:ind w:left="284" w:hanging="2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</w:pPr>
            <w:r w:rsidRPr="00BD2DA4"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  <w:t>VL -</w:t>
            </w:r>
          </w:p>
        </w:tc>
        <w:tc>
          <w:tcPr>
            <w:tcW w:w="3720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shd w:val="clear" w:color="auto" w:fill="FFFFFF"/>
            <w:vAlign w:val="center"/>
            <w:hideMark/>
          </w:tcPr>
          <w:p w:rsidR="00BD2DA4" w:rsidRPr="00BD2DA4" w:rsidRDefault="00BD2DA4" w:rsidP="00BD2DA4">
            <w:pPr>
              <w:spacing w:after="0" w:line="210" w:lineRule="atLeast"/>
              <w:ind w:left="284" w:hanging="2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</w:pPr>
            <w:r w:rsidRPr="00BD2DA4"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  <w:t>BLACK</w:t>
            </w:r>
          </w:p>
        </w:tc>
      </w:tr>
    </w:tbl>
    <w:p w:rsidR="00BD2DA4" w:rsidRPr="00BD2DA4" w:rsidRDefault="00BD2DA4" w:rsidP="00BD2DA4">
      <w:pPr>
        <w:numPr>
          <w:ilvl w:val="0"/>
          <w:numId w:val="1"/>
        </w:numPr>
        <w:spacing w:before="100" w:beforeAutospacing="1" w:after="100" w:afterAutospacing="1" w:line="240" w:lineRule="auto"/>
        <w:ind w:left="284" w:hanging="284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lastRenderedPageBreak/>
        <w:t xml:space="preserve">This header selects the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Logic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Power source for the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board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. Select USB to power the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Logic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from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the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onboard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USB port or Select EXT to power the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board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from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the VL terminal.</w:t>
      </w:r>
    </w:p>
    <w:p w:rsidR="00BD2DA4" w:rsidRPr="00BD2DA4" w:rsidRDefault="00BD2DA4" w:rsidP="00BD2DA4">
      <w:pPr>
        <w:numPr>
          <w:ilvl w:val="0"/>
          <w:numId w:val="1"/>
        </w:numPr>
        <w:spacing w:before="100" w:beforeAutospacing="1" w:after="100" w:afterAutospacing="1" w:line="240" w:lineRule="auto"/>
        <w:ind w:left="284" w:hanging="284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The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Low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Dropout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regulator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will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provide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5vdc out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with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as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little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as 5.4vdc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coming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in. This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is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important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when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operating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your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robot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from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a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battery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. It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can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accept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a maximum of 12vdc in. The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regulator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is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rated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for 1.5A.</w:t>
      </w:r>
    </w:p>
    <w:p w:rsidR="00BD2DA4" w:rsidRPr="00BD2DA4" w:rsidRDefault="00BD2DA4" w:rsidP="00BD2DA4">
      <w:pPr>
        <w:numPr>
          <w:ilvl w:val="0"/>
          <w:numId w:val="1"/>
        </w:numPr>
        <w:spacing w:before="100" w:beforeAutospacing="1" w:after="100" w:afterAutospacing="1" w:line="240" w:lineRule="auto"/>
        <w:ind w:left="284" w:hanging="284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These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headers are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spaced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to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accept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all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Arduino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compatible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Shields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and Extensions.</w:t>
      </w:r>
    </w:p>
    <w:p w:rsidR="00BD2DA4" w:rsidRPr="00BD2DA4" w:rsidRDefault="00BD2DA4" w:rsidP="00BD2DA4">
      <w:pPr>
        <w:numPr>
          <w:ilvl w:val="0"/>
          <w:numId w:val="1"/>
        </w:numPr>
        <w:spacing w:before="100" w:beforeAutospacing="1" w:after="100" w:afterAutospacing="1" w:line="240" w:lineRule="auto"/>
        <w:ind w:left="284" w:hanging="284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Status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LEDs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.</w:t>
      </w:r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br/>
        <w:t xml:space="preserve">  </w:t>
      </w:r>
    </w:p>
    <w:tbl>
      <w:tblPr>
        <w:tblW w:w="4500" w:type="dxa"/>
        <w:tblCellSpacing w:w="15" w:type="dxa"/>
        <w:tblInd w:w="720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7"/>
        <w:gridCol w:w="3883"/>
      </w:tblGrid>
      <w:tr w:rsidR="00BD2DA4" w:rsidRPr="00BD2DA4" w:rsidTr="00BD2DA4">
        <w:trPr>
          <w:trHeight w:val="210"/>
          <w:tblCellSpacing w:w="15" w:type="dxa"/>
        </w:trPr>
        <w:tc>
          <w:tcPr>
            <w:tcW w:w="300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shd w:val="clear" w:color="auto" w:fill="C0C0C0"/>
            <w:vAlign w:val="center"/>
            <w:hideMark/>
          </w:tcPr>
          <w:p w:rsidR="00BD2DA4" w:rsidRPr="00BD2DA4" w:rsidRDefault="00BD2DA4" w:rsidP="00BD2DA4">
            <w:pPr>
              <w:spacing w:after="0" w:line="210" w:lineRule="atLeast"/>
              <w:ind w:left="284" w:hanging="2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</w:pPr>
            <w:r w:rsidRPr="00BD2D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CA"/>
              </w:rPr>
              <w:t>LED</w:t>
            </w:r>
          </w:p>
        </w:tc>
        <w:tc>
          <w:tcPr>
            <w:tcW w:w="3720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shd w:val="clear" w:color="auto" w:fill="C0C0C0"/>
            <w:vAlign w:val="center"/>
            <w:hideMark/>
          </w:tcPr>
          <w:p w:rsidR="00BD2DA4" w:rsidRPr="00BD2DA4" w:rsidRDefault="00BD2DA4" w:rsidP="00BD2DA4">
            <w:pPr>
              <w:spacing w:after="0" w:line="210" w:lineRule="atLeast"/>
              <w:ind w:left="284" w:hanging="2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</w:pPr>
            <w:proofErr w:type="spellStart"/>
            <w:r w:rsidRPr="00BD2D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CA"/>
              </w:rPr>
              <w:t>Function</w:t>
            </w:r>
            <w:proofErr w:type="spellEnd"/>
          </w:p>
        </w:tc>
      </w:tr>
      <w:tr w:rsidR="00BD2DA4" w:rsidRPr="00BD2DA4" w:rsidTr="00BD2DA4">
        <w:trPr>
          <w:trHeight w:val="15"/>
          <w:tblCellSpacing w:w="15" w:type="dxa"/>
        </w:trPr>
        <w:tc>
          <w:tcPr>
            <w:tcW w:w="300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:rsidR="00BD2DA4" w:rsidRPr="00BD2DA4" w:rsidRDefault="00BD2DA4" w:rsidP="00BD2DA4">
            <w:pPr>
              <w:spacing w:after="0" w:line="15" w:lineRule="atLeast"/>
              <w:ind w:left="284" w:hanging="2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</w:pPr>
            <w:r w:rsidRPr="00BD2DA4"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  <w:t>L</w:t>
            </w:r>
          </w:p>
        </w:tc>
        <w:tc>
          <w:tcPr>
            <w:tcW w:w="3720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shd w:val="clear" w:color="auto" w:fill="FFFFFF"/>
            <w:vAlign w:val="center"/>
            <w:hideMark/>
          </w:tcPr>
          <w:p w:rsidR="00BD2DA4" w:rsidRPr="00BD2DA4" w:rsidRDefault="00BD2DA4" w:rsidP="00BD2DA4">
            <w:pPr>
              <w:spacing w:after="0" w:line="15" w:lineRule="atLeast"/>
              <w:ind w:left="284" w:hanging="2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</w:pPr>
            <w:proofErr w:type="spellStart"/>
            <w:r w:rsidRPr="00BD2DA4"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  <w:t>Directly</w:t>
            </w:r>
            <w:proofErr w:type="spellEnd"/>
            <w:r w:rsidRPr="00BD2DA4"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  <w:t xml:space="preserve"> </w:t>
            </w:r>
            <w:proofErr w:type="spellStart"/>
            <w:r w:rsidRPr="00BD2DA4"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  <w:t>connected</w:t>
            </w:r>
            <w:proofErr w:type="spellEnd"/>
            <w:r w:rsidRPr="00BD2DA4"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  <w:t xml:space="preserve"> to P13 on the </w:t>
            </w:r>
            <w:proofErr w:type="spellStart"/>
            <w:r w:rsidRPr="00BD2DA4"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  <w:t>Arduino</w:t>
            </w:r>
            <w:proofErr w:type="spellEnd"/>
            <w:r w:rsidRPr="00BD2DA4"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  <w:t xml:space="preserve"> chip</w:t>
            </w:r>
          </w:p>
        </w:tc>
      </w:tr>
      <w:tr w:rsidR="00BD2DA4" w:rsidRPr="00BD2DA4" w:rsidTr="00BD2DA4">
        <w:trPr>
          <w:trHeight w:val="210"/>
          <w:tblCellSpacing w:w="15" w:type="dxa"/>
        </w:trPr>
        <w:tc>
          <w:tcPr>
            <w:tcW w:w="300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:rsidR="00BD2DA4" w:rsidRPr="00BD2DA4" w:rsidRDefault="00BD2DA4" w:rsidP="00BD2DA4">
            <w:pPr>
              <w:spacing w:after="0" w:line="210" w:lineRule="atLeast"/>
              <w:ind w:left="284" w:hanging="2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</w:pPr>
            <w:r w:rsidRPr="00BD2DA4"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  <w:t>TX</w:t>
            </w:r>
          </w:p>
        </w:tc>
        <w:tc>
          <w:tcPr>
            <w:tcW w:w="3720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shd w:val="clear" w:color="auto" w:fill="FFFFFF"/>
            <w:vAlign w:val="center"/>
            <w:hideMark/>
          </w:tcPr>
          <w:p w:rsidR="00BD2DA4" w:rsidRPr="00BD2DA4" w:rsidRDefault="00BD2DA4" w:rsidP="00BD2DA4">
            <w:pPr>
              <w:spacing w:after="0" w:line="210" w:lineRule="atLeast"/>
              <w:ind w:left="284" w:hanging="2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</w:pPr>
            <w:proofErr w:type="spellStart"/>
            <w:r w:rsidRPr="00BD2DA4"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  <w:t>Blinks</w:t>
            </w:r>
            <w:proofErr w:type="spellEnd"/>
            <w:r w:rsidRPr="00BD2DA4"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  <w:t xml:space="preserve"> </w:t>
            </w:r>
            <w:proofErr w:type="spellStart"/>
            <w:r w:rsidRPr="00BD2DA4"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  <w:t>when</w:t>
            </w:r>
            <w:proofErr w:type="spellEnd"/>
            <w:r w:rsidRPr="00BD2DA4"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  <w:t xml:space="preserve"> </w:t>
            </w:r>
            <w:proofErr w:type="spellStart"/>
            <w:r w:rsidRPr="00BD2DA4"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  <w:t>sending</w:t>
            </w:r>
            <w:proofErr w:type="spellEnd"/>
            <w:r w:rsidRPr="00BD2DA4"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  <w:t xml:space="preserve"> data</w:t>
            </w:r>
          </w:p>
        </w:tc>
      </w:tr>
      <w:tr w:rsidR="00BD2DA4" w:rsidRPr="00BD2DA4" w:rsidTr="00BD2DA4">
        <w:trPr>
          <w:trHeight w:val="210"/>
          <w:tblCellSpacing w:w="15" w:type="dxa"/>
        </w:trPr>
        <w:tc>
          <w:tcPr>
            <w:tcW w:w="300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:rsidR="00BD2DA4" w:rsidRPr="00BD2DA4" w:rsidRDefault="00BD2DA4" w:rsidP="00BD2DA4">
            <w:pPr>
              <w:spacing w:after="0" w:line="210" w:lineRule="atLeast"/>
              <w:ind w:left="284" w:hanging="2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</w:pPr>
            <w:r w:rsidRPr="00BD2DA4"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  <w:t>RX</w:t>
            </w:r>
          </w:p>
        </w:tc>
        <w:tc>
          <w:tcPr>
            <w:tcW w:w="0" w:type="auto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shd w:val="clear" w:color="auto" w:fill="FFFFFF"/>
            <w:vAlign w:val="center"/>
            <w:hideMark/>
          </w:tcPr>
          <w:p w:rsidR="00BD2DA4" w:rsidRPr="00BD2DA4" w:rsidRDefault="00BD2DA4" w:rsidP="00BD2DA4">
            <w:pPr>
              <w:spacing w:after="0" w:line="210" w:lineRule="atLeast"/>
              <w:ind w:left="284" w:hanging="2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</w:pPr>
            <w:proofErr w:type="spellStart"/>
            <w:r w:rsidRPr="00BD2DA4"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  <w:t>Blinks</w:t>
            </w:r>
            <w:proofErr w:type="spellEnd"/>
            <w:r w:rsidRPr="00BD2DA4"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  <w:t xml:space="preserve"> </w:t>
            </w:r>
            <w:proofErr w:type="spellStart"/>
            <w:r w:rsidRPr="00BD2DA4"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  <w:t>when</w:t>
            </w:r>
            <w:proofErr w:type="spellEnd"/>
            <w:r w:rsidRPr="00BD2DA4"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  <w:t xml:space="preserve"> </w:t>
            </w:r>
            <w:proofErr w:type="spellStart"/>
            <w:r w:rsidRPr="00BD2DA4"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  <w:t>receiving</w:t>
            </w:r>
            <w:proofErr w:type="spellEnd"/>
            <w:r w:rsidRPr="00BD2DA4"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  <w:t xml:space="preserve"> data</w:t>
            </w:r>
          </w:p>
        </w:tc>
      </w:tr>
    </w:tbl>
    <w:p w:rsidR="00BD2DA4" w:rsidRPr="00BD2DA4" w:rsidRDefault="00BD2DA4" w:rsidP="00BD2DA4">
      <w:pPr>
        <w:numPr>
          <w:ilvl w:val="0"/>
          <w:numId w:val="1"/>
        </w:numPr>
        <w:spacing w:before="100" w:beforeAutospacing="1" w:after="100" w:afterAutospacing="1" w:line="240" w:lineRule="auto"/>
        <w:ind w:left="284" w:hanging="284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This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is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where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the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Atmega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328 chip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is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plugged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in. Atmega328 pin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map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:</w:t>
      </w:r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br/>
      </w:r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br/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fr-CA"/>
        </w:rPr>
        <w:drawing>
          <wp:inline distT="0" distB="0" distL="0" distR="0" wp14:anchorId="050FFBF7" wp14:editId="5141D9EB">
            <wp:extent cx="5715000" cy="3200400"/>
            <wp:effectExtent l="0" t="0" r="0" b="0"/>
            <wp:docPr id="3" name="Image 3" descr="http://www.lynxmotion.com/images/assembly/bbu/atmega328ma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www.lynxmotion.com/images/assembly/bbu/atmega328map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2DA4" w:rsidRPr="00BD2DA4" w:rsidRDefault="00BD2DA4" w:rsidP="00BD2DA4">
      <w:pPr>
        <w:spacing w:after="0" w:line="240" w:lineRule="auto"/>
        <w:ind w:left="284" w:hanging="284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pict>
          <v:rect id="_x0000_i1025" style="width:376.2pt;height:1.5pt" o:hrpct="950" o:hralign="center" o:hrstd="t" o:hrnoshade="t" o:hr="t" fillcolor="gray" stroked="f"/>
        </w:pict>
      </w:r>
    </w:p>
    <w:p w:rsidR="00BD2DA4" w:rsidRDefault="00BD2DA4">
      <w:pPr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bookmarkStart w:id="2" w:name="aglance"/>
      <w:r>
        <w:rPr>
          <w:rFonts w:ascii="Times New Roman" w:eastAsia="Times New Roman" w:hAnsi="Times New Roman" w:cs="Times New Roman"/>
          <w:sz w:val="24"/>
          <w:szCs w:val="24"/>
          <w:lang w:eastAsia="fr-CA"/>
        </w:rPr>
        <w:br w:type="page"/>
      </w:r>
    </w:p>
    <w:p w:rsidR="00BD2DA4" w:rsidRPr="00BD2DA4" w:rsidRDefault="00BD2DA4" w:rsidP="00BD2DA4">
      <w:pPr>
        <w:spacing w:before="100" w:beforeAutospacing="1" w:after="100" w:afterAutospacing="1" w:line="240" w:lineRule="auto"/>
        <w:ind w:left="284" w:hanging="284"/>
        <w:rPr>
          <w:rFonts w:ascii="Times New Roman" w:eastAsia="Times New Roman" w:hAnsi="Times New Roman" w:cs="Times New Roman"/>
          <w:b/>
          <w:sz w:val="24"/>
          <w:szCs w:val="24"/>
          <w:lang w:eastAsia="fr-CA"/>
        </w:rPr>
      </w:pPr>
      <w:proofErr w:type="spellStart"/>
      <w:r w:rsidRPr="00BD2DA4">
        <w:rPr>
          <w:rFonts w:ascii="Times New Roman" w:eastAsia="Times New Roman" w:hAnsi="Times New Roman" w:cs="Times New Roman"/>
          <w:b/>
          <w:sz w:val="24"/>
          <w:szCs w:val="24"/>
          <w:lang w:eastAsia="fr-CA"/>
        </w:rPr>
        <w:lastRenderedPageBreak/>
        <w:t>Shorting</w:t>
      </w:r>
      <w:proofErr w:type="spellEnd"/>
      <w:r w:rsidRPr="00BD2DA4">
        <w:rPr>
          <w:rFonts w:ascii="Times New Roman" w:eastAsia="Times New Roman" w:hAnsi="Times New Roman" w:cs="Times New Roman"/>
          <w:b/>
          <w:sz w:val="24"/>
          <w:szCs w:val="24"/>
          <w:lang w:eastAsia="fr-CA"/>
        </w:rPr>
        <w:t xml:space="preserve"> Bar </w:t>
      </w:r>
      <w:proofErr w:type="spellStart"/>
      <w:r w:rsidRPr="00BD2DA4">
        <w:rPr>
          <w:rFonts w:ascii="Times New Roman" w:eastAsia="Times New Roman" w:hAnsi="Times New Roman" w:cs="Times New Roman"/>
          <w:b/>
          <w:sz w:val="24"/>
          <w:szCs w:val="24"/>
          <w:lang w:eastAsia="fr-CA"/>
        </w:rPr>
        <w:t>Jumpers</w:t>
      </w:r>
      <w:proofErr w:type="spellEnd"/>
      <w:r w:rsidRPr="00BD2DA4">
        <w:rPr>
          <w:rFonts w:ascii="Times New Roman" w:eastAsia="Times New Roman" w:hAnsi="Times New Roman" w:cs="Times New Roman"/>
          <w:b/>
          <w:sz w:val="24"/>
          <w:szCs w:val="24"/>
          <w:lang w:eastAsia="fr-CA"/>
        </w:rPr>
        <w:t xml:space="preserve"> and </w:t>
      </w:r>
      <w:proofErr w:type="spellStart"/>
      <w:r w:rsidRPr="00BD2DA4">
        <w:rPr>
          <w:rFonts w:ascii="Times New Roman" w:eastAsia="Times New Roman" w:hAnsi="Times New Roman" w:cs="Times New Roman"/>
          <w:b/>
          <w:sz w:val="24"/>
          <w:szCs w:val="24"/>
          <w:lang w:eastAsia="fr-CA"/>
        </w:rPr>
        <w:t>Connectors</w:t>
      </w:r>
      <w:proofErr w:type="spellEnd"/>
      <w:r w:rsidRPr="00BD2DA4">
        <w:rPr>
          <w:rFonts w:ascii="Times New Roman" w:eastAsia="Times New Roman" w:hAnsi="Times New Roman" w:cs="Times New Roman"/>
          <w:b/>
          <w:sz w:val="24"/>
          <w:szCs w:val="24"/>
          <w:lang w:eastAsia="fr-CA"/>
        </w:rPr>
        <w:t xml:space="preserve"> at a </w:t>
      </w:r>
      <w:proofErr w:type="spellStart"/>
      <w:r w:rsidRPr="00BD2DA4">
        <w:rPr>
          <w:rFonts w:ascii="Times New Roman" w:eastAsia="Times New Roman" w:hAnsi="Times New Roman" w:cs="Times New Roman"/>
          <w:b/>
          <w:sz w:val="24"/>
          <w:szCs w:val="24"/>
          <w:lang w:eastAsia="fr-CA"/>
        </w:rPr>
        <w:t>glance</w:t>
      </w:r>
      <w:proofErr w:type="spellEnd"/>
      <w:r w:rsidRPr="00BD2DA4">
        <w:rPr>
          <w:rFonts w:ascii="Times New Roman" w:eastAsia="Times New Roman" w:hAnsi="Times New Roman" w:cs="Times New Roman"/>
          <w:b/>
          <w:sz w:val="24"/>
          <w:szCs w:val="24"/>
          <w:lang w:eastAsia="fr-CA"/>
        </w:rPr>
        <w:t>.</w:t>
      </w:r>
      <w:bookmarkEnd w:id="2"/>
    </w:p>
    <w:p w:rsidR="00BD2DA4" w:rsidRPr="00BD2DA4" w:rsidRDefault="00BD2DA4" w:rsidP="00BD2DA4">
      <w:pPr>
        <w:spacing w:before="100" w:beforeAutospacing="1" w:after="100" w:afterAutospacing="1" w:line="240" w:lineRule="auto"/>
        <w:ind w:left="284" w:hanging="284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fr-CA"/>
        </w:rPr>
        <w:drawing>
          <wp:inline distT="0" distB="0" distL="0" distR="0" wp14:anchorId="6651E622" wp14:editId="6EF6976A">
            <wp:extent cx="6191250" cy="4257675"/>
            <wp:effectExtent l="0" t="0" r="0" b="9525"/>
            <wp:docPr id="2" name="Image 2" descr="http://www.lynxmotion.com/images/assembly/bbu/bbduinom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www.lynxmotion.com/images/assembly/bbu/bbduinom03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25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3" w:name="_GoBack"/>
      <w:bookmarkEnd w:id="3"/>
    </w:p>
    <w:p w:rsidR="00BD2DA4" w:rsidRDefault="00BD2DA4" w:rsidP="00BD2DA4">
      <w:pPr>
        <w:spacing w:after="0" w:line="240" w:lineRule="auto"/>
        <w:ind w:left="284" w:hanging="284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</w:p>
    <w:p w:rsidR="00BD2DA4" w:rsidRDefault="00BD2DA4" w:rsidP="00BD2DA4">
      <w:pPr>
        <w:spacing w:after="0" w:line="240" w:lineRule="auto"/>
        <w:ind w:left="284" w:hanging="284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</w:p>
    <w:p w:rsidR="00BD2DA4" w:rsidRDefault="00BD2DA4" w:rsidP="00BD2DA4">
      <w:pPr>
        <w:spacing w:after="0" w:line="240" w:lineRule="auto"/>
        <w:ind w:left="284" w:hanging="284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</w:p>
    <w:p w:rsidR="00BD2DA4" w:rsidRPr="00BD2DA4" w:rsidRDefault="00BD2DA4" w:rsidP="00BD2DA4">
      <w:pPr>
        <w:spacing w:after="0" w:line="240" w:lineRule="auto"/>
        <w:ind w:left="284" w:hanging="284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The Playstation 2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cables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'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coloring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differs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from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different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production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runs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.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Please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refer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to the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diagram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below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to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verify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the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color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coding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on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your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</w:t>
      </w:r>
      <w:proofErr w:type="spellStart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cable</w:t>
      </w:r>
      <w:proofErr w:type="spellEnd"/>
      <w:r w:rsidRPr="00BD2DA4">
        <w:rPr>
          <w:rFonts w:ascii="Times New Roman" w:eastAsia="Times New Roman" w:hAnsi="Times New Roman" w:cs="Times New Roman"/>
          <w:sz w:val="24"/>
          <w:szCs w:val="24"/>
          <w:lang w:eastAsia="fr-CA"/>
        </w:rPr>
        <w:t>.</w:t>
      </w:r>
    </w:p>
    <w:p w:rsidR="00BD2DA4" w:rsidRPr="00BD2DA4" w:rsidRDefault="00BD2DA4" w:rsidP="00BD2DA4">
      <w:pPr>
        <w:spacing w:before="100" w:beforeAutospacing="1" w:after="100" w:afterAutospacing="1" w:line="240" w:lineRule="auto"/>
        <w:ind w:left="284" w:hanging="284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fr-CA"/>
        </w:rPr>
        <w:drawing>
          <wp:inline distT="0" distB="0" distL="0" distR="0" wp14:anchorId="051BC163" wp14:editId="14D69A74">
            <wp:extent cx="5715000" cy="2219325"/>
            <wp:effectExtent l="0" t="0" r="0" b="9525"/>
            <wp:docPr id="1" name="Image 1" descr="http://www.lynxmotion.com/images/jpg/wire08s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www.lynxmotion.com/images/jpg/wire08s.gif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D2DA4" w:rsidRPr="00BD2DA4" w:rsidSect="00BD2DA4">
      <w:pgSz w:w="12240" w:h="15840"/>
      <w:pgMar w:top="1440" w:right="900" w:bottom="144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A667358"/>
    <w:multiLevelType w:val="multilevel"/>
    <w:tmpl w:val="6BC28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D2DA4"/>
    <w:rsid w:val="00BD2DA4"/>
    <w:rsid w:val="00F30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D2D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CA"/>
    </w:rPr>
  </w:style>
  <w:style w:type="character" w:customStyle="1" w:styleId="headmd">
    <w:name w:val="headmd"/>
    <w:basedOn w:val="Policepardfaut"/>
    <w:rsid w:val="00BD2DA4"/>
  </w:style>
  <w:style w:type="character" w:customStyle="1" w:styleId="headsm">
    <w:name w:val="headsm"/>
    <w:basedOn w:val="Policepardfaut"/>
    <w:rsid w:val="00BD2DA4"/>
  </w:style>
  <w:style w:type="character" w:styleId="Lienhypertexte">
    <w:name w:val="Hyperlink"/>
    <w:basedOn w:val="Policepardfaut"/>
    <w:uiPriority w:val="99"/>
    <w:semiHidden/>
    <w:unhideWhenUsed/>
    <w:rsid w:val="00BD2DA4"/>
    <w:rPr>
      <w:color w:val="0000FF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BD2D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D2DA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D2D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CA"/>
    </w:rPr>
  </w:style>
  <w:style w:type="character" w:customStyle="1" w:styleId="headmd">
    <w:name w:val="headmd"/>
    <w:basedOn w:val="Policepardfaut"/>
    <w:rsid w:val="00BD2DA4"/>
  </w:style>
  <w:style w:type="character" w:customStyle="1" w:styleId="headsm">
    <w:name w:val="headsm"/>
    <w:basedOn w:val="Policepardfaut"/>
    <w:rsid w:val="00BD2DA4"/>
  </w:style>
  <w:style w:type="character" w:styleId="Lienhypertexte">
    <w:name w:val="Hyperlink"/>
    <w:basedOn w:val="Policepardfaut"/>
    <w:uiPriority w:val="99"/>
    <w:semiHidden/>
    <w:unhideWhenUsed/>
    <w:rsid w:val="00BD2DA4"/>
    <w:rPr>
      <w:color w:val="0000FF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BD2D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D2DA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9276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ynxmotion.com/images/html/build185.htm" TargetMode="Externa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hyperlink" Target="http://arduino.cc/en/Guide/Windows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customXml" Target="../customXml/item3.xml"/><Relationship Id="rId1" Type="http://schemas.openxmlformats.org/officeDocument/2006/relationships/numbering" Target="numbering.xml"/><Relationship Id="rId6" Type="http://schemas.openxmlformats.org/officeDocument/2006/relationships/image" Target="media/image1.gif"/><Relationship Id="rId11" Type="http://schemas.openxmlformats.org/officeDocument/2006/relationships/image" Target="media/image4.gif"/><Relationship Id="rId5" Type="http://schemas.openxmlformats.org/officeDocument/2006/relationships/webSettings" Target="webSettings.xml"/><Relationship Id="rId15" Type="http://schemas.openxmlformats.org/officeDocument/2006/relationships/customXml" Target="../customXml/item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B7F6A90110AD44A8E6EC97C18DA77D2" ma:contentTypeVersion="14" ma:contentTypeDescription="Crée un document." ma:contentTypeScope="" ma:versionID="4a965968ad32cfbadde44555bfc879f3">
  <xsd:schema xmlns:xsd="http://www.w3.org/2001/XMLSchema" xmlns:xs="http://www.w3.org/2001/XMLSchema" xmlns:p="http://schemas.microsoft.com/office/2006/metadata/properties" xmlns:ns2="20e662cc-97a7-4cd8-9760-85ac313dc3f0" xmlns:ns3="5a0e270f-05b6-4ec7-aacb-11424d29c9dd" targetNamespace="http://schemas.microsoft.com/office/2006/metadata/properties" ma:root="true" ma:fieldsID="ed9ad7d67e2ac532c7eae718952b75bf" ns2:_="" ns3:_="">
    <xsd:import namespace="20e662cc-97a7-4cd8-9760-85ac313dc3f0"/>
    <xsd:import namespace="5a0e270f-05b6-4ec7-aacb-11424d29c9d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DateTaken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e662cc-97a7-4cd8-9760-85ac313dc3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Balises d’images" ma:readOnly="false" ma:fieldId="{5cf76f15-5ced-4ddc-b409-7134ff3c332f}" ma:taxonomyMulti="true" ma:sspId="958b1829-365d-4832-bec7-405194407c1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0e270f-05b6-4ec7-aacb-11424d29c9dd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ec722cda-1753-4a90-af41-ac252909a936}" ma:internalName="TaxCatchAll" ma:showField="CatchAllData" ma:web="5a0e270f-05b6-4ec7-aacb-11424d29c9d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a0e270f-05b6-4ec7-aacb-11424d29c9dd" xsi:nil="true"/>
    <lcf76f155ced4ddcb4097134ff3c332f xmlns="20e662cc-97a7-4cd8-9760-85ac313dc3f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F49B5D8-2BAE-4838-B463-75463E736771}"/>
</file>

<file path=customXml/itemProps2.xml><?xml version="1.0" encoding="utf-8"?>
<ds:datastoreItem xmlns:ds="http://schemas.openxmlformats.org/officeDocument/2006/customXml" ds:itemID="{E9173ACF-727D-45D6-B6FA-A15992B3857F}"/>
</file>

<file path=customXml/itemProps3.xml><?xml version="1.0" encoding="utf-8"?>
<ds:datastoreItem xmlns:ds="http://schemas.openxmlformats.org/officeDocument/2006/customXml" ds:itemID="{FC7C159F-5F63-49E8-ABCF-78276BE59E3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965</Words>
  <Characters>5311</Characters>
  <Application>Microsoft Office Word</Application>
  <DocSecurity>0</DocSecurity>
  <Lines>44</Lines>
  <Paragraphs>12</Paragraphs>
  <ScaleCrop>false</ScaleCrop>
  <Company/>
  <LinksUpToDate>false</LinksUpToDate>
  <CharactersWithSpaces>6264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Francis</dc:creator>
  <cp:lastModifiedBy>Francis</cp:lastModifiedBy>
  <cp:revision>1</cp:revision>
  <dcterms:created xsi:type="dcterms:W3CDTF">2014-01-13T14:33:00Z</dcterms:created>
  <dcterms:modified xsi:type="dcterms:W3CDTF">2014-01-13T14:36:00Z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0x010100AB7F6A90110AD44A8E6EC97C18DA77D2</vt:lpwstr>
  </property>
</Properties>
</file>