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1"/>
          <w:szCs w:val="21"/>
        </w:rPr>
      </w:pPr>
      <w:r w:rsidDel="00000000" w:rsidR="00000000" w:rsidRPr="00000000">
        <w:rPr>
          <w:sz w:val="21"/>
          <w:szCs w:val="21"/>
          <w:rtl w:val="0"/>
        </w:rPr>
        <w:t xml:space="preserve">Mã sinh viên: N22DCCN142</w:t>
      </w:r>
    </w:p>
    <w:p w:rsidR="00000000" w:rsidDel="00000000" w:rsidP="00000000" w:rsidRDefault="00000000" w:rsidRPr="00000000" w14:paraId="00000002">
      <w:pPr>
        <w:spacing w:after="240" w:before="240" w:lineRule="auto"/>
        <w:rPr>
          <w:sz w:val="21"/>
          <w:szCs w:val="21"/>
        </w:rPr>
      </w:pPr>
      <w:r w:rsidDel="00000000" w:rsidR="00000000" w:rsidRPr="00000000">
        <w:rPr>
          <w:sz w:val="21"/>
          <w:szCs w:val="21"/>
          <w:rtl w:val="0"/>
        </w:rPr>
        <w:t xml:space="preserve">Tên sinh viên: VŨ ĐÌNH KHOA</w:t>
      </w:r>
    </w:p>
    <w:p w:rsidR="00000000" w:rsidDel="00000000" w:rsidP="00000000" w:rsidRDefault="00000000" w:rsidRPr="00000000" w14:paraId="00000003">
      <w:pPr>
        <w:spacing w:after="240" w:before="240" w:lineRule="auto"/>
        <w:rPr>
          <w:sz w:val="21"/>
          <w:szCs w:val="21"/>
        </w:rPr>
      </w:pPr>
      <w:r w:rsidDel="00000000" w:rsidR="00000000" w:rsidRPr="00000000">
        <w:rPr>
          <w:sz w:val="21"/>
          <w:szCs w:val="21"/>
          <w:rtl w:val="0"/>
        </w:rPr>
        <w:t xml:space="preserve">Search an asymptotic</w:t>
      </w:r>
      <w:r w:rsidDel="00000000" w:rsidR="00000000" w:rsidRPr="00000000">
        <w:rPr>
          <w:sz w:val="21"/>
          <w:szCs w:val="21"/>
          <w:rtl w:val="0"/>
        </w:rPr>
        <w:t xml:space="preserve"> analysis and give me some examples. (page 1053)</w:t>
        <w:br w:type="textWrapping"/>
        <w:t xml:space="preserve"> Apply to analyze the time/space complexity of BFS. (page 82)</w:t>
      </w:r>
    </w:p>
    <w:p w:rsidR="00000000" w:rsidDel="00000000" w:rsidP="00000000" w:rsidRDefault="00000000" w:rsidRPr="00000000" w14:paraId="00000004">
      <w:pPr>
        <w:spacing w:after="240" w:before="240" w:lineRule="auto"/>
        <w:rPr/>
      </w:pPr>
      <w:r w:rsidDel="00000000" w:rsidR="00000000" w:rsidRPr="00000000">
        <w:rPr>
          <w:sz w:val="21"/>
          <w:szCs w:val="21"/>
          <w:rtl w:val="0"/>
        </w:rPr>
        <w:t xml:space="preserve"> </w:t>
      </w:r>
      <w:r w:rsidDel="00000000" w:rsidR="00000000" w:rsidRPr="00000000">
        <w:rPr>
          <w:rtl w:val="0"/>
        </w:rPr>
        <w:t xml:space="preserve">Phân tích tiệm cận (Asymptotic Analysis) là một phương pháp trong khoa học máy tính dùng để đánh giá hiệu suất của thuật toán dựa trên kích thước đầu vào, mà không cần đo thời gian thực tế.</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ký hiệu tiệm cận phổ biến bao gồm:</w:t>
      </w:r>
    </w:p>
    <w:p w:rsidR="00000000" w:rsidDel="00000000" w:rsidP="00000000" w:rsidRDefault="00000000" w:rsidRPr="00000000" w14:paraId="00000006">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O lớn (Big O)</w:t>
      </w:r>
      <w:r w:rsidDel="00000000" w:rsidR="00000000" w:rsidRPr="00000000">
        <w:rPr>
          <w:rFonts w:ascii="Times New Roman" w:cs="Times New Roman" w:eastAsia="Times New Roman" w:hAnsi="Times New Roman"/>
          <w:sz w:val="24"/>
          <w:szCs w:val="24"/>
          <w:rtl w:val="0"/>
        </w:rPr>
        <w:t xml:space="preserve">: Biểu thị giới hạn trên của thời gian chạy thuật toán trong trường hợp xấu nhất.</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Omega lớn (Big Ω)</w:t>
      </w:r>
      <w:r w:rsidDel="00000000" w:rsidR="00000000" w:rsidRPr="00000000">
        <w:rPr>
          <w:rFonts w:ascii="Times New Roman" w:cs="Times New Roman" w:eastAsia="Times New Roman" w:hAnsi="Times New Roman"/>
          <w:sz w:val="24"/>
          <w:szCs w:val="24"/>
          <w:rtl w:val="0"/>
        </w:rPr>
        <w:t xml:space="preserve">: Biểu thị giới hạn dưới của thời gian chạy thuật toán trong trường hợp tốt nhất.</w:t>
      </w:r>
    </w:p>
    <w:p w:rsidR="00000000" w:rsidDel="00000000" w:rsidP="00000000" w:rsidRDefault="00000000" w:rsidRPr="00000000" w14:paraId="00000008">
      <w:pPr>
        <w:numPr>
          <w:ilvl w:val="0"/>
          <w:numId w:val="2"/>
        </w:numPr>
        <w:spacing w:after="24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Theta lớn (Big Θ)</w:t>
      </w:r>
      <w:r w:rsidDel="00000000" w:rsidR="00000000" w:rsidRPr="00000000">
        <w:rPr>
          <w:rFonts w:ascii="Times New Roman" w:cs="Times New Roman" w:eastAsia="Times New Roman" w:hAnsi="Times New Roman"/>
          <w:sz w:val="24"/>
          <w:szCs w:val="24"/>
          <w:rtl w:val="0"/>
        </w:rPr>
        <w:t xml:space="preserve">: Biểu thị thời gian chạy thuật toán trong trường hợp trung bình.</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Thuật toán sắp xếp chèn (Insertion 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tốt nhất: Ω(n)</w:t>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trung bình: Θ(n²)</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xấu nhất: O(n²)</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Thuật toán sắp xếp nhanh (Quick 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tốt nhất: Ω(n log n)</w:t>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trung bình: Θ(n log n)</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xấu nhất: O(n²)</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Thuật toán sắp xếp trộn (Merge 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tốt nhất: Ω(n log n)</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trung bình: Θ(n log n)</w:t>
      </w:r>
    </w:p>
    <w:p w:rsidR="00000000" w:rsidDel="00000000" w:rsidP="00000000" w:rsidRDefault="00000000" w:rsidRPr="00000000" w14:paraId="00000015">
      <w:pPr>
        <w:numPr>
          <w:ilvl w:val="1"/>
          <w:numId w:val="1"/>
        </w:numPr>
        <w:spacing w:after="24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Trường hợp xấu nhất: O(n log n)</w:t>
      </w:r>
      <w:r w:rsidDel="00000000" w:rsidR="00000000" w:rsidRPr="00000000">
        <w:rPr>
          <w:rtl w:val="0"/>
        </w:rPr>
      </w:r>
    </w:p>
    <w:p w:rsidR="00000000" w:rsidDel="00000000" w:rsidP="00000000" w:rsidRDefault="00000000" w:rsidRPr="00000000" w14:paraId="00000016">
      <w:pPr>
        <w:shd w:fill="ffffff" w:val="clear"/>
        <w:spacing w:after="240" w:before="240" w:lineRule="auto"/>
        <w:jc w:val="both"/>
        <w:rPr>
          <w:b w:val="1"/>
          <w:sz w:val="36"/>
          <w:szCs w:val="36"/>
        </w:rPr>
      </w:pPr>
      <w:r w:rsidDel="00000000" w:rsidR="00000000" w:rsidRPr="00000000">
        <w:rPr>
          <w:b w:val="1"/>
          <w:sz w:val="36"/>
          <w:szCs w:val="36"/>
          <w:rtl w:val="0"/>
        </w:rPr>
        <w:t xml:space="preserve">Độ phức tạp thuật toán</w:t>
      </w:r>
    </w:p>
    <w:p w:rsidR="00000000" w:rsidDel="00000000" w:rsidP="00000000" w:rsidRDefault="00000000" w:rsidRPr="00000000" w14:paraId="00000017">
      <w:pPr>
        <w:pStyle w:val="Heading3"/>
        <w:keepNext w:val="0"/>
        <w:keepLines w:val="0"/>
        <w:shd w:fill="ffffff" w:val="clear"/>
        <w:spacing w:before="0" w:lineRule="auto"/>
        <w:jc w:val="both"/>
        <w:rPr>
          <w:b w:val="1"/>
          <w:color w:val="000000"/>
          <w:sz w:val="26"/>
          <w:szCs w:val="26"/>
        </w:rPr>
      </w:pPr>
      <w:bookmarkStart w:colFirst="0" w:colLast="0" w:name="_x78nnfif9ptj" w:id="0"/>
      <w:bookmarkEnd w:id="0"/>
      <w:r w:rsidDel="00000000" w:rsidR="00000000" w:rsidRPr="00000000">
        <w:rPr>
          <w:b w:val="1"/>
          <w:color w:val="000000"/>
          <w:sz w:val="26"/>
          <w:szCs w:val="26"/>
          <w:rtl w:val="0"/>
        </w:rPr>
        <w:t xml:space="preserve">Độ phức tạp thời gian</w:t>
      </w:r>
    </w:p>
    <w:p w:rsidR="00000000" w:rsidDel="00000000" w:rsidP="00000000" w:rsidRDefault="00000000" w:rsidRPr="00000000" w14:paraId="00000018">
      <w:pPr>
        <w:spacing w:after="240" w:before="240" w:lineRule="auto"/>
        <w:rPr>
          <w:highlight w:val="white"/>
        </w:rPr>
      </w:pPr>
      <w:r w:rsidDel="00000000" w:rsidR="00000000" w:rsidRPr="00000000">
        <w:rPr>
          <w:highlight w:val="white"/>
          <w:rtl w:val="0"/>
        </w:rPr>
        <w:t xml:space="preserve">Gọi ||V|| là số lượng đỉnh và ||E|| là số lượng cạnh của đồ thị.</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 cách biểu diễn đồ thị có ảnh hưởng lớn tới chi phí về thời gian thực hiện giải thuật :</w:t>
      </w:r>
    </w:p>
    <w:p w:rsidR="00000000" w:rsidDel="00000000" w:rsidP="00000000" w:rsidRDefault="00000000" w:rsidRPr="00000000" w14:paraId="0000001A">
      <w:pPr>
        <w:shd w:fill="ffffff" w:val="clear"/>
        <w:spacing w:before="240" w:lineRule="auto"/>
        <w:rPr>
          <w:sz w:val="24"/>
          <w:szCs w:val="24"/>
        </w:rPr>
      </w:pPr>
      <w:r w:rsidDel="00000000" w:rsidR="00000000" w:rsidRPr="00000000">
        <w:rPr>
          <w:sz w:val="24"/>
          <w:szCs w:val="24"/>
          <w:rtl w:val="0"/>
        </w:rPr>
        <w:t xml:space="preserve">+ Nếu đồ thị biểu diễn bằng </w:t>
      </w:r>
      <w:r w:rsidDel="00000000" w:rsidR="00000000" w:rsidRPr="00000000">
        <w:rPr>
          <w:b w:val="1"/>
          <w:sz w:val="24"/>
          <w:szCs w:val="24"/>
          <w:rtl w:val="0"/>
        </w:rPr>
        <w:t xml:space="preserve">danh sách kề</w:t>
      </w:r>
      <w:r w:rsidDel="00000000" w:rsidR="00000000" w:rsidRPr="00000000">
        <w:rPr>
          <w:sz w:val="24"/>
          <w:szCs w:val="24"/>
          <w:rtl w:val="0"/>
        </w:rPr>
        <w:t xml:space="preserve"> (vector </w:t>
      </w:r>
      <w:r w:rsidDel="00000000" w:rsidR="00000000" w:rsidRPr="00000000">
        <w:rPr>
          <w:rFonts w:ascii="Courier New" w:cs="Courier New" w:eastAsia="Courier New" w:hAnsi="Courier New"/>
          <w:sz w:val="20"/>
          <w:szCs w:val="20"/>
          <w:shd w:fill="e8eaf6" w:val="clear"/>
          <w:rtl w:val="0"/>
        </w:rPr>
        <w:t xml:space="preserve">g[]</w:t>
      </w:r>
      <w:r w:rsidDel="00000000" w:rsidR="00000000" w:rsidRPr="00000000">
        <w:rPr>
          <w:sz w:val="24"/>
          <w:szCs w:val="24"/>
          <w:rtl w:val="0"/>
        </w:rPr>
        <w:t xml:space="preserve">) :</w:t>
      </w:r>
    </w:p>
    <w:p w:rsidR="00000000" w:rsidDel="00000000" w:rsidP="00000000" w:rsidRDefault="00000000" w:rsidRPr="00000000" w14:paraId="0000001B">
      <w:pPr>
        <w:shd w:fill="ffffff" w:val="clear"/>
        <w:spacing w:before="240" w:lineRule="auto"/>
        <w:ind w:firstLine="20"/>
        <w:rPr>
          <w:sz w:val="24"/>
          <w:szCs w:val="24"/>
        </w:rPr>
      </w:pPr>
      <w:r w:rsidDel="00000000" w:rsidR="00000000" w:rsidRPr="00000000">
        <w:rPr>
          <w:sz w:val="24"/>
          <w:szCs w:val="24"/>
          <w:rtl w:val="0"/>
        </w:rPr>
        <w:t xml:space="preserve">● Ta có thể thực hiện thuật toán này một cách </w:t>
      </w:r>
      <w:r w:rsidDel="00000000" w:rsidR="00000000" w:rsidRPr="00000000">
        <w:rPr>
          <w:b w:val="1"/>
          <w:sz w:val="24"/>
          <w:szCs w:val="24"/>
          <w:rtl w:val="0"/>
        </w:rPr>
        <w:t xml:space="preserve">tối ưu nhất</w:t>
      </w:r>
      <w:r w:rsidDel="00000000" w:rsidR="00000000" w:rsidRPr="00000000">
        <w:rPr>
          <w:sz w:val="24"/>
          <w:szCs w:val="24"/>
          <w:rtl w:val="0"/>
        </w:rPr>
        <w:t xml:space="preserve"> về mặt thời gian nhờ khả năng duyệt qua các đỉnh kề của mỗi đỉnh một cách </w:t>
      </w:r>
      <w:r w:rsidDel="00000000" w:rsidR="00000000" w:rsidRPr="00000000">
        <w:rPr>
          <w:b w:val="1"/>
          <w:sz w:val="24"/>
          <w:szCs w:val="24"/>
          <w:rtl w:val="0"/>
        </w:rPr>
        <w:t xml:space="preserve">hiệu quả</w:t>
      </w:r>
      <w:r w:rsidDel="00000000" w:rsidR="00000000" w:rsidRPr="00000000">
        <w:rPr>
          <w:sz w:val="24"/>
          <w:szCs w:val="24"/>
          <w:rtl w:val="0"/>
        </w:rPr>
        <w:t xml:space="preserve">.</w:t>
      </w:r>
    </w:p>
    <w:p w:rsidR="00000000" w:rsidDel="00000000" w:rsidP="00000000" w:rsidRDefault="00000000" w:rsidRPr="00000000" w14:paraId="0000001C">
      <w:pPr>
        <w:shd w:fill="ffffff" w:val="clear"/>
        <w:spacing w:after="240" w:before="240" w:lineRule="auto"/>
        <w:ind w:firstLine="20"/>
        <w:rPr>
          <w:sz w:val="24"/>
          <w:szCs w:val="24"/>
        </w:rPr>
      </w:pPr>
      <w:r w:rsidDel="00000000" w:rsidR="00000000" w:rsidRPr="00000000">
        <w:rPr>
          <w:sz w:val="24"/>
          <w:szCs w:val="24"/>
          <w:rtl w:val="0"/>
        </w:rPr>
        <w:t xml:space="preserve">● Vì ta sử dụng mảng </w:t>
      </w:r>
      <w:r w:rsidDel="00000000" w:rsidR="00000000" w:rsidRPr="00000000">
        <w:rPr>
          <w:rFonts w:ascii="Courier New" w:cs="Courier New" w:eastAsia="Courier New" w:hAnsi="Courier New"/>
          <w:sz w:val="20"/>
          <w:szCs w:val="20"/>
          <w:shd w:fill="e8eaf6" w:val="clear"/>
          <w:rtl w:val="0"/>
        </w:rPr>
        <w:t xml:space="preserve">visit[]</w:t>
      </w:r>
      <w:r w:rsidDel="00000000" w:rsidR="00000000" w:rsidRPr="00000000">
        <w:rPr>
          <w:sz w:val="24"/>
          <w:szCs w:val="24"/>
          <w:rtl w:val="0"/>
        </w:rPr>
        <w:t xml:space="preserve"> để ngăn việc đẩy một đỉnh vào hàng đợi nhiều lần nên mỗi đỉnh sẽ được thăm </w:t>
      </w:r>
      <w:r w:rsidDel="00000000" w:rsidR="00000000" w:rsidRPr="00000000">
        <w:rPr>
          <w:b w:val="1"/>
          <w:sz w:val="24"/>
          <w:szCs w:val="24"/>
          <w:rtl w:val="0"/>
        </w:rPr>
        <w:t xml:space="preserve">chính xác một lần</w:t>
      </w:r>
      <w:r w:rsidDel="00000000" w:rsidR="00000000" w:rsidRPr="00000000">
        <w:rPr>
          <w:sz w:val="24"/>
          <w:szCs w:val="24"/>
          <w:rtl w:val="0"/>
        </w:rPr>
        <w:t xml:space="preserve"> duy nhất. Do đó, ta mất độ phức tạp thời gian O(||V||) dành cho việc thăm các đỉnh.</w:t>
      </w:r>
    </w:p>
    <w:p w:rsidR="00000000" w:rsidDel="00000000" w:rsidP="00000000" w:rsidRDefault="00000000" w:rsidRPr="00000000" w14:paraId="0000001D">
      <w:pPr>
        <w:shd w:fill="ffffff" w:val="clear"/>
        <w:spacing w:after="240" w:before="240" w:lineRule="auto"/>
        <w:ind w:firstLine="20"/>
        <w:rPr>
          <w:sz w:val="24"/>
          <w:szCs w:val="24"/>
        </w:rPr>
      </w:pPr>
      <w:r w:rsidDel="00000000" w:rsidR="00000000" w:rsidRPr="00000000">
        <w:rPr>
          <w:sz w:val="24"/>
          <w:szCs w:val="24"/>
          <w:rtl w:val="0"/>
        </w:rPr>
        <w:t xml:space="preserve">● Bất cứ khi nào một đỉnh được thăm, mọi cạnh kề với đỉnh đó đều được duyệt, với thời gian dành cho mỗi cạnh là O(1). Từ phần nhận xét của </w:t>
      </w:r>
      <w:r w:rsidDel="00000000" w:rsidR="00000000" w:rsidRPr="00000000">
        <w:rPr>
          <w:b w:val="1"/>
          <w:sz w:val="24"/>
          <w:szCs w:val="24"/>
          <w:rtl w:val="0"/>
        </w:rPr>
        <w:t xml:space="preserve">định lý Bắt tay </w:t>
      </w:r>
      <w:r w:rsidDel="00000000" w:rsidR="00000000" w:rsidRPr="00000000">
        <w:rPr>
          <w:b w:val="1"/>
          <w:i w:val="1"/>
          <w:sz w:val="24"/>
          <w:szCs w:val="24"/>
          <w:rtl w:val="0"/>
        </w:rPr>
        <w:t xml:space="preserve">(Handshaking lemma)</w:t>
      </w:r>
      <w:r w:rsidDel="00000000" w:rsidR="00000000" w:rsidRPr="00000000">
        <w:rPr>
          <w:sz w:val="24"/>
          <w:szCs w:val="24"/>
          <w:rtl w:val="0"/>
        </w:rPr>
        <w:t xml:space="preserve">, ta sẽ mất độ phức tạp thời gian O(||E||) dành cho việc duyệt các cạnh.</w:t>
      </w:r>
    </w:p>
    <w:p w:rsidR="00000000" w:rsidDel="00000000" w:rsidP="00000000" w:rsidRDefault="00000000" w:rsidRPr="00000000" w14:paraId="0000001E">
      <w:pPr>
        <w:shd w:fill="ffffff" w:val="clear"/>
        <w:spacing w:after="240" w:before="240" w:lineRule="auto"/>
        <w:ind w:firstLine="20"/>
        <w:rPr>
          <w:sz w:val="24"/>
          <w:szCs w:val="24"/>
        </w:rPr>
      </w:pPr>
      <w:r w:rsidDel="00000000" w:rsidR="00000000" w:rsidRPr="00000000">
        <w:rPr>
          <w:sz w:val="24"/>
          <w:szCs w:val="24"/>
          <w:rtl w:val="0"/>
        </w:rPr>
        <w:t xml:space="preserve">● Nhìn chung, độ phức tạp thời gian của thuật toán này là O(||V|| + ||E||). Đây là cách cài đặt tốt nhất.</w:t>
      </w:r>
    </w:p>
    <w:p w:rsidR="00000000" w:rsidDel="00000000" w:rsidP="00000000" w:rsidRDefault="00000000" w:rsidRPr="00000000" w14:paraId="0000001F">
      <w:pPr>
        <w:shd w:fill="ffffff" w:val="clear"/>
        <w:spacing w:after="240" w:before="240" w:lineRule="auto"/>
        <w:jc w:val="both"/>
        <w:rPr>
          <w:sz w:val="24"/>
          <w:szCs w:val="24"/>
        </w:rPr>
      </w:pPr>
      <w:r w:rsidDel="00000000" w:rsidR="00000000" w:rsidRPr="00000000">
        <w:rPr>
          <w:sz w:val="24"/>
          <w:szCs w:val="24"/>
          <w:rtl w:val="0"/>
        </w:rPr>
        <w:t xml:space="preserve">+ Nếu đồ thị được biểu diễn bằng </w:t>
      </w:r>
      <w:r w:rsidDel="00000000" w:rsidR="00000000" w:rsidRPr="00000000">
        <w:rPr>
          <w:b w:val="1"/>
          <w:sz w:val="24"/>
          <w:szCs w:val="24"/>
          <w:rtl w:val="0"/>
        </w:rPr>
        <w:t xml:space="preserve">ma trận kề</w:t>
      </w:r>
      <w:r w:rsidDel="00000000" w:rsidR="00000000" w:rsidRPr="00000000">
        <w:rPr>
          <w:sz w:val="24"/>
          <w:szCs w:val="24"/>
          <w:rtl w:val="0"/>
        </w:rPr>
        <w:t xml:space="preserve"> :</w:t>
      </w:r>
    </w:p>
    <w:p w:rsidR="00000000" w:rsidDel="00000000" w:rsidP="00000000" w:rsidRDefault="00000000" w:rsidRPr="00000000" w14:paraId="00000020">
      <w:pPr>
        <w:shd w:fill="ffffff" w:val="clear"/>
        <w:spacing w:before="240" w:lineRule="auto"/>
        <w:ind w:firstLine="20"/>
        <w:jc w:val="both"/>
        <w:rPr>
          <w:sz w:val="24"/>
          <w:szCs w:val="24"/>
        </w:rPr>
      </w:pPr>
      <w:r w:rsidDel="00000000" w:rsidR="00000000" w:rsidRPr="00000000">
        <w:rPr>
          <w:sz w:val="24"/>
          <w:szCs w:val="24"/>
          <w:rtl w:val="0"/>
        </w:rPr>
        <w:t xml:space="preserve">● Ta cũng sẽ mất độ phức tạp thời gian O(||V||) dành cho việc thăm các đỉnh </w:t>
      </w:r>
      <w:r w:rsidDel="00000000" w:rsidR="00000000" w:rsidRPr="00000000">
        <w:rPr>
          <w:i w:val="1"/>
          <w:sz w:val="24"/>
          <w:szCs w:val="24"/>
          <w:rtl w:val="0"/>
        </w:rPr>
        <w:t xml:space="preserve">(giải thích tương tự như trên)</w:t>
      </w:r>
      <w:r w:rsidDel="00000000" w:rsidR="00000000" w:rsidRPr="00000000">
        <w:rPr>
          <w:sz w:val="24"/>
          <w:szCs w:val="24"/>
          <w:rtl w:val="0"/>
        </w:rPr>
        <w:t xml:space="preserve">.</w:t>
      </w:r>
    </w:p>
    <w:p w:rsidR="00000000" w:rsidDel="00000000" w:rsidP="00000000" w:rsidRDefault="00000000" w:rsidRPr="00000000" w14:paraId="00000021">
      <w:pPr>
        <w:shd w:fill="ffffff" w:val="clear"/>
        <w:spacing w:after="240" w:before="240" w:lineRule="auto"/>
        <w:ind w:firstLine="20"/>
        <w:jc w:val="both"/>
        <w:rPr>
          <w:sz w:val="24"/>
          <w:szCs w:val="24"/>
        </w:rPr>
      </w:pPr>
      <w:r w:rsidDel="00000000" w:rsidR="00000000" w:rsidRPr="00000000">
        <w:rPr>
          <w:sz w:val="24"/>
          <w:szCs w:val="24"/>
          <w:rtl w:val="0"/>
        </w:rPr>
        <w:t xml:space="preserve">● Với mỗi đỉnh được thăm, ta sẽ phải duyệt qua toàn bộ các đỉnh của đồ thị để kiểm tra đỉnh kề với nó. Do đó, thuật toán sẽ mất độ phức tạp O(||V||</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22">
      <w:pPr>
        <w:pStyle w:val="Heading3"/>
        <w:keepNext w:val="0"/>
        <w:keepLines w:val="0"/>
        <w:shd w:fill="ffffff" w:val="clear"/>
        <w:spacing w:before="0" w:lineRule="auto"/>
        <w:jc w:val="both"/>
        <w:rPr>
          <w:b w:val="1"/>
          <w:color w:val="000000"/>
          <w:sz w:val="26"/>
          <w:szCs w:val="26"/>
        </w:rPr>
      </w:pPr>
      <w:bookmarkStart w:colFirst="0" w:colLast="0" w:name="_t2ihxoa0m6qd" w:id="1"/>
      <w:bookmarkEnd w:id="1"/>
      <w:r w:rsidDel="00000000" w:rsidR="00000000" w:rsidRPr="00000000">
        <w:rPr>
          <w:b w:val="1"/>
          <w:color w:val="000000"/>
          <w:sz w:val="26"/>
          <w:szCs w:val="26"/>
          <w:rtl w:val="0"/>
        </w:rPr>
        <w:t xml:space="preserve">Độ phức tạp không gian:</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hd w:fill="ffffff" w:val="clear"/>
        <w:spacing w:before="240" w:lineRule="auto"/>
        <w:jc w:val="both"/>
        <w:rPr>
          <w:sz w:val="24"/>
          <w:szCs w:val="24"/>
        </w:rPr>
      </w:pPr>
      <w:r w:rsidDel="00000000" w:rsidR="00000000" w:rsidRPr="00000000">
        <w:rPr>
          <w:sz w:val="24"/>
          <w:szCs w:val="24"/>
          <w:rtl w:val="0"/>
        </w:rPr>
        <w:t xml:space="preserve">Tại mọi thời điểm, trong hàng đợi (queue </w:t>
      </w:r>
      <w:r w:rsidDel="00000000" w:rsidR="00000000" w:rsidRPr="00000000">
        <w:rPr>
          <w:rFonts w:ascii="Courier New" w:cs="Courier New" w:eastAsia="Courier New" w:hAnsi="Courier New"/>
          <w:sz w:val="20"/>
          <w:szCs w:val="20"/>
          <w:shd w:fill="e8eaf6" w:val="clear"/>
          <w:rtl w:val="0"/>
        </w:rPr>
        <w:t xml:space="preserve">q</w:t>
      </w:r>
      <w:r w:rsidDel="00000000" w:rsidR="00000000" w:rsidRPr="00000000">
        <w:rPr>
          <w:sz w:val="24"/>
          <w:szCs w:val="24"/>
          <w:rtl w:val="0"/>
        </w:rPr>
        <w:t xml:space="preserve">) có không quá ||V|| phần tử. Do đó, độ phức tạp bộ nhớ là O(||V||).</w:t>
      </w:r>
    </w:p>
    <w:p w:rsidR="00000000" w:rsidDel="00000000" w:rsidP="00000000" w:rsidRDefault="00000000" w:rsidRPr="00000000" w14:paraId="00000025">
      <w:pPr>
        <w:shd w:fill="ffffff" w:val="clea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hd w:fill="ffffff" w:val="clea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