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E57" w:rsidRPr="00702D83" w:rsidRDefault="005452A1" w:rsidP="005452A1">
      <w:pPr>
        <w:pStyle w:val="2"/>
        <w:rPr>
          <w:rFonts w:ascii="Arial" w:hAnsi="Arial" w:cs="Arial"/>
          <w:lang w:val="es-ES"/>
        </w:rPr>
      </w:pPr>
      <w:r w:rsidRPr="00702D83">
        <w:rPr>
          <w:rFonts w:ascii="Arial" w:hAnsi="Arial" w:cs="Arial"/>
          <w:lang w:val="es-ES"/>
        </w:rPr>
        <w:t>Bibliografía</w:t>
      </w:r>
    </w:p>
    <w:p w:rsidR="005452A1" w:rsidRDefault="00702D83" w:rsidP="005452A1">
      <w:pPr>
        <w:rPr>
          <w:rFonts w:eastAsiaTheme="minorEastAsia"/>
          <w:lang w:val="es-ES"/>
        </w:rPr>
      </w:pPr>
      <w:r w:rsidRPr="00702D83">
        <w:rPr>
          <w:rFonts w:eastAsiaTheme="minorEastAsia"/>
          <w:lang w:val="es-ES"/>
        </w:rPr>
        <w:t xml:space="preserve">Briggs, Owen; Champeon, Steven; Costello, Eric; Patternson, </w:t>
      </w:r>
      <w:r>
        <w:rPr>
          <w:rFonts w:eastAsiaTheme="minorEastAsia"/>
          <w:lang w:val="es-ES"/>
        </w:rPr>
        <w:t xml:space="preserve">Matthew (2004) </w:t>
      </w:r>
      <w:hyperlink r:id="rId6" w:history="1">
        <w:r w:rsidRPr="00702D83">
          <w:rPr>
            <w:rStyle w:val="a3"/>
            <w:rFonts w:eastAsiaTheme="minorEastAsia"/>
            <w:i/>
            <w:lang w:val="es-ES"/>
          </w:rPr>
          <w:t>De que conecta en cascada estilo cubre: Separación del contenido del de la presentación (2.º ed.).</w:t>
        </w:r>
      </w:hyperlink>
      <w:r w:rsidRPr="00702D83">
        <w:rPr>
          <w:rFonts w:eastAsiaTheme="minorEastAsia"/>
          <w:i/>
          <w:lang w:val="es-ES"/>
        </w:rPr>
        <w:t xml:space="preserve"> </w:t>
      </w:r>
      <w:r w:rsidRPr="00702D83">
        <w:rPr>
          <w:rFonts w:eastAsiaTheme="minorEastAsia"/>
          <w:lang w:val="es-ES"/>
        </w:rPr>
        <w:t>San Francisco: ISBN 1-59059-231-X de Apress</w:t>
      </w:r>
    </w:p>
    <w:p w:rsidR="00702D83" w:rsidRPr="00605483" w:rsidRDefault="00702D83" w:rsidP="005452A1">
      <w:pPr>
        <w:rPr>
          <w:rFonts w:eastAsiaTheme="minorEastAsia"/>
          <w:lang w:val="es-ES"/>
        </w:rPr>
      </w:pPr>
      <w:r w:rsidRPr="00702D83">
        <w:rPr>
          <w:rFonts w:eastAsiaTheme="minorEastAsia"/>
          <w:lang w:val="es-ES"/>
        </w:rPr>
        <w:t xml:space="preserve">Gustafson, Aaron (2011) </w:t>
      </w:r>
      <w:hyperlink r:id="rId7" w:history="1">
        <w:r w:rsidRPr="00702D83">
          <w:rPr>
            <w:rStyle w:val="a3"/>
            <w:rFonts w:eastAsiaTheme="minorEastAsia"/>
            <w:i/>
            <w:lang w:val="es-ES"/>
          </w:rPr>
          <w:t>El diseño web adaptable:</w:t>
        </w:r>
        <w:r w:rsidR="004E62D9">
          <w:rPr>
            <w:rStyle w:val="a3"/>
            <w:rFonts w:eastAsiaTheme="minorEastAsia"/>
            <w:i/>
            <w:lang w:val="es-ES"/>
          </w:rPr>
          <w:t xml:space="preserve"> Creando</w:t>
        </w:r>
        <w:r w:rsidRPr="00702D83">
          <w:rPr>
            <w:rStyle w:val="a3"/>
            <w:rFonts w:eastAsiaTheme="minorEastAsia"/>
            <w:i/>
            <w:lang w:val="es-ES"/>
          </w:rPr>
          <w:t xml:space="preserve"> experiencia</w:t>
        </w:r>
        <w:r w:rsidR="004E62D9">
          <w:rPr>
            <w:rStyle w:val="a3"/>
            <w:rFonts w:eastAsiaTheme="minorEastAsia"/>
            <w:i/>
            <w:lang w:val="es-ES"/>
          </w:rPr>
          <w:t>s</w:t>
        </w:r>
        <w:r w:rsidRPr="00702D83">
          <w:rPr>
            <w:rStyle w:val="a3"/>
            <w:rFonts w:eastAsiaTheme="minorEastAsia"/>
            <w:i/>
            <w:lang w:val="es-ES"/>
          </w:rPr>
          <w:t xml:space="preserve"> en la mejora progresiva.</w:t>
        </w:r>
        <w:r w:rsidRPr="00702D83">
          <w:rPr>
            <w:rStyle w:val="a3"/>
            <w:rFonts w:eastAsiaTheme="minorEastAsia"/>
            <w:lang w:val="es-ES"/>
          </w:rPr>
          <w:t xml:space="preserve"> </w:t>
        </w:r>
      </w:hyperlink>
      <w:r w:rsidRPr="004E62D9">
        <w:rPr>
          <w:rFonts w:eastAsiaTheme="minorEastAsia"/>
          <w:lang w:val="es-ES"/>
        </w:rPr>
        <w:t xml:space="preserve">Chattanooga: Easy Readers. </w:t>
      </w:r>
      <w:r w:rsidRPr="00605483">
        <w:rPr>
          <w:rFonts w:eastAsiaTheme="minorEastAsia"/>
          <w:lang w:val="es-ES"/>
        </w:rPr>
        <w:t>ISBN 978-0-9835895-0-1.</w:t>
      </w:r>
    </w:p>
    <w:p w:rsidR="00702D83" w:rsidRDefault="00702D83" w:rsidP="005452A1">
      <w:pPr>
        <w:rPr>
          <w:rFonts w:eastAsiaTheme="minorEastAsia"/>
        </w:rPr>
      </w:pPr>
      <w:r w:rsidRPr="000F2DDF">
        <w:rPr>
          <w:rFonts w:eastAsiaTheme="minorEastAsia"/>
          <w:lang w:val="es-ES"/>
        </w:rPr>
        <w:t>Keith, Jeremy (2005</w:t>
      </w:r>
      <w:r w:rsidR="000F2DDF" w:rsidRPr="000F2DDF">
        <w:rPr>
          <w:rFonts w:eastAsiaTheme="minorEastAsia"/>
          <w:lang w:val="es-ES"/>
        </w:rPr>
        <w:t xml:space="preserve">) </w:t>
      </w:r>
      <w:hyperlink r:id="rId8" w:history="1">
        <w:r w:rsidR="000F2DDF" w:rsidRPr="000F2DDF">
          <w:rPr>
            <w:rStyle w:val="a3"/>
            <w:rFonts w:eastAsiaTheme="minorEastAsia"/>
            <w:i/>
            <w:lang w:val="es-ES"/>
          </w:rPr>
          <w:t>DOM Scripting: Diseño web con JavaScript y</w:t>
        </w:r>
        <w:r w:rsidRPr="000F2DDF">
          <w:rPr>
            <w:rStyle w:val="a3"/>
            <w:rFonts w:eastAsiaTheme="minorEastAsia"/>
            <w:i/>
            <w:lang w:val="es-ES"/>
          </w:rPr>
          <w:t xml:space="preserve"> </w:t>
        </w:r>
        <w:r w:rsidR="000F2DDF" w:rsidRPr="000F2DDF">
          <w:rPr>
            <w:rStyle w:val="a3"/>
            <w:rFonts w:eastAsiaTheme="minorEastAsia"/>
            <w:i/>
            <w:lang w:val="es-ES"/>
          </w:rPr>
          <w:t>el Modelo de Objetos del Documento</w:t>
        </w:r>
        <w:r w:rsidRPr="000F2DDF">
          <w:rPr>
            <w:rStyle w:val="a3"/>
            <w:rFonts w:eastAsiaTheme="minorEastAsia"/>
            <w:i/>
            <w:lang w:val="es-ES"/>
          </w:rPr>
          <w:t>.</w:t>
        </w:r>
      </w:hyperlink>
      <w:r w:rsidRPr="000F2DDF">
        <w:rPr>
          <w:rFonts w:eastAsiaTheme="minorEastAsia"/>
          <w:lang w:val="es-ES"/>
        </w:rPr>
        <w:t xml:space="preserve"> </w:t>
      </w:r>
      <w:r w:rsidRPr="00702D83">
        <w:rPr>
          <w:rFonts w:eastAsiaTheme="minorEastAsia"/>
        </w:rPr>
        <w:t>Berkeley: friends of ED. ISBN 1-59059-533-5</w:t>
      </w:r>
    </w:p>
    <w:p w:rsidR="009C2832" w:rsidRPr="009C2832" w:rsidRDefault="009C2832" w:rsidP="005452A1">
      <w:pPr>
        <w:rPr>
          <w:rFonts w:eastAsiaTheme="minorEastAsia"/>
        </w:rPr>
      </w:pPr>
      <w:r>
        <w:rPr>
          <w:rFonts w:eastAsiaTheme="minorEastAsia"/>
        </w:rPr>
        <w:t xml:space="preserve">Keith, Jeremy (2016) </w:t>
      </w:r>
      <w:hyperlink r:id="rId9" w:history="1">
        <w:r w:rsidRPr="009C2832">
          <w:rPr>
            <w:rStyle w:val="a3"/>
            <w:rFonts w:eastAsiaTheme="minorEastAsia"/>
            <w:i/>
          </w:rPr>
          <w:t>Diseño web “resilient”.</w:t>
        </w:r>
      </w:hyperlink>
      <w:r>
        <w:rPr>
          <w:rFonts w:eastAsiaTheme="minorEastAsia"/>
        </w:rPr>
        <w:t xml:space="preserve"> ETbook. Licencia bajo </w:t>
      </w:r>
      <w:r w:rsidRPr="009C2832">
        <w:rPr>
          <w:rFonts w:eastAsiaTheme="minorEastAsia"/>
        </w:rPr>
        <w:t>a Creative Commons Attribution</w:t>
      </w:r>
      <w:r w:rsidRPr="009C2832">
        <w:rPr>
          <w:rFonts w:eastAsiaTheme="minorEastAsia" w:hint="eastAsia"/>
        </w:rPr>
        <w:t>‐</w:t>
      </w:r>
      <w:r w:rsidRPr="009C2832">
        <w:rPr>
          <w:rFonts w:eastAsiaTheme="minorEastAsia"/>
        </w:rPr>
        <w:t>ShareAlike 4.0 International License.</w:t>
      </w:r>
    </w:p>
    <w:p w:rsidR="00605483" w:rsidRPr="00731605" w:rsidRDefault="00605483" w:rsidP="00605483">
      <w:pPr>
        <w:rPr>
          <w:rFonts w:eastAsiaTheme="minorEastAsia"/>
          <w:lang w:val="es-ES"/>
        </w:rPr>
      </w:pPr>
      <w:r w:rsidRPr="00731605">
        <w:rPr>
          <w:rFonts w:eastAsiaTheme="minorEastAsia"/>
          <w:lang w:val="es-ES"/>
        </w:rPr>
        <w:t xml:space="preserve">González, Oscar; Shrikumar, H.; Stankovic, John A.; and Ramamritham, Krithi (1997) </w:t>
      </w:r>
      <w:hyperlink r:id="rId10" w:history="1">
        <w:r w:rsidRPr="00731605">
          <w:rPr>
            <w:rStyle w:val="a3"/>
            <w:rFonts w:eastAsiaTheme="minorEastAsia"/>
            <w:i/>
            <w:lang w:val="es-ES"/>
          </w:rPr>
          <w:t xml:space="preserve">Tolerancia a Fallos Adapatable y Degradación Agraciada. </w:t>
        </w:r>
      </w:hyperlink>
      <w:r w:rsidRPr="00731605">
        <w:rPr>
          <w:rFonts w:eastAsiaTheme="minorEastAsia"/>
          <w:lang w:val="es-ES"/>
        </w:rPr>
        <w:t>Computer Science Department Faculty Publication Series. 188</w:t>
      </w:r>
    </w:p>
    <w:p w:rsidR="00731605" w:rsidRPr="00731605" w:rsidRDefault="00DD7FCB" w:rsidP="00731605">
      <w:pPr>
        <w:rPr>
          <w:rFonts w:eastAsiaTheme="minorEastAsia"/>
          <w:lang w:val="es-ES"/>
        </w:rPr>
      </w:pPr>
      <w:r w:rsidRPr="00731605">
        <w:rPr>
          <w:rFonts w:eastAsiaTheme="minorEastAsia"/>
          <w:lang w:val="es-ES"/>
        </w:rPr>
        <w:t>Microsoft (2003)</w:t>
      </w:r>
      <w:r w:rsidR="00731605" w:rsidRPr="00731605">
        <w:rPr>
          <w:rFonts w:eastAsiaTheme="minorEastAsia"/>
          <w:lang w:val="es-ES"/>
        </w:rPr>
        <w:t xml:space="preserve"> </w:t>
      </w:r>
      <w:hyperlink r:id="rId11" w:history="1">
        <w:r w:rsidR="00731605" w:rsidRPr="00731605">
          <w:rPr>
            <w:rStyle w:val="a3"/>
            <w:i/>
            <w:lang w:val="es-ES"/>
          </w:rPr>
          <w:t>La amplia gama de capacidades y su impacto en la tecnología informática.</w:t>
        </w:r>
      </w:hyperlink>
      <w:r w:rsidR="00731605">
        <w:rPr>
          <w:lang w:val="es-ES"/>
        </w:rPr>
        <w:t xml:space="preserve"> I</w:t>
      </w:r>
      <w:r w:rsidR="00731605" w:rsidRPr="00731605">
        <w:rPr>
          <w:lang w:val="es-ES"/>
        </w:rPr>
        <w:t xml:space="preserve">nforme de Microsoft Corporation y </w:t>
      </w:r>
      <w:r w:rsidR="00731605" w:rsidRPr="00731605">
        <w:rPr>
          <w:lang w:val="es-ES"/>
        </w:rPr>
        <w:t>F</w:t>
      </w:r>
      <w:r w:rsidR="00731605" w:rsidRPr="00731605">
        <w:rPr>
          <w:lang w:val="es-ES"/>
        </w:rPr>
        <w:t>orrester Research, Inc.</w:t>
      </w:r>
    </w:p>
    <w:p w:rsidR="00731605" w:rsidRPr="00731605" w:rsidRDefault="00731605" w:rsidP="00731605">
      <w:pPr>
        <w:rPr>
          <w:lang w:val="es-ES"/>
        </w:rPr>
      </w:pPr>
      <w:r w:rsidRPr="00731605">
        <w:rPr>
          <w:lang w:val="es-ES"/>
        </w:rPr>
        <w:t>Microsoft (2016)</w:t>
      </w:r>
      <w:r>
        <w:rPr>
          <w:lang w:val="es-ES"/>
        </w:rPr>
        <w:t xml:space="preserve"> </w:t>
      </w:r>
      <w:hyperlink r:id="rId12" w:history="1">
        <w:r w:rsidRPr="00731605">
          <w:rPr>
            <w:rStyle w:val="a3"/>
            <w:i/>
            <w:lang w:val="es-ES"/>
          </w:rPr>
          <w:t xml:space="preserve">Manual de herramientas para diseño inclusivo. </w:t>
        </w:r>
      </w:hyperlink>
      <w:bookmarkStart w:id="0" w:name="_GoBack"/>
      <w:bookmarkEnd w:id="0"/>
      <w:r w:rsidRPr="00731605">
        <w:rPr>
          <w:lang w:val="es-ES"/>
        </w:rPr>
        <w:t>Microsoft Corporation</w:t>
      </w:r>
      <w:r>
        <w:rPr>
          <w:lang w:val="es-ES"/>
        </w:rPr>
        <w:t>.</w:t>
      </w:r>
    </w:p>
    <w:sectPr w:rsidR="00731605" w:rsidRPr="00731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91B" w:rsidRDefault="00F2591B" w:rsidP="00605483">
      <w:pPr>
        <w:spacing w:before="0" w:after="0" w:line="240" w:lineRule="auto"/>
      </w:pPr>
      <w:r>
        <w:separator/>
      </w:r>
    </w:p>
  </w:endnote>
  <w:endnote w:type="continuationSeparator" w:id="0">
    <w:p w:rsidR="00F2591B" w:rsidRDefault="00F2591B" w:rsidP="006054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91B" w:rsidRDefault="00F2591B" w:rsidP="00605483">
      <w:pPr>
        <w:spacing w:before="0" w:after="0" w:line="240" w:lineRule="auto"/>
      </w:pPr>
      <w:r>
        <w:separator/>
      </w:r>
    </w:p>
  </w:footnote>
  <w:footnote w:type="continuationSeparator" w:id="0">
    <w:p w:rsidR="00F2591B" w:rsidRDefault="00F2591B" w:rsidP="0060548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A1"/>
    <w:rsid w:val="000F2DDF"/>
    <w:rsid w:val="00273D9C"/>
    <w:rsid w:val="002D75A4"/>
    <w:rsid w:val="00405E57"/>
    <w:rsid w:val="004E62D9"/>
    <w:rsid w:val="005452A1"/>
    <w:rsid w:val="00605483"/>
    <w:rsid w:val="00702D83"/>
    <w:rsid w:val="00731605"/>
    <w:rsid w:val="008F183C"/>
    <w:rsid w:val="009C2832"/>
    <w:rsid w:val="00BC19E1"/>
    <w:rsid w:val="00D979EA"/>
    <w:rsid w:val="00DD7FCB"/>
    <w:rsid w:val="00F2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7386D9-F4D7-42CE-B276-5D006AD0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5A4"/>
    <w:rPr>
      <w:rFonts w:ascii="Arial" w:eastAsia="Arial" w:hAnsi="Arial" w:cs="Arial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2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52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02D8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02D83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605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05483"/>
    <w:rPr>
      <w:rFonts w:ascii="Arial" w:eastAsia="Arial" w:hAnsi="Arial" w:cs="Arial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0548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05483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070428025957/http:/www.friendsofed.com/book.html?isbn=159059533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daptivewebdesign.info/" TargetMode="External"/><Relationship Id="rId12" Type="http://schemas.openxmlformats.org/officeDocument/2006/relationships/hyperlink" Target="https://www.microsoft.com/en-us/design/inclusi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60421205755/http:/www.glasshaus.com/BookInfo.asp?bookId=59" TargetMode="External"/><Relationship Id="rId11" Type="http://schemas.openxmlformats.org/officeDocument/2006/relationships/hyperlink" Target="http://download.microsoft.com/download/0/1/f/01f506eb-2d1e-42a6-bc7b-1f33d25fd40f/researchreport.doc" TargetMode="External"/><Relationship Id="rId5" Type="http://schemas.openxmlformats.org/officeDocument/2006/relationships/endnotes" Target="endnotes.xml"/><Relationship Id="rId10" Type="http://schemas.openxmlformats.org/officeDocument/2006/relationships/hyperlink" Target="htp://scholarworks.umass.edu/cs_faculty_pubs/18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esilientwebdesign.com/introduc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Ptonmi</dc:creator>
  <cp:keywords/>
  <dc:description/>
  <cp:lastModifiedBy>Ptonmi</cp:lastModifiedBy>
  <cp:revision>8</cp:revision>
  <dcterms:created xsi:type="dcterms:W3CDTF">2017-12-06T10:31:00Z</dcterms:created>
  <dcterms:modified xsi:type="dcterms:W3CDTF">2017-12-28T12:10:00Z</dcterms:modified>
</cp:coreProperties>
</file>