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3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24"/>
        </w:rPr>
        <w:t>通过打开powershell来进行设置</w:t>
      </w:r>
    </w:p>
    <w:p>
      <w:pPr>
        <w:pStyle w:val="5"/>
        <w:spacing w:line="240" w:lineRule="auto" w:before="0" w:after="0"/>
      </w:pPr>
      <w:bookmarkStart w:name="sE25-1733111329684" w:id="2"/>
      <w:bookmarkEnd w:id="2"/>
      <w:r>
        <w:rPr>
          <w:rFonts w:ascii="微软雅黑" w:hAnsi="微软雅黑" w:cs="微软雅黑" w:eastAsia="微软雅黑"/>
          <w:b w:val="true"/>
          <w:sz w:val="22"/>
        </w:rPr>
        <w:t>1.执行Get-NetAdapter查看当前网卡列表详情</w:t>
      </w:r>
    </w:p>
    <w:p>
      <w:pPr/>
      <w:bookmarkStart w:name="Z1jC-1733111445174" w:id="3"/>
      <w:bookmarkEnd w:id="3"/>
      <w:r>
        <w:drawing>
          <wp:inline distT="0" distR="0" distB="0" distL="0">
            <wp:extent cx="5267325" cy="148308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line="240" w:lineRule="auto" w:before="0" w:after="0"/>
      </w:pPr>
      <w:bookmarkStart w:name="rJuG-1733111329686" w:id="4"/>
      <w:bookmarkEnd w:id="4"/>
      <w:r>
        <w:rPr>
          <w:rFonts w:ascii="微软雅黑" w:hAnsi="微软雅黑" w:cs="微软雅黑" w:eastAsia="微软雅黑"/>
          <w:b w:val="true"/>
          <w:sz w:val="22"/>
        </w:rPr>
        <w:t>2.使用New-NetSwitchTeam,进行bond绑定(注意网卡名称之间的空格)</w:t>
      </w:r>
    </w:p>
    <w:p>
      <w:pPr/>
      <w:bookmarkStart w:name="G0S3-1733111549217" w:id="5"/>
      <w:bookmarkEnd w:id="5"/>
      <w:r>
        <w:rPr>
          <w:sz w:val="24"/>
        </w:rPr>
        <w:t>根据Get-NetAdapter来进行查看网卡的设备的名称，选取用来做bond的物理网卡</w:t>
      </w:r>
    </w:p>
    <w:p>
      <w:pPr>
        <w:shd w:val="clear" w:color="auto" w:fill="DBDBDB"/>
      </w:pPr>
      <w:bookmarkStart w:name="7ZF7-1733111472538" w:id="6"/>
      <w:bookmarkEnd w:id="6"/>
      <w:r>
        <w:rPr/>
        <w:t>New-NetSwitchTeam -Name "bond1" -TeamMembers "以太网 2","以太网 3"</w:t>
      </w:r>
    </w:p>
    <w:p>
      <w:pPr>
        <w:pStyle w:val="5"/>
        <w:spacing w:line="240" w:lineRule="auto" w:before="0" w:after="0"/>
      </w:pPr>
      <w:bookmarkStart w:name="mKGv-1733111329690" w:id="7"/>
      <w:bookmarkEnd w:id="7"/>
      <w:r>
        <w:rPr>
          <w:rFonts w:ascii="微软雅黑" w:hAnsi="微软雅黑" w:cs="微软雅黑" w:eastAsia="微软雅黑"/>
          <w:b w:val="true"/>
          <w:sz w:val="22"/>
        </w:rPr>
        <w:t>3.通过Get-NetAdapter、ipconfig /all来进行查看网卡的bond1是否设置完成</w:t>
      </w:r>
    </w:p>
    <w:p>
      <w:pPr>
        <w:shd w:val="clear" w:color="auto" w:fill="DBDBDB"/>
      </w:pPr>
      <w:bookmarkStart w:name="UMOX-1733111779839" w:id="8"/>
      <w:bookmarkEnd w:id="8"/>
      <w:r>
        <w:rPr/>
        <w:t>Get-NetAdapter</w:t>
      </w:r>
    </w:p>
    <w:p>
      <w:pPr/>
      <w:bookmarkStart w:name="3iB4-1733111768258" w:id="9"/>
      <w:bookmarkEnd w:id="9"/>
      <w:r>
        <w:drawing>
          <wp:inline distT="0" distR="0" distB="0" distL="0">
            <wp:extent cx="4787900" cy="1286748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28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DBDBDB"/>
      </w:pPr>
      <w:bookmarkStart w:name="RA65-1733111789172" w:id="10"/>
      <w:bookmarkEnd w:id="10"/>
      <w:r>
        <w:rPr/>
        <w:t>ipconfig /all</w:t>
      </w:r>
    </w:p>
    <w:p>
      <w:pPr/>
      <w:bookmarkStart w:name="IZeE-1733111747274" w:id="11"/>
      <w:bookmarkEnd w:id="11"/>
      <w:r>
        <w:drawing>
          <wp:inline distT="0" distR="0" distB="0" distL="0">
            <wp:extent cx="4902200" cy="1642468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64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line="240" w:lineRule="auto" w:before="0" w:after="0"/>
      </w:pPr>
      <w:bookmarkStart w:name="7AGt-1733111643528" w:id="12"/>
      <w:bookmarkEnd w:id="12"/>
      <w:r>
        <w:rPr>
          <w:rFonts w:ascii="微软雅黑" w:hAnsi="微软雅黑" w:cs="微软雅黑" w:eastAsia="微软雅黑"/>
          <w:b w:val="true"/>
          <w:sz w:val="22"/>
        </w:rPr>
        <w:t>4.因业务需求，需要将对应的bond放通到vlan128，来保证服务器到交换机侧通信正常需要设置vlan id，进行打tag(非必选项,根据实际情况而定)</w:t>
      </w:r>
    </w:p>
    <w:p>
      <w:pPr/>
      <w:bookmarkStart w:name="4l1G-1733112672105" w:id="13"/>
      <w:bookmarkEnd w:id="13"/>
      <w:r>
        <w:rPr>
          <w:sz w:val="24"/>
        </w:rPr>
        <w:t>因做了bond后无法进行在bond口进行打vlan的tag所以需要在，两个Slave接口上设置好tag(vlan id)</w:t>
      </w:r>
    </w:p>
    <w:p>
      <w:pPr/>
      <w:bookmarkStart w:name="Fdl6-1733112840276" w:id="14"/>
      <w:bookmarkEnd w:id="14"/>
      <w:r>
        <w:rPr>
          <w:sz w:val="24"/>
        </w:rPr>
        <w:t>4.1打开网络设备适配器,选择Microsoft 网络客户端</w:t>
      </w:r>
    </w:p>
    <w:p>
      <w:pPr/>
      <w:bookmarkStart w:name="9VGc-1733112830314" w:id="15"/>
      <w:bookmarkEnd w:id="15"/>
      <w:r>
        <w:drawing>
          <wp:inline distT="0" distR="0" distB="0" distL="0">
            <wp:extent cx="3454400" cy="2094496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0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jNC-1733111812603" w:id="16"/>
      <w:bookmarkEnd w:id="16"/>
      <w:r>
        <w:rPr>
          <w:sz w:val="24"/>
        </w:rPr>
        <w:t>4.2选择vlan id，填写自己的交换机trunk的vlan号</w:t>
      </w:r>
    </w:p>
    <w:p>
      <w:pPr/>
      <w:bookmarkStart w:name="IrDw-1733112911329" w:id="17"/>
      <w:bookmarkEnd w:id="17"/>
      <w:r>
        <w:drawing>
          <wp:inline distT="0" distR="0" distB="0" distL="0">
            <wp:extent cx="5267325" cy="3205811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0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line="240" w:lineRule="auto" w:before="0" w:after="0"/>
      </w:pPr>
      <w:bookmarkStart w:name="WXrK-1733112887500" w:id="18"/>
      <w:bookmarkEnd w:id="18"/>
      <w:r>
        <w:rPr>
          <w:rFonts w:ascii="微软雅黑" w:hAnsi="微软雅黑" w:cs="微软雅黑" w:eastAsia="微软雅黑"/>
          <w:b w:val="true"/>
          <w:sz w:val="22"/>
        </w:rPr>
        <w:t>5.使用Remove-NetSwitchTeam来进行删除bond</w:t>
      </w:r>
    </w:p>
    <w:p>
      <w:pPr>
        <w:shd w:val="clear" w:color="auto" w:fill="DBDBDB"/>
      </w:pPr>
      <w:bookmarkStart w:name="drtE-1733111670883" w:id="19"/>
      <w:bookmarkEnd w:id="19"/>
      <w:r>
        <w:rPr/>
        <w:t>Remove-NetSwitchTeam –Name "bond1"</w:t>
      </w:r>
    </w:p>
    <w:p>
      <w:pPr/>
      <w:bookmarkStart w:name="yPp0-1733111329702" w:id="20"/>
      <w:bookmarkEnd w:id="20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2025-08-25T06:09:23Z</dcterms:created>
  <dc:creator>Apache POI</dc:creator>
</cp:coreProperties>
</file>