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BDF54" w14:textId="62D2D59D" w:rsidR="009C6823" w:rsidRDefault="00AE69FD">
      <w:pPr>
        <w:rPr>
          <w:b/>
        </w:rPr>
      </w:pPr>
      <w:r>
        <w:rPr>
          <w:b/>
        </w:rPr>
        <w:t xml:space="preserve">Week </w:t>
      </w:r>
      <w:r w:rsidR="009F379E">
        <w:rPr>
          <w:b/>
        </w:rPr>
        <w:t>2</w:t>
      </w:r>
      <w:r>
        <w:rPr>
          <w:b/>
        </w:rPr>
        <w:t xml:space="preserve"> Homework</w:t>
      </w:r>
      <w:r w:rsidR="009F379E">
        <w:rPr>
          <w:b/>
        </w:rPr>
        <w:t xml:space="preserve"> – Network Theory</w:t>
      </w:r>
    </w:p>
    <w:p w14:paraId="0B1F2D40" w14:textId="063F6C60" w:rsidR="00090626" w:rsidRDefault="009F379E" w:rsidP="009F379E">
      <w:pPr>
        <w:pStyle w:val="ListParagraph"/>
        <w:numPr>
          <w:ilvl w:val="0"/>
          <w:numId w:val="1"/>
        </w:numPr>
      </w:pPr>
      <w:r>
        <w:t>In two to four sentences, describe a research project that interests you that contributes to your research agenda (this can follow along with any project you have described in class or not).</w:t>
      </w:r>
    </w:p>
    <w:p w14:paraId="4A2D4457" w14:textId="1073688B" w:rsidR="009F379E" w:rsidRDefault="009F379E" w:rsidP="009F379E">
      <w:pPr>
        <w:pStyle w:val="ListParagraph"/>
        <w:numPr>
          <w:ilvl w:val="0"/>
          <w:numId w:val="1"/>
        </w:numPr>
      </w:pPr>
      <w:r>
        <w:t>Define the nodes and the ties for this analysis. Are the nodes people or something else? Are the ties directed or undirected? Weighted or binary? Are there multiplex ties that you could consider? Why or why not?</w:t>
      </w:r>
    </w:p>
    <w:p w14:paraId="069FF07C" w14:textId="3FF7504D" w:rsidR="009F379E" w:rsidRDefault="009F379E" w:rsidP="009F379E">
      <w:pPr>
        <w:pStyle w:val="ListParagraph"/>
        <w:numPr>
          <w:ilvl w:val="0"/>
          <w:numId w:val="1"/>
        </w:numPr>
      </w:pPr>
      <w:r>
        <w:t>Is the network(s) a whole network, a partial network, or an ego/personal network? Is it possible to switch, say, from a whole network to ego networks in your analysis? If so, what are the implications? If not, why not?</w:t>
      </w:r>
    </w:p>
    <w:p w14:paraId="6B20A1BE" w14:textId="2C0F1709" w:rsidR="009F379E" w:rsidRDefault="009F379E" w:rsidP="009F379E">
      <w:pPr>
        <w:pStyle w:val="ListParagraph"/>
        <w:numPr>
          <w:ilvl w:val="0"/>
          <w:numId w:val="1"/>
        </w:numPr>
      </w:pPr>
      <w:r>
        <w:t xml:space="preserve">How does this approach differ from or extend substantialist or variable-centric accounts? What would a qualitative dimension, as described by </w:t>
      </w:r>
      <w:proofErr w:type="spellStart"/>
      <w:r>
        <w:t>Fuhse</w:t>
      </w:r>
      <w:proofErr w:type="spellEnd"/>
      <w:r>
        <w:t xml:space="preserve"> and Mutzel, add to your analysis?</w:t>
      </w:r>
    </w:p>
    <w:p w14:paraId="799C704E" w14:textId="293BAF34" w:rsidR="009F379E" w:rsidRDefault="009F379E" w:rsidP="009F379E">
      <w:pPr>
        <w:pStyle w:val="ListParagraph"/>
        <w:numPr>
          <w:ilvl w:val="0"/>
          <w:numId w:val="1"/>
        </w:numPr>
      </w:pPr>
      <w:proofErr w:type="gramStart"/>
      <w:r>
        <w:t>Does</w:t>
      </w:r>
      <w:proofErr w:type="gramEnd"/>
      <w:r>
        <w:t xml:space="preserve"> contextual or cultural elements inform the process or issue under examination in your case? If so, how so? If not, why not?</w:t>
      </w:r>
    </w:p>
    <w:sectPr w:rsidR="009F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607A4C"/>
    <w:multiLevelType w:val="hybridMultilevel"/>
    <w:tmpl w:val="ED34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FD"/>
    <w:rsid w:val="00090626"/>
    <w:rsid w:val="00302C96"/>
    <w:rsid w:val="009C6823"/>
    <w:rsid w:val="009F379E"/>
    <w:rsid w:val="00AE69FD"/>
    <w:rsid w:val="00B4720E"/>
    <w:rsid w:val="00D63AE7"/>
    <w:rsid w:val="00E0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A202"/>
  <w15:chartTrackingRefBased/>
  <w15:docId w15:val="{40BC6369-683A-4308-9E7F-C1682CDB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Light</dc:creator>
  <cp:keywords/>
  <dc:description/>
  <cp:lastModifiedBy>Ryan Light</cp:lastModifiedBy>
  <cp:revision>2</cp:revision>
  <dcterms:created xsi:type="dcterms:W3CDTF">2021-04-08T23:33:00Z</dcterms:created>
  <dcterms:modified xsi:type="dcterms:W3CDTF">2021-04-08T23:33:00Z</dcterms:modified>
</cp:coreProperties>
</file>