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AA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AI化知识体系搭建工具</w:t>
      </w:r>
    </w:p>
    <w:p w14:paraId="0A51FC57">
      <w:pPr>
        <w:rPr>
          <w:rFonts w:hint="eastAsia"/>
          <w:lang w:val="en-US" w:eastAsia="zh-CN"/>
        </w:rPr>
      </w:pPr>
    </w:p>
    <w:p w14:paraId="4C0F3C63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</w:t>
      </w:r>
    </w:p>
    <w:p w14:paraId="51D5A901">
      <w:pPr>
        <w:numPr>
          <w:ilvl w:val="0"/>
          <w:numId w:val="2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主要痛点</w:t>
      </w:r>
    </w:p>
    <w:p w14:paraId="6C4D14A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信息来源太杂（小红书、B站、公众号、外站视频等），处理起来很费时间。</w:t>
      </w:r>
    </w:p>
    <w:p w14:paraId="5B37A21D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把视频内容“转文字 → 摘要 → 做脑图”流程繁琐、重复劳动多</w:t>
      </w:r>
      <w:r>
        <w:rPr>
          <w:rFonts w:hint="eastAsia"/>
          <w:lang w:val="en-US" w:eastAsia="zh-CN"/>
        </w:rPr>
        <w:t>，处理起来更费时间</w:t>
      </w:r>
      <w:r>
        <w:rPr>
          <w:rFonts w:hint="default"/>
          <w:lang w:val="en-US" w:eastAsia="zh-CN"/>
        </w:rPr>
        <w:t>。</w:t>
      </w:r>
    </w:p>
    <w:p w14:paraId="10867349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新观点整理进已有脑图结构要靠人工比对，</w:t>
      </w:r>
      <w:r>
        <w:rPr>
          <w:rFonts w:hint="eastAsia"/>
          <w:lang w:val="en-US" w:eastAsia="zh-CN"/>
        </w:rPr>
        <w:t>需要大量的思考和时间</w:t>
      </w:r>
      <w:r>
        <w:rPr>
          <w:rFonts w:hint="default"/>
          <w:lang w:val="en-US" w:eastAsia="zh-CN"/>
        </w:rPr>
        <w:t>。</w:t>
      </w:r>
    </w:p>
    <w:p w14:paraId="77BDB8C0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整合周期慢，新的</w:t>
      </w:r>
      <w:r>
        <w:rPr>
          <w:rFonts w:hint="eastAsia"/>
          <w:lang w:val="en-US" w:eastAsia="zh-CN"/>
        </w:rPr>
        <w:t>、、</w:t>
      </w:r>
      <w:bookmarkStart w:id="0" w:name="_GoBack"/>
      <w:bookmarkEnd w:id="0"/>
      <w:r>
        <w:rPr>
          <w:rFonts w:hint="default"/>
          <w:lang w:val="en-US" w:eastAsia="zh-CN"/>
        </w:rPr>
        <w:t>启发往往不能及时进入</w:t>
      </w:r>
      <w:r>
        <w:rPr>
          <w:rFonts w:hint="default"/>
          <w:b/>
          <w:bCs/>
          <w:color w:val="FF0000"/>
          <w:lang w:val="en-US" w:eastAsia="zh-CN"/>
        </w:rPr>
        <w:t>知识体系</w:t>
      </w:r>
      <w:r>
        <w:rPr>
          <w:rFonts w:hint="default"/>
          <w:lang w:val="en-US" w:eastAsia="zh-CN"/>
        </w:rPr>
        <w:t>。</w:t>
      </w:r>
    </w:p>
    <w:p w14:paraId="3CD6133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整理风格和结构不一致，容易导致脑图杂乱或重复。</w:t>
      </w:r>
    </w:p>
    <w:p w14:paraId="3904EFB2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再某一领域很难深入坚持搭建知识体系。</w:t>
      </w:r>
    </w:p>
    <w:p w14:paraId="59C2FE59">
      <w:pPr>
        <w:numPr>
          <w:ilvl w:val="0"/>
          <w:numId w:val="2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抽象用户特征</w:t>
      </w:r>
    </w:p>
    <w:p w14:paraId="7577B17D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需要输入大量的信息来源，视频、音频、文章多个信息来源；</w:t>
      </w:r>
    </w:p>
    <w:p w14:paraId="281EC453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用户可能需要根据这些信息来源，整合成一个有逻辑的脉络体系，最终输出出来；</w:t>
      </w:r>
    </w:p>
    <w:p w14:paraId="785953C0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在整合多个信息的过程中，需要解决很多观点冲突的问题。</w:t>
      </w:r>
    </w:p>
    <w:p w14:paraId="2579D2F6">
      <w:pPr>
        <w:numPr>
          <w:ilvl w:val="0"/>
          <w:numId w:val="2"/>
        </w:numPr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解决思路</w:t>
      </w:r>
    </w:p>
    <w:p w14:paraId="5C54EDF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可以通过多个渠道收集信息</w:t>
      </w:r>
    </w:p>
    <w:p w14:paraId="027F6D1E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将这些信息先总结归纳，对比之间的冲突，提供较好的交互页面给到用户进行确认和思考判断</w:t>
      </w:r>
    </w:p>
    <w:p w14:paraId="43FB1649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将这些信息最终融合成为一个脉络框架（提供来源链接）</w:t>
      </w:r>
    </w:p>
    <w:p w14:paraId="7E2E9FC0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提供增量更新的记录，让用户能够看到逐渐在搭的体系，感到成就感</w:t>
      </w:r>
    </w:p>
    <w:p w14:paraId="428E5ED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功能模块构想</w:t>
      </w:r>
    </w:p>
    <w:p w14:paraId="560BFE9F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AI聚合功能：提供多种AI选择/或由用户提供自己的AI API</w:t>
      </w:r>
    </w:p>
    <w:p w14:paraId="07180C25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自动转录视频：视频一键变文字稿。</w:t>
      </w:r>
    </w:p>
    <w:p w14:paraId="57D0B5B6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提炼要点</w:t>
      </w:r>
      <w:r>
        <w:rPr>
          <w:rFonts w:hint="eastAsia"/>
          <w:lang w:val="en-US" w:eastAsia="zh-CN"/>
        </w:rPr>
        <w:t>、重点</w:t>
      </w:r>
      <w:r>
        <w:rPr>
          <w:rFonts w:hint="default"/>
          <w:lang w:val="en-US" w:eastAsia="zh-CN"/>
        </w:rPr>
        <w:t>：从文字稿中抽取核心观点</w:t>
      </w:r>
      <w:r>
        <w:rPr>
          <w:rFonts w:hint="eastAsia"/>
          <w:lang w:val="en-US" w:eastAsia="zh-CN"/>
        </w:rPr>
        <w:t>和重要信息，生成章节卡片</w:t>
      </w:r>
      <w:r>
        <w:rPr>
          <w:rFonts w:hint="default"/>
          <w:lang w:val="en-US" w:eastAsia="zh-CN"/>
        </w:rPr>
        <w:t>。</w:t>
      </w:r>
    </w:p>
    <w:p w14:paraId="3958A73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生成逻辑结构（大纲/树形）：将要点整理为层级关系，类似脑图雏形。</w:t>
      </w:r>
    </w:p>
    <w:p w14:paraId="6355FDAE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语义匹配 + 智能整合建议：将这些新观点与已有</w:t>
      </w:r>
      <w:r>
        <w:rPr>
          <w:rFonts w:hint="eastAsia"/>
          <w:lang w:val="en-US" w:eastAsia="zh-CN"/>
        </w:rPr>
        <w:t>知识体系的</w:t>
      </w:r>
      <w:r>
        <w:rPr>
          <w:rFonts w:hint="default"/>
          <w:highlight w:val="yellow"/>
          <w:lang w:val="en-US" w:eastAsia="zh-CN"/>
        </w:rPr>
        <w:t>脑图节点</w:t>
      </w:r>
      <w:r>
        <w:rPr>
          <w:rFonts w:hint="default"/>
          <w:lang w:val="en-US" w:eastAsia="zh-CN"/>
        </w:rPr>
        <w:t>比对，自动推荐归入位置或新建节点。</w:t>
      </w:r>
    </w:p>
    <w:p w14:paraId="4B5D0B8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脑图更新与导出：将最终结果导出为你用的幕布/XMind可以直接用的格式，完成一键整合。</w:t>
      </w:r>
    </w:p>
    <w:p w14:paraId="4A72615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0DD97DC">
      <w:pPr>
        <w:rPr>
          <w:rFonts w:hint="default"/>
          <w:lang w:val="en-US" w:eastAsia="zh-CN"/>
        </w:rPr>
      </w:pPr>
    </w:p>
    <w:p w14:paraId="303A9B8E">
      <w:pPr>
        <w:pStyle w:val="2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可行性</w:t>
      </w:r>
    </w:p>
    <w:p w14:paraId="4C6F33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现有的“稍后阅读”类产品cubox（如下图，从2021年发展至今5年）已验证过以下几个产品场景：</w:t>
      </w:r>
    </w:p>
    <w:p w14:paraId="2D3DE6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292985" cy="1080770"/>
            <wp:effectExtent l="0" t="0" r="18415" b="1143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08783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</w:t>
      </w:r>
      <w:r>
        <w:rPr>
          <w:rFonts w:hint="default"/>
          <w:lang w:val="en-US" w:eastAsia="zh-CN"/>
        </w:rPr>
        <w:t xml:space="preserve">来源太分散 → </w:t>
      </w:r>
      <w:r>
        <w:rPr>
          <w:rFonts w:hint="eastAsia"/>
          <w:lang w:val="en-US" w:eastAsia="zh-CN"/>
        </w:rPr>
        <w:t>cubox通过各种途径：</w:t>
      </w:r>
      <w:r>
        <w:rPr>
          <w:rFonts w:hint="default"/>
          <w:lang w:val="en-US" w:eastAsia="zh-CN"/>
        </w:rPr>
        <w:t>浏览器扩展、系统分享、微信/邮箱/Newsletter、API 等多入口随处</w:t>
      </w:r>
      <w:r>
        <w:rPr>
          <w:rFonts w:hint="eastAsia"/>
          <w:lang w:val="en-US" w:eastAsia="zh-CN"/>
        </w:rPr>
        <w:t>收集信息</w:t>
      </w:r>
      <w:r>
        <w:rPr>
          <w:rFonts w:hint="default"/>
          <w:lang w:val="en-US" w:eastAsia="zh-CN"/>
        </w:rPr>
        <w:t>，并做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正文解析与快照存档以便后续阅读与留存</w:t>
      </w:r>
      <w:r>
        <w:rPr>
          <w:rFonts w:hint="eastAsia"/>
          <w:lang w:val="en-US" w:eastAsia="zh-CN"/>
        </w:rPr>
        <w:t>。</w:t>
      </w:r>
    </w:p>
    <w:p w14:paraId="602160A2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“记不住/找不到”老材料 → 全库快速搜索。 </w:t>
      </w:r>
    </w:p>
    <w:p w14:paraId="7B165134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搭建知识体系</w:t>
      </w:r>
      <w:r>
        <w:rPr>
          <w:rFonts w:hint="default"/>
          <w:lang w:val="en-US" w:eastAsia="zh-CN"/>
        </w:rPr>
        <w:t xml:space="preserve"> → Cubo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支持同步到Notion / Readwise</w:t>
      </w:r>
      <w:r>
        <w:rPr>
          <w:rFonts w:hint="eastAsia"/>
          <w:lang w:val="en-US" w:eastAsia="zh-CN"/>
        </w:rPr>
        <w:t>再进行知识整理。</w:t>
      </w:r>
    </w:p>
    <w:p w14:paraId="7A317D83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链接易失效 → 解析与快照保底，重要页面可再导出 Markdown/PDF。 </w:t>
      </w:r>
    </w:p>
    <w:p w14:paraId="56E82251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有较多用户提出痛点：想要视频网站收藏功能</w:t>
      </w:r>
    </w:p>
    <w:p w14:paraId="3D59E42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124075" cy="1813560"/>
            <wp:effectExtent l="0" t="0" r="9525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8228">
      <w:pPr>
        <w:widowControl w:val="0"/>
        <w:numPr>
          <w:ilvl w:val="0"/>
          <w:numId w:val="0"/>
        </w:numPr>
        <w:jc w:val="both"/>
      </w:pPr>
    </w:p>
    <w:p w14:paraId="02F4E084">
      <w:pPr>
        <w:pStyle w:val="2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挑战</w:t>
      </w:r>
    </w:p>
    <w:p w14:paraId="28D3AB39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</w:t>
      </w:r>
      <w:r>
        <w:rPr>
          <w:rFonts w:hint="default"/>
          <w:lang w:val="en-US" w:eastAsia="zh-CN"/>
        </w:rPr>
        <w:t>转录可能出错（音质差、口音重、术语多）。</w:t>
      </w:r>
    </w:p>
    <w:p w14:paraId="3DC777E3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自动摘要可能漏掉关键细节或出现“胡编”现象。</w:t>
      </w:r>
    </w:p>
    <w:p w14:paraId="66A240FE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将视频逻辑结构化（变成脑图形式）有一定难度，模型可能划分不准确。</w:t>
      </w:r>
    </w:p>
    <w:p w14:paraId="58F89AEC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匹配新观点到旧脑图的语义对应不总容易，可能放错位置或漏掉。</w:t>
      </w:r>
    </w:p>
    <w:p w14:paraId="31056E76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不同脑图工具格式多样，导出/导入兼容有挑战；更新脑图时版本/结构管理也需考虑。</w:t>
      </w:r>
    </w:p>
    <w:p w14:paraId="501E0E09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如果完全自动化，用户可能会对系统判断不信任；但如果每次都人工审核，又可能效率下降。</w:t>
      </w:r>
    </w:p>
    <w:p w14:paraId="290B3339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成本、隐私、资源消耗（例如长视频处理）也需要考虑。</w:t>
      </w:r>
    </w:p>
    <w:p w14:paraId="72363293">
      <w:pPr>
        <w:rPr>
          <w:rFonts w:hint="default"/>
          <w:lang w:val="en-US" w:eastAsia="zh-CN"/>
        </w:rPr>
      </w:pPr>
    </w:p>
    <w:p w14:paraId="64D27D5D">
      <w:pPr>
        <w:pStyle w:val="2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竞品分析与对比</w:t>
      </w:r>
    </w:p>
    <w:p w14:paraId="0E1C33B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CUBOX</w:t>
      </w:r>
    </w:p>
    <w:p w14:paraId="60A812C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产品定位</w:t>
      </w:r>
    </w:p>
    <w:p w14:paraId="63D0EC1B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Cubox：AI加持的“稍后</w:t>
      </w:r>
      <w:r>
        <w:rPr>
          <w:rFonts w:hint="eastAsia"/>
          <w:lang w:val="en-US" w:eastAsia="zh-CN"/>
        </w:rPr>
        <w:t>阅读</w:t>
      </w:r>
      <w:r>
        <w:rPr>
          <w:rFonts w:hint="default"/>
          <w:lang w:val="en-US" w:eastAsia="zh-CN"/>
        </w:rPr>
        <w:t>+ 个人知识库”，擅长网页内容收藏、阅读、摘要与搜索。</w:t>
      </w:r>
    </w:p>
    <w:p w14:paraId="38DCF532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</w:t>
      </w:r>
      <w:r>
        <w:rPr>
          <w:rFonts w:hint="default"/>
          <w:lang w:val="en-US" w:eastAsia="zh-CN"/>
        </w:rPr>
        <w:t>工具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以“视频→知识脑图整合”为核心，自动完成转录、摘要、结构化和脑图整合。</w:t>
      </w:r>
    </w:p>
    <w:p w14:paraId="7B34A6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目标用户与使用场景</w:t>
      </w:r>
    </w:p>
    <w:p w14:paraId="177DD5FC"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Cubox：适合阅读类信息收集用户；</w:t>
      </w:r>
    </w:p>
    <w:p w14:paraId="05D409A1"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</w:t>
      </w:r>
      <w:r>
        <w:rPr>
          <w:rFonts w:hint="default"/>
          <w:lang w:val="en-US" w:eastAsia="zh-CN"/>
        </w:rPr>
        <w:t>工具：面向视频重度学习与研究者</w:t>
      </w:r>
      <w:r>
        <w:rPr>
          <w:rFonts w:hint="eastAsia"/>
          <w:lang w:val="en-US" w:eastAsia="zh-CN"/>
        </w:rPr>
        <w:t>（现在视频流非常流行）</w:t>
      </w:r>
      <w:r>
        <w:rPr>
          <w:rFonts w:hint="default"/>
          <w:lang w:val="en-US" w:eastAsia="zh-CN"/>
        </w:rPr>
        <w:t>，尤其需把启发嵌入</w:t>
      </w:r>
      <w:r>
        <w:rPr>
          <w:rFonts w:hint="eastAsia"/>
          <w:lang w:val="en-US" w:eastAsia="zh-CN"/>
        </w:rPr>
        <w:t>知识体系</w:t>
      </w:r>
      <w:r>
        <w:rPr>
          <w:rFonts w:hint="default"/>
          <w:lang w:val="en-US" w:eastAsia="zh-CN"/>
        </w:rPr>
        <w:t>脑图的用户。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3466"/>
        <w:gridCol w:w="4230"/>
      </w:tblGrid>
      <w:tr w14:paraId="32767CD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ADD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4BE92D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Cubox</w:t>
            </w:r>
          </w:p>
        </w:tc>
        <w:tc>
          <w:tcPr>
            <w:tcW w:w="4185" w:type="dxa"/>
            <w:shd w:val="clear" w:color="auto" w:fill="auto"/>
            <w:vAlign w:val="center"/>
          </w:tcPr>
          <w:p w14:paraId="3EE8E3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我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的工具</w:t>
            </w:r>
          </w:p>
        </w:tc>
      </w:tr>
      <w:tr w14:paraId="0D739C5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D95E0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目标用户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06D79DC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高频信息摄入者（文章、网页、少量视频）</w:t>
            </w:r>
          </w:p>
        </w:tc>
        <w:tc>
          <w:tcPr>
            <w:tcW w:w="4185" w:type="dxa"/>
            <w:shd w:val="clear" w:color="auto" w:fill="auto"/>
            <w:vAlign w:val="center"/>
          </w:tcPr>
          <w:p w14:paraId="1930F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需要把启发</w:t>
            </w: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嵌入既有脑图框架</w:t>
            </w:r>
            <w:r>
              <w:rPr>
                <w:rStyle w:val="5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（搭建知识体系）的人群</w:t>
            </w:r>
          </w:p>
        </w:tc>
      </w:tr>
      <w:tr w14:paraId="43EE3B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43D49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主要痛点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2AB0ED0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信息过载、阅读噪音、难回忆过往高亮</w:t>
            </w:r>
          </w:p>
        </w:tc>
        <w:tc>
          <w:tcPr>
            <w:tcW w:w="4185" w:type="dxa"/>
            <w:shd w:val="clear" w:color="auto" w:fill="auto"/>
            <w:vAlign w:val="center"/>
          </w:tcPr>
          <w:p w14:paraId="7DC5E36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视频转文字耗时、要点提炼难、</w:t>
            </w: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与现有脑图对齐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费力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（总结归纳太费时间）</w:t>
            </w:r>
          </w:p>
        </w:tc>
      </w:tr>
      <w:tr w14:paraId="28EA7A7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C17F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成果形态</w:t>
            </w:r>
          </w:p>
        </w:tc>
        <w:tc>
          <w:tcPr>
            <w:tcW w:w="3436" w:type="dxa"/>
            <w:shd w:val="clear" w:color="auto" w:fill="auto"/>
            <w:vAlign w:val="center"/>
          </w:tcPr>
          <w:p w14:paraId="7B242CC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卡片、摘要、高亮、全库搜索/问答</w:t>
            </w:r>
          </w:p>
        </w:tc>
        <w:tc>
          <w:tcPr>
            <w:tcW w:w="4185" w:type="dxa"/>
            <w:shd w:val="clear" w:color="auto" w:fill="auto"/>
            <w:vAlign w:val="center"/>
          </w:tcPr>
          <w:p w14:paraId="582230C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结构化大纲/思维导图节点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，自动推荐放入</w:t>
            </w: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既有脑图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的准确位置</w:t>
            </w:r>
          </w:p>
        </w:tc>
      </w:tr>
    </w:tbl>
    <w:p w14:paraId="595B24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工作流对比</w:t>
      </w:r>
    </w:p>
    <w:p w14:paraId="748F7C90">
      <w:pPr>
        <w:widowControl w:val="0"/>
        <w:numPr>
          <w:ilvl w:val="0"/>
          <w:numId w:val="10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Cubox：收集网页→摘要→高亮→阅读与同步。</w:t>
      </w:r>
    </w:p>
    <w:p w14:paraId="129BA281">
      <w:pPr>
        <w:widowControl w:val="0"/>
        <w:numPr>
          <w:ilvl w:val="0"/>
          <w:numId w:val="10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</w:t>
      </w:r>
      <w:r>
        <w:rPr>
          <w:rFonts w:hint="default"/>
          <w:lang w:val="en-US" w:eastAsia="zh-CN"/>
        </w:rPr>
        <w:t>工具：输入视频→自动转录→摘要提炼→生成导图大纲→语义匹配现有脑图→导出更新。</w:t>
      </w:r>
    </w:p>
    <w:tbl>
      <w:tblPr>
        <w:tblStyle w:val="3"/>
        <w:tblW w:w="825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1"/>
        <w:gridCol w:w="3686"/>
        <w:gridCol w:w="3811"/>
      </w:tblGrid>
      <w:tr w14:paraId="3A394B03">
        <w:trPr>
          <w:trHeight w:val="307" w:hRule="atLeast"/>
          <w:tblHeader/>
          <w:tblCellSpacing w:w="15" w:type="dxa"/>
        </w:trPr>
        <w:tc>
          <w:tcPr>
            <w:tcW w:w="716" w:type="dxa"/>
            <w:shd w:val="clear" w:color="auto" w:fill="auto"/>
            <w:vAlign w:val="center"/>
          </w:tcPr>
          <w:p w14:paraId="6C67FD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步骤</w:t>
            </w:r>
          </w:p>
        </w:tc>
        <w:tc>
          <w:tcPr>
            <w:tcW w:w="3656" w:type="dxa"/>
            <w:shd w:val="clear" w:color="auto" w:fill="auto"/>
            <w:vAlign w:val="center"/>
          </w:tcPr>
          <w:p w14:paraId="135996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Cubox</w:t>
            </w:r>
          </w:p>
        </w:tc>
        <w:tc>
          <w:tcPr>
            <w:tcW w:w="3766" w:type="dxa"/>
            <w:shd w:val="clear" w:color="auto" w:fill="auto"/>
            <w:vAlign w:val="center"/>
          </w:tcPr>
          <w:p w14:paraId="1C9350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我</w:t>
            </w: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的工具</w:t>
            </w:r>
          </w:p>
        </w:tc>
      </w:tr>
      <w:tr w14:paraId="77A5493B">
        <w:trPr>
          <w:trHeight w:val="346" w:hRule="atLeast"/>
          <w:tblCellSpacing w:w="15" w:type="dxa"/>
        </w:trPr>
        <w:tc>
          <w:tcPr>
            <w:tcW w:w="716" w:type="dxa"/>
            <w:shd w:val="clear" w:color="auto" w:fill="auto"/>
            <w:vAlign w:val="center"/>
          </w:tcPr>
          <w:p w14:paraId="63D55E4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采集</w:t>
            </w:r>
          </w:p>
        </w:tc>
        <w:tc>
          <w:tcPr>
            <w:tcW w:w="3656" w:type="dxa"/>
            <w:shd w:val="clear" w:color="auto" w:fill="auto"/>
            <w:vAlign w:val="center"/>
          </w:tcPr>
          <w:p w14:paraId="25C3C87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浏览器扩展/分享菜单/邮箱/RSS；视频主要当作“链接或文章”处理</w:t>
            </w:r>
          </w:p>
        </w:tc>
        <w:tc>
          <w:tcPr>
            <w:tcW w:w="3766" w:type="dxa"/>
            <w:shd w:val="clear" w:color="auto" w:fill="auto"/>
            <w:vAlign w:val="center"/>
          </w:tcPr>
          <w:p w14:paraId="652849D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直接吃视频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（链接/文件），自动音频抽取与转录</w:t>
            </w:r>
          </w:p>
        </w:tc>
      </w:tr>
      <w:tr w14:paraId="532B553F">
        <w:trPr>
          <w:trHeight w:val="279" w:hRule="atLeast"/>
          <w:tblCellSpacing w:w="15" w:type="dxa"/>
        </w:trPr>
        <w:tc>
          <w:tcPr>
            <w:tcW w:w="716" w:type="dxa"/>
            <w:shd w:val="clear" w:color="auto" w:fill="auto"/>
            <w:vAlign w:val="center"/>
          </w:tcPr>
          <w:p w14:paraId="05C8B0B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理解</w:t>
            </w:r>
          </w:p>
        </w:tc>
        <w:tc>
          <w:tcPr>
            <w:tcW w:w="3656" w:type="dxa"/>
            <w:shd w:val="clear" w:color="auto" w:fill="auto"/>
            <w:vAlign w:val="center"/>
          </w:tcPr>
          <w:p w14:paraId="31C50D8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 快读摘要、关键词、问答（偏文章）</w:t>
            </w:r>
          </w:p>
        </w:tc>
        <w:tc>
          <w:tcPr>
            <w:tcW w:w="3766" w:type="dxa"/>
            <w:shd w:val="clear" w:color="auto" w:fill="auto"/>
            <w:vAlign w:val="center"/>
          </w:tcPr>
          <w:p w14:paraId="3E91443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转录+摘要+章节要点+层级大纲</w:t>
            </w:r>
          </w:p>
        </w:tc>
      </w:tr>
      <w:tr w14:paraId="5EB44ACF">
        <w:trPr>
          <w:trHeight w:val="346" w:hRule="atLeast"/>
          <w:tblCellSpacing w:w="15" w:type="dxa"/>
        </w:trPr>
        <w:tc>
          <w:tcPr>
            <w:tcW w:w="716" w:type="dxa"/>
            <w:shd w:val="clear" w:color="auto" w:fill="auto"/>
            <w:vAlign w:val="center"/>
          </w:tcPr>
          <w:p w14:paraId="693B3C7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结构化</w:t>
            </w:r>
          </w:p>
        </w:tc>
        <w:tc>
          <w:tcPr>
            <w:tcW w:w="3656" w:type="dxa"/>
            <w:shd w:val="clear" w:color="auto" w:fill="auto"/>
            <w:vAlign w:val="center"/>
          </w:tcPr>
          <w:p w14:paraId="2E7A302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标签/列表；非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思维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导图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；</w:t>
            </w:r>
          </w:p>
        </w:tc>
        <w:tc>
          <w:tcPr>
            <w:tcW w:w="3766" w:type="dxa"/>
            <w:shd w:val="clear" w:color="auto" w:fill="auto"/>
            <w:vAlign w:val="center"/>
          </w:tcPr>
          <w:p w14:paraId="16D4DA8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自动生成树状结构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，符合导图思维（父子关系、主题/论据）</w:t>
            </w:r>
          </w:p>
        </w:tc>
      </w:tr>
      <w:tr w14:paraId="21763E20">
        <w:trPr>
          <w:trHeight w:val="500" w:hRule="atLeast"/>
          <w:tblCellSpacing w:w="15" w:type="dxa"/>
        </w:trPr>
        <w:tc>
          <w:tcPr>
            <w:tcW w:w="716" w:type="dxa"/>
            <w:shd w:val="clear" w:color="auto" w:fill="auto"/>
            <w:vAlign w:val="center"/>
          </w:tcPr>
          <w:p w14:paraId="7F285FB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整合</w:t>
            </w:r>
          </w:p>
        </w:tc>
        <w:tc>
          <w:tcPr>
            <w:tcW w:w="3656" w:type="dxa"/>
            <w:shd w:val="clear" w:color="auto" w:fill="auto"/>
            <w:vAlign w:val="center"/>
          </w:tcPr>
          <w:p w14:paraId="240C462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与外部系统同步（Notion/Readwise）</w:t>
            </w:r>
          </w:p>
        </w:tc>
        <w:tc>
          <w:tcPr>
            <w:tcW w:w="3766" w:type="dxa"/>
            <w:shd w:val="clear" w:color="auto" w:fill="auto"/>
            <w:vAlign w:val="center"/>
          </w:tcPr>
          <w:p w14:paraId="66EC30F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语义匹配既有脑图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（幕布/XMind），建议“放在哪一枝”，并支持</w:t>
            </w: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一键写回/导出</w:t>
            </w:r>
          </w:p>
        </w:tc>
      </w:tr>
      <w:tr w14:paraId="2D93CD0C">
        <w:trPr>
          <w:trHeight w:val="346" w:hRule="atLeast"/>
          <w:tblCellSpacing w:w="15" w:type="dxa"/>
        </w:trPr>
        <w:tc>
          <w:tcPr>
            <w:tcW w:w="716" w:type="dxa"/>
            <w:shd w:val="clear" w:color="auto" w:fill="auto"/>
            <w:vAlign w:val="center"/>
          </w:tcPr>
          <w:p w14:paraId="3FFC320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溯源</w:t>
            </w:r>
          </w:p>
        </w:tc>
        <w:tc>
          <w:tcPr>
            <w:tcW w:w="3656" w:type="dxa"/>
            <w:shd w:val="clear" w:color="auto" w:fill="auto"/>
            <w:vAlign w:val="center"/>
          </w:tcPr>
          <w:p w14:paraId="57C284D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原文链接、快照、高亮</w:t>
            </w:r>
          </w:p>
        </w:tc>
        <w:tc>
          <w:tcPr>
            <w:tcW w:w="3766" w:type="dxa"/>
            <w:shd w:val="clear" w:color="auto" w:fill="auto"/>
            <w:vAlign w:val="center"/>
          </w:tcPr>
          <w:p w14:paraId="791F6BC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节点挂原视频+时间戳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（从导图回跳到片段）</w:t>
            </w:r>
          </w:p>
        </w:tc>
      </w:tr>
      <w:tr w14:paraId="094E0A89">
        <w:trPr>
          <w:trHeight w:val="359" w:hRule="atLeast"/>
          <w:tblCellSpacing w:w="15" w:type="dxa"/>
        </w:trPr>
        <w:tc>
          <w:tcPr>
            <w:tcW w:w="716" w:type="dxa"/>
            <w:shd w:val="clear" w:color="auto" w:fill="auto"/>
            <w:vAlign w:val="center"/>
          </w:tcPr>
          <w:p w14:paraId="634508F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产出</w:t>
            </w:r>
          </w:p>
        </w:tc>
        <w:tc>
          <w:tcPr>
            <w:tcW w:w="3656" w:type="dxa"/>
            <w:shd w:val="clear" w:color="auto" w:fill="auto"/>
            <w:vAlign w:val="center"/>
          </w:tcPr>
          <w:p w14:paraId="09FC61E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笔记/摘要/卡片（阅读友好）</w:t>
            </w:r>
          </w:p>
        </w:tc>
        <w:tc>
          <w:tcPr>
            <w:tcW w:w="3766" w:type="dxa"/>
            <w:shd w:val="clear" w:color="auto" w:fill="auto"/>
            <w:vAlign w:val="center"/>
          </w:tcPr>
          <w:p w14:paraId="5983255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导图友好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（OPML/.mm/Markdown大纲），可直接被幕布/XMind接续</w:t>
            </w:r>
          </w:p>
        </w:tc>
      </w:tr>
    </w:tbl>
    <w:p w14:paraId="4DBEC9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能力差异</w:t>
      </w:r>
    </w:p>
    <w:p w14:paraId="073D17D6">
      <w:pPr>
        <w:widowControl w:val="0"/>
        <w:numPr>
          <w:ilvl w:val="0"/>
          <w:numId w:val="1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Cubox 强在内容聚合与阅读体验，但弱在视频处理和结构化输出。</w:t>
      </w:r>
    </w:p>
    <w:p w14:paraId="163294CA">
      <w:pPr>
        <w:widowControl w:val="0"/>
        <w:numPr>
          <w:ilvl w:val="0"/>
          <w:numId w:val="1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</w:t>
      </w:r>
      <w:r>
        <w:rPr>
          <w:rFonts w:hint="default"/>
          <w:lang w:val="en-US" w:eastAsia="zh-CN"/>
        </w:rPr>
        <w:t>工具专注于视频理解和知识结构整合，输出即为脑图形式。</w:t>
      </w:r>
    </w:p>
    <w:p w14:paraId="729DB0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/>
          <w:lang w:val="en-US" w:eastAsia="zh-CN"/>
        </w:rPr>
        <w:t>独特优势</w:t>
      </w:r>
    </w:p>
    <w:p w14:paraId="5C35EC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视频全链路自动化处理（转录到脑图）。</w:t>
      </w:r>
    </w:p>
    <w:p w14:paraId="6591FB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导图原生产出，直接兼容幕布/XMind。</w:t>
      </w:r>
    </w:p>
    <w:p w14:paraId="7BF900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语义智能匹配现有脑图节点，减少人工整理。</w:t>
      </w:r>
    </w:p>
    <w:p w14:paraId="275694C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节点可附带视频时间戳和来源，实现溯源。</w:t>
      </w:r>
    </w:p>
    <w:p w14:paraId="7CBCA5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聚焦深度学习、研究、投资等需要体系化的用户群。</w:t>
      </w:r>
    </w:p>
    <w:p w14:paraId="6FFD26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1D578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E41F08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幕布、Xmind等传统脑图软件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3606"/>
        <w:gridCol w:w="3830"/>
      </w:tblGrid>
      <w:tr w14:paraId="6E19BA95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042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43F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幕布 / XMind 等传统脑图软件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BB8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我的工具（AI化知识体系整合工具）</w:t>
            </w:r>
          </w:p>
        </w:tc>
      </w:tr>
      <w:tr w14:paraId="3C21230A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11B1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定位与目标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5CE7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手动创建、展示思维结构的工具，注重可视化与编辑体验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074A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自动生成、整合知识结构的工具，注重内容理解与知识流转</w:t>
            </w:r>
          </w:p>
        </w:tc>
      </w:tr>
      <w:tr w14:paraId="5576BA76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04D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输入来源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256A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用户手动录入或复制文字，依赖人工整理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1260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自动从视频、文章等内容源获取信息，AI转录与提炼要点</w:t>
            </w:r>
          </w:p>
        </w:tc>
      </w:tr>
      <w:tr w14:paraId="425933A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05A9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知识构建方式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AE8B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人工组织、拖拽节点构图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D74F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AI自动生成大纲、提炼逻辑关系并插入既有脑图</w:t>
            </w:r>
          </w:p>
        </w:tc>
      </w:tr>
      <w:tr w14:paraId="1CBC695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FDE6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更新方式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39D5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手动增改节点、重新布局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9986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自动对比旧脑图并合并新内容，形成“动态进化”的知识结构</w:t>
            </w:r>
          </w:p>
        </w:tc>
      </w:tr>
      <w:tr w14:paraId="42DEB8A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F059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核心价值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9601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帮助人“表达已有知识”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E4AD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帮助人“吸收外部知识并整合成体系”</w:t>
            </w:r>
          </w:p>
        </w:tc>
      </w:tr>
      <w:tr w14:paraId="60104097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8DF1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时间成本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C06C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每个视频/内容需人工总结并输入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A661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一键生成导图草稿，人工只需微调确认</w:t>
            </w:r>
          </w:p>
        </w:tc>
      </w:tr>
      <w:tr w14:paraId="4E5628AE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7822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扩展能力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A987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插件生态丰富，适合展示与协作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E53A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语义匹配、跨源整合、可溯源链接，适合知识管理与研究</w:t>
            </w:r>
          </w:p>
        </w:tc>
      </w:tr>
      <w:tr w14:paraId="4C17DA9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F513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5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使用门槛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BEF0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入门简单但深度整理耗时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2B30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自动化程度高，但需对AI结果有一定理解与校正能力</w:t>
            </w:r>
          </w:p>
        </w:tc>
      </w:tr>
    </w:tbl>
    <w:p w14:paraId="387CE64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Style w:val="5"/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竞品</w:t>
      </w:r>
      <w:r>
        <w:rPr>
          <w:rStyle w:val="5"/>
          <w:rFonts w:ascii="宋体" w:hAnsi="宋体" w:eastAsia="宋体" w:cs="宋体"/>
          <w:kern w:val="0"/>
          <w:sz w:val="21"/>
          <w:szCs w:val="21"/>
          <w:lang w:val="en-US" w:eastAsia="zh-CN" w:bidi="ar"/>
        </w:rPr>
        <w:t>总结：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幕布和XMind是“表达工具”，帮助人把已有想法画出来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我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的工具是“整合工具”，帮助人把外部信息自动化地吸收入脑图结构中。传统脑图靠人整理，AI脑图靠系统“理解 + 融合”。前者解决“我怎么画出来”，后者解决“我怎么学进去”。因此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我的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竞争优势是：</w:t>
      </w:r>
      <w:r>
        <w:rPr>
          <w:rStyle w:val="5"/>
          <w:rFonts w:ascii="宋体" w:hAnsi="宋体" w:eastAsia="宋体" w:cs="宋体"/>
          <w:kern w:val="0"/>
          <w:sz w:val="21"/>
          <w:szCs w:val="21"/>
          <w:lang w:val="en-US" w:eastAsia="zh-CN" w:bidi="ar"/>
        </w:rPr>
        <w:t>让知识从被动记录变为主动演化。</w:t>
      </w:r>
    </w:p>
    <w:p w14:paraId="5E8D90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E5509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F101F"/>
    <w:multiLevelType w:val="singleLevel"/>
    <w:tmpl w:val="97FF1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EF5AA88"/>
    <w:multiLevelType w:val="singleLevel"/>
    <w:tmpl w:val="AEF5AA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4FE4573"/>
    <w:multiLevelType w:val="singleLevel"/>
    <w:tmpl w:val="B4FE45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2FD8672"/>
    <w:multiLevelType w:val="singleLevel"/>
    <w:tmpl w:val="E2FD86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FDD26D6"/>
    <w:multiLevelType w:val="singleLevel"/>
    <w:tmpl w:val="EFDD26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1F24CC5"/>
    <w:multiLevelType w:val="singleLevel"/>
    <w:tmpl w:val="F1F24C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7F56379"/>
    <w:multiLevelType w:val="singleLevel"/>
    <w:tmpl w:val="F7F5637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EACF379"/>
    <w:multiLevelType w:val="singleLevel"/>
    <w:tmpl w:val="FEACF37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FEFAEEB9"/>
    <w:multiLevelType w:val="singleLevel"/>
    <w:tmpl w:val="FEFAEEB9"/>
    <w:lvl w:ilvl="0" w:tentative="0">
      <w:start w:val="3"/>
      <w:numFmt w:val="decimal"/>
      <w:suff w:val="space"/>
      <w:lvlText w:val="%1."/>
      <w:lvlJc w:val="left"/>
    </w:lvl>
  </w:abstractNum>
  <w:abstractNum w:abstractNumId="9">
    <w:nsid w:val="5FCD6AA4"/>
    <w:multiLevelType w:val="singleLevel"/>
    <w:tmpl w:val="5FCD6A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ED87195"/>
    <w:multiLevelType w:val="singleLevel"/>
    <w:tmpl w:val="7ED871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8"/>
  </w:num>
  <w:num w:numId="6">
    <w:abstractNumId w:val="9"/>
  </w:num>
  <w:num w:numId="7">
    <w:abstractNumId w:val="0"/>
  </w:num>
  <w:num w:numId="8">
    <w:abstractNumId w:val="10"/>
  </w:num>
  <w:num w:numId="9">
    <w:abstractNumId w:val="5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ACD5E"/>
    <w:rsid w:val="1AFFA31E"/>
    <w:rsid w:val="1D77CF2F"/>
    <w:rsid w:val="1F751DD7"/>
    <w:rsid w:val="1F9F2024"/>
    <w:rsid w:val="337F639E"/>
    <w:rsid w:val="5BF89C19"/>
    <w:rsid w:val="5D67329D"/>
    <w:rsid w:val="5FDACD5E"/>
    <w:rsid w:val="6F3E8093"/>
    <w:rsid w:val="76FD7F11"/>
    <w:rsid w:val="79B15E61"/>
    <w:rsid w:val="7F5EAD35"/>
    <w:rsid w:val="D1E708E3"/>
    <w:rsid w:val="EEFE00E0"/>
    <w:rsid w:val="FBDCBBED"/>
    <w:rsid w:val="FBEF9202"/>
    <w:rsid w:val="FCEF2D21"/>
    <w:rsid w:val="FEFE065C"/>
    <w:rsid w:val="FF6FC4D8"/>
    <w:rsid w:val="FFFDC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2025-10-21T18:36:00Z</dcterms:created>
  <dc:creator>企业用户_429932210</dc:creator>
  <cp:lastModifiedBy>企业用户_429932210</cp:lastModifiedBy>
  <dcterms:modified xsi:type="dcterms:W3CDTF">2025-10-24T18:37:27Z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A60610AFA7E125079F10F668AECF39FB_41</vt:lpwstr>
  </property>
</Properties>
</file>