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2A0F9" w14:textId="77777777" w:rsidR="005D7552" w:rsidRDefault="005D7552" w:rsidP="005D7552">
      <w:pPr>
        <w:spacing w:after="0"/>
        <w:jc w:val="center"/>
        <w:rPr>
          <w:b/>
          <w:sz w:val="40"/>
        </w:rPr>
      </w:pPr>
      <w:r>
        <w:tab/>
      </w:r>
      <w:r>
        <w:rPr>
          <w:b/>
          <w:sz w:val="40"/>
        </w:rPr>
        <w:t xml:space="preserve">Interim Working Group </w:t>
      </w:r>
    </w:p>
    <w:p w14:paraId="009621FD" w14:textId="77777777" w:rsidR="005D7552" w:rsidRPr="007268BF" w:rsidRDefault="005D7552" w:rsidP="005D7552">
      <w:pPr>
        <w:spacing w:after="0"/>
        <w:jc w:val="center"/>
        <w:rPr>
          <w:b/>
          <w:sz w:val="40"/>
        </w:rPr>
      </w:pPr>
      <w:proofErr w:type="gramStart"/>
      <w:r>
        <w:rPr>
          <w:b/>
          <w:sz w:val="40"/>
        </w:rPr>
        <w:t>for</w:t>
      </w:r>
      <w:proofErr w:type="gramEnd"/>
      <w:r>
        <w:rPr>
          <w:b/>
          <w:sz w:val="40"/>
        </w:rPr>
        <w:t xml:space="preserve"> Australia’s OGP National Action Plan</w:t>
      </w:r>
    </w:p>
    <w:p w14:paraId="1AA29CDC" w14:textId="77777777" w:rsidR="005D7552" w:rsidRPr="007268BF" w:rsidRDefault="005D7552" w:rsidP="005D7552">
      <w:pPr>
        <w:spacing w:before="240" w:after="0"/>
        <w:jc w:val="center"/>
        <w:rPr>
          <w:b/>
        </w:rPr>
      </w:pPr>
      <w:r>
        <w:rPr>
          <w:b/>
        </w:rPr>
        <w:t>9:00am – 2:30pm, 7 October</w:t>
      </w:r>
      <w:r w:rsidRPr="007268BF">
        <w:rPr>
          <w:b/>
        </w:rPr>
        <w:t xml:space="preserve"> 2016</w:t>
      </w:r>
    </w:p>
    <w:p w14:paraId="6B68755E" w14:textId="77777777" w:rsidR="005D7552" w:rsidRDefault="005D7552" w:rsidP="005D7552">
      <w:pPr>
        <w:spacing w:after="0"/>
        <w:jc w:val="center"/>
        <w:rPr>
          <w:b/>
        </w:rPr>
      </w:pPr>
      <w:r>
        <w:rPr>
          <w:b/>
        </w:rPr>
        <w:t>Office of the Australian Information Commissioner</w:t>
      </w:r>
    </w:p>
    <w:p w14:paraId="216B8D80" w14:textId="77777777" w:rsidR="005D7552" w:rsidRPr="007268BF" w:rsidRDefault="005D7552" w:rsidP="005D7552">
      <w:pPr>
        <w:spacing w:after="0"/>
        <w:jc w:val="center"/>
        <w:rPr>
          <w:b/>
        </w:rPr>
      </w:pPr>
      <w:r>
        <w:rPr>
          <w:b/>
        </w:rPr>
        <w:t>Sydney</w:t>
      </w:r>
    </w:p>
    <w:p w14:paraId="36202A69" w14:textId="77777777" w:rsidR="005D7552" w:rsidRPr="00C062E7" w:rsidRDefault="005D7552" w:rsidP="005D7552">
      <w:pPr>
        <w:spacing w:after="0"/>
        <w:jc w:val="center"/>
        <w:rPr>
          <w:sz w:val="18"/>
        </w:rPr>
      </w:pPr>
    </w:p>
    <w:p w14:paraId="0B07DFDB" w14:textId="77777777" w:rsidR="005D7552" w:rsidRDefault="005D7552" w:rsidP="005D7552">
      <w:pPr>
        <w:spacing w:after="0"/>
        <w:jc w:val="center"/>
        <w:rPr>
          <w:b/>
          <w:sz w:val="28"/>
        </w:rPr>
      </w:pPr>
      <w:r w:rsidRPr="007268BF">
        <w:rPr>
          <w:b/>
          <w:sz w:val="28"/>
        </w:rPr>
        <w:t>MINUTES</w:t>
      </w:r>
    </w:p>
    <w:p w14:paraId="482382A4" w14:textId="77777777" w:rsidR="009326C8" w:rsidRDefault="003C796B" w:rsidP="005D7552">
      <w:pPr>
        <w:tabs>
          <w:tab w:val="left" w:pos="3980"/>
        </w:tabs>
        <w:rPr>
          <w:b/>
          <w:sz w:val="28"/>
        </w:rPr>
      </w:pPr>
      <w:r>
        <w:rPr>
          <w:b/>
          <w:sz w:val="28"/>
        </w:rPr>
        <w:pict w14:anchorId="0E77D295">
          <v:rect id="_x0000_i1025" style="width:451.3pt;height:1pt" o:hralign="center" o:hrstd="t" o:hrnoshade="t" o:hr="t" fillcolor="black [3213]" stroked="f"/>
        </w:pict>
      </w:r>
    </w:p>
    <w:p w14:paraId="15579C41" w14:textId="77777777" w:rsidR="00843DD0" w:rsidRPr="00843DD0" w:rsidRDefault="00843DD0" w:rsidP="00843DD0">
      <w:pPr>
        <w:tabs>
          <w:tab w:val="left" w:pos="3980"/>
        </w:tabs>
        <w:rPr>
          <w:b/>
        </w:rPr>
      </w:pPr>
      <w:r>
        <w:rPr>
          <w:b/>
        </w:rPr>
        <w:t>Attendance list:</w:t>
      </w:r>
    </w:p>
    <w:p w14:paraId="5D1238D0" w14:textId="77777777" w:rsidR="00276129" w:rsidRDefault="00276129" w:rsidP="00843DD0">
      <w:pPr>
        <w:pStyle w:val="ListParagraph"/>
        <w:numPr>
          <w:ilvl w:val="0"/>
          <w:numId w:val="1"/>
        </w:numPr>
        <w:tabs>
          <w:tab w:val="left" w:pos="3980"/>
        </w:tabs>
        <w:sectPr w:rsidR="00276129" w:rsidSect="00C66451">
          <w:headerReference w:type="default" r:id="rId11"/>
          <w:footerReference w:type="default" r:id="rId12"/>
          <w:headerReference w:type="first" r:id="rId13"/>
          <w:footerReference w:type="first" r:id="rId14"/>
          <w:pgSz w:w="11906" w:h="16838"/>
          <w:pgMar w:top="2269" w:right="1440" w:bottom="1440" w:left="1440" w:header="426" w:footer="420" w:gutter="0"/>
          <w:cols w:space="708"/>
          <w:titlePg/>
          <w:docGrid w:linePitch="360"/>
        </w:sectPr>
      </w:pPr>
    </w:p>
    <w:p w14:paraId="1F1A5D2E" w14:textId="77777777" w:rsidR="00843DD0" w:rsidRDefault="00843DD0" w:rsidP="00843DD0">
      <w:pPr>
        <w:pStyle w:val="ListParagraph"/>
        <w:numPr>
          <w:ilvl w:val="0"/>
          <w:numId w:val="1"/>
        </w:numPr>
        <w:tabs>
          <w:tab w:val="left" w:pos="3980"/>
        </w:tabs>
      </w:pPr>
      <w:r>
        <w:lastRenderedPageBreak/>
        <w:t>Mr Timothy Pilgrim</w:t>
      </w:r>
    </w:p>
    <w:p w14:paraId="2082B013" w14:textId="77777777" w:rsidR="00843DD0" w:rsidRDefault="00843DD0" w:rsidP="00843DD0">
      <w:pPr>
        <w:pStyle w:val="ListParagraph"/>
        <w:numPr>
          <w:ilvl w:val="0"/>
          <w:numId w:val="1"/>
        </w:numPr>
        <w:tabs>
          <w:tab w:val="left" w:pos="3980"/>
        </w:tabs>
      </w:pPr>
      <w:r>
        <w:t>Mr Iain Anderson (via telephone)</w:t>
      </w:r>
    </w:p>
    <w:p w14:paraId="50A99601" w14:textId="77777777" w:rsidR="00843DD0" w:rsidRDefault="00843DD0" w:rsidP="00843DD0">
      <w:pPr>
        <w:pStyle w:val="ListParagraph"/>
        <w:numPr>
          <w:ilvl w:val="0"/>
          <w:numId w:val="1"/>
        </w:numPr>
        <w:tabs>
          <w:tab w:val="left" w:pos="3980"/>
        </w:tabs>
      </w:pPr>
      <w:r>
        <w:t>Ms Helen Owens</w:t>
      </w:r>
    </w:p>
    <w:p w14:paraId="14EC7AAF" w14:textId="77777777" w:rsidR="00843DD0" w:rsidRDefault="00843DD0" w:rsidP="00843DD0">
      <w:pPr>
        <w:pStyle w:val="ListParagraph"/>
        <w:numPr>
          <w:ilvl w:val="0"/>
          <w:numId w:val="1"/>
        </w:numPr>
        <w:tabs>
          <w:tab w:val="left" w:pos="3980"/>
        </w:tabs>
      </w:pPr>
      <w:r>
        <w:t xml:space="preserve">Ms Jodi </w:t>
      </w:r>
      <w:proofErr w:type="spellStart"/>
      <w:r>
        <w:t>Keall</w:t>
      </w:r>
      <w:proofErr w:type="spellEnd"/>
    </w:p>
    <w:p w14:paraId="4F2B48A4" w14:textId="77777777" w:rsidR="00843DD0" w:rsidRDefault="00843DD0" w:rsidP="00843DD0">
      <w:pPr>
        <w:pStyle w:val="ListParagraph"/>
        <w:numPr>
          <w:ilvl w:val="0"/>
          <w:numId w:val="1"/>
        </w:numPr>
        <w:tabs>
          <w:tab w:val="left" w:pos="3980"/>
        </w:tabs>
      </w:pPr>
      <w:r>
        <w:t>Ms Samara Dobbins</w:t>
      </w:r>
    </w:p>
    <w:p w14:paraId="4A8E96D7" w14:textId="77777777" w:rsidR="00843DD0" w:rsidRDefault="00843DD0" w:rsidP="00843DD0">
      <w:pPr>
        <w:pStyle w:val="ListParagraph"/>
        <w:numPr>
          <w:ilvl w:val="0"/>
          <w:numId w:val="1"/>
        </w:numPr>
        <w:tabs>
          <w:tab w:val="left" w:pos="3980"/>
        </w:tabs>
      </w:pPr>
      <w:r>
        <w:t xml:space="preserve">Ms </w:t>
      </w:r>
      <w:proofErr w:type="spellStart"/>
      <w:r>
        <w:t>Kayelle</w:t>
      </w:r>
      <w:proofErr w:type="spellEnd"/>
      <w:r>
        <w:t xml:space="preserve"> Drinkwater (via telephone)</w:t>
      </w:r>
    </w:p>
    <w:p w14:paraId="5B3D9916" w14:textId="77777777" w:rsidR="005D7552" w:rsidRDefault="00843DD0" w:rsidP="00843DD0">
      <w:pPr>
        <w:pStyle w:val="ListParagraph"/>
        <w:numPr>
          <w:ilvl w:val="0"/>
          <w:numId w:val="1"/>
        </w:numPr>
        <w:tabs>
          <w:tab w:val="left" w:pos="3980"/>
        </w:tabs>
      </w:pPr>
      <w:r>
        <w:t>Ms Fiona McLeod</w:t>
      </w:r>
    </w:p>
    <w:p w14:paraId="6526B8CE" w14:textId="77777777" w:rsidR="00843DD0" w:rsidRDefault="00843DD0" w:rsidP="00843DD0">
      <w:pPr>
        <w:pStyle w:val="ListParagraph"/>
        <w:numPr>
          <w:ilvl w:val="0"/>
          <w:numId w:val="1"/>
        </w:numPr>
        <w:tabs>
          <w:tab w:val="left" w:pos="3980"/>
        </w:tabs>
      </w:pPr>
      <w:r>
        <w:lastRenderedPageBreak/>
        <w:t>Dr Ken Coghill</w:t>
      </w:r>
    </w:p>
    <w:p w14:paraId="198CB28C" w14:textId="77777777" w:rsidR="00843DD0" w:rsidRDefault="00843DD0" w:rsidP="00843DD0">
      <w:pPr>
        <w:pStyle w:val="ListParagraph"/>
        <w:numPr>
          <w:ilvl w:val="0"/>
          <w:numId w:val="1"/>
        </w:numPr>
        <w:tabs>
          <w:tab w:val="left" w:pos="3980"/>
        </w:tabs>
      </w:pPr>
      <w:r>
        <w:t>Mr Peter Timmins</w:t>
      </w:r>
    </w:p>
    <w:p w14:paraId="45AA5410" w14:textId="77777777" w:rsidR="00843DD0" w:rsidRDefault="00843DD0" w:rsidP="00843DD0">
      <w:pPr>
        <w:pStyle w:val="ListParagraph"/>
        <w:numPr>
          <w:ilvl w:val="0"/>
          <w:numId w:val="1"/>
        </w:numPr>
        <w:tabs>
          <w:tab w:val="left" w:pos="3980"/>
        </w:tabs>
      </w:pPr>
      <w:r>
        <w:t xml:space="preserve">Ms Maree </w:t>
      </w:r>
      <w:proofErr w:type="spellStart"/>
      <w:r>
        <w:t>Adshead</w:t>
      </w:r>
      <w:proofErr w:type="spellEnd"/>
    </w:p>
    <w:p w14:paraId="3267D449" w14:textId="77777777" w:rsidR="00843DD0" w:rsidRDefault="00843DD0" w:rsidP="00843DD0">
      <w:pPr>
        <w:pStyle w:val="ListParagraph"/>
        <w:numPr>
          <w:ilvl w:val="0"/>
          <w:numId w:val="1"/>
        </w:numPr>
        <w:tabs>
          <w:tab w:val="left" w:pos="3980"/>
        </w:tabs>
      </w:pPr>
      <w:r>
        <w:t xml:space="preserve">Mr Mark </w:t>
      </w:r>
      <w:proofErr w:type="spellStart"/>
      <w:r>
        <w:t>Zirnsak</w:t>
      </w:r>
      <w:proofErr w:type="spellEnd"/>
    </w:p>
    <w:p w14:paraId="5447D2A1" w14:textId="77777777" w:rsidR="00843DD0" w:rsidRDefault="00843DD0" w:rsidP="00843DD0">
      <w:pPr>
        <w:pStyle w:val="ListParagraph"/>
        <w:numPr>
          <w:ilvl w:val="0"/>
          <w:numId w:val="1"/>
        </w:numPr>
        <w:tabs>
          <w:tab w:val="left" w:pos="3980"/>
        </w:tabs>
      </w:pPr>
      <w:r>
        <w:t xml:space="preserve">Ms Katherine </w:t>
      </w:r>
      <w:proofErr w:type="spellStart"/>
      <w:r>
        <w:t>Szuminska</w:t>
      </w:r>
      <w:proofErr w:type="spellEnd"/>
    </w:p>
    <w:p w14:paraId="626849B8" w14:textId="77777777" w:rsidR="00843DD0" w:rsidRDefault="00843DD0" w:rsidP="00843DD0">
      <w:pPr>
        <w:pStyle w:val="ListParagraph"/>
        <w:numPr>
          <w:ilvl w:val="0"/>
          <w:numId w:val="1"/>
        </w:numPr>
        <w:tabs>
          <w:tab w:val="left" w:pos="3980"/>
        </w:tabs>
      </w:pPr>
      <w:r>
        <w:t>Mr Phil Newman</w:t>
      </w:r>
    </w:p>
    <w:p w14:paraId="55E112E0" w14:textId="77777777" w:rsidR="00843DD0" w:rsidRDefault="00843DD0" w:rsidP="00843DD0">
      <w:pPr>
        <w:pStyle w:val="ListParagraph"/>
        <w:numPr>
          <w:ilvl w:val="0"/>
          <w:numId w:val="1"/>
        </w:numPr>
        <w:tabs>
          <w:tab w:val="left" w:pos="3980"/>
        </w:tabs>
      </w:pPr>
      <w:r>
        <w:t>Mr Ryan Black</w:t>
      </w:r>
    </w:p>
    <w:p w14:paraId="369DFEF5" w14:textId="77777777" w:rsidR="00276129" w:rsidRDefault="00276129" w:rsidP="00843DD0">
      <w:pPr>
        <w:rPr>
          <w:b/>
        </w:rPr>
        <w:sectPr w:rsidR="00276129" w:rsidSect="00C66451">
          <w:type w:val="continuous"/>
          <w:pgSz w:w="11906" w:h="16838"/>
          <w:pgMar w:top="1440" w:right="1440" w:bottom="1440" w:left="1440" w:header="426" w:footer="420" w:gutter="0"/>
          <w:cols w:num="2" w:space="708"/>
          <w:docGrid w:linePitch="360"/>
        </w:sectPr>
      </w:pPr>
    </w:p>
    <w:p w14:paraId="664ABFD7" w14:textId="77777777" w:rsidR="00843DD0" w:rsidRDefault="00276129" w:rsidP="00276129">
      <w:pPr>
        <w:spacing w:after="0"/>
      </w:pPr>
      <w:r>
        <w:rPr>
          <w:b/>
        </w:rPr>
        <w:lastRenderedPageBreak/>
        <w:br/>
      </w:r>
      <w:r w:rsidR="00843DD0">
        <w:rPr>
          <w:b/>
        </w:rPr>
        <w:t>Apologies:</w:t>
      </w:r>
      <w:r w:rsidR="00843DD0">
        <w:rPr>
          <w:b/>
        </w:rPr>
        <w:tab/>
      </w:r>
      <w:r w:rsidR="00843DD0">
        <w:t>Dr Steven Kennedy (represented by Ms Helen Owens)</w:t>
      </w:r>
    </w:p>
    <w:p w14:paraId="45E3D560" w14:textId="00852B39" w:rsidR="00663206" w:rsidRDefault="00276129" w:rsidP="00276129">
      <w:pPr>
        <w:spacing w:after="0"/>
      </w:pPr>
      <w:r>
        <w:tab/>
      </w:r>
      <w:r>
        <w:tab/>
      </w:r>
      <w:r w:rsidR="00663206">
        <w:t xml:space="preserve">Dr Stein </w:t>
      </w:r>
      <w:proofErr w:type="spellStart"/>
      <w:r w:rsidR="00663206">
        <w:t>Helgeby</w:t>
      </w:r>
      <w:proofErr w:type="spellEnd"/>
      <w:r w:rsidR="00663206">
        <w:t xml:space="preserve"> (represented by Ms </w:t>
      </w:r>
      <w:proofErr w:type="spellStart"/>
      <w:r w:rsidR="00663206">
        <w:t>Kayelle</w:t>
      </w:r>
      <w:proofErr w:type="spellEnd"/>
      <w:r w:rsidR="00663206">
        <w:t xml:space="preserve"> Drinkwater)</w:t>
      </w:r>
    </w:p>
    <w:p w14:paraId="5CAE75D8" w14:textId="507DADE6" w:rsidR="00276129" w:rsidRDefault="00276129" w:rsidP="00663206">
      <w:pPr>
        <w:spacing w:after="0"/>
        <w:ind w:left="720" w:firstLine="720"/>
      </w:pPr>
      <w:r>
        <w:t xml:space="preserve">Ms Meghan Quinn (represented by Ms Jodi </w:t>
      </w:r>
      <w:proofErr w:type="spellStart"/>
      <w:r>
        <w:t>Keall</w:t>
      </w:r>
      <w:proofErr w:type="spellEnd"/>
      <w:r>
        <w:t>)</w:t>
      </w:r>
      <w:r w:rsidR="00843DD0">
        <w:tab/>
      </w:r>
      <w:r w:rsidR="00843DD0">
        <w:tab/>
      </w:r>
    </w:p>
    <w:p w14:paraId="2BEBB809" w14:textId="77777777" w:rsidR="00843DD0" w:rsidRDefault="00843DD0" w:rsidP="00276129">
      <w:pPr>
        <w:spacing w:after="0"/>
        <w:ind w:left="1440"/>
      </w:pPr>
      <w:r>
        <w:t xml:space="preserve">Ms Elizabeth </w:t>
      </w:r>
      <w:proofErr w:type="spellStart"/>
      <w:r>
        <w:t>Tydd</w:t>
      </w:r>
      <w:proofErr w:type="spellEnd"/>
      <w:r>
        <w:t xml:space="preserve"> (represented by</w:t>
      </w:r>
      <w:r w:rsidR="00276129">
        <w:t xml:space="preserve"> Ms Samara Dobbins)</w:t>
      </w:r>
    </w:p>
    <w:p w14:paraId="0CFFFF93" w14:textId="77777777" w:rsidR="00276129" w:rsidRPr="00843DD0" w:rsidRDefault="00276129" w:rsidP="00276129">
      <w:pPr>
        <w:spacing w:after="0"/>
      </w:pPr>
      <w:r>
        <w:tab/>
      </w:r>
      <w:r>
        <w:tab/>
        <w:t>Ms Anne Lyons</w:t>
      </w:r>
      <w:r w:rsidR="00AB3F0A">
        <w:br/>
      </w:r>
    </w:p>
    <w:p w14:paraId="53FC56C2" w14:textId="77777777" w:rsidR="00276129" w:rsidRPr="00276129" w:rsidRDefault="00276129" w:rsidP="006424EC">
      <w:pPr>
        <w:pStyle w:val="ListParagraph"/>
        <w:numPr>
          <w:ilvl w:val="0"/>
          <w:numId w:val="2"/>
        </w:numPr>
        <w:tabs>
          <w:tab w:val="left" w:pos="3980"/>
        </w:tabs>
        <w:ind w:left="284" w:hanging="284"/>
        <w:contextualSpacing w:val="0"/>
        <w:rPr>
          <w:b/>
        </w:rPr>
      </w:pPr>
      <w:r w:rsidRPr="00276129">
        <w:rPr>
          <w:b/>
        </w:rPr>
        <w:t>Arrival and welcome</w:t>
      </w:r>
    </w:p>
    <w:p w14:paraId="569415BB" w14:textId="0FD7D4F2" w:rsidR="007F6834" w:rsidRDefault="007F6834" w:rsidP="0029516B">
      <w:pPr>
        <w:pStyle w:val="ListParagraph"/>
        <w:tabs>
          <w:tab w:val="left" w:pos="3980"/>
        </w:tabs>
        <w:ind w:left="284"/>
      </w:pPr>
      <w:r>
        <w:t>Ms McLeod noted the key sessions for the day</w:t>
      </w:r>
      <w:r w:rsidR="00663206">
        <w:t xml:space="preserve"> were to</w:t>
      </w:r>
      <w:r w:rsidR="0029516B">
        <w:t>:</w:t>
      </w:r>
    </w:p>
    <w:p w14:paraId="0A128E57" w14:textId="211BFC77" w:rsidR="007F6834" w:rsidRDefault="0029516B" w:rsidP="00B169F4">
      <w:pPr>
        <w:pStyle w:val="ListParagraph"/>
        <w:numPr>
          <w:ilvl w:val="0"/>
          <w:numId w:val="5"/>
        </w:numPr>
        <w:tabs>
          <w:tab w:val="left" w:pos="3980"/>
        </w:tabs>
      </w:pPr>
      <w:r>
        <w:t>Discuss any</w:t>
      </w:r>
      <w:r w:rsidR="007F6834">
        <w:t xml:space="preserve"> changes to comm</w:t>
      </w:r>
      <w:r w:rsidR="00030BE5">
        <w:t>itments following feedback</w:t>
      </w:r>
      <w:r>
        <w:t xml:space="preserve"> from within government.</w:t>
      </w:r>
    </w:p>
    <w:p w14:paraId="04EB4633" w14:textId="30F8BFB3" w:rsidR="007F6834" w:rsidRDefault="0029516B" w:rsidP="00B169F4">
      <w:pPr>
        <w:pStyle w:val="ListParagraph"/>
        <w:numPr>
          <w:ilvl w:val="0"/>
          <w:numId w:val="5"/>
        </w:numPr>
        <w:tabs>
          <w:tab w:val="left" w:pos="3980"/>
        </w:tabs>
      </w:pPr>
      <w:r>
        <w:t>Discuss other components of</w:t>
      </w:r>
      <w:r w:rsidR="007F6834">
        <w:t xml:space="preserve"> the National Action Plan</w:t>
      </w:r>
      <w:r>
        <w:t>.</w:t>
      </w:r>
    </w:p>
    <w:p w14:paraId="50F0B48B" w14:textId="58647C0B" w:rsidR="007F6834" w:rsidRDefault="0029516B" w:rsidP="00B169F4">
      <w:pPr>
        <w:pStyle w:val="ListParagraph"/>
        <w:numPr>
          <w:ilvl w:val="0"/>
          <w:numId w:val="5"/>
        </w:numPr>
        <w:tabs>
          <w:tab w:val="left" w:pos="3980"/>
        </w:tabs>
      </w:pPr>
      <w:r>
        <w:t>E</w:t>
      </w:r>
      <w:r w:rsidR="007F6834">
        <w:t>ngage</w:t>
      </w:r>
      <w:r>
        <w:t xml:space="preserve"> with Assistant Minister Taylor.</w:t>
      </w:r>
      <w:r w:rsidR="007F6834">
        <w:t xml:space="preserve"> </w:t>
      </w:r>
    </w:p>
    <w:p w14:paraId="06B76023" w14:textId="1A8AD0E4" w:rsidR="007F6834" w:rsidRDefault="0029516B" w:rsidP="0029516B">
      <w:pPr>
        <w:pStyle w:val="ListParagraph"/>
        <w:numPr>
          <w:ilvl w:val="0"/>
          <w:numId w:val="5"/>
        </w:numPr>
        <w:tabs>
          <w:tab w:val="left" w:pos="3980"/>
        </w:tabs>
      </w:pPr>
      <w:r>
        <w:t>Discuss</w:t>
      </w:r>
      <w:r w:rsidR="007F6834">
        <w:t xml:space="preserve"> </w:t>
      </w:r>
      <w:r>
        <w:t>the</w:t>
      </w:r>
      <w:r w:rsidR="007F6834">
        <w:t xml:space="preserve"> </w:t>
      </w:r>
      <w:r w:rsidR="00030BE5">
        <w:t xml:space="preserve">approach to </w:t>
      </w:r>
      <w:r w:rsidR="007F6834">
        <w:t>public consultation</w:t>
      </w:r>
      <w:r>
        <w:t xml:space="preserve"> on the draft National Action Plan</w:t>
      </w:r>
      <w:r w:rsidR="007F6834">
        <w:t xml:space="preserve"> and key communication and awareness raising activities</w:t>
      </w:r>
      <w:r>
        <w:t>.</w:t>
      </w:r>
      <w:r w:rsidR="00645AF6">
        <w:br/>
      </w:r>
    </w:p>
    <w:p w14:paraId="43EFE260" w14:textId="77777777" w:rsidR="009A44B0" w:rsidRDefault="00276129" w:rsidP="00B169F4">
      <w:pPr>
        <w:pStyle w:val="ListParagraph"/>
        <w:keepNext/>
        <w:numPr>
          <w:ilvl w:val="0"/>
          <w:numId w:val="2"/>
        </w:numPr>
        <w:tabs>
          <w:tab w:val="left" w:pos="3980"/>
        </w:tabs>
        <w:ind w:left="284" w:hanging="284"/>
        <w:contextualSpacing w:val="0"/>
        <w:rPr>
          <w:b/>
        </w:rPr>
      </w:pPr>
      <w:r w:rsidRPr="00276129">
        <w:rPr>
          <w:b/>
        </w:rPr>
        <w:t>National Action Plan</w:t>
      </w:r>
    </w:p>
    <w:p w14:paraId="5A7C7067" w14:textId="77777777" w:rsidR="00030BE5" w:rsidRDefault="00030BE5" w:rsidP="00B5127A">
      <w:pPr>
        <w:pStyle w:val="ListParagraph"/>
        <w:tabs>
          <w:tab w:val="left" w:pos="3980"/>
        </w:tabs>
        <w:ind w:left="284"/>
      </w:pPr>
      <w:r>
        <w:t xml:space="preserve">PM&amp;C provided an overview of the process within government to finalise the draft National Action Plan for public consultation. </w:t>
      </w:r>
    </w:p>
    <w:p w14:paraId="75BFB17B" w14:textId="77777777" w:rsidR="00030BE5" w:rsidRDefault="00030BE5" w:rsidP="00B5127A">
      <w:pPr>
        <w:pStyle w:val="ListParagraph"/>
        <w:tabs>
          <w:tab w:val="left" w:pos="3980"/>
        </w:tabs>
        <w:ind w:left="284"/>
      </w:pPr>
    </w:p>
    <w:p w14:paraId="58D94A5B" w14:textId="1AB886D2" w:rsidR="00AB3F0A" w:rsidRDefault="00AB3F0A" w:rsidP="00B5127A">
      <w:pPr>
        <w:pStyle w:val="ListParagraph"/>
        <w:tabs>
          <w:tab w:val="left" w:pos="3980"/>
        </w:tabs>
        <w:ind w:left="284"/>
      </w:pPr>
      <w:r>
        <w:lastRenderedPageBreak/>
        <w:t xml:space="preserve">Members discussed </w:t>
      </w:r>
      <w:r w:rsidR="00FD2D01">
        <w:t xml:space="preserve">the </w:t>
      </w:r>
      <w:r w:rsidR="002570A0">
        <w:t xml:space="preserve">ultimate </w:t>
      </w:r>
      <w:r w:rsidR="00B169F4">
        <w:t>authorship</w:t>
      </w:r>
      <w:r w:rsidR="00FD2D01">
        <w:t xml:space="preserve"> of the Plan</w:t>
      </w:r>
      <w:r w:rsidR="00B169F4">
        <w:t xml:space="preserve">. Members agreed that as the Plan </w:t>
      </w:r>
      <w:r w:rsidR="00030BE5">
        <w:t>is</w:t>
      </w:r>
      <w:r w:rsidR="00B169F4">
        <w:t xml:space="preserve"> in the process of being considered by the Government</w:t>
      </w:r>
      <w:r w:rsidR="00030BE5">
        <w:t xml:space="preserve"> and is subject to change</w:t>
      </w:r>
      <w:r w:rsidR="00B169F4">
        <w:t xml:space="preserve">, the language </w:t>
      </w:r>
      <w:r w:rsidR="0029516B">
        <w:t xml:space="preserve">should reflect that the Plan </w:t>
      </w:r>
      <w:r w:rsidR="00030BE5">
        <w:t>has been</w:t>
      </w:r>
      <w:r w:rsidR="0029516B">
        <w:t xml:space="preserve"> developed </w:t>
      </w:r>
      <w:r w:rsidR="00B169F4">
        <w:t xml:space="preserve">by the Australian Government, and informed by the work of the Interim Working Group. </w:t>
      </w:r>
    </w:p>
    <w:p w14:paraId="138CD39F" w14:textId="77777777" w:rsidR="00F9248B" w:rsidRDefault="00F9248B" w:rsidP="00B5127A">
      <w:pPr>
        <w:pStyle w:val="ListParagraph"/>
        <w:tabs>
          <w:tab w:val="left" w:pos="3980"/>
        </w:tabs>
        <w:ind w:left="284"/>
      </w:pPr>
    </w:p>
    <w:p w14:paraId="1C9F42FF" w14:textId="3418E5D4" w:rsidR="00F9248B" w:rsidRDefault="00F9248B" w:rsidP="00B5127A">
      <w:pPr>
        <w:pStyle w:val="ListParagraph"/>
        <w:tabs>
          <w:tab w:val="left" w:pos="3980"/>
        </w:tabs>
        <w:ind w:left="284"/>
      </w:pPr>
      <w:r>
        <w:t>PM&amp;C confirmed that comments received during the public consultation process would inform the Government’s final consideration of the Plan.</w:t>
      </w:r>
    </w:p>
    <w:p w14:paraId="23065768" w14:textId="77777777" w:rsidR="00FD2D01" w:rsidRPr="00B169F4" w:rsidRDefault="00FD2D01" w:rsidP="00B5127A">
      <w:pPr>
        <w:pStyle w:val="ListParagraph"/>
        <w:tabs>
          <w:tab w:val="left" w:pos="3980"/>
        </w:tabs>
        <w:ind w:left="284"/>
        <w:rPr>
          <w:sz w:val="18"/>
        </w:rPr>
      </w:pPr>
    </w:p>
    <w:p w14:paraId="4553FC29" w14:textId="77777777" w:rsidR="00276129" w:rsidRDefault="00276129" w:rsidP="00276129">
      <w:pPr>
        <w:pStyle w:val="ListParagraph"/>
        <w:numPr>
          <w:ilvl w:val="1"/>
          <w:numId w:val="2"/>
        </w:numPr>
        <w:tabs>
          <w:tab w:val="left" w:pos="3980"/>
        </w:tabs>
        <w:ind w:left="567" w:hanging="283"/>
        <w:rPr>
          <w:b/>
        </w:rPr>
      </w:pPr>
      <w:r w:rsidRPr="00276129">
        <w:rPr>
          <w:b/>
        </w:rPr>
        <w:t>Feedback from within government and discussion of proposed commitments.</w:t>
      </w:r>
    </w:p>
    <w:p w14:paraId="41FD8065" w14:textId="08604C1A" w:rsidR="00276129" w:rsidRDefault="00BB1D2A" w:rsidP="00276129">
      <w:pPr>
        <w:tabs>
          <w:tab w:val="left" w:pos="3980"/>
        </w:tabs>
        <w:ind w:left="284"/>
      </w:pPr>
      <w:r>
        <w:t>PM&amp;C provided feedback from within governme</w:t>
      </w:r>
      <w:r w:rsidR="00753E79">
        <w:t>nt</w:t>
      </w:r>
      <w:r w:rsidR="00030BE5">
        <w:t xml:space="preserve"> on several of the proposed commitments. M</w:t>
      </w:r>
      <w:r w:rsidR="00753E79">
        <w:t xml:space="preserve">embers </w:t>
      </w:r>
      <w:r w:rsidR="0029516B">
        <w:t>discussed potential changes to</w:t>
      </w:r>
      <w:r w:rsidR="00030BE5">
        <w:t xml:space="preserve"> the</w:t>
      </w:r>
      <w:r w:rsidR="0029516B">
        <w:t xml:space="preserve"> commitments</w:t>
      </w:r>
      <w:r w:rsidR="00030BE5">
        <w:t xml:space="preserve"> and</w:t>
      </w:r>
      <w:r w:rsidR="0029516B">
        <w:t xml:space="preserve"> PM&amp;C</w:t>
      </w:r>
      <w:r w:rsidR="00030BE5">
        <w:t xml:space="preserve"> agreed</w:t>
      </w:r>
      <w:r w:rsidR="0029516B">
        <w:t xml:space="preserve"> to make </w:t>
      </w:r>
      <w:r w:rsidR="00030BE5">
        <w:t>updates</w:t>
      </w:r>
      <w:r w:rsidR="0029516B">
        <w:t xml:space="preserve"> w</w:t>
      </w:r>
      <w:r w:rsidR="00FF5258">
        <w:t>h</w:t>
      </w:r>
      <w:r w:rsidR="0029516B">
        <w:t xml:space="preserve">ere possible, </w:t>
      </w:r>
      <w:r w:rsidR="00030BE5">
        <w:t>noting that</w:t>
      </w:r>
      <w:r w:rsidR="0029516B">
        <w:t xml:space="preserve"> more substantive changes </w:t>
      </w:r>
      <w:r w:rsidR="00030BE5">
        <w:t>may need to</w:t>
      </w:r>
      <w:r w:rsidR="0029516B">
        <w:t xml:space="preserve"> be considered through the</w:t>
      </w:r>
      <w:r w:rsidR="00FF5258">
        <w:t xml:space="preserve"> upcoming</w:t>
      </w:r>
      <w:r w:rsidR="0029516B">
        <w:t xml:space="preserve"> consultation process.</w:t>
      </w:r>
    </w:p>
    <w:p w14:paraId="641764ED" w14:textId="39EF407D" w:rsidR="003326E8" w:rsidRDefault="003326E8" w:rsidP="00FF4776">
      <w:pPr>
        <w:tabs>
          <w:tab w:val="left" w:pos="3980"/>
        </w:tabs>
        <w:ind w:left="284"/>
      </w:pPr>
      <w:r>
        <w:t xml:space="preserve">Mr Newman </w:t>
      </w:r>
      <w:r w:rsidR="00D31C9B">
        <w:t xml:space="preserve">emphasised the opportunity to leverage </w:t>
      </w:r>
      <w:r w:rsidR="009409BC">
        <w:t>research currently being undertaken by Griffith University</w:t>
      </w:r>
      <w:r w:rsidR="00D31C9B">
        <w:t xml:space="preserve"> on whistle-blower protections.</w:t>
      </w:r>
    </w:p>
    <w:p w14:paraId="3E0270CA" w14:textId="0F4AF1CF" w:rsidR="00FF4776" w:rsidRDefault="003326E8" w:rsidP="00FF4776">
      <w:pPr>
        <w:tabs>
          <w:tab w:val="left" w:pos="3980"/>
        </w:tabs>
        <w:ind w:left="284"/>
      </w:pPr>
      <w:r>
        <w:t>Dr Coghill reiterated his preference</w:t>
      </w:r>
      <w:r w:rsidR="00D31C9B">
        <w:t xml:space="preserve"> for the Plan to commit to an inquiry </w:t>
      </w:r>
      <w:r>
        <w:t>into the funding and expenditure of political parties</w:t>
      </w:r>
      <w:r w:rsidR="00D31C9B">
        <w:t xml:space="preserve"> eligible to receive public funds.</w:t>
      </w:r>
    </w:p>
    <w:p w14:paraId="19AB397A" w14:textId="645DCEFE" w:rsidR="00D31C9B" w:rsidRDefault="00D31C9B" w:rsidP="00FF4776">
      <w:pPr>
        <w:tabs>
          <w:tab w:val="left" w:pos="3980"/>
        </w:tabs>
        <w:ind w:left="284"/>
      </w:pPr>
      <w:r>
        <w:t xml:space="preserve">Mr </w:t>
      </w:r>
      <w:proofErr w:type="spellStart"/>
      <w:r>
        <w:t>Zirnsak</w:t>
      </w:r>
      <w:proofErr w:type="spellEnd"/>
      <w:r>
        <w:t xml:space="preserve"> raised the possibility of </w:t>
      </w:r>
      <w:r w:rsidR="00D510A8">
        <w:t xml:space="preserve">the Plan </w:t>
      </w:r>
      <w:r>
        <w:t xml:space="preserve">including </w:t>
      </w:r>
      <w:r w:rsidR="00D510A8">
        <w:t xml:space="preserve">consultation on the implementation of recommendations from the </w:t>
      </w:r>
      <w:r>
        <w:t xml:space="preserve">statutory review of the </w:t>
      </w:r>
      <w:r w:rsidRPr="00D03D62">
        <w:rPr>
          <w:i/>
        </w:rPr>
        <w:t>Anti-Money Laundering and Counter-Terrorism Financing Act 2006</w:t>
      </w:r>
      <w:r>
        <w:t>.</w:t>
      </w:r>
    </w:p>
    <w:p w14:paraId="31350CA2" w14:textId="177C8F62" w:rsidR="00D31C9B" w:rsidRDefault="00D31C9B" w:rsidP="00FF4776">
      <w:pPr>
        <w:tabs>
          <w:tab w:val="left" w:pos="3980"/>
        </w:tabs>
        <w:ind w:left="284"/>
      </w:pPr>
      <w:r>
        <w:t xml:space="preserve">Ms </w:t>
      </w:r>
      <w:proofErr w:type="spellStart"/>
      <w:r>
        <w:t>Adshead</w:t>
      </w:r>
      <w:proofErr w:type="spellEnd"/>
      <w:r>
        <w:t xml:space="preserve"> led a discussion on </w:t>
      </w:r>
      <w:r w:rsidR="00D510A8">
        <w:t xml:space="preserve">the </w:t>
      </w:r>
      <w:r>
        <w:t>importance of defining the characteristics of ‘high-value’ datasets.</w:t>
      </w:r>
      <w:bookmarkStart w:id="0" w:name="_GoBack"/>
      <w:bookmarkEnd w:id="0"/>
    </w:p>
    <w:p w14:paraId="4F4AD1C5" w14:textId="54496616" w:rsidR="003326E8" w:rsidRDefault="009409BC" w:rsidP="00FF4776">
      <w:pPr>
        <w:tabs>
          <w:tab w:val="left" w:pos="3980"/>
        </w:tabs>
        <w:ind w:left="284"/>
      </w:pPr>
      <w:r>
        <w:t>Civil</w:t>
      </w:r>
      <w:r w:rsidR="003326E8">
        <w:t xml:space="preserve"> society members</w:t>
      </w:r>
      <w:r>
        <w:t xml:space="preserve"> </w:t>
      </w:r>
      <w:r w:rsidR="003326E8">
        <w:t xml:space="preserve">emphasised their desire for ongoing responsibility for the Open Government Partnership </w:t>
      </w:r>
      <w:r w:rsidR="00D31C9B">
        <w:t xml:space="preserve">and for any future whole-of-government work on improving public participation </w:t>
      </w:r>
      <w:r w:rsidR="003326E8">
        <w:t xml:space="preserve">to </w:t>
      </w:r>
      <w:r w:rsidR="00D510A8">
        <w:t>be led by</w:t>
      </w:r>
      <w:r w:rsidR="003326E8">
        <w:t xml:space="preserve"> PM&amp;C. </w:t>
      </w:r>
    </w:p>
    <w:p w14:paraId="1F6532F3" w14:textId="493BE41E" w:rsidR="00030BE5" w:rsidRPr="00C07EA6" w:rsidRDefault="00030BE5" w:rsidP="00276129">
      <w:pPr>
        <w:tabs>
          <w:tab w:val="left" w:pos="3980"/>
        </w:tabs>
        <w:ind w:left="284"/>
        <w:rPr>
          <w:b/>
          <w:i/>
        </w:rPr>
      </w:pPr>
      <w:r w:rsidRPr="00C07EA6">
        <w:rPr>
          <w:b/>
          <w:i/>
        </w:rPr>
        <w:t>Action: PM&amp;C to make updates to commitments where possible.</w:t>
      </w:r>
    </w:p>
    <w:p w14:paraId="69CC2425" w14:textId="77777777" w:rsidR="00276129" w:rsidRDefault="00276129" w:rsidP="00276129">
      <w:pPr>
        <w:pStyle w:val="ListParagraph"/>
        <w:numPr>
          <w:ilvl w:val="1"/>
          <w:numId w:val="2"/>
        </w:numPr>
        <w:tabs>
          <w:tab w:val="left" w:pos="3980"/>
        </w:tabs>
        <w:ind w:left="567" w:hanging="283"/>
        <w:rPr>
          <w:b/>
        </w:rPr>
      </w:pPr>
      <w:r w:rsidRPr="00276129">
        <w:rPr>
          <w:b/>
        </w:rPr>
        <w:t>Foreword and other content for the National Action Plan.</w:t>
      </w:r>
    </w:p>
    <w:p w14:paraId="57939334" w14:textId="5A98B8F7" w:rsidR="007F75EA" w:rsidRDefault="007F75EA" w:rsidP="007F75EA">
      <w:pPr>
        <w:ind w:left="284"/>
      </w:pPr>
      <w:r>
        <w:t xml:space="preserve">PM&amp;C </w:t>
      </w:r>
      <w:r w:rsidR="00030BE5">
        <w:t>sought feedback from the Group on</w:t>
      </w:r>
      <w:r>
        <w:t xml:space="preserve"> draft content for the following components of the National Action Plan:</w:t>
      </w:r>
    </w:p>
    <w:p w14:paraId="53832415" w14:textId="77777777" w:rsidR="007F75EA" w:rsidRDefault="007F75EA" w:rsidP="007F75EA">
      <w:pPr>
        <w:pStyle w:val="ListParagraph"/>
        <w:numPr>
          <w:ilvl w:val="0"/>
          <w:numId w:val="4"/>
        </w:numPr>
      </w:pPr>
      <w:r>
        <w:t xml:space="preserve">Introduction; </w:t>
      </w:r>
    </w:p>
    <w:p w14:paraId="690C0C93" w14:textId="77777777" w:rsidR="007F75EA" w:rsidRDefault="007F75EA" w:rsidP="007F75EA">
      <w:pPr>
        <w:pStyle w:val="ListParagraph"/>
        <w:numPr>
          <w:ilvl w:val="0"/>
          <w:numId w:val="4"/>
        </w:numPr>
      </w:pPr>
      <w:r>
        <w:t>Efforts to date;</w:t>
      </w:r>
    </w:p>
    <w:p w14:paraId="0E4B402B" w14:textId="77777777" w:rsidR="007F75EA" w:rsidRDefault="007F75EA" w:rsidP="007F75EA">
      <w:pPr>
        <w:pStyle w:val="ListParagraph"/>
        <w:numPr>
          <w:ilvl w:val="0"/>
          <w:numId w:val="4"/>
        </w:numPr>
      </w:pPr>
      <w:r>
        <w:t>Developing this plan; and</w:t>
      </w:r>
    </w:p>
    <w:p w14:paraId="77E96026" w14:textId="77777777" w:rsidR="007F75EA" w:rsidRPr="007F75EA" w:rsidRDefault="007F75EA" w:rsidP="007F75EA">
      <w:pPr>
        <w:pStyle w:val="ListParagraph"/>
        <w:numPr>
          <w:ilvl w:val="0"/>
          <w:numId w:val="4"/>
        </w:numPr>
      </w:pPr>
      <w:r>
        <w:t>Australia’s leadership internationally.</w:t>
      </w:r>
    </w:p>
    <w:p w14:paraId="4F1A8A4A" w14:textId="000862AE" w:rsidR="00276129" w:rsidRDefault="007F75EA" w:rsidP="007F75EA">
      <w:pPr>
        <w:ind w:left="284"/>
      </w:pPr>
      <w:r>
        <w:t xml:space="preserve">Members </w:t>
      </w:r>
      <w:r w:rsidR="003A6B2D">
        <w:t xml:space="preserve">suggested </w:t>
      </w:r>
      <w:r>
        <w:t xml:space="preserve">changes to </w:t>
      </w:r>
      <w:r w:rsidR="003A6B2D">
        <w:t xml:space="preserve">each of </w:t>
      </w:r>
      <w:r>
        <w:t>the components</w:t>
      </w:r>
      <w:r w:rsidR="00663206">
        <w:t xml:space="preserve"> and </w:t>
      </w:r>
      <w:r w:rsidR="00030BE5">
        <w:t xml:space="preserve">for </w:t>
      </w:r>
      <w:r w:rsidR="00663206">
        <w:t xml:space="preserve">PM&amp;C to </w:t>
      </w:r>
      <w:r w:rsidR="00030BE5">
        <w:t>consider</w:t>
      </w:r>
      <w:r w:rsidR="00663206">
        <w:t>.</w:t>
      </w:r>
    </w:p>
    <w:p w14:paraId="1ECE0388" w14:textId="1474084D" w:rsidR="00531C1A" w:rsidRDefault="00531C1A" w:rsidP="007F75EA">
      <w:pPr>
        <w:ind w:left="284"/>
      </w:pPr>
      <w:r>
        <w:t>Civil society members raised the need to include a broad vision statement in the Introduction</w:t>
      </w:r>
      <w:r w:rsidR="00FF5258">
        <w:t>, which</w:t>
      </w:r>
      <w:r>
        <w:t xml:space="preserve"> </w:t>
      </w:r>
      <w:r w:rsidR="00057A08">
        <w:t xml:space="preserve">would outline the </w:t>
      </w:r>
      <w:r w:rsidR="00030BE5">
        <w:t xml:space="preserve">longer term </w:t>
      </w:r>
      <w:r w:rsidR="00057A08">
        <w:t>objectives of Australia’s membership of the Open Government Partnership.</w:t>
      </w:r>
    </w:p>
    <w:p w14:paraId="77629377" w14:textId="7ABA6C87" w:rsidR="00057A08" w:rsidRDefault="00057A08" w:rsidP="007F75EA">
      <w:pPr>
        <w:ind w:left="284"/>
      </w:pPr>
      <w:r>
        <w:lastRenderedPageBreak/>
        <w:t>Civil society member</w:t>
      </w:r>
      <w:r w:rsidR="00001ADF">
        <w:t xml:space="preserve">s also </w:t>
      </w:r>
      <w:r w:rsidR="00030BE5">
        <w:t>emphasised</w:t>
      </w:r>
      <w:r w:rsidR="00001ADF">
        <w:t xml:space="preserve"> their desire for </w:t>
      </w:r>
      <w:r w:rsidR="00D31C9B">
        <w:t xml:space="preserve">a </w:t>
      </w:r>
      <w:r w:rsidR="0080549A">
        <w:t>separate</w:t>
      </w:r>
      <w:r w:rsidR="00D31C9B">
        <w:t xml:space="preserve"> international commitment in the Plan, noting opportunities for </w:t>
      </w:r>
      <w:r w:rsidR="00001ADF">
        <w:t>Australia to host a</w:t>
      </w:r>
      <w:r>
        <w:t xml:space="preserve">n Asia-Pacific regional meeting of the Open Government </w:t>
      </w:r>
      <w:proofErr w:type="gramStart"/>
      <w:r w:rsidR="00001ADF">
        <w:t>Partnership,</w:t>
      </w:r>
      <w:proofErr w:type="gramEnd"/>
      <w:r w:rsidR="00001ADF">
        <w:t xml:space="preserve"> </w:t>
      </w:r>
      <w:r w:rsidR="00030BE5">
        <w:t xml:space="preserve">and to leverage </w:t>
      </w:r>
      <w:r>
        <w:t>Australia’</w:t>
      </w:r>
      <w:r w:rsidR="00001ADF">
        <w:t>s region</w:t>
      </w:r>
      <w:r w:rsidR="00030BE5">
        <w:t>al aid and development programs to achieve open government outcomes.</w:t>
      </w:r>
      <w:r w:rsidR="00FF4776">
        <w:t xml:space="preserve"> </w:t>
      </w:r>
    </w:p>
    <w:p w14:paraId="49F70694" w14:textId="40F8DA36" w:rsidR="00030BE5" w:rsidRPr="00C07EA6" w:rsidRDefault="00030BE5" w:rsidP="007F75EA">
      <w:pPr>
        <w:ind w:left="284"/>
        <w:rPr>
          <w:b/>
          <w:i/>
        </w:rPr>
      </w:pPr>
      <w:r w:rsidRPr="00C07EA6">
        <w:rPr>
          <w:b/>
          <w:i/>
        </w:rPr>
        <w:t>Action: PM&amp;C to make updates to the other components of the National Action Plan.</w:t>
      </w:r>
    </w:p>
    <w:p w14:paraId="483815B8" w14:textId="77777777" w:rsidR="00B169F4" w:rsidRDefault="00276129" w:rsidP="00B169F4">
      <w:pPr>
        <w:pStyle w:val="ListParagraph"/>
        <w:numPr>
          <w:ilvl w:val="0"/>
          <w:numId w:val="2"/>
        </w:numPr>
        <w:tabs>
          <w:tab w:val="left" w:pos="3980"/>
        </w:tabs>
        <w:ind w:left="284" w:hanging="284"/>
        <w:contextualSpacing w:val="0"/>
        <w:rPr>
          <w:b/>
        </w:rPr>
      </w:pPr>
      <w:r>
        <w:rPr>
          <w:b/>
        </w:rPr>
        <w:t>Assistant Minister for Cities and Digital Transformation, the Hon. Angus Taylor MP</w:t>
      </w:r>
    </w:p>
    <w:p w14:paraId="743B1E92" w14:textId="4B12B42E" w:rsidR="00030BE5" w:rsidRDefault="00BB1D2A" w:rsidP="00B169F4">
      <w:pPr>
        <w:pStyle w:val="ListParagraph"/>
        <w:tabs>
          <w:tab w:val="left" w:pos="3980"/>
        </w:tabs>
        <w:ind w:left="284"/>
        <w:contextualSpacing w:val="0"/>
      </w:pPr>
      <w:r>
        <w:t>Assistant Minister Taylor made opening remarks</w:t>
      </w:r>
      <w:r w:rsidR="00030BE5">
        <w:t xml:space="preserve">, noting the importance of the open government agenda, and his enthusiasm in seeing the Open Government Partnership operate as a catalyst for action in his areas of responsibility, including the open data agenda and digital transformation of government. </w:t>
      </w:r>
    </w:p>
    <w:p w14:paraId="306E545F" w14:textId="0C4009C6" w:rsidR="00001ADF" w:rsidRDefault="00030BE5" w:rsidP="00B169F4">
      <w:pPr>
        <w:pStyle w:val="ListParagraph"/>
        <w:tabs>
          <w:tab w:val="left" w:pos="3980"/>
        </w:tabs>
        <w:ind w:left="284"/>
        <w:contextualSpacing w:val="0"/>
      </w:pPr>
      <w:r>
        <w:t xml:space="preserve">The Assistant Minister also </w:t>
      </w:r>
      <w:r w:rsidR="00BB1D2A">
        <w:t xml:space="preserve">noted </w:t>
      </w:r>
      <w:r>
        <w:t xml:space="preserve">that openness and transparency </w:t>
      </w:r>
      <w:r w:rsidR="00BB1D2A">
        <w:t>are key tools to achieving better outcomes</w:t>
      </w:r>
      <w:r w:rsidR="00C07EA6">
        <w:t xml:space="preserve"> for all Australians and are also an important economic issue.</w:t>
      </w:r>
    </w:p>
    <w:p w14:paraId="3FB560C1" w14:textId="45491F39" w:rsidR="00BB1D2A" w:rsidRDefault="00C07EA6" w:rsidP="00276129">
      <w:pPr>
        <w:pStyle w:val="ListParagraph"/>
        <w:tabs>
          <w:tab w:val="left" w:pos="3980"/>
        </w:tabs>
        <w:ind w:left="284"/>
      </w:pPr>
      <w:r>
        <w:t xml:space="preserve">Ms McLeod </w:t>
      </w:r>
      <w:r w:rsidR="00F9248B">
        <w:t>noted</w:t>
      </w:r>
      <w:r w:rsidR="00BB1D2A">
        <w:t xml:space="preserve"> the </w:t>
      </w:r>
      <w:r w:rsidR="00F9248B">
        <w:t xml:space="preserve">broad spectrum of open government issues </w:t>
      </w:r>
      <w:r w:rsidR="00BB1D2A">
        <w:t xml:space="preserve">and the need for aspirational goals. </w:t>
      </w:r>
      <w:r>
        <w:t>Civil society m</w:t>
      </w:r>
      <w:r w:rsidR="00001ADF">
        <w:t xml:space="preserve">embers </w:t>
      </w:r>
      <w:r>
        <w:t>highlighted</w:t>
      </w:r>
      <w:r w:rsidR="00001ADF">
        <w:t xml:space="preserve"> key </w:t>
      </w:r>
      <w:r>
        <w:t>issues for</w:t>
      </w:r>
      <w:r w:rsidR="00BB1D2A">
        <w:t xml:space="preserve"> A</w:t>
      </w:r>
      <w:r w:rsidR="00001ADF">
        <w:t>ustralia’s</w:t>
      </w:r>
      <w:r>
        <w:t xml:space="preserve"> first</w:t>
      </w:r>
      <w:r w:rsidR="00001ADF">
        <w:t xml:space="preserve"> National Action Plan:</w:t>
      </w:r>
    </w:p>
    <w:p w14:paraId="3C392BCD" w14:textId="77777777" w:rsidR="00001ADF" w:rsidRDefault="00001ADF" w:rsidP="00276129">
      <w:pPr>
        <w:pStyle w:val="ListParagraph"/>
        <w:tabs>
          <w:tab w:val="left" w:pos="3980"/>
        </w:tabs>
        <w:ind w:left="284"/>
      </w:pPr>
    </w:p>
    <w:p w14:paraId="4DA2BA86" w14:textId="5CE27C44" w:rsidR="00C07EA6" w:rsidRDefault="00C07EA6" w:rsidP="00C07EA6">
      <w:pPr>
        <w:pStyle w:val="ListParagraph"/>
        <w:numPr>
          <w:ilvl w:val="0"/>
          <w:numId w:val="5"/>
        </w:numPr>
        <w:tabs>
          <w:tab w:val="left" w:pos="3980"/>
        </w:tabs>
      </w:pPr>
      <w:r>
        <w:t xml:space="preserve">Mr </w:t>
      </w:r>
      <w:proofErr w:type="spellStart"/>
      <w:r>
        <w:t>Zirnsak</w:t>
      </w:r>
      <w:proofErr w:type="spellEnd"/>
      <w:r>
        <w:t xml:space="preserve"> raised the opportunities of improving transparency and accountability in the business and corporate sectors to drive social and economic outcomes across Australia, including through measures such as improved corporate whistle-blower laws, a beneficial ownership register, and improving Australia’s compliance with the Extractive Industries Transparency Initiative.</w:t>
      </w:r>
    </w:p>
    <w:p w14:paraId="706C7D19" w14:textId="36BAFFEA" w:rsidR="000F729A" w:rsidRDefault="000F729A" w:rsidP="00C07EA6">
      <w:pPr>
        <w:pStyle w:val="ListParagraph"/>
        <w:numPr>
          <w:ilvl w:val="0"/>
          <w:numId w:val="5"/>
        </w:numPr>
        <w:tabs>
          <w:tab w:val="left" w:pos="3980"/>
        </w:tabs>
      </w:pPr>
      <w:r>
        <w:t xml:space="preserve">Ms </w:t>
      </w:r>
      <w:proofErr w:type="spellStart"/>
      <w:r>
        <w:t>Adshead</w:t>
      </w:r>
      <w:proofErr w:type="spellEnd"/>
      <w:r>
        <w:t xml:space="preserve"> </w:t>
      </w:r>
      <w:r w:rsidR="00C07EA6">
        <w:t>led discussions on</w:t>
      </w:r>
      <w:r>
        <w:t xml:space="preserve"> open data and digital transformation </w:t>
      </w:r>
      <w:r w:rsidR="00C07EA6">
        <w:t>noting</w:t>
      </w:r>
      <w:r>
        <w:t xml:space="preserve"> the opportunities for</w:t>
      </w:r>
      <w:r w:rsidR="00466582">
        <w:t xml:space="preserve"> open data to facilitate not only private sector innovation but also</w:t>
      </w:r>
      <w:r>
        <w:t xml:space="preserve"> public sector innovation. </w:t>
      </w:r>
      <w:r w:rsidR="00C07EA6">
        <w:t>Members also discussed the need to build data skills and capability at all levels of government.</w:t>
      </w:r>
    </w:p>
    <w:p w14:paraId="0C0169D6" w14:textId="36B916DB" w:rsidR="00001ADF" w:rsidRDefault="00001ADF" w:rsidP="00001ADF">
      <w:pPr>
        <w:pStyle w:val="ListParagraph"/>
        <w:numPr>
          <w:ilvl w:val="0"/>
          <w:numId w:val="5"/>
        </w:numPr>
        <w:tabs>
          <w:tab w:val="left" w:pos="3980"/>
        </w:tabs>
      </w:pPr>
      <w:r>
        <w:t xml:space="preserve">Mr Timmins raised the importance of reviewing and reforming information access laws and practice to ensure they are appropriate for the </w:t>
      </w:r>
      <w:r w:rsidR="00C07EA6">
        <w:t>21</w:t>
      </w:r>
      <w:r w:rsidR="00C07EA6" w:rsidRPr="00C07EA6">
        <w:rPr>
          <w:vertAlign w:val="superscript"/>
        </w:rPr>
        <w:t>st</w:t>
      </w:r>
      <w:r w:rsidR="00C07EA6">
        <w:t xml:space="preserve"> century and the </w:t>
      </w:r>
      <w:r>
        <w:t>digital information age.</w:t>
      </w:r>
    </w:p>
    <w:p w14:paraId="5DC82390" w14:textId="4911DCEC" w:rsidR="00001ADF" w:rsidRDefault="00001ADF" w:rsidP="00001ADF">
      <w:pPr>
        <w:pStyle w:val="ListParagraph"/>
        <w:numPr>
          <w:ilvl w:val="0"/>
          <w:numId w:val="5"/>
        </w:numPr>
        <w:tabs>
          <w:tab w:val="left" w:pos="3980"/>
        </w:tabs>
      </w:pPr>
      <w:r>
        <w:t xml:space="preserve">Ms </w:t>
      </w:r>
      <w:proofErr w:type="spellStart"/>
      <w:r>
        <w:t>Szuminska</w:t>
      </w:r>
      <w:proofErr w:type="spellEnd"/>
      <w:r>
        <w:t xml:space="preserve"> led discussion</w:t>
      </w:r>
      <w:r w:rsidR="00224014">
        <w:t>s</w:t>
      </w:r>
      <w:r>
        <w:t xml:space="preserve"> on </w:t>
      </w:r>
      <w:r w:rsidR="00663206">
        <w:t xml:space="preserve">improving </w:t>
      </w:r>
      <w:r>
        <w:t>publ</w:t>
      </w:r>
      <w:r w:rsidR="000F729A">
        <w:t>ic participation and engagement</w:t>
      </w:r>
      <w:r w:rsidR="00663206">
        <w:t xml:space="preserve"> </w:t>
      </w:r>
      <w:r w:rsidR="00C07EA6">
        <w:t>within government</w:t>
      </w:r>
      <w:r w:rsidR="00FF5258">
        <w:t>.</w:t>
      </w:r>
    </w:p>
    <w:p w14:paraId="25173DBF" w14:textId="24463881" w:rsidR="00466582" w:rsidRDefault="00466582" w:rsidP="00001ADF">
      <w:pPr>
        <w:pStyle w:val="ListParagraph"/>
        <w:numPr>
          <w:ilvl w:val="0"/>
          <w:numId w:val="5"/>
        </w:numPr>
        <w:tabs>
          <w:tab w:val="left" w:pos="3980"/>
        </w:tabs>
      </w:pPr>
      <w:r>
        <w:t xml:space="preserve">Dr Coghill </w:t>
      </w:r>
      <w:r w:rsidR="00C07EA6">
        <w:t>led discussions on enhancing</w:t>
      </w:r>
      <w:r>
        <w:t xml:space="preserve"> the</w:t>
      </w:r>
      <w:r w:rsidR="00C07EA6">
        <w:t xml:space="preserve"> national integrity system, and improving confidence in the electoral system and political parties.</w:t>
      </w:r>
    </w:p>
    <w:p w14:paraId="2C4DA953" w14:textId="77777777" w:rsidR="00BB1D2A" w:rsidRDefault="00BB1D2A" w:rsidP="00276129">
      <w:pPr>
        <w:pStyle w:val="ListParagraph"/>
        <w:tabs>
          <w:tab w:val="left" w:pos="3980"/>
        </w:tabs>
        <w:ind w:left="284"/>
      </w:pPr>
    </w:p>
    <w:p w14:paraId="3A65AD7E" w14:textId="6E629EB7" w:rsidR="00BB1D2A" w:rsidRDefault="00C07EA6" w:rsidP="00276129">
      <w:pPr>
        <w:pStyle w:val="ListParagraph"/>
        <w:tabs>
          <w:tab w:val="left" w:pos="3980"/>
        </w:tabs>
        <w:ind w:left="284"/>
      </w:pPr>
      <w:r>
        <w:t>Civil society m</w:t>
      </w:r>
      <w:r w:rsidR="00BB1D2A">
        <w:t xml:space="preserve">embers also urged Assistant Minister Taylor to support </w:t>
      </w:r>
      <w:r>
        <w:t xml:space="preserve">strong </w:t>
      </w:r>
      <w:r w:rsidR="00BB1D2A">
        <w:t xml:space="preserve">Australian </w:t>
      </w:r>
      <w:r w:rsidR="00663206">
        <w:t>representation</w:t>
      </w:r>
      <w:r w:rsidR="00BB1D2A">
        <w:t xml:space="preserve"> at the OGP Global Summit in Paris.</w:t>
      </w:r>
      <w:r w:rsidR="00EC7B6F">
        <w:br/>
      </w:r>
    </w:p>
    <w:p w14:paraId="69BD9A88" w14:textId="77777777" w:rsidR="00645AF6" w:rsidRDefault="00645AF6" w:rsidP="00B169F4">
      <w:pPr>
        <w:pStyle w:val="ListParagraph"/>
        <w:numPr>
          <w:ilvl w:val="0"/>
          <w:numId w:val="2"/>
        </w:numPr>
        <w:tabs>
          <w:tab w:val="left" w:pos="3980"/>
        </w:tabs>
        <w:ind w:left="284" w:hanging="284"/>
        <w:contextualSpacing w:val="0"/>
        <w:rPr>
          <w:b/>
        </w:rPr>
      </w:pPr>
      <w:r>
        <w:rPr>
          <w:b/>
        </w:rPr>
        <w:t>Morning Wrap-Up</w:t>
      </w:r>
    </w:p>
    <w:p w14:paraId="29DE327E" w14:textId="77777777" w:rsidR="00645AF6" w:rsidRDefault="00645AF6" w:rsidP="00B169F4">
      <w:pPr>
        <w:pStyle w:val="ListParagraph"/>
        <w:numPr>
          <w:ilvl w:val="0"/>
          <w:numId w:val="2"/>
        </w:numPr>
        <w:tabs>
          <w:tab w:val="left" w:pos="3980"/>
        </w:tabs>
        <w:ind w:left="284" w:hanging="284"/>
        <w:contextualSpacing w:val="0"/>
        <w:rPr>
          <w:b/>
        </w:rPr>
      </w:pPr>
      <w:r>
        <w:rPr>
          <w:b/>
        </w:rPr>
        <w:t>Public consultation</w:t>
      </w:r>
    </w:p>
    <w:p w14:paraId="4C43D281" w14:textId="77777777" w:rsidR="00645AF6" w:rsidRDefault="00645AF6" w:rsidP="00EC7B6F">
      <w:pPr>
        <w:pStyle w:val="ListParagraph"/>
        <w:numPr>
          <w:ilvl w:val="1"/>
          <w:numId w:val="2"/>
        </w:numPr>
        <w:tabs>
          <w:tab w:val="left" w:pos="3980"/>
        </w:tabs>
        <w:ind w:left="567" w:hanging="283"/>
        <w:rPr>
          <w:b/>
        </w:rPr>
      </w:pPr>
      <w:r>
        <w:rPr>
          <w:b/>
        </w:rPr>
        <w:t>Timeframes</w:t>
      </w:r>
    </w:p>
    <w:p w14:paraId="60EF8AAF" w14:textId="6C55A5F3" w:rsidR="00EC7B6F" w:rsidRPr="00EC7B6F" w:rsidRDefault="00EC7B6F" w:rsidP="00EC7B6F">
      <w:pPr>
        <w:tabs>
          <w:tab w:val="left" w:pos="3980"/>
        </w:tabs>
        <w:ind w:left="284"/>
      </w:pPr>
      <w:r>
        <w:t xml:space="preserve">PM&amp;C provided an update on timeframes and next steps, including the proposed </w:t>
      </w:r>
      <w:r w:rsidR="00F9248B">
        <w:t>timeframes</w:t>
      </w:r>
      <w:r>
        <w:t xml:space="preserve"> for government approval processes.</w:t>
      </w:r>
      <w:r w:rsidR="002570A0">
        <w:t xml:space="preserve"> PM&amp;C noted that the Plan would be rele</w:t>
      </w:r>
      <w:r w:rsidR="00233757">
        <w:t xml:space="preserve">ased for a minimum of </w:t>
      </w:r>
      <w:r w:rsidR="00233757">
        <w:lastRenderedPageBreak/>
        <w:t>two weeks for public con</w:t>
      </w:r>
      <w:r w:rsidR="00466582">
        <w:t xml:space="preserve">sultation. </w:t>
      </w:r>
      <w:r w:rsidR="0080549A">
        <w:br/>
      </w:r>
    </w:p>
    <w:p w14:paraId="60A84406" w14:textId="77777777" w:rsidR="00645AF6" w:rsidRDefault="00645AF6" w:rsidP="00EC7B6F">
      <w:pPr>
        <w:pStyle w:val="ListParagraph"/>
        <w:numPr>
          <w:ilvl w:val="1"/>
          <w:numId w:val="2"/>
        </w:numPr>
        <w:tabs>
          <w:tab w:val="left" w:pos="3980"/>
        </w:tabs>
        <w:ind w:left="567" w:hanging="283"/>
        <w:rPr>
          <w:b/>
        </w:rPr>
      </w:pPr>
      <w:r>
        <w:rPr>
          <w:b/>
        </w:rPr>
        <w:t>Consideration of submissions</w:t>
      </w:r>
    </w:p>
    <w:p w14:paraId="2D6F4EEF" w14:textId="77C614E4" w:rsidR="0008266D" w:rsidRDefault="00EC7B6F" w:rsidP="0008266D">
      <w:pPr>
        <w:tabs>
          <w:tab w:val="left" w:pos="3980"/>
        </w:tabs>
        <w:ind w:left="284"/>
      </w:pPr>
      <w:r>
        <w:t xml:space="preserve">Members discussed </w:t>
      </w:r>
      <w:r w:rsidR="00F9248B">
        <w:t>the</w:t>
      </w:r>
      <w:r>
        <w:t xml:space="preserve"> proposed public consultation and submission process, including timeframes, methods of submission and the scope of public consultation.</w:t>
      </w:r>
      <w:r w:rsidR="003326E8">
        <w:t xml:space="preserve"> </w:t>
      </w:r>
    </w:p>
    <w:p w14:paraId="32467BF6" w14:textId="7FB9C5EF" w:rsidR="00EC7B6F" w:rsidRDefault="00EC7B6F" w:rsidP="00EC7B6F">
      <w:pPr>
        <w:tabs>
          <w:tab w:val="left" w:pos="3980"/>
        </w:tabs>
        <w:ind w:left="284"/>
      </w:pPr>
      <w:r>
        <w:t xml:space="preserve">Members agreed </w:t>
      </w:r>
      <w:r w:rsidR="00466582">
        <w:t xml:space="preserve">the most useful feedback would be on the details of commitments in the Plan. Members agreed that it would be difficult to incorporate ideas </w:t>
      </w:r>
      <w:r w:rsidR="00C07EA6">
        <w:t xml:space="preserve">for new commitments </w:t>
      </w:r>
      <w:r w:rsidR="00466582">
        <w:t xml:space="preserve">at this late stage of the development of the Plan, and noted that a formal consultation process had been conducted in December 2015-April 2016 to seek ideas for </w:t>
      </w:r>
      <w:r w:rsidR="00C07EA6">
        <w:t xml:space="preserve">commitments </w:t>
      </w:r>
      <w:r w:rsidR="00663206">
        <w:t>in the Plan</w:t>
      </w:r>
      <w:r w:rsidR="00466582">
        <w:t>.</w:t>
      </w:r>
    </w:p>
    <w:p w14:paraId="4F23222F" w14:textId="00240F2F" w:rsidR="009409BC" w:rsidRPr="00EC7B6F" w:rsidRDefault="001660D4" w:rsidP="00EC7B6F">
      <w:pPr>
        <w:tabs>
          <w:tab w:val="left" w:pos="3980"/>
        </w:tabs>
        <w:ind w:left="284"/>
      </w:pPr>
      <w:r>
        <w:t>Civil society m</w:t>
      </w:r>
      <w:r w:rsidR="009409BC">
        <w:t xml:space="preserve">embers </w:t>
      </w:r>
      <w:r w:rsidR="0080549A">
        <w:t>n</w:t>
      </w:r>
      <w:r w:rsidR="00FB12E1">
        <w:t>oted the challenge</w:t>
      </w:r>
      <w:r w:rsidR="0080549A">
        <w:t xml:space="preserve"> to </w:t>
      </w:r>
      <w:r w:rsidR="00FB12E1">
        <w:t>ensure wide consultation</w:t>
      </w:r>
      <w:r w:rsidR="0080549A">
        <w:t xml:space="preserve"> in the consultation timeframes.</w:t>
      </w:r>
    </w:p>
    <w:p w14:paraId="550E67C7" w14:textId="77777777" w:rsidR="00645AF6" w:rsidRDefault="00645AF6" w:rsidP="00EC7B6F">
      <w:pPr>
        <w:pStyle w:val="ListParagraph"/>
        <w:numPr>
          <w:ilvl w:val="1"/>
          <w:numId w:val="2"/>
        </w:numPr>
        <w:tabs>
          <w:tab w:val="left" w:pos="3980"/>
        </w:tabs>
        <w:ind w:left="567" w:hanging="283"/>
        <w:rPr>
          <w:b/>
        </w:rPr>
      </w:pPr>
      <w:r>
        <w:rPr>
          <w:b/>
        </w:rPr>
        <w:t xml:space="preserve">Communication and awareness raising </w:t>
      </w:r>
    </w:p>
    <w:p w14:paraId="24B02E36" w14:textId="3BA45A4C" w:rsidR="00645AF6" w:rsidRDefault="00EC7B6F" w:rsidP="00EC7B6F">
      <w:pPr>
        <w:tabs>
          <w:tab w:val="left" w:pos="3980"/>
        </w:tabs>
        <w:ind w:left="284"/>
      </w:pPr>
      <w:r>
        <w:t xml:space="preserve">Members held a brainstorming session on </w:t>
      </w:r>
      <w:r w:rsidR="00233757">
        <w:t>communication</w:t>
      </w:r>
      <w:r>
        <w:t xml:space="preserve"> activities that could be undertaken in the lead up to and during the period of public consultation on the draft National Action Plan.</w:t>
      </w:r>
    </w:p>
    <w:p w14:paraId="15E99D32" w14:textId="77777777" w:rsidR="00EC7B6F" w:rsidRDefault="00EC7B6F" w:rsidP="00EC7B6F">
      <w:pPr>
        <w:tabs>
          <w:tab w:val="left" w:pos="3980"/>
        </w:tabs>
        <w:ind w:left="284"/>
      </w:pPr>
      <w:r>
        <w:t xml:space="preserve">Some proposed ideas </w:t>
      </w:r>
      <w:r w:rsidR="003A6B2D">
        <w:t>to raise awareness of the public consultation included</w:t>
      </w:r>
      <w:r>
        <w:t>:</w:t>
      </w:r>
    </w:p>
    <w:p w14:paraId="3E4036E5" w14:textId="537EBB61" w:rsidR="00EC7B6F" w:rsidRDefault="003A6B2D" w:rsidP="00EC7B6F">
      <w:pPr>
        <w:pStyle w:val="ListParagraph"/>
        <w:numPr>
          <w:ilvl w:val="0"/>
          <w:numId w:val="5"/>
        </w:numPr>
        <w:tabs>
          <w:tab w:val="left" w:pos="3980"/>
        </w:tabs>
      </w:pPr>
      <w:r>
        <w:t>Utilise</w:t>
      </w:r>
      <w:r w:rsidR="00EC7B6F">
        <w:t xml:space="preserve"> Australian Government agencies’ contact lists to </w:t>
      </w:r>
      <w:r w:rsidR="00C07EA6">
        <w:t>ensure relevant</w:t>
      </w:r>
      <w:r w:rsidR="00EC7B6F">
        <w:t xml:space="preserve"> stakeholder</w:t>
      </w:r>
      <w:r w:rsidR="00C07EA6">
        <w:t>s</w:t>
      </w:r>
      <w:r w:rsidR="00EC7B6F">
        <w:t xml:space="preserve"> </w:t>
      </w:r>
      <w:r w:rsidR="00C07EA6">
        <w:t>are engaged</w:t>
      </w:r>
      <w:r w:rsidR="00EC7B6F">
        <w:t xml:space="preserve"> </w:t>
      </w:r>
      <w:r w:rsidR="00224014">
        <w:t xml:space="preserve">on </w:t>
      </w:r>
      <w:r w:rsidR="00EC7B6F">
        <w:t>specific commitments.</w:t>
      </w:r>
    </w:p>
    <w:p w14:paraId="4086BDB7" w14:textId="7D0040D2" w:rsidR="00EC7B6F" w:rsidRDefault="003A6B2D" w:rsidP="00EC7B6F">
      <w:pPr>
        <w:pStyle w:val="ListParagraph"/>
        <w:numPr>
          <w:ilvl w:val="0"/>
          <w:numId w:val="5"/>
        </w:numPr>
        <w:tabs>
          <w:tab w:val="left" w:pos="3980"/>
        </w:tabs>
      </w:pPr>
      <w:r>
        <w:t>Undertake</w:t>
      </w:r>
      <w:r w:rsidR="00EC7B6F">
        <w:t xml:space="preserve"> a whole-of-government approach to</w:t>
      </w:r>
      <w:r>
        <w:t xml:space="preserve"> promotion and</w:t>
      </w:r>
      <w:r w:rsidR="00EC7B6F">
        <w:t xml:space="preserve"> communication</w:t>
      </w:r>
      <w:r>
        <w:t>s</w:t>
      </w:r>
      <w:r w:rsidR="00EC7B6F">
        <w:t xml:space="preserve"> (including</w:t>
      </w:r>
      <w:r w:rsidR="00C07EA6">
        <w:t xml:space="preserve"> through multiple</w:t>
      </w:r>
      <w:r w:rsidR="00EC7B6F">
        <w:t xml:space="preserve"> agency websites and social media), but </w:t>
      </w:r>
      <w:r w:rsidR="00C07EA6">
        <w:t>channelling submissions</w:t>
      </w:r>
      <w:r w:rsidR="00EC7B6F">
        <w:t xml:space="preserve"> back through a central process (managed by PM&amp;C)</w:t>
      </w:r>
      <w:r>
        <w:t>.</w:t>
      </w:r>
    </w:p>
    <w:p w14:paraId="0C28FD1C" w14:textId="77777777" w:rsidR="00EC7B6F" w:rsidRDefault="003A6B2D" w:rsidP="00EC7B6F">
      <w:pPr>
        <w:pStyle w:val="ListParagraph"/>
        <w:numPr>
          <w:ilvl w:val="0"/>
          <w:numId w:val="5"/>
        </w:numPr>
        <w:tabs>
          <w:tab w:val="left" w:pos="3980"/>
        </w:tabs>
      </w:pPr>
      <w:r>
        <w:t>Ministerial media releases to target mainstream media, and also encourage further ministerial engagement.</w:t>
      </w:r>
    </w:p>
    <w:p w14:paraId="1B82D6AB" w14:textId="3657CDED" w:rsidR="003A6B2D" w:rsidRDefault="003A6B2D" w:rsidP="00EC7B6F">
      <w:pPr>
        <w:pStyle w:val="ListParagraph"/>
        <w:numPr>
          <w:ilvl w:val="0"/>
          <w:numId w:val="5"/>
        </w:numPr>
        <w:tabs>
          <w:tab w:val="left" w:pos="3980"/>
        </w:tabs>
      </w:pPr>
      <w:r>
        <w:t>Develop stakeholder kits (including</w:t>
      </w:r>
      <w:r w:rsidR="00C07EA6">
        <w:t>,</w:t>
      </w:r>
      <w:r>
        <w:t xml:space="preserve"> </w:t>
      </w:r>
      <w:r w:rsidR="00C07EA6">
        <w:t xml:space="preserve">for example, </w:t>
      </w:r>
      <w:r>
        <w:t xml:space="preserve">social media </w:t>
      </w:r>
      <w:r w:rsidR="00C07EA6">
        <w:t>messages</w:t>
      </w:r>
      <w:r>
        <w:t>) to assist stakeholders with communications.</w:t>
      </w:r>
    </w:p>
    <w:p w14:paraId="05721A24" w14:textId="77777777" w:rsidR="003A6B2D" w:rsidRDefault="003A6B2D" w:rsidP="00EC7B6F">
      <w:pPr>
        <w:pStyle w:val="ListParagraph"/>
        <w:numPr>
          <w:ilvl w:val="0"/>
          <w:numId w:val="5"/>
        </w:numPr>
        <w:tabs>
          <w:tab w:val="left" w:pos="3980"/>
        </w:tabs>
      </w:pPr>
      <w:r>
        <w:t>Leverage existing events and public meetings.</w:t>
      </w:r>
    </w:p>
    <w:p w14:paraId="05619D84" w14:textId="33A4658D" w:rsidR="003A6B2D" w:rsidRDefault="003A6B2D" w:rsidP="003A6B2D">
      <w:pPr>
        <w:pStyle w:val="ListParagraph"/>
        <w:numPr>
          <w:ilvl w:val="0"/>
          <w:numId w:val="5"/>
        </w:numPr>
        <w:tabs>
          <w:tab w:val="left" w:pos="3980"/>
        </w:tabs>
      </w:pPr>
      <w:r>
        <w:t>Civil society members and PM&amp;C</w:t>
      </w:r>
      <w:r w:rsidR="00C07EA6">
        <w:t xml:space="preserve"> to work together to organise </w:t>
      </w:r>
      <w:r>
        <w:t xml:space="preserve">information </w:t>
      </w:r>
      <w:r w:rsidR="00C07EA6">
        <w:t xml:space="preserve">sessions in selected locations </w:t>
      </w:r>
      <w:r>
        <w:t>around Australia.</w:t>
      </w:r>
    </w:p>
    <w:p w14:paraId="0CE47A8B" w14:textId="77777777" w:rsidR="00B169F4" w:rsidRDefault="00B169F4" w:rsidP="003A6B2D">
      <w:pPr>
        <w:pStyle w:val="ListParagraph"/>
        <w:numPr>
          <w:ilvl w:val="0"/>
          <w:numId w:val="5"/>
        </w:numPr>
        <w:tabs>
          <w:tab w:val="left" w:pos="3980"/>
        </w:tabs>
      </w:pPr>
      <w:r>
        <w:t>Teleconferences with state, territory and local governments.</w:t>
      </w:r>
    </w:p>
    <w:p w14:paraId="343DD2B4" w14:textId="77777777" w:rsidR="003A6B2D" w:rsidRDefault="003A6B2D" w:rsidP="00B169F4">
      <w:pPr>
        <w:ind w:left="284"/>
      </w:pPr>
      <w:r>
        <w:t xml:space="preserve">Members agreed for PM&amp;C to develop a coordinated communication and awareness raising strategy. </w:t>
      </w:r>
    </w:p>
    <w:p w14:paraId="44D8A2FF" w14:textId="76F32F60" w:rsidR="00C07EA6" w:rsidRPr="00C07EA6" w:rsidRDefault="00C07EA6" w:rsidP="00B169F4">
      <w:pPr>
        <w:ind w:left="284"/>
        <w:rPr>
          <w:b/>
        </w:rPr>
      </w:pPr>
      <w:r w:rsidRPr="00C07EA6">
        <w:rPr>
          <w:b/>
          <w:i/>
        </w:rPr>
        <w:t>Action: PM&amp;C to draft a communication and awareness raising strategy and circulate to the Group for input.</w:t>
      </w:r>
    </w:p>
    <w:p w14:paraId="42C923AC" w14:textId="77777777" w:rsidR="00B169F4" w:rsidRDefault="00B169F4" w:rsidP="00B169F4">
      <w:pPr>
        <w:pStyle w:val="ListParagraph"/>
        <w:numPr>
          <w:ilvl w:val="0"/>
          <w:numId w:val="2"/>
        </w:numPr>
        <w:tabs>
          <w:tab w:val="left" w:pos="3980"/>
        </w:tabs>
        <w:ind w:left="284" w:hanging="284"/>
        <w:contextualSpacing w:val="0"/>
        <w:rPr>
          <w:b/>
        </w:rPr>
      </w:pPr>
      <w:r>
        <w:rPr>
          <w:b/>
        </w:rPr>
        <w:t>Other business</w:t>
      </w:r>
    </w:p>
    <w:p w14:paraId="396A66FC" w14:textId="77777777" w:rsidR="00B169F4" w:rsidRDefault="00B169F4" w:rsidP="00B169F4">
      <w:pPr>
        <w:pStyle w:val="ListParagraph"/>
        <w:numPr>
          <w:ilvl w:val="1"/>
          <w:numId w:val="2"/>
        </w:numPr>
        <w:tabs>
          <w:tab w:val="left" w:pos="3980"/>
        </w:tabs>
        <w:ind w:left="567" w:hanging="283"/>
        <w:rPr>
          <w:b/>
        </w:rPr>
      </w:pPr>
      <w:r>
        <w:rPr>
          <w:b/>
        </w:rPr>
        <w:t>OGP Global Summit – Paris, December 2016</w:t>
      </w:r>
    </w:p>
    <w:p w14:paraId="41FDA1CC" w14:textId="77777777" w:rsidR="00B169F4" w:rsidRDefault="002570A0" w:rsidP="00B169F4">
      <w:pPr>
        <w:tabs>
          <w:tab w:val="left" w:pos="3980"/>
        </w:tabs>
        <w:ind w:left="284"/>
      </w:pPr>
      <w:r>
        <w:t>PM&amp;C provided information on the process to attend the OGP Global Summit, noting that the management of civil society invitations rested with the OGP Support Unit. Members were encouraged to register their interest in attending by the deadline of 31 October 2016.</w:t>
      </w:r>
    </w:p>
    <w:p w14:paraId="21362A4A" w14:textId="53111B86" w:rsidR="00466582" w:rsidRPr="00B169F4" w:rsidRDefault="00466582" w:rsidP="00B169F4">
      <w:pPr>
        <w:tabs>
          <w:tab w:val="left" w:pos="3980"/>
        </w:tabs>
        <w:ind w:left="284"/>
      </w:pPr>
      <w:r>
        <w:lastRenderedPageBreak/>
        <w:t xml:space="preserve">Mr Timmins noted that financial support from the Australian Government </w:t>
      </w:r>
      <w:r w:rsidR="00C07EA6">
        <w:t>could assist civil society representatives with attending the summit.</w:t>
      </w:r>
    </w:p>
    <w:p w14:paraId="3A34D731" w14:textId="77777777" w:rsidR="00B169F4" w:rsidRDefault="00B169F4" w:rsidP="00B169F4">
      <w:pPr>
        <w:pStyle w:val="ListParagraph"/>
        <w:numPr>
          <w:ilvl w:val="1"/>
          <w:numId w:val="2"/>
        </w:numPr>
        <w:tabs>
          <w:tab w:val="left" w:pos="3980"/>
        </w:tabs>
        <w:ind w:left="567" w:hanging="283"/>
        <w:rPr>
          <w:b/>
        </w:rPr>
      </w:pPr>
      <w:r>
        <w:rPr>
          <w:b/>
        </w:rPr>
        <w:t>Australian representation on OGP Working Groups</w:t>
      </w:r>
    </w:p>
    <w:p w14:paraId="1830429A" w14:textId="77777777" w:rsidR="002570A0" w:rsidRPr="002570A0" w:rsidRDefault="002570A0" w:rsidP="002570A0">
      <w:pPr>
        <w:ind w:left="284"/>
      </w:pPr>
      <w:r>
        <w:t xml:space="preserve">PM&amp;C provided information on the six thematic working groups that are open to all governments and civil society organisations involved in the OGP. PM&amp;C provided information on any Australian representatives on the working groups, and noted that the process to join was to contact </w:t>
      </w:r>
      <w:r>
        <w:br/>
        <w:t>co-anchors of the groups.</w:t>
      </w:r>
    </w:p>
    <w:sectPr w:rsidR="002570A0" w:rsidRPr="002570A0" w:rsidSect="00F9248B">
      <w:type w:val="continuous"/>
      <w:pgSz w:w="11906" w:h="16838"/>
      <w:pgMar w:top="1418" w:right="1440" w:bottom="1135" w:left="1418" w:header="426" w:footer="4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72F90" w14:textId="77777777" w:rsidR="005D7552" w:rsidRDefault="005D7552" w:rsidP="005D7552">
      <w:pPr>
        <w:spacing w:after="0" w:line="240" w:lineRule="auto"/>
      </w:pPr>
      <w:r>
        <w:separator/>
      </w:r>
    </w:p>
  </w:endnote>
  <w:endnote w:type="continuationSeparator" w:id="0">
    <w:p w14:paraId="25790EA8" w14:textId="77777777" w:rsidR="005D7552" w:rsidRDefault="005D7552" w:rsidP="005D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706269"/>
      <w:docPartObj>
        <w:docPartGallery w:val="Page Numbers (Bottom of Page)"/>
        <w:docPartUnique/>
      </w:docPartObj>
    </w:sdtPr>
    <w:sdtEndPr>
      <w:rPr>
        <w:noProof/>
      </w:rPr>
    </w:sdtEndPr>
    <w:sdtContent>
      <w:p w14:paraId="202FB5BA" w14:textId="0BDBB22F" w:rsidR="00C66451" w:rsidRDefault="00C66451">
        <w:pPr>
          <w:pStyle w:val="Footer"/>
          <w:jc w:val="center"/>
        </w:pPr>
        <w:r>
          <w:fldChar w:fldCharType="begin"/>
        </w:r>
        <w:r>
          <w:instrText xml:space="preserve"> PAGE   \* MERGEFORMAT </w:instrText>
        </w:r>
        <w:r>
          <w:fldChar w:fldCharType="separate"/>
        </w:r>
        <w:r w:rsidR="003C796B">
          <w:rPr>
            <w:noProof/>
          </w:rPr>
          <w:t>5</w:t>
        </w:r>
        <w:r>
          <w:rPr>
            <w:noProof/>
          </w:rPr>
          <w:fldChar w:fldCharType="end"/>
        </w:r>
      </w:p>
    </w:sdtContent>
  </w:sdt>
  <w:p w14:paraId="7D977593" w14:textId="77777777" w:rsidR="00C66451" w:rsidRDefault="00C664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720873"/>
      <w:docPartObj>
        <w:docPartGallery w:val="Page Numbers (Bottom of Page)"/>
        <w:docPartUnique/>
      </w:docPartObj>
    </w:sdtPr>
    <w:sdtEndPr>
      <w:rPr>
        <w:noProof/>
      </w:rPr>
    </w:sdtEndPr>
    <w:sdtContent>
      <w:p w14:paraId="03AE99CC" w14:textId="5A57E4D1" w:rsidR="00C66451" w:rsidRDefault="00C66451">
        <w:pPr>
          <w:pStyle w:val="Footer"/>
          <w:jc w:val="center"/>
        </w:pPr>
        <w:r>
          <w:fldChar w:fldCharType="begin"/>
        </w:r>
        <w:r>
          <w:instrText xml:space="preserve"> PAGE   \* MERGEFORMAT </w:instrText>
        </w:r>
        <w:r>
          <w:fldChar w:fldCharType="separate"/>
        </w:r>
        <w:r w:rsidR="00CF4326">
          <w:rPr>
            <w:noProof/>
          </w:rPr>
          <w:t>1</w:t>
        </w:r>
        <w:r>
          <w:rPr>
            <w:noProof/>
          </w:rPr>
          <w:fldChar w:fldCharType="end"/>
        </w:r>
      </w:p>
    </w:sdtContent>
  </w:sdt>
  <w:p w14:paraId="7BEE653C" w14:textId="77777777" w:rsidR="00C66451" w:rsidRDefault="00C66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6604B" w14:textId="77777777" w:rsidR="005D7552" w:rsidRDefault="005D7552" w:rsidP="005D7552">
      <w:pPr>
        <w:spacing w:after="0" w:line="240" w:lineRule="auto"/>
      </w:pPr>
      <w:r>
        <w:separator/>
      </w:r>
    </w:p>
  </w:footnote>
  <w:footnote w:type="continuationSeparator" w:id="0">
    <w:p w14:paraId="1CE82125" w14:textId="77777777" w:rsidR="005D7552" w:rsidRDefault="005D7552" w:rsidP="005D75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1CF47" w14:textId="77777777" w:rsidR="005D7552" w:rsidRDefault="005D7552" w:rsidP="005D755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9099E" w14:textId="77777777" w:rsidR="002570A0" w:rsidRDefault="002570A0" w:rsidP="002570A0">
    <w:pPr>
      <w:pStyle w:val="Header"/>
      <w:jc w:val="center"/>
    </w:pPr>
    <w:r>
      <w:rPr>
        <w:noProof/>
        <w:lang w:eastAsia="en-AU"/>
      </w:rPr>
      <w:drawing>
        <wp:inline distT="0" distB="0" distL="0" distR="0" wp14:anchorId="6717C225" wp14:editId="157FE9A0">
          <wp:extent cx="2594927" cy="1095375"/>
          <wp:effectExtent l="0" t="0" r="0" b="0"/>
          <wp:docPr id="20" name="Picture 20" descr="PM&amp;C_stacked 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amp;C_stacked str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5542" cy="10956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01F74"/>
    <w:multiLevelType w:val="hybridMultilevel"/>
    <w:tmpl w:val="1B201EAE"/>
    <w:lvl w:ilvl="0" w:tplc="0C090003">
      <w:start w:val="1"/>
      <w:numFmt w:val="bullet"/>
      <w:lvlText w:val="o"/>
      <w:lvlJc w:val="left"/>
      <w:pPr>
        <w:ind w:left="1004" w:hanging="360"/>
      </w:pPr>
      <w:rPr>
        <w:rFonts w:ascii="Courier New" w:hAnsi="Courier New" w:cs="Courier New"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nsid w:val="2BBC1503"/>
    <w:multiLevelType w:val="hybridMultilevel"/>
    <w:tmpl w:val="8F400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D7864AD"/>
    <w:multiLevelType w:val="hybridMultilevel"/>
    <w:tmpl w:val="2742521C"/>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nsid w:val="4CB4690E"/>
    <w:multiLevelType w:val="hybridMultilevel"/>
    <w:tmpl w:val="1B12F37E"/>
    <w:lvl w:ilvl="0" w:tplc="0C090003">
      <w:start w:val="1"/>
      <w:numFmt w:val="bullet"/>
      <w:lvlText w:val="o"/>
      <w:lvlJc w:val="left"/>
      <w:pPr>
        <w:ind w:left="1004" w:hanging="360"/>
      </w:pPr>
      <w:rPr>
        <w:rFonts w:ascii="Courier New" w:hAnsi="Courier New" w:cs="Courier New"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5383135C"/>
    <w:multiLevelType w:val="hybridMultilevel"/>
    <w:tmpl w:val="A07EA9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52"/>
    <w:rsid w:val="00001ADF"/>
    <w:rsid w:val="00030BE5"/>
    <w:rsid w:val="00057A08"/>
    <w:rsid w:val="0008266D"/>
    <w:rsid w:val="000F729A"/>
    <w:rsid w:val="001508A0"/>
    <w:rsid w:val="001660D4"/>
    <w:rsid w:val="00212F59"/>
    <w:rsid w:val="00224014"/>
    <w:rsid w:val="00233757"/>
    <w:rsid w:val="002570A0"/>
    <w:rsid w:val="00276129"/>
    <w:rsid w:val="0029516B"/>
    <w:rsid w:val="003326E8"/>
    <w:rsid w:val="003A6B2D"/>
    <w:rsid w:val="003C796B"/>
    <w:rsid w:val="00466582"/>
    <w:rsid w:val="00512253"/>
    <w:rsid w:val="00531C1A"/>
    <w:rsid w:val="005B5AC6"/>
    <w:rsid w:val="005D7552"/>
    <w:rsid w:val="006424EC"/>
    <w:rsid w:val="00645AF6"/>
    <w:rsid w:val="00663206"/>
    <w:rsid w:val="00753E79"/>
    <w:rsid w:val="007F6834"/>
    <w:rsid w:val="007F75EA"/>
    <w:rsid w:val="0080549A"/>
    <w:rsid w:val="00843DD0"/>
    <w:rsid w:val="00862B2F"/>
    <w:rsid w:val="008831AB"/>
    <w:rsid w:val="009326C8"/>
    <w:rsid w:val="009409BC"/>
    <w:rsid w:val="009A44B0"/>
    <w:rsid w:val="00A7084E"/>
    <w:rsid w:val="00AB3F0A"/>
    <w:rsid w:val="00B169F4"/>
    <w:rsid w:val="00B5127A"/>
    <w:rsid w:val="00BB1D2A"/>
    <w:rsid w:val="00C07EA6"/>
    <w:rsid w:val="00C66451"/>
    <w:rsid w:val="00CF4326"/>
    <w:rsid w:val="00D03D62"/>
    <w:rsid w:val="00D255E1"/>
    <w:rsid w:val="00D31C9B"/>
    <w:rsid w:val="00D510A8"/>
    <w:rsid w:val="00E46B42"/>
    <w:rsid w:val="00EC7B6F"/>
    <w:rsid w:val="00F9248B"/>
    <w:rsid w:val="00FB12E1"/>
    <w:rsid w:val="00FD197C"/>
    <w:rsid w:val="00FD2D01"/>
    <w:rsid w:val="00FF4776"/>
    <w:rsid w:val="00FF52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FC0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552"/>
  </w:style>
  <w:style w:type="paragraph" w:styleId="Footer">
    <w:name w:val="footer"/>
    <w:basedOn w:val="Normal"/>
    <w:link w:val="FooterChar"/>
    <w:uiPriority w:val="99"/>
    <w:unhideWhenUsed/>
    <w:rsid w:val="005D7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552"/>
  </w:style>
  <w:style w:type="paragraph" w:styleId="BalloonText">
    <w:name w:val="Balloon Text"/>
    <w:basedOn w:val="Normal"/>
    <w:link w:val="BalloonTextChar"/>
    <w:uiPriority w:val="99"/>
    <w:semiHidden/>
    <w:unhideWhenUsed/>
    <w:rsid w:val="005D7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552"/>
    <w:rPr>
      <w:rFonts w:ascii="Tahoma" w:hAnsi="Tahoma" w:cs="Tahoma"/>
      <w:sz w:val="16"/>
      <w:szCs w:val="16"/>
    </w:rPr>
  </w:style>
  <w:style w:type="paragraph" w:styleId="ListParagraph">
    <w:name w:val="List Paragraph"/>
    <w:basedOn w:val="Normal"/>
    <w:uiPriority w:val="34"/>
    <w:qFormat/>
    <w:rsid w:val="00843DD0"/>
    <w:pPr>
      <w:ind w:left="720"/>
      <w:contextualSpacing/>
    </w:pPr>
  </w:style>
  <w:style w:type="table" w:styleId="TableGrid">
    <w:name w:val="Table Grid"/>
    <w:basedOn w:val="TableNormal"/>
    <w:uiPriority w:val="59"/>
    <w:rsid w:val="00FD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5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552"/>
  </w:style>
  <w:style w:type="paragraph" w:styleId="Footer">
    <w:name w:val="footer"/>
    <w:basedOn w:val="Normal"/>
    <w:link w:val="FooterChar"/>
    <w:uiPriority w:val="99"/>
    <w:unhideWhenUsed/>
    <w:rsid w:val="005D75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552"/>
  </w:style>
  <w:style w:type="paragraph" w:styleId="BalloonText">
    <w:name w:val="Balloon Text"/>
    <w:basedOn w:val="Normal"/>
    <w:link w:val="BalloonTextChar"/>
    <w:uiPriority w:val="99"/>
    <w:semiHidden/>
    <w:unhideWhenUsed/>
    <w:rsid w:val="005D7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552"/>
    <w:rPr>
      <w:rFonts w:ascii="Tahoma" w:hAnsi="Tahoma" w:cs="Tahoma"/>
      <w:sz w:val="16"/>
      <w:szCs w:val="16"/>
    </w:rPr>
  </w:style>
  <w:style w:type="paragraph" w:styleId="ListParagraph">
    <w:name w:val="List Paragraph"/>
    <w:basedOn w:val="Normal"/>
    <w:uiPriority w:val="34"/>
    <w:qFormat/>
    <w:rsid w:val="00843DD0"/>
    <w:pPr>
      <w:ind w:left="720"/>
      <w:contextualSpacing/>
    </w:pPr>
  </w:style>
  <w:style w:type="table" w:styleId="TableGrid">
    <w:name w:val="Table Grid"/>
    <w:basedOn w:val="TableNormal"/>
    <w:uiPriority w:val="59"/>
    <w:rsid w:val="00FD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c5611b894cf49d8aeeb8ebf39dc09bc xmlns="4013f9c9-5472-4114-9aa5-6d4577f67040">
      <Terms xmlns="http://schemas.microsoft.com/office/infopath/2007/PartnerControls">
        <TermInfo xmlns="http://schemas.microsoft.com/office/infopath/2007/PartnerControls">
          <TermName xmlns="http://schemas.microsoft.com/office/infopath/2007/PartnerControls">UNCLASSIFIED</TermName>
          <TermId xmlns="http://schemas.microsoft.com/office/infopath/2007/PartnerControls">9c49a7c7-17c7-412f-8077-62dec89b9196</TermId>
        </TermInfo>
      </Terms>
    </mc5611b894cf49d8aeeb8ebf39dc09bc>
    <TaxCatchAll xmlns="4013f9c9-5472-4114-9aa5-6d4577f67040">
      <Value>1</Value>
    </TaxCatchAll>
    <PMCNotes xmlns="4013f9c9-5472-4114-9aa5-6d4577f67040" xsi:nil="true"/>
    <jd1c641577414dfdab1686c9d5d0dbd0 xmlns="4013f9c9-5472-4114-9aa5-6d4577f67040">
      <Terms xmlns="http://schemas.microsoft.com/office/infopath/2007/PartnerControls"/>
    </jd1c641577414dfdab1686c9d5d0dbd0>
    <NonRecordJustification xmlns="685f9fda-bd71-4433-b331-92feb9553089">None</NonRecordJustifica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MC Document" ma:contentTypeID="0x0101002825A64A6E1845A99A9D8EE8A5686ECB0095018B9A03CD5745B16B268BA709DBD0" ma:contentTypeVersion="7" ma:contentTypeDescription="PMC Document" ma:contentTypeScope="" ma:versionID="1d603e43ef13d68e48ffea329704e62a">
  <xsd:schema xmlns:xsd="http://www.w3.org/2001/XMLSchema" xmlns:xs="http://www.w3.org/2001/XMLSchema" xmlns:p="http://schemas.microsoft.com/office/2006/metadata/properties" xmlns:ns2="4013f9c9-5472-4114-9aa5-6d4577f67040" xmlns:ns3="685f9fda-bd71-4433-b331-92feb9553089" targetNamespace="http://schemas.microsoft.com/office/2006/metadata/properties" ma:root="true" ma:fieldsID="c334bd6e073e34d8c35a58942c79c805" ns2:_="" ns3:_="">
    <xsd:import namespace="4013f9c9-5472-4114-9aa5-6d4577f67040"/>
    <xsd:import namespace="685f9fda-bd71-4433-b331-92feb9553089"/>
    <xsd:element name="properties">
      <xsd:complexType>
        <xsd:sequence>
          <xsd:element name="documentManagement">
            <xsd:complexType>
              <xsd:all>
                <xsd:element ref="ns2:mc5611b894cf49d8aeeb8ebf39dc09bc" minOccurs="0"/>
                <xsd:element ref="ns2:TaxCatchAll" minOccurs="0"/>
                <xsd:element ref="ns2:TaxCatchAllLabel" minOccurs="0"/>
                <xsd:element ref="ns2:jd1c641577414dfdab1686c9d5d0dbd0" minOccurs="0"/>
                <xsd:element ref="ns3:NonRecordJustification"/>
                <xsd:element ref="ns2:PMC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3f9c9-5472-4114-9aa5-6d4577f67040" elementFormDefault="qualified">
    <xsd:import namespace="http://schemas.microsoft.com/office/2006/documentManagement/types"/>
    <xsd:import namespace="http://schemas.microsoft.com/office/infopath/2007/PartnerControls"/>
    <xsd:element name="mc5611b894cf49d8aeeb8ebf39dc09bc" ma:index="8" ma:taxonomy="true" ma:internalName="mc5611b894cf49d8aeeb8ebf39dc09bc" ma:taxonomyFieldName="HPRMSecurityLevel" ma:displayName="Security Level" ma:default="1;#UNCLASSIFIED|9c49a7c7-17c7-412f-8077-62dec89b9196" ma:fieldId="{6c5611b8-94cf-49d8-aeeb-8ebf39dc09bc}" ma:sspId="fdd71c70-8dda-4116-8995-314ca52d638a" ma:termSetId="ad616a2a-2f34-42df-868f-846f11d5d89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8dce70c5-6e7d-4bcc-93bb-5d29f3ffd152}" ma:internalName="TaxCatchAll" ma:showField="CatchAllData" ma:web="4013f9c9-5472-4114-9aa5-6d4577f6704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dce70c5-6e7d-4bcc-93bb-5d29f3ffd152}" ma:internalName="TaxCatchAllLabel" ma:readOnly="true" ma:showField="CatchAllDataLabel" ma:web="4013f9c9-5472-4114-9aa5-6d4577f67040">
      <xsd:complexType>
        <xsd:complexContent>
          <xsd:extension base="dms:MultiChoiceLookup">
            <xsd:sequence>
              <xsd:element name="Value" type="dms:Lookup" maxOccurs="unbounded" minOccurs="0" nillable="true"/>
            </xsd:sequence>
          </xsd:extension>
        </xsd:complexContent>
      </xsd:complexType>
    </xsd:element>
    <xsd:element name="jd1c641577414dfdab1686c9d5d0dbd0" ma:index="12" nillable="true" ma:taxonomy="true" ma:internalName="jd1c641577414dfdab1686c9d5d0dbd0" ma:taxonomyFieldName="HPRMSecurityCaveat" ma:displayName="DLM" ma:fieldId="{3d1c6415-7741-4dfd-ab16-86c9d5d0dbd0}" ma:taxonomyMulti="true" ma:sspId="fdd71c70-8dda-4116-8995-314ca52d638a" ma:termSetId="4779c3b8-a320-4a06-b8c8-666ff4292a5a" ma:anchorId="00000000-0000-0000-0000-000000000000" ma:open="false" ma:isKeyword="false">
      <xsd:complexType>
        <xsd:sequence>
          <xsd:element ref="pc:Terms" minOccurs="0" maxOccurs="1"/>
        </xsd:sequence>
      </xsd:complexType>
    </xsd:element>
    <xsd:element name="PMCNotes" ma:index="15" nillable="true" ma:displayName="Notes" ma:internalName="PMC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5f9fda-bd71-4433-b331-92feb9553089" elementFormDefault="qualified">
    <xsd:import namespace="http://schemas.microsoft.com/office/2006/documentManagement/types"/>
    <xsd:import namespace="http://schemas.microsoft.com/office/infopath/2007/PartnerControls"/>
    <xsd:element name="NonRecordJustification" ma:index="14" ma:displayName="Non-record justification" ma:default="None" ma:format="Dropdown" ma:internalName="NonRecordJustification">
      <xsd:simpleType>
        <xsd:restriction base="dms:Choice">
          <xsd:enumeration value="None"/>
          <xsd:enumeration value="Not defined as a record under the Archives Act of 1983"/>
          <xsd:enumeration value="Duplicate or low value item"/>
          <xsd:enumeration value="Superced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C8B31D-DEFD-468D-B165-B2FD8A052CC7}"/>
</file>

<file path=customXml/itemProps2.xml><?xml version="1.0" encoding="utf-8"?>
<ds:datastoreItem xmlns:ds="http://schemas.openxmlformats.org/officeDocument/2006/customXml" ds:itemID="{3C0D42A3-F51E-4571-889B-109311A1F1DA}"/>
</file>

<file path=customXml/itemProps3.xml><?xml version="1.0" encoding="utf-8"?>
<ds:datastoreItem xmlns:ds="http://schemas.openxmlformats.org/officeDocument/2006/customXml" ds:itemID="{AC0BC702-157C-48DE-939C-98085D66A458}"/>
</file>

<file path=docProps/app.xml><?xml version="1.0" encoding="utf-8"?>
<Properties xmlns="http://schemas.openxmlformats.org/officeDocument/2006/extended-properties" xmlns:vt="http://schemas.openxmlformats.org/officeDocument/2006/docPropsVTypes">
  <Template>B1A16B5A</Template>
  <TotalTime>945</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the Prime Minister and Cabinet</Company>
  <LinksUpToDate>false</LinksUpToDate>
  <CharactersWithSpaces>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Caroline</dc:creator>
  <cp:lastModifiedBy>Perdomo, Naomi</cp:lastModifiedBy>
  <cp:revision>21</cp:revision>
  <cp:lastPrinted>2016-10-19T06:26:00Z</cp:lastPrinted>
  <dcterms:created xsi:type="dcterms:W3CDTF">2016-10-10T22:59:00Z</dcterms:created>
  <dcterms:modified xsi:type="dcterms:W3CDTF">2016-10-20T01:08:00Z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0x0101002825A64A6E1845A99A9D8EE8A5686ECB0095018B9A03CD5745B16B268BA709DBD0</vt:lpwstr>
  </property>
  <property fmtid="{D5CDD505-2E9C-101B-9397-08002B2CF9AE}" pid="3" name="HPRMSecurityLevel">
    <vt:lpwstr>1;#UNCLASSIFIED|9c49a7c7-17c7-412f-8077-62dec89b9196</vt:lpwstr>
  </property>
  <property fmtid="{D5CDD505-2E9C-101B-9397-08002B2CF9AE}" pid="4" name="HPRMSecurityCaveat">
    <vt:lpwstr/>
  </property>
</Properties>
</file>