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950BE" w14:textId="77777777" w:rsidR="0004210A" w:rsidRDefault="0004210A" w:rsidP="0004210A">
      <w:pPr>
        <w:spacing w:after="0"/>
        <w:jc w:val="center"/>
        <w:rPr>
          <w:b/>
          <w:sz w:val="40"/>
        </w:rPr>
      </w:pPr>
      <w:r>
        <w:rPr>
          <w:b/>
          <w:sz w:val="40"/>
        </w:rPr>
        <w:t xml:space="preserve">Interim Working Group </w:t>
      </w:r>
    </w:p>
    <w:p w14:paraId="598B7777" w14:textId="77777777" w:rsidR="0004210A" w:rsidRPr="007268BF" w:rsidRDefault="0004210A" w:rsidP="0004210A">
      <w:pPr>
        <w:spacing w:after="0"/>
        <w:jc w:val="center"/>
        <w:rPr>
          <w:b/>
          <w:sz w:val="40"/>
        </w:rPr>
      </w:pPr>
      <w:proofErr w:type="gramStart"/>
      <w:r>
        <w:rPr>
          <w:b/>
          <w:sz w:val="40"/>
        </w:rPr>
        <w:t>for</w:t>
      </w:r>
      <w:proofErr w:type="gramEnd"/>
      <w:r>
        <w:rPr>
          <w:b/>
          <w:sz w:val="40"/>
        </w:rPr>
        <w:t xml:space="preserve"> Australia’s OGP National Action Plan</w:t>
      </w:r>
    </w:p>
    <w:p w14:paraId="56730664" w14:textId="77777777" w:rsidR="0004210A" w:rsidRPr="007268BF" w:rsidRDefault="0004210A" w:rsidP="0004210A">
      <w:pPr>
        <w:spacing w:before="240" w:after="0"/>
        <w:jc w:val="center"/>
        <w:rPr>
          <w:b/>
        </w:rPr>
      </w:pPr>
      <w:r>
        <w:rPr>
          <w:b/>
        </w:rPr>
        <w:t>3:00pm – 5:00p</w:t>
      </w:r>
      <w:r w:rsidRPr="007268BF">
        <w:rPr>
          <w:b/>
        </w:rPr>
        <w:t xml:space="preserve">m, </w:t>
      </w:r>
      <w:r>
        <w:rPr>
          <w:b/>
        </w:rPr>
        <w:t>Monday 5 September</w:t>
      </w:r>
      <w:r w:rsidRPr="007268BF">
        <w:rPr>
          <w:b/>
        </w:rPr>
        <w:t xml:space="preserve"> 2016</w:t>
      </w:r>
    </w:p>
    <w:p w14:paraId="15C91554" w14:textId="77777777" w:rsidR="0004210A" w:rsidRPr="007268BF" w:rsidRDefault="0004210A" w:rsidP="0004210A">
      <w:pPr>
        <w:spacing w:after="0"/>
        <w:jc w:val="center"/>
        <w:rPr>
          <w:b/>
        </w:rPr>
      </w:pPr>
      <w:r w:rsidRPr="007268BF">
        <w:rPr>
          <w:b/>
        </w:rPr>
        <w:t>Department of the Prime Minister and Cabinet</w:t>
      </w:r>
    </w:p>
    <w:p w14:paraId="5E43F9AD" w14:textId="2347DB79" w:rsidR="0004210A" w:rsidRPr="007268BF" w:rsidRDefault="0004210A" w:rsidP="0004210A">
      <w:pPr>
        <w:spacing w:after="0"/>
        <w:jc w:val="center"/>
        <w:rPr>
          <w:b/>
        </w:rPr>
      </w:pPr>
      <w:r w:rsidRPr="007268BF">
        <w:rPr>
          <w:b/>
        </w:rPr>
        <w:t>One National Circuit, Barton</w:t>
      </w:r>
    </w:p>
    <w:p w14:paraId="70CE4A98" w14:textId="77777777" w:rsidR="0004210A" w:rsidRPr="007268BF" w:rsidRDefault="0004210A" w:rsidP="0004210A">
      <w:pPr>
        <w:spacing w:after="0"/>
        <w:jc w:val="center"/>
        <w:rPr>
          <w:sz w:val="16"/>
        </w:rPr>
      </w:pPr>
    </w:p>
    <w:p w14:paraId="3510A6E0" w14:textId="77777777" w:rsidR="0004210A" w:rsidRDefault="0004210A" w:rsidP="0004210A">
      <w:pPr>
        <w:spacing w:after="0"/>
        <w:jc w:val="center"/>
        <w:rPr>
          <w:b/>
          <w:sz w:val="28"/>
        </w:rPr>
      </w:pPr>
      <w:r w:rsidRPr="007268BF">
        <w:rPr>
          <w:b/>
          <w:sz w:val="28"/>
        </w:rPr>
        <w:t>MINUTES</w:t>
      </w:r>
    </w:p>
    <w:p w14:paraId="5ADEAA60" w14:textId="77777777" w:rsidR="0004210A" w:rsidRPr="007268BF" w:rsidRDefault="00F554DA" w:rsidP="0004210A">
      <w:pPr>
        <w:spacing w:after="0"/>
        <w:jc w:val="center"/>
        <w:rPr>
          <w:b/>
          <w:sz w:val="28"/>
        </w:rPr>
      </w:pPr>
      <w:r>
        <w:rPr>
          <w:b/>
          <w:sz w:val="28"/>
        </w:rPr>
        <w:pict w14:anchorId="3B4F31A6">
          <v:rect id="_x0000_i1025" style="width:0;height:1.5pt" o:hralign="center" o:hrstd="t" o:hr="t" fillcolor="#a0a0a0" stroked="f"/>
        </w:pict>
      </w:r>
    </w:p>
    <w:p w14:paraId="1B7CE5EB" w14:textId="77777777" w:rsidR="00F554DA" w:rsidRDefault="00F554DA" w:rsidP="00F554DA">
      <w:pPr>
        <w:spacing w:after="0"/>
        <w:rPr>
          <w:b/>
        </w:rPr>
      </w:pPr>
    </w:p>
    <w:p w14:paraId="7A595827" w14:textId="66BDD40D" w:rsidR="00F554DA" w:rsidRPr="00F554DA" w:rsidRDefault="00F554DA" w:rsidP="00F554DA">
      <w:pPr>
        <w:spacing w:after="0"/>
        <w:rPr>
          <w:b/>
        </w:rPr>
      </w:pPr>
      <w:r w:rsidRPr="00F554DA">
        <w:rPr>
          <w:b/>
        </w:rPr>
        <w:t>Attendance list:</w:t>
      </w:r>
    </w:p>
    <w:p w14:paraId="7B600BC1" w14:textId="77777777" w:rsidR="00F554DA" w:rsidRDefault="00F554DA" w:rsidP="00F554DA">
      <w:pPr>
        <w:spacing w:after="0"/>
        <w:sectPr w:rsidR="00F554DA" w:rsidSect="00A16DDC">
          <w:headerReference w:type="default" r:id="rId11"/>
          <w:footerReference w:type="default" r:id="rId12"/>
          <w:headerReference w:type="first" r:id="rId13"/>
          <w:pgSz w:w="11906" w:h="16838"/>
          <w:pgMar w:top="2268" w:right="1440" w:bottom="1276" w:left="1440" w:header="426" w:footer="708" w:gutter="0"/>
          <w:cols w:space="708"/>
          <w:titlePg/>
          <w:docGrid w:linePitch="360"/>
        </w:sectPr>
      </w:pPr>
    </w:p>
    <w:p w14:paraId="561E9B56" w14:textId="45B37490" w:rsidR="00F554DA" w:rsidRDefault="00F554DA" w:rsidP="00F554DA">
      <w:pPr>
        <w:pStyle w:val="ListParagraph"/>
        <w:numPr>
          <w:ilvl w:val="0"/>
          <w:numId w:val="2"/>
        </w:numPr>
        <w:spacing w:after="0"/>
        <w:ind w:left="851" w:hanging="284"/>
      </w:pPr>
      <w:r>
        <w:lastRenderedPageBreak/>
        <w:t>Dr Steven Kennedy (co-chair)</w:t>
      </w:r>
    </w:p>
    <w:p w14:paraId="6F3A0C74" w14:textId="77777777" w:rsidR="00F554DA" w:rsidRDefault="00F554DA" w:rsidP="00F554DA">
      <w:pPr>
        <w:pStyle w:val="ListParagraph"/>
        <w:numPr>
          <w:ilvl w:val="0"/>
          <w:numId w:val="2"/>
        </w:numPr>
        <w:spacing w:after="0"/>
        <w:ind w:left="851" w:hanging="284"/>
      </w:pPr>
      <w:r>
        <w:t>Ms Fiona McLeod (co-chair)</w:t>
      </w:r>
    </w:p>
    <w:p w14:paraId="20FCB2A8" w14:textId="77777777" w:rsidR="00F554DA" w:rsidRDefault="00F554DA" w:rsidP="00F554DA">
      <w:pPr>
        <w:pStyle w:val="ListParagraph"/>
        <w:numPr>
          <w:ilvl w:val="0"/>
          <w:numId w:val="2"/>
        </w:numPr>
        <w:spacing w:after="0"/>
        <w:ind w:left="851" w:hanging="284"/>
      </w:pPr>
      <w:r>
        <w:t xml:space="preserve">Mr Stein </w:t>
      </w:r>
      <w:proofErr w:type="spellStart"/>
      <w:r>
        <w:t>Helgeby</w:t>
      </w:r>
      <w:proofErr w:type="spellEnd"/>
    </w:p>
    <w:p w14:paraId="195E9BE5" w14:textId="77777777" w:rsidR="00F554DA" w:rsidRDefault="00F554DA" w:rsidP="00F554DA">
      <w:pPr>
        <w:pStyle w:val="ListParagraph"/>
        <w:numPr>
          <w:ilvl w:val="0"/>
          <w:numId w:val="2"/>
        </w:numPr>
        <w:spacing w:after="0"/>
        <w:ind w:left="851" w:hanging="284"/>
      </w:pPr>
      <w:r>
        <w:t>Mr Iain Anderson</w:t>
      </w:r>
    </w:p>
    <w:p w14:paraId="5D8F50E5" w14:textId="77777777" w:rsidR="00F554DA" w:rsidRDefault="00F554DA" w:rsidP="00F554DA">
      <w:pPr>
        <w:pStyle w:val="ListParagraph"/>
        <w:numPr>
          <w:ilvl w:val="0"/>
          <w:numId w:val="2"/>
        </w:numPr>
        <w:spacing w:after="0"/>
        <w:ind w:left="851" w:hanging="284"/>
      </w:pPr>
      <w:r>
        <w:t>Ms Meghan Quinn</w:t>
      </w:r>
    </w:p>
    <w:p w14:paraId="5E1F3D94" w14:textId="77777777" w:rsidR="00F554DA" w:rsidRDefault="00F554DA" w:rsidP="00F554DA">
      <w:pPr>
        <w:pStyle w:val="ListParagraph"/>
        <w:numPr>
          <w:ilvl w:val="0"/>
          <w:numId w:val="2"/>
        </w:numPr>
        <w:spacing w:after="0"/>
        <w:ind w:left="851" w:hanging="284"/>
      </w:pPr>
      <w:r>
        <w:t xml:space="preserve">Mr Timothy Pilgrim (via telephone) </w:t>
      </w:r>
    </w:p>
    <w:p w14:paraId="6F8A2F2E" w14:textId="77777777" w:rsidR="00F554DA" w:rsidRDefault="00F554DA" w:rsidP="00F554DA">
      <w:pPr>
        <w:pStyle w:val="ListParagraph"/>
        <w:numPr>
          <w:ilvl w:val="0"/>
          <w:numId w:val="2"/>
        </w:numPr>
        <w:spacing w:after="0"/>
        <w:ind w:left="851" w:hanging="284"/>
      </w:pPr>
      <w:r>
        <w:t>Ms Anne Lyons (via telephone)</w:t>
      </w:r>
    </w:p>
    <w:p w14:paraId="2340DE71" w14:textId="77777777" w:rsidR="00F554DA" w:rsidRDefault="00F554DA" w:rsidP="00F554DA">
      <w:pPr>
        <w:pStyle w:val="ListParagraph"/>
        <w:numPr>
          <w:ilvl w:val="0"/>
          <w:numId w:val="2"/>
        </w:numPr>
        <w:spacing w:after="0"/>
        <w:ind w:left="851" w:hanging="284"/>
      </w:pPr>
      <w:r>
        <w:t xml:space="preserve">Ms Elizabeth </w:t>
      </w:r>
      <w:proofErr w:type="spellStart"/>
      <w:r>
        <w:t>Tydd</w:t>
      </w:r>
      <w:proofErr w:type="spellEnd"/>
      <w:r>
        <w:t xml:space="preserve"> (via telephone)</w:t>
      </w:r>
    </w:p>
    <w:p w14:paraId="0AA249BB" w14:textId="77777777" w:rsidR="00F554DA" w:rsidRDefault="00F554DA" w:rsidP="00F554DA">
      <w:pPr>
        <w:pStyle w:val="ListParagraph"/>
        <w:numPr>
          <w:ilvl w:val="0"/>
          <w:numId w:val="2"/>
        </w:numPr>
        <w:spacing w:after="0"/>
        <w:ind w:left="851" w:hanging="284"/>
      </w:pPr>
      <w:r>
        <w:t>Dr Ken Coghill</w:t>
      </w:r>
    </w:p>
    <w:p w14:paraId="0EF332A6" w14:textId="77777777" w:rsidR="00F554DA" w:rsidRDefault="00F554DA" w:rsidP="00F554DA">
      <w:pPr>
        <w:pStyle w:val="ListParagraph"/>
        <w:numPr>
          <w:ilvl w:val="0"/>
          <w:numId w:val="2"/>
        </w:numPr>
        <w:spacing w:after="0"/>
        <w:ind w:left="851" w:hanging="284"/>
      </w:pPr>
      <w:r>
        <w:lastRenderedPageBreak/>
        <w:t>Ms Maree Adshead</w:t>
      </w:r>
    </w:p>
    <w:p w14:paraId="22EAC81F" w14:textId="77777777" w:rsidR="00F554DA" w:rsidRDefault="00F554DA" w:rsidP="00F554DA">
      <w:pPr>
        <w:pStyle w:val="ListParagraph"/>
        <w:numPr>
          <w:ilvl w:val="0"/>
          <w:numId w:val="2"/>
        </w:numPr>
        <w:spacing w:after="0"/>
        <w:ind w:left="851" w:hanging="284"/>
      </w:pPr>
      <w:r>
        <w:t>Mr Peter Timmins</w:t>
      </w:r>
    </w:p>
    <w:p w14:paraId="240C217C" w14:textId="77777777" w:rsidR="00F554DA" w:rsidRDefault="00F554DA" w:rsidP="00F554DA">
      <w:pPr>
        <w:pStyle w:val="ListParagraph"/>
        <w:numPr>
          <w:ilvl w:val="0"/>
          <w:numId w:val="2"/>
        </w:numPr>
        <w:spacing w:after="0"/>
        <w:ind w:left="851" w:hanging="284"/>
      </w:pPr>
      <w:r>
        <w:t xml:space="preserve">Mr Mark </w:t>
      </w:r>
      <w:proofErr w:type="spellStart"/>
      <w:r>
        <w:t>Zirnsak</w:t>
      </w:r>
      <w:proofErr w:type="spellEnd"/>
    </w:p>
    <w:p w14:paraId="006D4BD2" w14:textId="77777777" w:rsidR="00F554DA" w:rsidRDefault="00F554DA" w:rsidP="00F554DA">
      <w:pPr>
        <w:pStyle w:val="ListParagraph"/>
        <w:numPr>
          <w:ilvl w:val="0"/>
          <w:numId w:val="2"/>
        </w:numPr>
        <w:spacing w:after="0"/>
        <w:ind w:left="851" w:hanging="284"/>
      </w:pPr>
      <w:r>
        <w:t>Ms Katherine Szuminska</w:t>
      </w:r>
    </w:p>
    <w:p w14:paraId="7C026C7C" w14:textId="77777777" w:rsidR="00F554DA" w:rsidRDefault="00F554DA" w:rsidP="00F554DA">
      <w:pPr>
        <w:pStyle w:val="ListParagraph"/>
        <w:numPr>
          <w:ilvl w:val="0"/>
          <w:numId w:val="2"/>
        </w:numPr>
        <w:spacing w:after="0"/>
        <w:ind w:left="851" w:hanging="284"/>
      </w:pPr>
      <w:r>
        <w:t>Mr Luke Yeaman</w:t>
      </w:r>
    </w:p>
    <w:p w14:paraId="0408CFE8" w14:textId="77777777" w:rsidR="00F554DA" w:rsidRDefault="00F554DA" w:rsidP="00F554DA">
      <w:pPr>
        <w:pStyle w:val="ListParagraph"/>
        <w:numPr>
          <w:ilvl w:val="0"/>
          <w:numId w:val="2"/>
        </w:numPr>
        <w:spacing w:after="0"/>
        <w:ind w:left="851" w:hanging="284"/>
      </w:pPr>
      <w:r>
        <w:t>Ms Helen Owens</w:t>
      </w:r>
    </w:p>
    <w:p w14:paraId="0D3A8E8D" w14:textId="1A7B7770" w:rsidR="00F554DA" w:rsidRDefault="00F554DA" w:rsidP="00F554DA">
      <w:pPr>
        <w:pStyle w:val="ListParagraph"/>
        <w:numPr>
          <w:ilvl w:val="0"/>
          <w:numId w:val="2"/>
        </w:numPr>
        <w:spacing w:after="0"/>
        <w:ind w:left="851" w:hanging="284"/>
      </w:pPr>
      <w:r>
        <w:t>Mr Ryan Black</w:t>
      </w:r>
    </w:p>
    <w:p w14:paraId="611CA3B6" w14:textId="13D0CBD5" w:rsidR="00F554DA" w:rsidRDefault="00F554DA" w:rsidP="00F554DA">
      <w:pPr>
        <w:pStyle w:val="ListParagraph"/>
        <w:numPr>
          <w:ilvl w:val="0"/>
          <w:numId w:val="2"/>
        </w:numPr>
        <w:spacing w:after="0"/>
        <w:ind w:left="851" w:hanging="284"/>
      </w:pPr>
      <w:r>
        <w:t>Ms Kayelle Drinkwater</w:t>
      </w:r>
    </w:p>
    <w:p w14:paraId="78E60004" w14:textId="77777777" w:rsidR="00F554DA" w:rsidRPr="00F554DA" w:rsidRDefault="00F554DA" w:rsidP="00F554DA">
      <w:pPr>
        <w:pStyle w:val="ListParagraph"/>
        <w:numPr>
          <w:ilvl w:val="0"/>
          <w:numId w:val="2"/>
        </w:numPr>
        <w:spacing w:after="0"/>
        <w:ind w:left="851" w:hanging="284"/>
        <w:sectPr w:rsidR="00F554DA" w:rsidRPr="00F554DA" w:rsidSect="00F554DA">
          <w:type w:val="continuous"/>
          <w:pgSz w:w="11906" w:h="16838"/>
          <w:pgMar w:top="2268" w:right="1440" w:bottom="1276" w:left="1440" w:header="426" w:footer="708" w:gutter="0"/>
          <w:cols w:num="2" w:space="708"/>
          <w:titlePg/>
          <w:docGrid w:linePitch="360"/>
        </w:sectPr>
      </w:pPr>
    </w:p>
    <w:p w14:paraId="2A9B80A2" w14:textId="529243B8" w:rsidR="00F554DA" w:rsidRPr="00F554DA" w:rsidRDefault="00F554DA" w:rsidP="00F554DA">
      <w:pPr>
        <w:spacing w:after="0"/>
        <w:rPr>
          <w:b/>
        </w:rPr>
      </w:pPr>
      <w:r>
        <w:rPr>
          <w:b/>
        </w:rPr>
        <w:lastRenderedPageBreak/>
        <w:br/>
        <w:t xml:space="preserve">Apologies:  </w:t>
      </w:r>
      <w:r>
        <w:t>None</w:t>
      </w:r>
      <w:r>
        <w:br/>
      </w:r>
    </w:p>
    <w:p w14:paraId="2B3B1E43" w14:textId="77777777" w:rsidR="0004210A" w:rsidRDefault="0004210A" w:rsidP="0004210A">
      <w:pPr>
        <w:pStyle w:val="ListParagraph"/>
        <w:numPr>
          <w:ilvl w:val="0"/>
          <w:numId w:val="1"/>
        </w:numPr>
        <w:spacing w:after="0"/>
        <w:ind w:left="567" w:hanging="567"/>
        <w:rPr>
          <w:b/>
        </w:rPr>
      </w:pPr>
      <w:r>
        <w:rPr>
          <w:b/>
        </w:rPr>
        <w:t>Welcome and introductions</w:t>
      </w:r>
    </w:p>
    <w:p w14:paraId="4C88C987" w14:textId="22C1724F" w:rsidR="00E70DEC" w:rsidRDefault="00F554DA" w:rsidP="0004210A">
      <w:pPr>
        <w:spacing w:after="0"/>
        <w:ind w:left="567"/>
      </w:pPr>
      <w:r>
        <w:br/>
      </w:r>
      <w:r w:rsidR="0004210A">
        <w:t xml:space="preserve">The co-chairs welcomed members </w:t>
      </w:r>
      <w:r w:rsidR="002C126B">
        <w:t xml:space="preserve">to the first meeting of the Interim Working Group </w:t>
      </w:r>
      <w:r w:rsidR="0004210A">
        <w:t>and invited</w:t>
      </w:r>
      <w:r w:rsidR="002C126B">
        <w:t xml:space="preserve"> introductions</w:t>
      </w:r>
      <w:r w:rsidR="0004210A">
        <w:t>.</w:t>
      </w:r>
    </w:p>
    <w:p w14:paraId="36A8128A" w14:textId="77777777" w:rsidR="00B9723D" w:rsidRDefault="00B9723D" w:rsidP="0004210A">
      <w:pPr>
        <w:spacing w:after="0"/>
        <w:ind w:left="567"/>
      </w:pPr>
    </w:p>
    <w:p w14:paraId="68DC1172" w14:textId="29F626AD" w:rsidR="00B9723D" w:rsidRDefault="00B9723D" w:rsidP="0004210A">
      <w:pPr>
        <w:spacing w:after="0"/>
        <w:ind w:left="567"/>
      </w:pPr>
      <w:r>
        <w:t>The co-chairs noted that Ms McLeod</w:t>
      </w:r>
      <w:r w:rsidR="002C126B">
        <w:t>, as the civil society co-chair,</w:t>
      </w:r>
      <w:r>
        <w:t xml:space="preserve"> would lead discussion on </w:t>
      </w:r>
      <w:r w:rsidR="002C126B">
        <w:t>substantive items on the agenda (including around identifying commitments)</w:t>
      </w:r>
      <w:r>
        <w:t>.</w:t>
      </w:r>
    </w:p>
    <w:p w14:paraId="5D963008" w14:textId="77777777" w:rsidR="00B9723D" w:rsidRDefault="00B9723D" w:rsidP="0004210A">
      <w:pPr>
        <w:spacing w:after="0"/>
        <w:ind w:left="567"/>
      </w:pPr>
    </w:p>
    <w:p w14:paraId="65BD9924" w14:textId="77777777" w:rsidR="000B6AB8" w:rsidRDefault="00B9723D" w:rsidP="00B9723D">
      <w:pPr>
        <w:spacing w:after="0"/>
        <w:ind w:left="567"/>
      </w:pPr>
      <w:r>
        <w:t>The co-chairs noted that they expected frank discussions between members, and</w:t>
      </w:r>
      <w:r w:rsidR="00EC4F6C">
        <w:t xml:space="preserve"> members would be encouraged to relay conversations and consult broadly with their networks</w:t>
      </w:r>
      <w:r>
        <w:t xml:space="preserve">.  </w:t>
      </w:r>
    </w:p>
    <w:p w14:paraId="2C744667" w14:textId="77777777" w:rsidR="00EC4F6C" w:rsidRDefault="00EC4F6C" w:rsidP="00B9723D">
      <w:pPr>
        <w:spacing w:after="0"/>
        <w:ind w:left="567"/>
      </w:pPr>
    </w:p>
    <w:p w14:paraId="03BDA02F" w14:textId="05CFA052" w:rsidR="00B9723D" w:rsidRDefault="00B9723D" w:rsidP="00B9723D">
      <w:pPr>
        <w:spacing w:after="0"/>
        <w:ind w:left="567"/>
      </w:pPr>
      <w:r>
        <w:t xml:space="preserve">Members discussed the role of the Group to </w:t>
      </w:r>
      <w:r w:rsidR="000B6AB8">
        <w:t>facilitate</w:t>
      </w:r>
      <w:r>
        <w:t xml:space="preserve"> broader engagement</w:t>
      </w:r>
      <w:r w:rsidR="000B6AB8">
        <w:t xml:space="preserve"> and consultation</w:t>
      </w:r>
      <w:r w:rsidR="00CE760D">
        <w:t xml:space="preserve">. It was noted that </w:t>
      </w:r>
      <w:r>
        <w:t xml:space="preserve">civil society members </w:t>
      </w:r>
      <w:r w:rsidR="00CE760D">
        <w:t xml:space="preserve">would </w:t>
      </w:r>
      <w:r>
        <w:t>act</w:t>
      </w:r>
      <w:r w:rsidR="000B6AB8">
        <w:t xml:space="preserve"> </w:t>
      </w:r>
      <w:r>
        <w:t xml:space="preserve">in their capacity as </w:t>
      </w:r>
      <w:r w:rsidR="00CE760D">
        <w:t xml:space="preserve">private </w:t>
      </w:r>
      <w:r>
        <w:t xml:space="preserve">individuals, </w:t>
      </w:r>
      <w:r w:rsidR="00CE760D">
        <w:t xml:space="preserve">but bring the knowledge and experience from </w:t>
      </w:r>
      <w:r w:rsidR="00102872">
        <w:t>their connections with the wider public and civil society organisations</w:t>
      </w:r>
      <w:r>
        <w:t>.</w:t>
      </w:r>
    </w:p>
    <w:p w14:paraId="1CB6D87C" w14:textId="77777777" w:rsidR="0004210A" w:rsidRDefault="0004210A" w:rsidP="0004210A">
      <w:pPr>
        <w:spacing w:after="0"/>
      </w:pPr>
    </w:p>
    <w:p w14:paraId="218D3121" w14:textId="77777777" w:rsidR="00F554DA" w:rsidRDefault="00F554DA" w:rsidP="0004210A">
      <w:pPr>
        <w:spacing w:after="0"/>
      </w:pPr>
    </w:p>
    <w:p w14:paraId="40A280C7" w14:textId="77777777" w:rsidR="00F554DA" w:rsidRDefault="00F554DA" w:rsidP="0004210A">
      <w:pPr>
        <w:spacing w:after="0"/>
      </w:pPr>
    </w:p>
    <w:p w14:paraId="2D9BC35F" w14:textId="77777777" w:rsidR="0004210A" w:rsidRDefault="00B9723D" w:rsidP="0004210A">
      <w:pPr>
        <w:pStyle w:val="ListParagraph"/>
        <w:numPr>
          <w:ilvl w:val="0"/>
          <w:numId w:val="1"/>
        </w:numPr>
        <w:spacing w:after="0"/>
        <w:ind w:left="567" w:hanging="567"/>
        <w:rPr>
          <w:b/>
        </w:rPr>
      </w:pPr>
      <w:r>
        <w:rPr>
          <w:b/>
        </w:rPr>
        <w:lastRenderedPageBreak/>
        <w:t>Update on Australia’s process to join the OGP</w:t>
      </w:r>
    </w:p>
    <w:p w14:paraId="4BA2E170" w14:textId="77777777" w:rsidR="00B9723D" w:rsidRDefault="00B9723D" w:rsidP="00B9723D">
      <w:pPr>
        <w:spacing w:after="0"/>
        <w:ind w:left="567"/>
        <w:rPr>
          <w:b/>
        </w:rPr>
      </w:pPr>
    </w:p>
    <w:p w14:paraId="79A84056" w14:textId="32D8E110" w:rsidR="00CE760D" w:rsidRDefault="002C126B" w:rsidP="00EC4F6C">
      <w:pPr>
        <w:spacing w:after="0"/>
        <w:ind w:left="567"/>
      </w:pPr>
      <w:r>
        <w:t>Dr</w:t>
      </w:r>
      <w:r w:rsidR="00EC4F6C">
        <w:t xml:space="preserve"> Kennedy provided an update on Australia’</w:t>
      </w:r>
      <w:r w:rsidR="00CE760D">
        <w:t>s</w:t>
      </w:r>
      <w:r w:rsidR="00EC4F6C">
        <w:t xml:space="preserve"> process to join the Open Government Partnership (OGP) to date</w:t>
      </w:r>
      <w:r>
        <w:t>, including consultation undertaken by PM&amp;C between December 2015 and April 2016</w:t>
      </w:r>
      <w:r w:rsidR="00CE760D">
        <w:t>.</w:t>
      </w:r>
      <w:r w:rsidR="00EC4F6C">
        <w:t xml:space="preserve"> </w:t>
      </w:r>
      <w:r w:rsidR="00CE760D">
        <w:t xml:space="preserve"> He noted the break in consultation on the National Action Plan due to the Federal election and the commencement of the caretaker conventions. </w:t>
      </w:r>
    </w:p>
    <w:p w14:paraId="45CB7298" w14:textId="77777777" w:rsidR="00CE760D" w:rsidRDefault="00CE760D" w:rsidP="00EC4F6C">
      <w:pPr>
        <w:spacing w:after="0"/>
        <w:ind w:left="567"/>
      </w:pPr>
    </w:p>
    <w:p w14:paraId="42AF5BEE" w14:textId="65D115E1" w:rsidR="00B9723D" w:rsidRDefault="002C126B" w:rsidP="00EC4F6C">
      <w:pPr>
        <w:spacing w:after="0"/>
        <w:ind w:left="567"/>
      </w:pPr>
      <w:r>
        <w:t>Dr</w:t>
      </w:r>
      <w:r w:rsidR="00CE760D">
        <w:t xml:space="preserve"> Kennedy </w:t>
      </w:r>
      <w:r w:rsidR="00EC4F6C">
        <w:t xml:space="preserve">outlined next steps </w:t>
      </w:r>
      <w:r w:rsidR="00E656B8">
        <w:t xml:space="preserve">for the Group </w:t>
      </w:r>
      <w:r w:rsidR="00EC4F6C">
        <w:t>to</w:t>
      </w:r>
      <w:r>
        <w:t xml:space="preserve"> help</w:t>
      </w:r>
      <w:r w:rsidR="00EC4F6C">
        <w:t xml:space="preserve"> finalis</w:t>
      </w:r>
      <w:r w:rsidR="00CE760D">
        <w:t>e</w:t>
      </w:r>
      <w:r w:rsidR="00EC4F6C">
        <w:t xml:space="preserve"> </w:t>
      </w:r>
      <w:r w:rsidR="00E656B8">
        <w:t>Australia’s</w:t>
      </w:r>
      <w:r w:rsidR="00EC4F6C">
        <w:t xml:space="preserve"> first National Action Plan</w:t>
      </w:r>
      <w:r>
        <w:t xml:space="preserve"> which is due to be submitted to the OGP by 1 November 2016</w:t>
      </w:r>
      <w:r w:rsidR="00EC4F6C">
        <w:t>, including:</w:t>
      </w:r>
    </w:p>
    <w:p w14:paraId="5C6695EC" w14:textId="77777777" w:rsidR="00EC4F6C" w:rsidRDefault="00EC4F6C" w:rsidP="00EC4F6C">
      <w:pPr>
        <w:spacing w:after="0"/>
        <w:ind w:left="567"/>
      </w:pPr>
    </w:p>
    <w:p w14:paraId="18318782" w14:textId="5F66109B" w:rsidR="00EC4F6C" w:rsidRDefault="00E656B8" w:rsidP="00EC4F6C">
      <w:pPr>
        <w:pStyle w:val="ListParagraph"/>
        <w:numPr>
          <w:ilvl w:val="0"/>
          <w:numId w:val="2"/>
        </w:numPr>
        <w:spacing w:after="0"/>
        <w:ind w:left="851" w:hanging="284"/>
      </w:pPr>
      <w:r>
        <w:t xml:space="preserve">identifying the grand challenges and high priority commitments to be explored for </w:t>
      </w:r>
      <w:r w:rsidR="002C126B">
        <w:t xml:space="preserve">potential </w:t>
      </w:r>
      <w:r>
        <w:t>inclusion in the National Action Plan</w:t>
      </w:r>
      <w:r w:rsidR="00EC4F6C">
        <w:t xml:space="preserve">; </w:t>
      </w:r>
    </w:p>
    <w:p w14:paraId="3F283B34" w14:textId="77777777" w:rsidR="00EC4F6C" w:rsidRDefault="006B236F" w:rsidP="00EC4F6C">
      <w:pPr>
        <w:pStyle w:val="ListParagraph"/>
        <w:numPr>
          <w:ilvl w:val="0"/>
          <w:numId w:val="2"/>
        </w:numPr>
        <w:spacing w:after="0"/>
        <w:ind w:left="851" w:hanging="284"/>
      </w:pPr>
      <w:r>
        <w:t>co-drafting the text of the draft National Action Plan, including the commitments; and</w:t>
      </w:r>
    </w:p>
    <w:p w14:paraId="0573FD7B" w14:textId="77777777" w:rsidR="006B236F" w:rsidRDefault="006B236F" w:rsidP="00EC4F6C">
      <w:pPr>
        <w:pStyle w:val="ListParagraph"/>
        <w:numPr>
          <w:ilvl w:val="0"/>
          <w:numId w:val="2"/>
        </w:numPr>
        <w:spacing w:after="0"/>
        <w:ind w:left="851" w:hanging="284"/>
      </w:pPr>
      <w:proofErr w:type="gramStart"/>
      <w:r>
        <w:t>facilitating</w:t>
      </w:r>
      <w:proofErr w:type="gramEnd"/>
      <w:r>
        <w:t xml:space="preserve"> broader consultation and public comment on the commitments and the draft National Action Plan.</w:t>
      </w:r>
    </w:p>
    <w:p w14:paraId="4DD00504" w14:textId="77777777" w:rsidR="00EC4F6C" w:rsidRDefault="00EC4F6C" w:rsidP="00EC4F6C">
      <w:pPr>
        <w:spacing w:after="0"/>
        <w:ind w:left="567"/>
      </w:pPr>
    </w:p>
    <w:p w14:paraId="170DC9DC" w14:textId="77777777" w:rsidR="007A1887" w:rsidRDefault="007A1887" w:rsidP="00EC4F6C">
      <w:pPr>
        <w:spacing w:after="0"/>
        <w:ind w:left="567"/>
        <w:sectPr w:rsidR="007A1887" w:rsidSect="00F554DA">
          <w:type w:val="continuous"/>
          <w:pgSz w:w="11906" w:h="16838"/>
          <w:pgMar w:top="2268" w:right="1440" w:bottom="1276" w:left="1440" w:header="426" w:footer="708" w:gutter="0"/>
          <w:cols w:space="708"/>
          <w:titlePg/>
          <w:docGrid w:linePitch="360"/>
        </w:sectPr>
      </w:pPr>
    </w:p>
    <w:p w14:paraId="7D44F7B4" w14:textId="1815CAB2" w:rsidR="006B236F" w:rsidRDefault="002C126B" w:rsidP="00EC4F6C">
      <w:pPr>
        <w:spacing w:after="0"/>
        <w:ind w:left="567"/>
      </w:pPr>
      <w:r>
        <w:lastRenderedPageBreak/>
        <w:t>Dr</w:t>
      </w:r>
      <w:r w:rsidR="006B236F">
        <w:t xml:space="preserve"> Kennedy noted that this </w:t>
      </w:r>
      <w:r w:rsidR="00CE760D">
        <w:t xml:space="preserve">is </w:t>
      </w:r>
      <w:r w:rsidR="006B236F">
        <w:t xml:space="preserve">Australia’s first National Action Plan, and </w:t>
      </w:r>
      <w:r w:rsidR="00CE760D">
        <w:t xml:space="preserve">will be used </w:t>
      </w:r>
      <w:r w:rsidR="006B236F">
        <w:t>a</w:t>
      </w:r>
      <w:r w:rsidR="006753A6">
        <w:t>s a</w:t>
      </w:r>
      <w:r w:rsidR="006B236F">
        <w:t xml:space="preserve"> foundation </w:t>
      </w:r>
      <w:r w:rsidR="006753A6">
        <w:t xml:space="preserve">for ongoing consultation and </w:t>
      </w:r>
      <w:r w:rsidR="006B236F">
        <w:t xml:space="preserve">to identify further commitments </w:t>
      </w:r>
      <w:r w:rsidR="006753A6">
        <w:t>to improve government transparency and openness</w:t>
      </w:r>
      <w:r w:rsidR="00F83F54">
        <w:t xml:space="preserve"> over time</w:t>
      </w:r>
      <w:r w:rsidR="006B236F">
        <w:t>.</w:t>
      </w:r>
      <w:r>
        <w:t xml:space="preserve"> It was also noted that the final decision on the content of the National Action Plan will rest with the Australian Government.</w:t>
      </w:r>
    </w:p>
    <w:p w14:paraId="59DFC274" w14:textId="77777777" w:rsidR="006B236F" w:rsidRDefault="006B236F" w:rsidP="00EC4F6C">
      <w:pPr>
        <w:spacing w:after="0"/>
        <w:ind w:left="567"/>
      </w:pPr>
    </w:p>
    <w:p w14:paraId="7833C4F6" w14:textId="77777777" w:rsidR="006B236F" w:rsidRDefault="006B236F" w:rsidP="006B236F">
      <w:pPr>
        <w:pStyle w:val="ListParagraph"/>
        <w:numPr>
          <w:ilvl w:val="0"/>
          <w:numId w:val="1"/>
        </w:numPr>
        <w:spacing w:after="0"/>
        <w:ind w:left="567" w:hanging="567"/>
        <w:rPr>
          <w:b/>
        </w:rPr>
      </w:pPr>
      <w:r>
        <w:rPr>
          <w:b/>
        </w:rPr>
        <w:t>Terms of Reference</w:t>
      </w:r>
      <w:r w:rsidR="00D221C6">
        <w:rPr>
          <w:b/>
        </w:rPr>
        <w:br/>
      </w:r>
    </w:p>
    <w:p w14:paraId="751815FD" w14:textId="3DCCCE3B" w:rsidR="006B236F" w:rsidRDefault="006B236F" w:rsidP="006B236F">
      <w:pPr>
        <w:spacing w:after="0"/>
        <w:ind w:left="567"/>
      </w:pPr>
      <w:r>
        <w:t xml:space="preserve">Members discussed </w:t>
      </w:r>
      <w:r w:rsidR="003C2B01">
        <w:t xml:space="preserve">the </w:t>
      </w:r>
      <w:r>
        <w:t xml:space="preserve">draft Terms of Reference </w:t>
      </w:r>
      <w:r w:rsidR="006753A6">
        <w:t xml:space="preserve">and suggested amendments </w:t>
      </w:r>
      <w:r>
        <w:t>to</w:t>
      </w:r>
      <w:r w:rsidR="00F83F54">
        <w:t xml:space="preserve"> the criteria outlined in Clause 2b to</w:t>
      </w:r>
      <w:r>
        <w:t>:</w:t>
      </w:r>
      <w:r w:rsidR="00ED2BE9">
        <w:br/>
      </w:r>
    </w:p>
    <w:p w14:paraId="2DE8558C" w14:textId="77777777" w:rsidR="00242848" w:rsidRDefault="006753A6" w:rsidP="00AF4200">
      <w:pPr>
        <w:pStyle w:val="ListParagraph"/>
        <w:numPr>
          <w:ilvl w:val="0"/>
          <w:numId w:val="2"/>
        </w:numPr>
        <w:spacing w:after="0"/>
        <w:ind w:left="851" w:hanging="284"/>
      </w:pPr>
      <w:r>
        <w:t xml:space="preserve">include </w:t>
      </w:r>
      <w:r w:rsidR="006B236F">
        <w:t>the language used by the OGP and the Independent Reporting Mechanism</w:t>
      </w:r>
      <w:r>
        <w:t xml:space="preserve"> regarding the level of ambition and transformation</w:t>
      </w:r>
      <w:r w:rsidR="00F83F54">
        <w:t>al</w:t>
      </w:r>
      <w:r>
        <w:t xml:space="preserve"> impact of commitments</w:t>
      </w:r>
      <w:r w:rsidR="006B236F">
        <w:t>;</w:t>
      </w:r>
    </w:p>
    <w:p w14:paraId="68E24517" w14:textId="2EB790A6" w:rsidR="00F83F54" w:rsidRDefault="00242848" w:rsidP="00AF4200">
      <w:pPr>
        <w:pStyle w:val="ListParagraph"/>
        <w:numPr>
          <w:ilvl w:val="0"/>
          <w:numId w:val="2"/>
        </w:numPr>
        <w:spacing w:after="0"/>
        <w:ind w:left="851" w:hanging="284"/>
      </w:pPr>
      <w:r>
        <w:t xml:space="preserve">capture the </w:t>
      </w:r>
      <w:r w:rsidR="002E71ED">
        <w:t>OGP requirement for</w:t>
      </w:r>
      <w:r w:rsidR="00C657DE">
        <w:t xml:space="preserve"> measurable outcomes, or</w:t>
      </w:r>
      <w:r w:rsidR="002E71ED">
        <w:t xml:space="preserve"> ‘SMART’ (Specific, Measurable, Actionable, Relevant and Time-bound) commitments;</w:t>
      </w:r>
      <w:r>
        <w:t xml:space="preserve"> and</w:t>
      </w:r>
    </w:p>
    <w:p w14:paraId="08A4718F" w14:textId="5B74F943" w:rsidR="006B236F" w:rsidRDefault="006753A6" w:rsidP="00AF4200">
      <w:pPr>
        <w:pStyle w:val="ListParagraph"/>
        <w:numPr>
          <w:ilvl w:val="0"/>
          <w:numId w:val="2"/>
        </w:numPr>
        <w:spacing w:after="0"/>
        <w:ind w:left="851" w:hanging="284"/>
      </w:pPr>
      <w:proofErr w:type="gramStart"/>
      <w:r>
        <w:t>consider</w:t>
      </w:r>
      <w:proofErr w:type="gramEnd"/>
      <w:r>
        <w:t xml:space="preserve"> </w:t>
      </w:r>
      <w:r w:rsidR="003C2B01">
        <w:t>the need for the commitment in Australia or to support Australia’</w:t>
      </w:r>
      <w:r w:rsidR="00D221C6">
        <w:t>s leadership in the region.</w:t>
      </w:r>
    </w:p>
    <w:p w14:paraId="27A52CDB" w14:textId="77777777" w:rsidR="00D221C6" w:rsidRDefault="00D221C6" w:rsidP="00D221C6">
      <w:pPr>
        <w:spacing w:after="0"/>
        <w:ind w:left="567"/>
      </w:pPr>
    </w:p>
    <w:p w14:paraId="06B696FC" w14:textId="4B3C7805" w:rsidR="003C2B01" w:rsidRDefault="00D221C6" w:rsidP="00D221C6">
      <w:pPr>
        <w:spacing w:after="0"/>
        <w:ind w:left="567"/>
      </w:pPr>
      <w:r>
        <w:t xml:space="preserve">Members also discussed the proposed decision-making process in Clause 8, </w:t>
      </w:r>
      <w:r w:rsidR="00F83F54">
        <w:t>with a</w:t>
      </w:r>
      <w:r>
        <w:t xml:space="preserve"> </w:t>
      </w:r>
      <w:r w:rsidR="00F83F54">
        <w:t xml:space="preserve">suggestion </w:t>
      </w:r>
      <w:r w:rsidR="006753A6">
        <w:t>that</w:t>
      </w:r>
      <w:r>
        <w:t xml:space="preserve"> a majority of government and a majority of civil society members </w:t>
      </w:r>
      <w:r w:rsidR="006753A6">
        <w:t xml:space="preserve">should be </w:t>
      </w:r>
      <w:r>
        <w:t>required to make decisions, rather than a 75% majority of all members.  Members also discussed the need to record dissenting opinions.</w:t>
      </w:r>
      <w:r w:rsidR="003C2B01">
        <w:br/>
      </w:r>
    </w:p>
    <w:p w14:paraId="25CAE614" w14:textId="61F787F5" w:rsidR="003C2B01" w:rsidRDefault="003C2B01" w:rsidP="003C2B01">
      <w:pPr>
        <w:spacing w:after="0"/>
        <w:ind w:left="567"/>
        <w:rPr>
          <w:b/>
          <w:i/>
        </w:rPr>
      </w:pPr>
      <w:r w:rsidRPr="003C2B01">
        <w:rPr>
          <w:b/>
          <w:i/>
        </w:rPr>
        <w:t xml:space="preserve">Action: the secretariat will circulate updated Terms of Reference and seek endorsement from </w:t>
      </w:r>
      <w:proofErr w:type="gramStart"/>
      <w:r w:rsidRPr="003C2B01">
        <w:rPr>
          <w:b/>
          <w:i/>
        </w:rPr>
        <w:t>members</w:t>
      </w:r>
      <w:proofErr w:type="gramEnd"/>
      <w:r w:rsidR="006753A6" w:rsidRPr="006753A6">
        <w:rPr>
          <w:b/>
          <w:i/>
        </w:rPr>
        <w:t xml:space="preserve"> </w:t>
      </w:r>
      <w:r w:rsidR="006753A6" w:rsidRPr="003C2B01">
        <w:rPr>
          <w:b/>
          <w:i/>
        </w:rPr>
        <w:t>out-of-session</w:t>
      </w:r>
      <w:r w:rsidRPr="003C2B01">
        <w:rPr>
          <w:b/>
          <w:i/>
        </w:rPr>
        <w:t>.</w:t>
      </w:r>
      <w:r>
        <w:rPr>
          <w:b/>
          <w:i/>
        </w:rPr>
        <w:br/>
      </w:r>
    </w:p>
    <w:p w14:paraId="35331834" w14:textId="77777777" w:rsidR="00F554DA" w:rsidRDefault="00F554DA" w:rsidP="003C2B01">
      <w:pPr>
        <w:spacing w:after="0"/>
        <w:ind w:left="567"/>
        <w:rPr>
          <w:b/>
          <w:i/>
        </w:rPr>
      </w:pPr>
    </w:p>
    <w:p w14:paraId="73E942A6" w14:textId="77777777" w:rsidR="003C2B01" w:rsidRDefault="003C2B01" w:rsidP="003C2B01">
      <w:pPr>
        <w:pStyle w:val="ListParagraph"/>
        <w:numPr>
          <w:ilvl w:val="0"/>
          <w:numId w:val="1"/>
        </w:numPr>
        <w:spacing w:after="0"/>
        <w:ind w:left="567" w:hanging="567"/>
        <w:rPr>
          <w:b/>
        </w:rPr>
      </w:pPr>
      <w:r>
        <w:rPr>
          <w:b/>
        </w:rPr>
        <w:lastRenderedPageBreak/>
        <w:t>Australia’s first National Action Plan</w:t>
      </w:r>
    </w:p>
    <w:p w14:paraId="56AED765" w14:textId="77777777" w:rsidR="003C2B01" w:rsidRDefault="003C2B01" w:rsidP="003C2B01">
      <w:pPr>
        <w:pStyle w:val="ListParagraph"/>
        <w:numPr>
          <w:ilvl w:val="1"/>
          <w:numId w:val="1"/>
        </w:numPr>
        <w:spacing w:after="0"/>
        <w:ind w:left="567" w:hanging="567"/>
        <w:rPr>
          <w:b/>
        </w:rPr>
      </w:pPr>
      <w:r>
        <w:rPr>
          <w:b/>
        </w:rPr>
        <w:t>Grand challenges and themes</w:t>
      </w:r>
      <w:r w:rsidR="00D221C6">
        <w:rPr>
          <w:b/>
        </w:rPr>
        <w:br/>
      </w:r>
    </w:p>
    <w:p w14:paraId="0C8A344E" w14:textId="68C46896" w:rsidR="003C2B01" w:rsidRDefault="00D221C6" w:rsidP="00D221C6">
      <w:pPr>
        <w:spacing w:after="0"/>
        <w:ind w:left="567"/>
      </w:pPr>
      <w:r>
        <w:t xml:space="preserve">Members discussed the </w:t>
      </w:r>
      <w:r w:rsidR="00F83F54">
        <w:t>need for the National Action Plan to cover a broad range of open government issues, and not be limited to the two grand challenges previously selec</w:t>
      </w:r>
      <w:r w:rsidR="00A16DDC">
        <w:t>ted (</w:t>
      </w:r>
      <w:r>
        <w:t>‘Improving Public Services’ and ‘More Effectively Managing Public Resources’</w:t>
      </w:r>
      <w:r w:rsidR="00A16DDC">
        <w:t>).</w:t>
      </w:r>
      <w:r>
        <w:t xml:space="preserve"> </w:t>
      </w:r>
    </w:p>
    <w:p w14:paraId="2D055C6B" w14:textId="77777777" w:rsidR="00D221C6" w:rsidRDefault="00D221C6" w:rsidP="00D221C6">
      <w:pPr>
        <w:spacing w:after="0"/>
        <w:ind w:left="567"/>
      </w:pPr>
    </w:p>
    <w:p w14:paraId="41B744AC" w14:textId="69D1329B" w:rsidR="00D221C6" w:rsidRDefault="00D221C6" w:rsidP="00D221C6">
      <w:pPr>
        <w:spacing w:after="0"/>
        <w:ind w:left="567"/>
      </w:pPr>
      <w:r>
        <w:t xml:space="preserve">Members agreed that </w:t>
      </w:r>
      <w:r w:rsidR="00A16DDC">
        <w:t xml:space="preserve">the selection of </w:t>
      </w:r>
      <w:r>
        <w:t>grand challenges should be considered at a later stage</w:t>
      </w:r>
      <w:r w:rsidR="00A16DDC">
        <w:t xml:space="preserve">, with </w:t>
      </w:r>
      <w:r w:rsidR="006753A6">
        <w:t>the</w:t>
      </w:r>
      <w:r w:rsidR="00AF4200">
        <w:t xml:space="preserve"> initial focus be</w:t>
      </w:r>
      <w:r w:rsidR="00A16DDC">
        <w:t>ing</w:t>
      </w:r>
      <w:r w:rsidR="00AF4200">
        <w:t xml:space="preserve"> on</w:t>
      </w:r>
      <w:r w:rsidR="006753A6">
        <w:t xml:space="preserve"> developing ambitious</w:t>
      </w:r>
      <w:r w:rsidR="00A16DDC">
        <w:t xml:space="preserve"> commitments.</w:t>
      </w:r>
    </w:p>
    <w:p w14:paraId="3588E433" w14:textId="77777777" w:rsidR="00AF4200" w:rsidRDefault="00AF4200" w:rsidP="00AF4200">
      <w:pPr>
        <w:spacing w:after="0"/>
      </w:pPr>
    </w:p>
    <w:p w14:paraId="51360FD6" w14:textId="77777777" w:rsidR="00D221C6" w:rsidRDefault="00D221C6" w:rsidP="00D221C6">
      <w:pPr>
        <w:pStyle w:val="ListParagraph"/>
        <w:numPr>
          <w:ilvl w:val="1"/>
          <w:numId w:val="1"/>
        </w:numPr>
        <w:spacing w:after="0"/>
        <w:ind w:left="567" w:hanging="567"/>
        <w:rPr>
          <w:b/>
        </w:rPr>
      </w:pPr>
      <w:r>
        <w:rPr>
          <w:b/>
        </w:rPr>
        <w:t>Identification of high priority commitments</w:t>
      </w:r>
    </w:p>
    <w:p w14:paraId="220A760A" w14:textId="77777777" w:rsidR="00D221C6" w:rsidRDefault="00D221C6" w:rsidP="00D221C6">
      <w:pPr>
        <w:spacing w:after="0"/>
      </w:pPr>
    </w:p>
    <w:p w14:paraId="065F1A54" w14:textId="09812588" w:rsidR="00D221C6" w:rsidRDefault="00473562" w:rsidP="004B7CC2">
      <w:pPr>
        <w:spacing w:after="0"/>
        <w:ind w:left="567"/>
      </w:pPr>
      <w:r>
        <w:t>Members</w:t>
      </w:r>
      <w:r w:rsidR="004B7CC2">
        <w:t xml:space="preserve"> </w:t>
      </w:r>
      <w:r w:rsidR="00021719">
        <w:t>agreed to focus discussion</w:t>
      </w:r>
      <w:r w:rsidR="004B7CC2">
        <w:t xml:space="preserve"> on the list of </w:t>
      </w:r>
      <w:r>
        <w:t>potential</w:t>
      </w:r>
      <w:r w:rsidR="004B7CC2">
        <w:t xml:space="preserve"> commitments </w:t>
      </w:r>
      <w:r w:rsidR="00ED2BE9">
        <w:t>iden</w:t>
      </w:r>
      <w:r>
        <w:t xml:space="preserve">tified in the agenda paper, and were also </w:t>
      </w:r>
      <w:r w:rsidR="00ED2BE9">
        <w:t xml:space="preserve">invited </w:t>
      </w:r>
      <w:r>
        <w:t>to identify other ideas, including from the summary of suggested commitments previously put forward by stakeholders</w:t>
      </w:r>
      <w:r w:rsidR="00ED2BE9">
        <w:t xml:space="preserve">. </w:t>
      </w:r>
    </w:p>
    <w:p w14:paraId="0981C0F1" w14:textId="77777777" w:rsidR="004B7CC2" w:rsidRDefault="004B7CC2" w:rsidP="004B7CC2">
      <w:pPr>
        <w:spacing w:after="0"/>
        <w:ind w:left="567"/>
      </w:pPr>
    </w:p>
    <w:p w14:paraId="6A8210BF" w14:textId="73F471CB" w:rsidR="00E30AFE" w:rsidRDefault="00D221C6" w:rsidP="00D37EB6">
      <w:pPr>
        <w:spacing w:after="0"/>
        <w:ind w:left="567"/>
      </w:pPr>
      <w:r>
        <w:t xml:space="preserve">Members </w:t>
      </w:r>
      <w:r w:rsidR="00D37EB6">
        <w:t xml:space="preserve">agreed </w:t>
      </w:r>
      <w:r w:rsidR="00E30AFE">
        <w:t xml:space="preserve">the National Action Plan </w:t>
      </w:r>
      <w:r w:rsidR="006753A6">
        <w:t xml:space="preserve">could </w:t>
      </w:r>
      <w:r w:rsidR="00473562">
        <w:t xml:space="preserve">usefully include commitments already made by </w:t>
      </w:r>
      <w:r w:rsidR="00842784">
        <w:t>the G</w:t>
      </w:r>
      <w:r w:rsidR="00473562">
        <w:t>overnment, where this would provide a means to maintain momentum and specify tangible milestones.</w:t>
      </w:r>
      <w:r w:rsidR="00E30AFE">
        <w:t xml:space="preserve"> </w:t>
      </w:r>
    </w:p>
    <w:p w14:paraId="3B24FA17" w14:textId="77777777" w:rsidR="00ED2BE9" w:rsidRDefault="00ED2BE9" w:rsidP="00ED2BE9">
      <w:pPr>
        <w:spacing w:after="0"/>
        <w:ind w:left="567"/>
      </w:pPr>
    </w:p>
    <w:p w14:paraId="149B04F2" w14:textId="7FC745C3" w:rsidR="004B7CC2" w:rsidRDefault="00ED2BE9" w:rsidP="00ED2BE9">
      <w:pPr>
        <w:spacing w:after="0"/>
        <w:ind w:left="567"/>
      </w:pPr>
      <w:r>
        <w:t>Members agreed to</w:t>
      </w:r>
      <w:r w:rsidR="00A16DDC">
        <w:t xml:space="preserve"> further</w:t>
      </w:r>
      <w:r>
        <w:t xml:space="preserve"> explore the list of </w:t>
      </w:r>
      <w:r w:rsidR="00A16DDC">
        <w:t>potential</w:t>
      </w:r>
      <w:r>
        <w:t xml:space="preserve"> commitments identified in </w:t>
      </w:r>
      <w:r w:rsidR="00E30AFE">
        <w:t>A</w:t>
      </w:r>
      <w:r>
        <w:t xml:space="preserve">genda </w:t>
      </w:r>
      <w:r w:rsidR="00E30AFE">
        <w:t>P</w:t>
      </w:r>
      <w:r>
        <w:t>aper</w:t>
      </w:r>
      <w:r w:rsidR="00E30AFE">
        <w:t xml:space="preserve"> 4</w:t>
      </w:r>
      <w:r w:rsidR="00473562">
        <w:t xml:space="preserve"> in more detail at future meetings</w:t>
      </w:r>
      <w:r>
        <w:t xml:space="preserve">. </w:t>
      </w:r>
      <w:r w:rsidR="004B7CC2">
        <w:t xml:space="preserve">Several items were </w:t>
      </w:r>
      <w:r w:rsidR="00473562">
        <w:t>opened for a brief initial discussion</w:t>
      </w:r>
      <w:r w:rsidR="004B7CC2">
        <w:t>:</w:t>
      </w:r>
    </w:p>
    <w:p w14:paraId="514813E7" w14:textId="77777777" w:rsidR="00E30AFE" w:rsidRDefault="00E30AFE" w:rsidP="00ED2BE9">
      <w:pPr>
        <w:spacing w:after="0"/>
        <w:ind w:left="567"/>
      </w:pPr>
    </w:p>
    <w:p w14:paraId="1A19816C" w14:textId="0434486E" w:rsidR="00D221C6" w:rsidRDefault="00473562" w:rsidP="00AF4200">
      <w:pPr>
        <w:pStyle w:val="ListParagraph"/>
        <w:numPr>
          <w:ilvl w:val="0"/>
          <w:numId w:val="2"/>
        </w:numPr>
        <w:spacing w:after="0"/>
        <w:ind w:left="851" w:hanging="284"/>
      </w:pPr>
      <w:r>
        <w:t>D</w:t>
      </w:r>
      <w:r w:rsidR="00D221C6">
        <w:t xml:space="preserve">r Kennedy </w:t>
      </w:r>
      <w:r w:rsidR="00A3656E">
        <w:t xml:space="preserve">(PM&amp;C) </w:t>
      </w:r>
      <w:r w:rsidR="00E30AFE">
        <w:t xml:space="preserve">led </w:t>
      </w:r>
      <w:r>
        <w:t>a</w:t>
      </w:r>
      <w:r w:rsidR="00E30AFE">
        <w:t xml:space="preserve"> discussion on </w:t>
      </w:r>
      <w:r>
        <w:t xml:space="preserve">a potential commitment regarding </w:t>
      </w:r>
      <w:r w:rsidR="00A3656E">
        <w:t>Australia’s membership to the</w:t>
      </w:r>
      <w:r w:rsidR="00D221C6">
        <w:t xml:space="preserve"> </w:t>
      </w:r>
      <w:r w:rsidR="00D221C6" w:rsidRPr="004B7CC2">
        <w:rPr>
          <w:b/>
        </w:rPr>
        <w:t>Extractive Industries Transparency Initiative</w:t>
      </w:r>
      <w:r w:rsidR="00A3656E">
        <w:t xml:space="preserve"> (EITI)</w:t>
      </w:r>
      <w:r w:rsidR="00D221C6">
        <w:t xml:space="preserve">. Members agreed </w:t>
      </w:r>
      <w:r>
        <w:t>this commitment c</w:t>
      </w:r>
      <w:r w:rsidR="00A3656E">
        <w:t xml:space="preserve">ould </w:t>
      </w:r>
      <w:r>
        <w:t xml:space="preserve">include </w:t>
      </w:r>
      <w:r w:rsidR="00A3656E">
        <w:t xml:space="preserve">specific milestones </w:t>
      </w:r>
      <w:r w:rsidR="00E30AFE">
        <w:t>around</w:t>
      </w:r>
      <w:r w:rsidR="00A3656E">
        <w:t xml:space="preserve"> joining and complying with </w:t>
      </w:r>
      <w:r w:rsidR="00F554DA">
        <w:br/>
      </w:r>
      <w:r w:rsidR="00A3656E">
        <w:t xml:space="preserve">the EITI. </w:t>
      </w:r>
    </w:p>
    <w:p w14:paraId="5F86C6FA" w14:textId="77777777" w:rsidR="00D221C6" w:rsidRDefault="00D221C6" w:rsidP="00D221C6">
      <w:pPr>
        <w:spacing w:after="0"/>
      </w:pPr>
    </w:p>
    <w:p w14:paraId="508C4E3E" w14:textId="7E5F0385" w:rsidR="00D221C6" w:rsidRDefault="00D221C6" w:rsidP="00AF4200">
      <w:pPr>
        <w:pStyle w:val="ListParagraph"/>
        <w:numPr>
          <w:ilvl w:val="0"/>
          <w:numId w:val="2"/>
        </w:numPr>
        <w:spacing w:after="0"/>
        <w:ind w:left="851" w:hanging="284"/>
      </w:pPr>
      <w:r>
        <w:t xml:space="preserve">Ms Quinn </w:t>
      </w:r>
      <w:r w:rsidR="00A3656E">
        <w:t xml:space="preserve">(Treasury) </w:t>
      </w:r>
      <w:r w:rsidR="00E30AFE">
        <w:t xml:space="preserve">led </w:t>
      </w:r>
      <w:r w:rsidR="00473562">
        <w:t>a discussion on a potential</w:t>
      </w:r>
      <w:r w:rsidR="00E30AFE">
        <w:t xml:space="preserve"> commitment to explore options for a </w:t>
      </w:r>
      <w:r w:rsidR="00A3656E" w:rsidRPr="004B7CC2">
        <w:rPr>
          <w:b/>
        </w:rPr>
        <w:t>beneficial ownership</w:t>
      </w:r>
      <w:r w:rsidR="00E30AFE">
        <w:rPr>
          <w:b/>
        </w:rPr>
        <w:t xml:space="preserve"> register for companies</w:t>
      </w:r>
      <w:r w:rsidR="00A3656E">
        <w:t xml:space="preserve">. </w:t>
      </w:r>
      <w:r w:rsidR="00011219">
        <w:t xml:space="preserve">Civil society members indicated a </w:t>
      </w:r>
      <w:r w:rsidR="002E71ED">
        <w:t xml:space="preserve">preference </w:t>
      </w:r>
      <w:r w:rsidR="00011219">
        <w:t xml:space="preserve">for </w:t>
      </w:r>
      <w:r w:rsidR="002E71ED">
        <w:t>a firm comm</w:t>
      </w:r>
      <w:r w:rsidR="00011219">
        <w:t>itment to establish a register. I</w:t>
      </w:r>
      <w:r w:rsidR="002E71ED">
        <w:t xml:space="preserve">t was noted that there are implementation and timing issues that </w:t>
      </w:r>
      <w:r w:rsidR="005478A5">
        <w:t>require further discussion.</w:t>
      </w:r>
      <w:bookmarkStart w:id="0" w:name="_GoBack"/>
      <w:bookmarkEnd w:id="0"/>
    </w:p>
    <w:p w14:paraId="31A2902B" w14:textId="77777777" w:rsidR="00A3656E" w:rsidRDefault="00A3656E" w:rsidP="00D37EB6">
      <w:pPr>
        <w:spacing w:after="0"/>
        <w:ind w:firstLine="567"/>
      </w:pPr>
    </w:p>
    <w:p w14:paraId="36B07125" w14:textId="0B9F84C3" w:rsidR="00B51B4D" w:rsidRDefault="00A3656E" w:rsidP="00AF4200">
      <w:pPr>
        <w:pStyle w:val="ListParagraph"/>
        <w:numPr>
          <w:ilvl w:val="0"/>
          <w:numId w:val="2"/>
        </w:numPr>
        <w:spacing w:after="0"/>
        <w:ind w:left="851" w:hanging="284"/>
      </w:pPr>
      <w:r>
        <w:t xml:space="preserve">Ms Owens (PM&amp;C) </w:t>
      </w:r>
      <w:r w:rsidR="00473562">
        <w:t xml:space="preserve">led a discussion on </w:t>
      </w:r>
      <w:r w:rsidR="00E34897">
        <w:t>potential</w:t>
      </w:r>
      <w:r>
        <w:t xml:space="preserve"> </w:t>
      </w:r>
      <w:r w:rsidRPr="004B7CC2">
        <w:rPr>
          <w:b/>
        </w:rPr>
        <w:t>public data</w:t>
      </w:r>
      <w:r>
        <w:t xml:space="preserve"> </w:t>
      </w:r>
      <w:r w:rsidR="00B51B4D">
        <w:t>commitments</w:t>
      </w:r>
      <w:r>
        <w:t>, including</w:t>
      </w:r>
      <w:r w:rsidR="00B51B4D">
        <w:t>:</w:t>
      </w:r>
      <w:r>
        <w:t xml:space="preserve"> </w:t>
      </w:r>
    </w:p>
    <w:p w14:paraId="708FC71D" w14:textId="06DE697A" w:rsidR="00B51B4D" w:rsidRDefault="00A3656E" w:rsidP="00B51B4D">
      <w:pPr>
        <w:pStyle w:val="ListParagraph"/>
        <w:numPr>
          <w:ilvl w:val="0"/>
          <w:numId w:val="4"/>
        </w:numPr>
        <w:spacing w:after="0"/>
        <w:ind w:left="1647"/>
      </w:pPr>
      <w:r>
        <w:t>building public data infrastructure to improve accessibility and discoverability of data</w:t>
      </w:r>
      <w:r w:rsidR="00B51B4D">
        <w:t>;</w:t>
      </w:r>
      <w:r>
        <w:t xml:space="preserve"> </w:t>
      </w:r>
    </w:p>
    <w:p w14:paraId="403CD5F8" w14:textId="1D8115EF" w:rsidR="00B51B4D" w:rsidRDefault="00A3656E" w:rsidP="00B51B4D">
      <w:pPr>
        <w:pStyle w:val="ListParagraph"/>
        <w:numPr>
          <w:ilvl w:val="0"/>
          <w:numId w:val="4"/>
        </w:numPr>
        <w:spacing w:after="0"/>
        <w:ind w:left="1647"/>
      </w:pPr>
      <w:r>
        <w:t xml:space="preserve">identifying </w:t>
      </w:r>
      <w:r w:rsidR="00B51B4D">
        <w:t xml:space="preserve">and releasing </w:t>
      </w:r>
      <w:r>
        <w:t>high-value datasets</w:t>
      </w:r>
      <w:r w:rsidR="00B51B4D">
        <w:t>;</w:t>
      </w:r>
    </w:p>
    <w:p w14:paraId="496E5FF6" w14:textId="061DAB14" w:rsidR="00B51B4D" w:rsidRDefault="00A3656E" w:rsidP="00B51B4D">
      <w:pPr>
        <w:pStyle w:val="ListParagraph"/>
        <w:numPr>
          <w:ilvl w:val="0"/>
          <w:numId w:val="4"/>
        </w:numPr>
        <w:spacing w:after="0"/>
        <w:ind w:left="1647"/>
      </w:pPr>
      <w:r>
        <w:t xml:space="preserve">using data </w:t>
      </w:r>
      <w:r w:rsidR="00B51B4D">
        <w:t xml:space="preserve">to foster </w:t>
      </w:r>
      <w:r>
        <w:t>innovation and economic growth</w:t>
      </w:r>
      <w:r w:rsidR="00B51B4D">
        <w:t>;</w:t>
      </w:r>
      <w:r>
        <w:t xml:space="preserve"> and </w:t>
      </w:r>
    </w:p>
    <w:p w14:paraId="62A98E75" w14:textId="44EFC4CA" w:rsidR="00B51B4D" w:rsidRDefault="00473562" w:rsidP="00B51B4D">
      <w:pPr>
        <w:pStyle w:val="ListParagraph"/>
        <w:numPr>
          <w:ilvl w:val="0"/>
          <w:numId w:val="4"/>
        </w:numPr>
        <w:spacing w:after="0"/>
        <w:ind w:left="1647"/>
      </w:pPr>
      <w:proofErr w:type="gramStart"/>
      <w:r>
        <w:t>working</w:t>
      </w:r>
      <w:proofErr w:type="gramEnd"/>
      <w:r>
        <w:t xml:space="preserve"> with civil society to progress</w:t>
      </w:r>
      <w:r w:rsidR="00A3656E">
        <w:t xml:space="preserve"> the social licence on data sharing. </w:t>
      </w:r>
    </w:p>
    <w:p w14:paraId="2030288F" w14:textId="77777777" w:rsidR="00AF4200" w:rsidRDefault="00AF4200" w:rsidP="00AF4200">
      <w:pPr>
        <w:spacing w:after="0"/>
        <w:ind w:left="720" w:hanging="153"/>
      </w:pPr>
    </w:p>
    <w:p w14:paraId="371796E1" w14:textId="5F064C18" w:rsidR="00E34897" w:rsidRDefault="00E34897" w:rsidP="00AF4200">
      <w:pPr>
        <w:pStyle w:val="ListParagraph"/>
        <w:numPr>
          <w:ilvl w:val="0"/>
          <w:numId w:val="2"/>
        </w:numPr>
        <w:spacing w:after="0"/>
        <w:ind w:left="851" w:hanging="284"/>
      </w:pPr>
      <w:r>
        <w:t>Members also discussed</w:t>
      </w:r>
      <w:r w:rsidR="00B51B4D">
        <w:t xml:space="preserve"> issues around </w:t>
      </w:r>
      <w:r w:rsidR="00473562">
        <w:t xml:space="preserve">data </w:t>
      </w:r>
      <w:r w:rsidR="00B51B4D">
        <w:t>quality, disc</w:t>
      </w:r>
      <w:r w:rsidR="00AF4200">
        <w:t xml:space="preserve">overability, usability, demand, </w:t>
      </w:r>
      <w:r w:rsidR="00B51B4D">
        <w:t>engagement, skills and capability, use cases,</w:t>
      </w:r>
      <w:r w:rsidR="00473562">
        <w:t xml:space="preserve"> integrity and sustainability</w:t>
      </w:r>
      <w:r w:rsidR="00B51B4D">
        <w:t xml:space="preserve">. </w:t>
      </w:r>
      <w:r w:rsidR="00AF4200">
        <w:t xml:space="preserve">Members </w:t>
      </w:r>
      <w:r w:rsidR="00B51B4D">
        <w:t xml:space="preserve">raised the </w:t>
      </w:r>
      <w:r w:rsidR="00473562">
        <w:t>need for government to provide certainty to businesses and the not-for-profit sector on the ongoing availability of data</w:t>
      </w:r>
      <w:r>
        <w:t>.</w:t>
      </w:r>
      <w:r w:rsidR="00102872">
        <w:t xml:space="preserve"> Members also discussed the availability and use of data for transparency and accountability purposes.</w:t>
      </w:r>
    </w:p>
    <w:p w14:paraId="30CAAC6B" w14:textId="0F92A3F1" w:rsidR="00473562" w:rsidRDefault="00473562" w:rsidP="00473562">
      <w:pPr>
        <w:spacing w:after="0"/>
        <w:ind w:left="567"/>
      </w:pPr>
      <w:r>
        <w:lastRenderedPageBreak/>
        <w:t xml:space="preserve">Civil society members raised a number of other potential commitments for further discussion by the Interim Working Group: </w:t>
      </w:r>
      <w:r w:rsidR="0069132F">
        <w:br/>
      </w:r>
    </w:p>
    <w:p w14:paraId="76587AA8" w14:textId="222964DA" w:rsidR="00A3656E" w:rsidRDefault="0069132F" w:rsidP="0069132F">
      <w:pPr>
        <w:pStyle w:val="ListParagraph"/>
        <w:numPr>
          <w:ilvl w:val="0"/>
          <w:numId w:val="2"/>
        </w:numPr>
        <w:spacing w:after="0"/>
        <w:ind w:left="851" w:hanging="284"/>
      </w:pPr>
      <w:r>
        <w:t>Dr Coghill outlined a proposal for enhancement of the ‘national integrity system’, including matters such as an upgrade of the Australian Commission for Law Enforcement Integrity into an Australian Integrity Commission, bringing the regulation of political campaign funding up to international better practice, and supporting integrity reforms by the Houses of Parliament.</w:t>
      </w:r>
      <w:r w:rsidRPr="0069132F">
        <w:rPr>
          <w:color w:val="1F497D"/>
        </w:rPr>
        <w:t xml:space="preserve"> </w:t>
      </w:r>
      <w:r w:rsidR="00E34897">
        <w:t xml:space="preserve">Members </w:t>
      </w:r>
      <w:r w:rsidR="004B7CC2">
        <w:t xml:space="preserve">agreed to </w:t>
      </w:r>
      <w:r w:rsidR="00B705B5">
        <w:t>further discuss</w:t>
      </w:r>
      <w:r w:rsidR="004B7CC2">
        <w:t xml:space="preserve"> the feasibility and details of this proposal at the next meeting.</w:t>
      </w:r>
    </w:p>
    <w:p w14:paraId="3B666815" w14:textId="77777777" w:rsidR="004B7CC2" w:rsidRDefault="004B7CC2" w:rsidP="00E34897">
      <w:pPr>
        <w:spacing w:after="0"/>
        <w:ind w:left="567"/>
      </w:pPr>
    </w:p>
    <w:p w14:paraId="62B3BA6E" w14:textId="0FA214EE" w:rsidR="004B7CC2" w:rsidRDefault="004B7CC2" w:rsidP="00AF4200">
      <w:pPr>
        <w:pStyle w:val="ListParagraph"/>
        <w:numPr>
          <w:ilvl w:val="0"/>
          <w:numId w:val="2"/>
        </w:numPr>
        <w:spacing w:after="0"/>
        <w:ind w:left="851" w:hanging="284"/>
      </w:pPr>
      <w:r>
        <w:t>Mr Timmins</w:t>
      </w:r>
      <w:r w:rsidR="00B705B5">
        <w:t xml:space="preserve"> outlined a proposal on</w:t>
      </w:r>
      <w:r>
        <w:t xml:space="preserve"> </w:t>
      </w:r>
      <w:r w:rsidR="00573FF7">
        <w:t xml:space="preserve">reviewing and reforming </w:t>
      </w:r>
      <w:r>
        <w:t xml:space="preserve">access to information </w:t>
      </w:r>
      <w:r w:rsidR="00573FF7">
        <w:t>laws</w:t>
      </w:r>
      <w:r w:rsidR="00102872">
        <w:t xml:space="preserve"> and practice</w:t>
      </w:r>
      <w:r>
        <w:t xml:space="preserve">. Members agreed to </w:t>
      </w:r>
      <w:r w:rsidR="00B705B5">
        <w:t xml:space="preserve">further discuss the feasibility and </w:t>
      </w:r>
      <w:r>
        <w:t>details of this proposal at the next meeting.</w:t>
      </w:r>
    </w:p>
    <w:p w14:paraId="2403EEC5" w14:textId="77777777" w:rsidR="00ED2BE9" w:rsidRDefault="00ED2BE9" w:rsidP="00ED2BE9">
      <w:pPr>
        <w:spacing w:after="0"/>
        <w:ind w:left="567"/>
      </w:pPr>
    </w:p>
    <w:p w14:paraId="45EBC91E" w14:textId="486174F2" w:rsidR="00A3656E" w:rsidRDefault="000B6AB8" w:rsidP="000B6AB8">
      <w:pPr>
        <w:spacing w:after="0"/>
        <w:ind w:left="567"/>
      </w:pPr>
      <w:r>
        <w:t xml:space="preserve">Members agreed the secretariat would </w:t>
      </w:r>
      <w:r w:rsidR="00B705B5">
        <w:t xml:space="preserve">publish the list of potential commitments the Interim Working Group agreed to </w:t>
      </w:r>
      <w:r w:rsidR="007A1887">
        <w:t>further discuss</w:t>
      </w:r>
      <w:r w:rsidR="00B705B5">
        <w:t xml:space="preserve"> for public comment.</w:t>
      </w:r>
    </w:p>
    <w:p w14:paraId="018F5DAB" w14:textId="77777777" w:rsidR="000B6AB8" w:rsidRDefault="000B6AB8" w:rsidP="000B6AB8">
      <w:pPr>
        <w:spacing w:after="0"/>
        <w:ind w:left="720"/>
      </w:pPr>
    </w:p>
    <w:p w14:paraId="74090D75" w14:textId="3FEF63B3" w:rsidR="000B6AB8" w:rsidRPr="000B6AB8" w:rsidRDefault="000B6AB8" w:rsidP="000B6AB8">
      <w:pPr>
        <w:spacing w:after="0"/>
        <w:ind w:left="567"/>
        <w:rPr>
          <w:b/>
          <w:i/>
        </w:rPr>
      </w:pPr>
      <w:r>
        <w:rPr>
          <w:b/>
          <w:i/>
        </w:rPr>
        <w:t xml:space="preserve">Action: the secretariat will </w:t>
      </w:r>
      <w:r w:rsidR="00B705B5">
        <w:rPr>
          <w:b/>
          <w:i/>
        </w:rPr>
        <w:t>publish the list of potential c</w:t>
      </w:r>
      <w:r>
        <w:rPr>
          <w:b/>
          <w:i/>
        </w:rPr>
        <w:t xml:space="preserve">ommitments </w:t>
      </w:r>
      <w:r w:rsidR="00B705B5">
        <w:rPr>
          <w:b/>
          <w:i/>
        </w:rPr>
        <w:t>on the OGP Australia blog for public comment</w:t>
      </w:r>
      <w:r>
        <w:rPr>
          <w:b/>
          <w:i/>
        </w:rPr>
        <w:t xml:space="preserve">. </w:t>
      </w:r>
    </w:p>
    <w:p w14:paraId="1A564562" w14:textId="77777777" w:rsidR="000B6AB8" w:rsidRDefault="000B6AB8" w:rsidP="000B6AB8">
      <w:pPr>
        <w:spacing w:after="0"/>
        <w:ind w:left="720"/>
        <w:rPr>
          <w:b/>
        </w:rPr>
      </w:pPr>
    </w:p>
    <w:p w14:paraId="7AB073A0" w14:textId="77777777" w:rsidR="000B6AB8" w:rsidRDefault="000B6AB8" w:rsidP="000B6AB8">
      <w:pPr>
        <w:pStyle w:val="ListParagraph"/>
        <w:numPr>
          <w:ilvl w:val="1"/>
          <w:numId w:val="1"/>
        </w:numPr>
        <w:spacing w:after="0"/>
        <w:ind w:left="567" w:hanging="567"/>
        <w:rPr>
          <w:b/>
        </w:rPr>
      </w:pPr>
      <w:r>
        <w:rPr>
          <w:b/>
        </w:rPr>
        <w:t>Structure of the National Action Plan</w:t>
      </w:r>
    </w:p>
    <w:p w14:paraId="5E50B5B6" w14:textId="77777777" w:rsidR="000B6AB8" w:rsidRDefault="000B6AB8" w:rsidP="000B6AB8">
      <w:pPr>
        <w:spacing w:after="0"/>
        <w:rPr>
          <w:b/>
        </w:rPr>
      </w:pPr>
    </w:p>
    <w:p w14:paraId="5957F93B" w14:textId="77777777" w:rsidR="000B6AB8" w:rsidRPr="000B6AB8" w:rsidRDefault="000B6AB8" w:rsidP="000B6AB8">
      <w:pPr>
        <w:spacing w:after="0"/>
        <w:ind w:left="567"/>
      </w:pPr>
      <w:r w:rsidRPr="000B6AB8">
        <w:t xml:space="preserve">Due to time constraints, this item was not considered. </w:t>
      </w:r>
      <w:r w:rsidRPr="000B6AB8">
        <w:br/>
      </w:r>
    </w:p>
    <w:p w14:paraId="1F013EC7" w14:textId="77777777" w:rsidR="000B6AB8" w:rsidRDefault="000B6AB8" w:rsidP="000B6AB8">
      <w:pPr>
        <w:pStyle w:val="ListParagraph"/>
        <w:numPr>
          <w:ilvl w:val="0"/>
          <w:numId w:val="1"/>
        </w:numPr>
        <w:spacing w:after="0"/>
        <w:ind w:left="567" w:hanging="567"/>
        <w:rPr>
          <w:b/>
        </w:rPr>
      </w:pPr>
      <w:r>
        <w:rPr>
          <w:b/>
        </w:rPr>
        <w:t>Consultation and engagement</w:t>
      </w:r>
    </w:p>
    <w:p w14:paraId="0DD212D1" w14:textId="77777777" w:rsidR="000B6AB8" w:rsidRPr="000B6AB8" w:rsidRDefault="000B6AB8" w:rsidP="000B6AB8">
      <w:pPr>
        <w:spacing w:after="0"/>
        <w:rPr>
          <w:b/>
        </w:rPr>
      </w:pPr>
    </w:p>
    <w:p w14:paraId="61461D45" w14:textId="009D7FD3" w:rsidR="000B6AB8" w:rsidRDefault="000B6AB8" w:rsidP="000B6AB8">
      <w:pPr>
        <w:spacing w:after="0"/>
        <w:ind w:left="567"/>
      </w:pPr>
      <w:r>
        <w:t xml:space="preserve">Members agreed the secretariat </w:t>
      </w:r>
      <w:r w:rsidR="00B705B5">
        <w:t>would</w:t>
      </w:r>
      <w:r>
        <w:t xml:space="preserve"> seek views from </w:t>
      </w:r>
      <w:r w:rsidR="00B705B5">
        <w:t>the Group</w:t>
      </w:r>
      <w:r>
        <w:t xml:space="preserve"> on their preferred approach to broader consultation and public engagement out-of-session.</w:t>
      </w:r>
    </w:p>
    <w:p w14:paraId="59DDD182" w14:textId="77777777" w:rsidR="000B6AB8" w:rsidRDefault="000B6AB8" w:rsidP="00D37EB6">
      <w:pPr>
        <w:spacing w:after="0"/>
        <w:ind w:firstLine="567"/>
      </w:pPr>
    </w:p>
    <w:p w14:paraId="2DBB4238" w14:textId="77777777" w:rsidR="000B6AB8" w:rsidRDefault="000B6AB8" w:rsidP="00D37EB6">
      <w:pPr>
        <w:spacing w:after="0"/>
        <w:ind w:firstLine="567"/>
        <w:rPr>
          <w:b/>
          <w:i/>
        </w:rPr>
      </w:pPr>
      <w:r>
        <w:rPr>
          <w:b/>
          <w:i/>
        </w:rPr>
        <w:t xml:space="preserve">Action: the secretariat will seek views and comments from </w:t>
      </w:r>
      <w:proofErr w:type="gramStart"/>
      <w:r>
        <w:rPr>
          <w:b/>
          <w:i/>
        </w:rPr>
        <w:t>members</w:t>
      </w:r>
      <w:proofErr w:type="gramEnd"/>
      <w:r>
        <w:rPr>
          <w:b/>
          <w:i/>
        </w:rPr>
        <w:t xml:space="preserve"> out-of-session.</w:t>
      </w:r>
    </w:p>
    <w:p w14:paraId="03E81798" w14:textId="77777777" w:rsidR="000B6AB8" w:rsidRDefault="000B6AB8" w:rsidP="000B6AB8">
      <w:pPr>
        <w:spacing w:after="0"/>
        <w:rPr>
          <w:b/>
          <w:i/>
        </w:rPr>
      </w:pPr>
    </w:p>
    <w:p w14:paraId="79DDCD00" w14:textId="77777777" w:rsidR="000B6AB8" w:rsidRDefault="000B6AB8" w:rsidP="000B6AB8">
      <w:pPr>
        <w:pStyle w:val="ListParagraph"/>
        <w:numPr>
          <w:ilvl w:val="0"/>
          <w:numId w:val="1"/>
        </w:numPr>
        <w:spacing w:after="0"/>
        <w:ind w:left="567" w:hanging="567"/>
        <w:rPr>
          <w:b/>
        </w:rPr>
      </w:pPr>
      <w:r w:rsidRPr="000B6AB8">
        <w:rPr>
          <w:b/>
        </w:rPr>
        <w:t>Other business</w:t>
      </w:r>
    </w:p>
    <w:p w14:paraId="4D0E6E56" w14:textId="77777777" w:rsidR="000B6AB8" w:rsidRDefault="000B6AB8" w:rsidP="000B6AB8">
      <w:pPr>
        <w:spacing w:after="0"/>
        <w:ind w:left="567"/>
        <w:rPr>
          <w:b/>
        </w:rPr>
      </w:pPr>
    </w:p>
    <w:p w14:paraId="3DABC451" w14:textId="40467E6C" w:rsidR="000B6AB8" w:rsidRDefault="000B6AB8" w:rsidP="000B6AB8">
      <w:pPr>
        <w:spacing w:after="0"/>
        <w:ind w:left="567"/>
      </w:pPr>
      <w:r>
        <w:t xml:space="preserve">Members discussed the need for </w:t>
      </w:r>
      <w:r w:rsidR="00B705B5">
        <w:t xml:space="preserve">continued </w:t>
      </w:r>
      <w:r>
        <w:t xml:space="preserve">face-to-face meetings, </w:t>
      </w:r>
      <w:r w:rsidR="00B705B5">
        <w:t>and</w:t>
      </w:r>
      <w:r>
        <w:t xml:space="preserve"> video-conferencing facilities. Members also discussed the possibility of longer meetings.</w:t>
      </w:r>
    </w:p>
    <w:p w14:paraId="0197208F" w14:textId="77777777" w:rsidR="000B6AB8" w:rsidRDefault="000B6AB8" w:rsidP="000B6AB8">
      <w:pPr>
        <w:spacing w:after="0"/>
        <w:ind w:left="567"/>
      </w:pPr>
    </w:p>
    <w:p w14:paraId="1DC8CC38" w14:textId="471A6B8B" w:rsidR="000B6AB8" w:rsidRPr="000B6AB8" w:rsidRDefault="00B705B5" w:rsidP="000B6AB8">
      <w:pPr>
        <w:spacing w:after="0"/>
        <w:ind w:left="567"/>
      </w:pPr>
      <w:r>
        <w:t>Due to time constraints, o</w:t>
      </w:r>
      <w:r w:rsidR="000B6AB8">
        <w:t xml:space="preserve">ther items were </w:t>
      </w:r>
      <w:r>
        <w:t>deferred to the next meeting</w:t>
      </w:r>
      <w:r w:rsidR="000B6AB8">
        <w:t>.</w:t>
      </w:r>
    </w:p>
    <w:sectPr w:rsidR="000B6AB8" w:rsidRPr="000B6AB8" w:rsidSect="007A1887">
      <w:headerReference w:type="default" r:id="rId14"/>
      <w:headerReference w:type="first" r:id="rId15"/>
      <w:type w:val="continuous"/>
      <w:pgSz w:w="11906" w:h="16838"/>
      <w:pgMar w:top="1244" w:right="1440" w:bottom="1276" w:left="1440" w:header="426"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FADD61" w14:textId="77777777" w:rsidR="0004210A" w:rsidRDefault="0004210A" w:rsidP="0004210A">
      <w:pPr>
        <w:spacing w:after="0" w:line="240" w:lineRule="auto"/>
      </w:pPr>
      <w:r>
        <w:separator/>
      </w:r>
    </w:p>
  </w:endnote>
  <w:endnote w:type="continuationSeparator" w:id="0">
    <w:p w14:paraId="23CAFE07" w14:textId="77777777" w:rsidR="0004210A" w:rsidRDefault="0004210A" w:rsidP="00042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963342"/>
      <w:docPartObj>
        <w:docPartGallery w:val="Page Numbers (Bottom of Page)"/>
        <w:docPartUnique/>
      </w:docPartObj>
    </w:sdtPr>
    <w:sdtEndPr>
      <w:rPr>
        <w:noProof/>
      </w:rPr>
    </w:sdtEndPr>
    <w:sdtContent>
      <w:p w14:paraId="42A68336" w14:textId="1071E578" w:rsidR="007A1887" w:rsidRDefault="007A1887">
        <w:pPr>
          <w:pStyle w:val="Footer"/>
          <w:jc w:val="right"/>
        </w:pPr>
        <w:r>
          <w:fldChar w:fldCharType="begin"/>
        </w:r>
        <w:r>
          <w:instrText xml:space="preserve"> PAGE   \* MERGEFORMAT </w:instrText>
        </w:r>
        <w:r>
          <w:fldChar w:fldCharType="separate"/>
        </w:r>
        <w:r w:rsidR="00F554DA">
          <w:rPr>
            <w:noProof/>
          </w:rPr>
          <w:t>4</w:t>
        </w:r>
        <w:r>
          <w:rPr>
            <w:noProof/>
          </w:rPr>
          <w:fldChar w:fldCharType="end"/>
        </w:r>
      </w:p>
    </w:sdtContent>
  </w:sdt>
  <w:p w14:paraId="25EE7284" w14:textId="77777777" w:rsidR="007A1887" w:rsidRDefault="007A18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308036" w14:textId="77777777" w:rsidR="0004210A" w:rsidRDefault="0004210A" w:rsidP="0004210A">
      <w:pPr>
        <w:spacing w:after="0" w:line="240" w:lineRule="auto"/>
      </w:pPr>
      <w:r>
        <w:separator/>
      </w:r>
    </w:p>
  </w:footnote>
  <w:footnote w:type="continuationSeparator" w:id="0">
    <w:p w14:paraId="2CE026FA" w14:textId="77777777" w:rsidR="0004210A" w:rsidRDefault="0004210A" w:rsidP="000421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DD4126" w14:textId="77777777" w:rsidR="0004210A" w:rsidRDefault="0004210A" w:rsidP="0004210A">
    <w:pPr>
      <w:pStyle w:val="Header"/>
      <w:jc w:val="center"/>
    </w:pPr>
    <w:r>
      <w:rPr>
        <w:noProof/>
        <w:lang w:eastAsia="en-AU"/>
      </w:rPr>
      <w:drawing>
        <wp:inline distT="0" distB="0" distL="0" distR="0" wp14:anchorId="0F2EC963" wp14:editId="10F0A320">
          <wp:extent cx="2594927" cy="1095375"/>
          <wp:effectExtent l="0" t="0" r="0" b="0"/>
          <wp:docPr id="1" name="Picture 1" descr="PM&amp;C_stacked s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amp;C_stacked str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5542" cy="109563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F4381" w14:textId="77777777" w:rsidR="0004210A" w:rsidRDefault="0004210A" w:rsidP="0004210A">
    <w:pPr>
      <w:pStyle w:val="Header"/>
      <w:jc w:val="center"/>
    </w:pPr>
    <w:r>
      <w:rPr>
        <w:noProof/>
        <w:lang w:eastAsia="en-AU"/>
      </w:rPr>
      <w:drawing>
        <wp:inline distT="0" distB="0" distL="0" distR="0" wp14:anchorId="7AAEB307" wp14:editId="1B16FA6C">
          <wp:extent cx="2594927" cy="1095375"/>
          <wp:effectExtent l="0" t="0" r="0" b="0"/>
          <wp:docPr id="2" name="Picture 2" descr="PM&amp;C_stacked s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amp;C_stacked str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5542" cy="109563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E4849" w14:textId="675C67F9" w:rsidR="007A1887" w:rsidRDefault="007A1887" w:rsidP="0004210A">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710F1" w14:textId="4030BB33" w:rsidR="007A1887" w:rsidRPr="007A1887" w:rsidRDefault="007A1887" w:rsidP="007A18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05E68"/>
    <w:multiLevelType w:val="hybridMultilevel"/>
    <w:tmpl w:val="B05070C2"/>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
    <w:nsid w:val="42A8765A"/>
    <w:multiLevelType w:val="hybridMultilevel"/>
    <w:tmpl w:val="3E466634"/>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
    <w:nsid w:val="438F1A4A"/>
    <w:multiLevelType w:val="hybridMultilevel"/>
    <w:tmpl w:val="F48C544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
    <w:nsid w:val="67E04B70"/>
    <w:multiLevelType w:val="hybridMultilevel"/>
    <w:tmpl w:val="A53EAE6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7B7D50BD"/>
    <w:multiLevelType w:val="hybridMultilevel"/>
    <w:tmpl w:val="D4B0E57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D3946C8"/>
    <w:multiLevelType w:val="hybridMultilevel"/>
    <w:tmpl w:val="6EB8F684"/>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DEC"/>
    <w:rsid w:val="00011219"/>
    <w:rsid w:val="00021719"/>
    <w:rsid w:val="0004210A"/>
    <w:rsid w:val="000B6AB8"/>
    <w:rsid w:val="00102872"/>
    <w:rsid w:val="00242848"/>
    <w:rsid w:val="002C126B"/>
    <w:rsid w:val="002E71ED"/>
    <w:rsid w:val="003C2B01"/>
    <w:rsid w:val="00473562"/>
    <w:rsid w:val="004B7CC2"/>
    <w:rsid w:val="004D7F58"/>
    <w:rsid w:val="005478A5"/>
    <w:rsid w:val="00573FF7"/>
    <w:rsid w:val="006753A6"/>
    <w:rsid w:val="0069132F"/>
    <w:rsid w:val="006B236F"/>
    <w:rsid w:val="007A1887"/>
    <w:rsid w:val="00842784"/>
    <w:rsid w:val="00A16DDC"/>
    <w:rsid w:val="00A32756"/>
    <w:rsid w:val="00A3656E"/>
    <w:rsid w:val="00AF4200"/>
    <w:rsid w:val="00B51B4D"/>
    <w:rsid w:val="00B705B5"/>
    <w:rsid w:val="00B9723D"/>
    <w:rsid w:val="00C15CAF"/>
    <w:rsid w:val="00C657DE"/>
    <w:rsid w:val="00CE760D"/>
    <w:rsid w:val="00D221C6"/>
    <w:rsid w:val="00D37EB6"/>
    <w:rsid w:val="00E30AFE"/>
    <w:rsid w:val="00E34897"/>
    <w:rsid w:val="00E656B8"/>
    <w:rsid w:val="00E70DEC"/>
    <w:rsid w:val="00EC4F6C"/>
    <w:rsid w:val="00ED2BE9"/>
    <w:rsid w:val="00F554DA"/>
    <w:rsid w:val="00F83F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213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1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10A"/>
  </w:style>
  <w:style w:type="paragraph" w:styleId="Footer">
    <w:name w:val="footer"/>
    <w:basedOn w:val="Normal"/>
    <w:link w:val="FooterChar"/>
    <w:uiPriority w:val="99"/>
    <w:unhideWhenUsed/>
    <w:rsid w:val="00042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10A"/>
  </w:style>
  <w:style w:type="paragraph" w:styleId="BalloonText">
    <w:name w:val="Balloon Text"/>
    <w:basedOn w:val="Normal"/>
    <w:link w:val="BalloonTextChar"/>
    <w:uiPriority w:val="99"/>
    <w:semiHidden/>
    <w:unhideWhenUsed/>
    <w:rsid w:val="00042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10A"/>
    <w:rPr>
      <w:rFonts w:ascii="Tahoma" w:hAnsi="Tahoma" w:cs="Tahoma"/>
      <w:sz w:val="16"/>
      <w:szCs w:val="16"/>
    </w:rPr>
  </w:style>
  <w:style w:type="paragraph" w:styleId="ListParagraph">
    <w:name w:val="List Paragraph"/>
    <w:basedOn w:val="Normal"/>
    <w:uiPriority w:val="34"/>
    <w:qFormat/>
    <w:rsid w:val="0004210A"/>
    <w:pPr>
      <w:ind w:left="720"/>
      <w:contextualSpacing/>
    </w:pPr>
  </w:style>
  <w:style w:type="character" w:styleId="IntenseReference">
    <w:name w:val="Intense Reference"/>
    <w:basedOn w:val="DefaultParagraphFont"/>
    <w:uiPriority w:val="32"/>
    <w:qFormat/>
    <w:rsid w:val="004B7CC2"/>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1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10A"/>
  </w:style>
  <w:style w:type="paragraph" w:styleId="Footer">
    <w:name w:val="footer"/>
    <w:basedOn w:val="Normal"/>
    <w:link w:val="FooterChar"/>
    <w:uiPriority w:val="99"/>
    <w:unhideWhenUsed/>
    <w:rsid w:val="00042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10A"/>
  </w:style>
  <w:style w:type="paragraph" w:styleId="BalloonText">
    <w:name w:val="Balloon Text"/>
    <w:basedOn w:val="Normal"/>
    <w:link w:val="BalloonTextChar"/>
    <w:uiPriority w:val="99"/>
    <w:semiHidden/>
    <w:unhideWhenUsed/>
    <w:rsid w:val="00042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10A"/>
    <w:rPr>
      <w:rFonts w:ascii="Tahoma" w:hAnsi="Tahoma" w:cs="Tahoma"/>
      <w:sz w:val="16"/>
      <w:szCs w:val="16"/>
    </w:rPr>
  </w:style>
  <w:style w:type="paragraph" w:styleId="ListParagraph">
    <w:name w:val="List Paragraph"/>
    <w:basedOn w:val="Normal"/>
    <w:uiPriority w:val="34"/>
    <w:qFormat/>
    <w:rsid w:val="0004210A"/>
    <w:pPr>
      <w:ind w:left="720"/>
      <w:contextualSpacing/>
    </w:pPr>
  </w:style>
  <w:style w:type="character" w:styleId="IntenseReference">
    <w:name w:val="Intense Reference"/>
    <w:basedOn w:val="DefaultParagraphFont"/>
    <w:uiPriority w:val="32"/>
    <w:qFormat/>
    <w:rsid w:val="004B7CC2"/>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953416">
      <w:bodyDiv w:val="1"/>
      <w:marLeft w:val="0"/>
      <w:marRight w:val="0"/>
      <w:marTop w:val="0"/>
      <w:marBottom w:val="0"/>
      <w:divBdr>
        <w:top w:val="none" w:sz="0" w:space="0" w:color="auto"/>
        <w:left w:val="none" w:sz="0" w:space="0" w:color="auto"/>
        <w:bottom w:val="none" w:sz="0" w:space="0" w:color="auto"/>
        <w:right w:val="none" w:sz="0" w:space="0" w:color="auto"/>
      </w:divBdr>
    </w:div>
    <w:div w:id="213012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4.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MC Document" ma:contentTypeID="0x0101002825A64A6E1845A99A9D8EE8A5686ECB0095018B9A03CD5745B16B268BA709DBD0" ma:contentTypeVersion="7" ma:contentTypeDescription="PMC Document" ma:contentTypeScope="" ma:versionID="1d603e43ef13d68e48ffea329704e62a">
  <xsd:schema xmlns:xsd="http://www.w3.org/2001/XMLSchema" xmlns:xs="http://www.w3.org/2001/XMLSchema" xmlns:p="http://schemas.microsoft.com/office/2006/metadata/properties" xmlns:ns2="4013f9c9-5472-4114-9aa5-6d4577f67040" xmlns:ns3="685f9fda-bd71-4433-b331-92feb9553089" targetNamespace="http://schemas.microsoft.com/office/2006/metadata/properties" ma:root="true" ma:fieldsID="c334bd6e073e34d8c35a58942c79c805" ns2:_="" ns3:_="">
    <xsd:import namespace="4013f9c9-5472-4114-9aa5-6d4577f67040"/>
    <xsd:import namespace="685f9fda-bd71-4433-b331-92feb9553089"/>
    <xsd:element name="properties">
      <xsd:complexType>
        <xsd:sequence>
          <xsd:element name="documentManagement">
            <xsd:complexType>
              <xsd:all>
                <xsd:element ref="ns2:mc5611b894cf49d8aeeb8ebf39dc09bc" minOccurs="0"/>
                <xsd:element ref="ns2:TaxCatchAll" minOccurs="0"/>
                <xsd:element ref="ns2:TaxCatchAllLabel" minOccurs="0"/>
                <xsd:element ref="ns2:jd1c641577414dfdab1686c9d5d0dbd0" minOccurs="0"/>
                <xsd:element ref="ns3:NonRecordJustification"/>
                <xsd:element ref="ns2:PMC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3f9c9-5472-4114-9aa5-6d4577f67040" elementFormDefault="qualified">
    <xsd:import namespace="http://schemas.microsoft.com/office/2006/documentManagement/types"/>
    <xsd:import namespace="http://schemas.microsoft.com/office/infopath/2007/PartnerControls"/>
    <xsd:element name="mc5611b894cf49d8aeeb8ebf39dc09bc" ma:index="8" ma:taxonomy="true" ma:internalName="mc5611b894cf49d8aeeb8ebf39dc09bc" ma:taxonomyFieldName="HPRMSecurityLevel" ma:displayName="Security Level" ma:default="1;#UNCLASSIFIED|9c49a7c7-17c7-412f-8077-62dec89b9196" ma:fieldId="{6c5611b8-94cf-49d8-aeeb-8ebf39dc09bc}" ma:sspId="fdd71c70-8dda-4116-8995-314ca52d638a" ma:termSetId="ad616a2a-2f34-42df-868f-846f11d5d89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8dce70c5-6e7d-4bcc-93bb-5d29f3ffd152}" ma:internalName="TaxCatchAll" ma:showField="CatchAllData" ma:web="4013f9c9-5472-4114-9aa5-6d4577f6704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8dce70c5-6e7d-4bcc-93bb-5d29f3ffd152}" ma:internalName="TaxCatchAllLabel" ma:readOnly="true" ma:showField="CatchAllDataLabel" ma:web="4013f9c9-5472-4114-9aa5-6d4577f67040">
      <xsd:complexType>
        <xsd:complexContent>
          <xsd:extension base="dms:MultiChoiceLookup">
            <xsd:sequence>
              <xsd:element name="Value" type="dms:Lookup" maxOccurs="unbounded" minOccurs="0" nillable="true"/>
            </xsd:sequence>
          </xsd:extension>
        </xsd:complexContent>
      </xsd:complexType>
    </xsd:element>
    <xsd:element name="jd1c641577414dfdab1686c9d5d0dbd0" ma:index="12" nillable="true" ma:taxonomy="true" ma:internalName="jd1c641577414dfdab1686c9d5d0dbd0" ma:taxonomyFieldName="HPRMSecurityCaveat" ma:displayName="DLM" ma:fieldId="{3d1c6415-7741-4dfd-ab16-86c9d5d0dbd0}" ma:taxonomyMulti="true" ma:sspId="fdd71c70-8dda-4116-8995-314ca52d638a" ma:termSetId="4779c3b8-a320-4a06-b8c8-666ff4292a5a" ma:anchorId="00000000-0000-0000-0000-000000000000" ma:open="false" ma:isKeyword="false">
      <xsd:complexType>
        <xsd:sequence>
          <xsd:element ref="pc:Terms" minOccurs="0" maxOccurs="1"/>
        </xsd:sequence>
      </xsd:complexType>
    </xsd:element>
    <xsd:element name="PMCNotes" ma:index="15" nillable="true" ma:displayName="Notes" ma:internalName="PMC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5f9fda-bd71-4433-b331-92feb9553089" elementFormDefault="qualified">
    <xsd:import namespace="http://schemas.microsoft.com/office/2006/documentManagement/types"/>
    <xsd:import namespace="http://schemas.microsoft.com/office/infopath/2007/PartnerControls"/>
    <xsd:element name="NonRecordJustification" ma:index="14" ma:displayName="Non-record justification" ma:default="None" ma:format="Dropdown" ma:internalName="NonRecordJustification">
      <xsd:simpleType>
        <xsd:restriction base="dms:Choice">
          <xsd:enumeration value="None"/>
          <xsd:enumeration value="Not defined as a record under the Archives Act of 1983"/>
          <xsd:enumeration value="Duplicate or low value item"/>
          <xsd:enumeration value="Superced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c5611b894cf49d8aeeb8ebf39dc09bc xmlns="4013f9c9-5472-4114-9aa5-6d4577f67040">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9c49a7c7-17c7-412f-8077-62dec89b9196</TermId>
        </TermInfo>
      </Terms>
    </mc5611b894cf49d8aeeb8ebf39dc09bc>
    <TaxCatchAll xmlns="4013f9c9-5472-4114-9aa5-6d4577f67040">
      <Value>1</Value>
    </TaxCatchAll>
    <PMCNotes xmlns="4013f9c9-5472-4114-9aa5-6d4577f67040" xsi:nil="true"/>
    <jd1c641577414dfdab1686c9d5d0dbd0 xmlns="4013f9c9-5472-4114-9aa5-6d4577f67040">
      <Terms xmlns="http://schemas.microsoft.com/office/infopath/2007/PartnerControls"/>
    </jd1c641577414dfdab1686c9d5d0dbd0>
    <NonRecordJustification xmlns="685f9fda-bd71-4433-b331-92feb9553089">None</NonRecordJustification>
  </documentManagement>
</p:properties>
</file>

<file path=customXml/itemProps1.xml><?xml version="1.0" encoding="utf-8"?>
<ds:datastoreItem xmlns:ds="http://schemas.openxmlformats.org/officeDocument/2006/customXml" ds:itemID="{75291453-E003-42DA-ADDF-A5515C3AFDF7}"/>
</file>

<file path=customXml/itemProps2.xml><?xml version="1.0" encoding="utf-8"?>
<ds:datastoreItem xmlns:ds="http://schemas.openxmlformats.org/officeDocument/2006/customXml" ds:itemID="{2F4140DE-93FC-4A49-9313-7E84669E4BBF}"/>
</file>

<file path=customXml/itemProps3.xml><?xml version="1.0" encoding="utf-8"?>
<ds:datastoreItem xmlns:ds="http://schemas.openxmlformats.org/officeDocument/2006/customXml" ds:itemID="{9E8AAD4F-A94E-4238-BC4F-1FC44A6D93FD}"/>
</file>

<file path=docProps/app.xml><?xml version="1.0" encoding="utf-8"?>
<Properties xmlns="http://schemas.openxmlformats.org/officeDocument/2006/extended-properties" xmlns:vt="http://schemas.openxmlformats.org/officeDocument/2006/docPropsVTypes">
  <Template>Normal</Template>
  <TotalTime>512</TotalTime>
  <Pages>4</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Department of the Prime Minister and Cabinet</Company>
  <LinksUpToDate>false</LinksUpToDate>
  <CharactersWithSpaces>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Caroline</dc:creator>
  <cp:lastModifiedBy>Yuan, Caroline</cp:lastModifiedBy>
  <cp:revision>15</cp:revision>
  <cp:lastPrinted>2016-09-06T02:30:00Z</cp:lastPrinted>
  <dcterms:created xsi:type="dcterms:W3CDTF">2016-09-05T03:24:00Z</dcterms:created>
  <dcterms:modified xsi:type="dcterms:W3CDTF">2016-09-08T04:43:00Z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0x0101002825A64A6E1845A99A9D8EE8A5686ECB0095018B9A03CD5745B16B268BA709DBD0</vt:lpwstr>
  </property>
  <property fmtid="{D5CDD505-2E9C-101B-9397-08002B2CF9AE}" pid="3" name="HPRMSecurityLevel">
    <vt:lpwstr>1;#UNCLASSIFIED|9c49a7c7-17c7-412f-8077-62dec89b9196</vt:lpwstr>
  </property>
  <property fmtid="{D5CDD505-2E9C-101B-9397-08002B2CF9AE}" pid="4" name="HPRMSecurityCaveat">
    <vt:lpwstr/>
  </property>
</Properties>
</file>