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EF02" w14:textId="77777777" w:rsidR="00095567" w:rsidRPr="00592F8A" w:rsidRDefault="00592F8A" w:rsidP="00592F8A">
      <w:pPr>
        <w:pStyle w:val="Title"/>
        <w:rPr>
          <w:sz w:val="52"/>
        </w:rPr>
      </w:pPr>
      <w:r w:rsidRPr="00592F8A">
        <w:rPr>
          <w:sz w:val="52"/>
        </w:rPr>
        <w:t>Confirmed COVID-19 in neonates in Scotland</w:t>
      </w:r>
    </w:p>
    <w:p w14:paraId="003E081B" w14:textId="01DB57B4" w:rsidR="00592F8A" w:rsidRDefault="00592F8A" w:rsidP="00592F8A">
      <w:pPr>
        <w:pStyle w:val="Subtitle"/>
      </w:pPr>
      <w:r w:rsidRPr="00592F8A">
        <w:t>Protocol</w:t>
      </w:r>
      <w:r>
        <w:t xml:space="preserve">, </w:t>
      </w:r>
      <w:r w:rsidR="004914A8">
        <w:t>April</w:t>
      </w:r>
      <w:r>
        <w:t xml:space="preserve"> 2022</w:t>
      </w:r>
    </w:p>
    <w:p w14:paraId="66C9A855" w14:textId="77777777" w:rsidR="00592F8A" w:rsidRDefault="00592F8A" w:rsidP="00592F8A"/>
    <w:p w14:paraId="614BAB61" w14:textId="77777777" w:rsidR="00AA4C96" w:rsidRDefault="00AA4C96" w:rsidP="00AA4C96">
      <w:pPr>
        <w:pStyle w:val="Heading2"/>
      </w:pPr>
      <w:r>
        <w:t>Background</w:t>
      </w:r>
    </w:p>
    <w:p w14:paraId="2EFAA30C" w14:textId="77777777" w:rsidR="0019347A" w:rsidRDefault="0019347A" w:rsidP="0019347A">
      <w:pPr>
        <w:pStyle w:val="ListParagraph"/>
        <w:numPr>
          <w:ilvl w:val="0"/>
          <w:numId w:val="7"/>
        </w:numPr>
      </w:pPr>
      <w:r>
        <w:t>There have been relatively low infection rates in neonates, but these have noticeably increased in the Omicron period in the COPS data</w:t>
      </w:r>
    </w:p>
    <w:p w14:paraId="604DD208" w14:textId="77777777" w:rsidR="005973C1" w:rsidRDefault="006B599F" w:rsidP="00D86240">
      <w:pPr>
        <w:pStyle w:val="ListParagraph"/>
        <w:numPr>
          <w:ilvl w:val="0"/>
          <w:numId w:val="7"/>
        </w:numPr>
      </w:pPr>
      <w:r>
        <w:t>Neonates are generally not considered to be at hig</w:t>
      </w:r>
      <w:r w:rsidR="005973C1">
        <w:t>h risk from COVID-19 infection</w:t>
      </w:r>
      <w:r w:rsidR="0019347A">
        <w:t>, but some serious outcomes do occur</w:t>
      </w:r>
    </w:p>
    <w:p w14:paraId="247F7279" w14:textId="77777777" w:rsidR="006B599F" w:rsidRDefault="005973C1" w:rsidP="00D86240">
      <w:pPr>
        <w:pStyle w:val="ListParagraph"/>
        <w:numPr>
          <w:ilvl w:val="0"/>
          <w:numId w:val="7"/>
        </w:numPr>
      </w:pPr>
      <w:r>
        <w:t>T</w:t>
      </w:r>
      <w:r w:rsidR="006B599F">
        <w:t>his is necessarily an unvaccinated population</w:t>
      </w:r>
    </w:p>
    <w:p w14:paraId="48573F35" w14:textId="288F567A" w:rsidR="00AA4C96" w:rsidRDefault="00D86240" w:rsidP="00D86240">
      <w:pPr>
        <w:pStyle w:val="ListParagraph"/>
        <w:numPr>
          <w:ilvl w:val="0"/>
          <w:numId w:val="7"/>
        </w:numPr>
      </w:pPr>
      <w:r>
        <w:t xml:space="preserve">WHO provide </w:t>
      </w:r>
      <w:hyperlink r:id="rId9" w:history="1">
        <w:r w:rsidRPr="0019347A">
          <w:rPr>
            <w:rStyle w:val="Hyperlink"/>
          </w:rPr>
          <w:t>guidelines</w:t>
        </w:r>
      </w:hyperlink>
      <w:r>
        <w:t xml:space="preserve"> on the identification of possible intra-uterine/intra-partum </w:t>
      </w:r>
      <w:proofErr w:type="gramStart"/>
      <w:r>
        <w:t>infections</w:t>
      </w:r>
      <w:proofErr w:type="gramEnd"/>
    </w:p>
    <w:p w14:paraId="1DF54749" w14:textId="7FFCB051" w:rsidR="00F8721C" w:rsidRDefault="00F8721C" w:rsidP="00D86240">
      <w:pPr>
        <w:pStyle w:val="ListParagraph"/>
        <w:numPr>
          <w:ilvl w:val="0"/>
          <w:numId w:val="7"/>
        </w:numPr>
      </w:pPr>
      <w:r>
        <w:t xml:space="preserve">Very little </w:t>
      </w:r>
      <w:proofErr w:type="gramStart"/>
      <w:r>
        <w:t>population based</w:t>
      </w:r>
      <w:proofErr w:type="gramEnd"/>
      <w:r>
        <w:t xml:space="preserve"> information on neonatal infections has been published to date</w:t>
      </w:r>
    </w:p>
    <w:p w14:paraId="5620B762" w14:textId="77777777" w:rsidR="0019347A" w:rsidRPr="00AA4C96" w:rsidRDefault="0019347A" w:rsidP="0019347A"/>
    <w:p w14:paraId="4028105B" w14:textId="77777777" w:rsidR="00592F8A" w:rsidRDefault="00592F8A" w:rsidP="00592F8A">
      <w:pPr>
        <w:pStyle w:val="Heading2"/>
      </w:pPr>
      <w:r>
        <w:t>Questions</w:t>
      </w:r>
    </w:p>
    <w:p w14:paraId="5C084029" w14:textId="77777777" w:rsidR="009E42F3" w:rsidRDefault="009E42F3" w:rsidP="009E42F3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is the overall rate of confirmed COVID-19 in neonates, and how has this changed over the duration of the pandemic to date?</w:t>
      </w:r>
    </w:p>
    <w:p w14:paraId="18950F3E" w14:textId="77777777" w:rsidR="00526DEB" w:rsidRDefault="00526DEB" w:rsidP="00526DEB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is the incidence of COVID-19 distributed across the neonatal period?</w:t>
      </w:r>
    </w:p>
    <w:p w14:paraId="43923B36" w14:textId="77777777" w:rsidR="009E42F3" w:rsidRDefault="009E42F3" w:rsidP="009E42F3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does the rate of confirmed COVID-19 in neonates vary by maternal age, deprivation, and ethnicity, and neonatal sex and gestation at birth?</w:t>
      </w:r>
    </w:p>
    <w:p w14:paraId="174F29A0" w14:textId="09C359C2" w:rsidR="009E42F3" w:rsidRDefault="009E42F3" w:rsidP="009E42F3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does the rate of confirmed COVID-19 in neonates vary between babies born to women with, and without, confirmed COVID-19 infection at delivery (defined as a positive test in the 14 days prior to delivery, on the day of delivery</w:t>
      </w:r>
      <w:r w:rsidR="00F8721C">
        <w:rPr>
          <w:rFonts w:eastAsia="Times New Roman"/>
        </w:rPr>
        <w:t>,</w:t>
      </w:r>
      <w:r>
        <w:rPr>
          <w:rFonts w:eastAsia="Times New Roman"/>
        </w:rPr>
        <w:t xml:space="preserve"> or on the day after delivery)?</w:t>
      </w:r>
    </w:p>
    <w:p w14:paraId="3FEF9FD7" w14:textId="6E33C6C4" w:rsidR="009E42F3" w:rsidRPr="00F8721C" w:rsidRDefault="00D0478D" w:rsidP="009E42F3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is the neonatal or paediatric in-patient admission rate among neonates with confirmed COVID-19</w:t>
      </w:r>
      <w:r w:rsidR="009E42F3">
        <w:rPr>
          <w:rFonts w:eastAsia="Times New Roman"/>
        </w:rPr>
        <w:t>, and how does this compare to background population rates</w:t>
      </w:r>
      <w:r w:rsidR="00F8721C">
        <w:rPr>
          <w:rFonts w:eastAsia="Times New Roman"/>
        </w:rPr>
        <w:t>?</w:t>
      </w:r>
    </w:p>
    <w:p w14:paraId="66D3D072" w14:textId="130D1B20" w:rsidR="00592F8A" w:rsidRPr="00FD256E" w:rsidRDefault="009E42F3" w:rsidP="00CE4B48">
      <w:pPr>
        <w:numPr>
          <w:ilvl w:val="0"/>
          <w:numId w:val="5"/>
        </w:numPr>
        <w:spacing w:after="0" w:line="240" w:lineRule="auto"/>
      </w:pPr>
      <w:r w:rsidRPr="009E42F3">
        <w:rPr>
          <w:rFonts w:eastAsia="Times New Roman"/>
        </w:rPr>
        <w:t>What is the neonatal death rate among neonates with confirmed COVID-19, and how does this compare to background population rates?</w:t>
      </w:r>
    </w:p>
    <w:p w14:paraId="78D65F2E" w14:textId="4B925734" w:rsidR="00FD256E" w:rsidRPr="009E42F3" w:rsidRDefault="00526DEB" w:rsidP="00CE4B48">
      <w:pPr>
        <w:numPr>
          <w:ilvl w:val="0"/>
          <w:numId w:val="5"/>
        </w:numPr>
        <w:spacing w:after="0" w:line="240" w:lineRule="auto"/>
      </w:pPr>
      <w:r>
        <w:t>What are the clinical characteristics of</w:t>
      </w:r>
      <w:r w:rsidR="00FD256E">
        <w:t xml:space="preserve"> babies with confirmed COVID-19 and an associated admission</w:t>
      </w:r>
      <w:r>
        <w:t xml:space="preserve"> </w:t>
      </w:r>
      <w:r w:rsidR="00FD256E">
        <w:t>(</w:t>
      </w:r>
      <w:proofErr w:type="gramStart"/>
      <w:r w:rsidR="00FD256E">
        <w:t>e.g.</w:t>
      </w:r>
      <w:proofErr w:type="gramEnd"/>
      <w:r w:rsidR="00FD256E">
        <w:t xml:space="preserve"> </w:t>
      </w:r>
      <w:r w:rsidR="00C20641">
        <w:t>number</w:t>
      </w:r>
      <w:r>
        <w:t>/proportion</w:t>
      </w:r>
      <w:r w:rsidR="00FD256E">
        <w:t xml:space="preserve"> treated with steroids, requiring respiratory support, length of stay, and discharge destination)?</w:t>
      </w:r>
    </w:p>
    <w:p w14:paraId="66F0A158" w14:textId="77777777" w:rsidR="009E42F3" w:rsidRPr="00592F8A" w:rsidRDefault="009E42F3" w:rsidP="009E42F3">
      <w:pPr>
        <w:spacing w:after="0" w:line="240" w:lineRule="auto"/>
      </w:pPr>
    </w:p>
    <w:p w14:paraId="386A9771" w14:textId="77777777" w:rsidR="00592F8A" w:rsidRDefault="00592F8A" w:rsidP="00592F8A">
      <w:pPr>
        <w:pStyle w:val="Heading2"/>
      </w:pPr>
      <w:r>
        <w:t>Timeline</w:t>
      </w:r>
    </w:p>
    <w:p w14:paraId="6C40A829" w14:textId="77335057" w:rsidR="00592F8A" w:rsidRDefault="00592F8A" w:rsidP="00592F8A">
      <w:r>
        <w:t xml:space="preserve">Paper will be based on the April 2022 refresh of the COPS database. This will give </w:t>
      </w:r>
      <w:r w:rsidR="00F8721C">
        <w:t>us:</w:t>
      </w:r>
    </w:p>
    <w:p w14:paraId="5A2084EF" w14:textId="63D5796B" w:rsidR="00C96C37" w:rsidRDefault="00C96C37" w:rsidP="00592F8A">
      <w:pPr>
        <w:pStyle w:val="ListParagraph"/>
        <w:numPr>
          <w:ilvl w:val="0"/>
          <w:numId w:val="3"/>
        </w:numPr>
      </w:pPr>
      <w:r>
        <w:t>Information on live births occurring up to the end March 2022 (NHS LBs)</w:t>
      </w:r>
    </w:p>
    <w:p w14:paraId="07800C22" w14:textId="277D6431" w:rsidR="00592F8A" w:rsidRDefault="00C96C37" w:rsidP="00592F8A">
      <w:pPr>
        <w:pStyle w:val="ListParagraph"/>
        <w:numPr>
          <w:ilvl w:val="0"/>
          <w:numId w:val="3"/>
        </w:numPr>
      </w:pPr>
      <w:r>
        <w:t xml:space="preserve">Information on SARS-CoV-2 PCR and LFD tests taken, and COVID-19 vaccinations delivered, </w:t>
      </w:r>
      <w:r w:rsidR="00592F8A">
        <w:t>up to the end March 2022</w:t>
      </w:r>
    </w:p>
    <w:p w14:paraId="565E22BB" w14:textId="10C112BE" w:rsidR="00592F8A" w:rsidRDefault="00592F8A" w:rsidP="00592F8A">
      <w:pPr>
        <w:pStyle w:val="ListParagraph"/>
        <w:numPr>
          <w:ilvl w:val="0"/>
          <w:numId w:val="3"/>
        </w:numPr>
      </w:pPr>
      <w:r>
        <w:t xml:space="preserve">Mostly complete information on maternal characteristics </w:t>
      </w:r>
      <w:r w:rsidR="00C96C37">
        <w:t>for</w:t>
      </w:r>
      <w:r>
        <w:t xml:space="preserve"> pregnancies ending </w:t>
      </w:r>
      <w:r w:rsidR="00C96C37">
        <w:t>up to the</w:t>
      </w:r>
      <w:r>
        <w:t xml:space="preserve"> end February 2022</w:t>
      </w:r>
      <w:r w:rsidR="00C96C37">
        <w:t xml:space="preserve"> (ANB, SMR02)</w:t>
      </w:r>
    </w:p>
    <w:p w14:paraId="74674A7B" w14:textId="4FE60CF2" w:rsidR="00592F8A" w:rsidRDefault="00592F8A" w:rsidP="00592F8A">
      <w:pPr>
        <w:pStyle w:val="ListParagraph"/>
        <w:numPr>
          <w:ilvl w:val="0"/>
          <w:numId w:val="3"/>
        </w:numPr>
      </w:pPr>
      <w:r>
        <w:t xml:space="preserve">Information on neonatal deaths </w:t>
      </w:r>
      <w:r w:rsidR="008B49AD">
        <w:t xml:space="preserve">occurring </w:t>
      </w:r>
      <w:r>
        <w:t xml:space="preserve">up </w:t>
      </w:r>
      <w:r w:rsidR="008B49AD">
        <w:t>to the</w:t>
      </w:r>
      <w:r>
        <w:t xml:space="preserve"> end February 2022</w:t>
      </w:r>
    </w:p>
    <w:p w14:paraId="39A135C3" w14:textId="35697791" w:rsidR="00592F8A" w:rsidRDefault="00592F8A" w:rsidP="00592F8A">
      <w:pPr>
        <w:pStyle w:val="ListParagraph"/>
        <w:numPr>
          <w:ilvl w:val="0"/>
          <w:numId w:val="3"/>
        </w:numPr>
      </w:pPr>
      <w:r>
        <w:t>Data on hospital paediatric discharges</w:t>
      </w:r>
      <w:r w:rsidR="00AA4C96">
        <w:t xml:space="preserve"> (SMR01)</w:t>
      </w:r>
      <w:r>
        <w:t xml:space="preserve"> mostly complete </w:t>
      </w:r>
      <w:r w:rsidR="008B49AD">
        <w:t>up to the</w:t>
      </w:r>
      <w:r>
        <w:t xml:space="preserve"> end February 2022</w:t>
      </w:r>
    </w:p>
    <w:p w14:paraId="78985506" w14:textId="46530CF9" w:rsidR="00AA4C96" w:rsidRDefault="008B49AD" w:rsidP="00592F8A">
      <w:pPr>
        <w:pStyle w:val="ListParagraph"/>
        <w:numPr>
          <w:ilvl w:val="0"/>
          <w:numId w:val="3"/>
        </w:numPr>
      </w:pPr>
      <w:r>
        <w:t>Data on n</w:t>
      </w:r>
      <w:r w:rsidR="00592F8A">
        <w:t>eonatal care discharges</w:t>
      </w:r>
      <w:r w:rsidR="00AA4C96">
        <w:t xml:space="preserve"> (SBR)</w:t>
      </w:r>
      <w:r w:rsidR="00592F8A">
        <w:t xml:space="preserve"> </w:t>
      </w:r>
      <w:r>
        <w:t>complete up to the end</w:t>
      </w:r>
      <w:r w:rsidR="00592F8A">
        <w:t xml:space="preserve"> January 2022 </w:t>
      </w:r>
      <w:r>
        <w:t>for units in the</w:t>
      </w:r>
      <w:r w:rsidR="00592F8A">
        <w:t xml:space="preserve"> </w:t>
      </w:r>
      <w:r w:rsidR="00AA4C96">
        <w:t xml:space="preserve">four health boards with the </w:t>
      </w:r>
      <w:proofErr w:type="gramStart"/>
      <w:r w:rsidR="00AA4C96">
        <w:t xml:space="preserve">most </w:t>
      </w:r>
      <w:r>
        <w:t>timely</w:t>
      </w:r>
      <w:proofErr w:type="gramEnd"/>
      <w:r w:rsidR="00AA4C96">
        <w:t xml:space="preserve"> data </w:t>
      </w:r>
      <w:r>
        <w:t>(</w:t>
      </w:r>
      <w:r w:rsidR="00AA4C96" w:rsidRPr="00AA4C96">
        <w:t>Fif</w:t>
      </w:r>
      <w:r w:rsidR="00AA4C96">
        <w:t>e, Tayside, GGC and Lanarkshire)</w:t>
      </w:r>
    </w:p>
    <w:p w14:paraId="0702C98F" w14:textId="6DE3D320" w:rsidR="009E42F3" w:rsidRDefault="009B23A3" w:rsidP="00B132E1">
      <w:pPr>
        <w:spacing w:after="0"/>
      </w:pPr>
      <w:r>
        <w:lastRenderedPageBreak/>
        <w:t xml:space="preserve">We will provide information on </w:t>
      </w:r>
      <w:r w:rsidR="00D74264">
        <w:t>births</w:t>
      </w:r>
      <w:r>
        <w:t xml:space="preserve">/infections in </w:t>
      </w:r>
      <w:r w:rsidR="00D74264">
        <w:t xml:space="preserve">March 2020 to January 2022 inclusive </w:t>
      </w:r>
      <w:r>
        <w:t>for most analyses.  We will explore whether more recent data can be provided for some analyses (</w:t>
      </w:r>
      <w:proofErr w:type="gramStart"/>
      <w:r>
        <w:t>e.g.</w:t>
      </w:r>
      <w:proofErr w:type="gramEnd"/>
      <w:r>
        <w:t xml:space="preserve"> simple monthly infection rate), and conversely whether some analyses will need to be restricted to a curtailed time period to accommodate data lags (e.g. admission rate).</w:t>
      </w:r>
    </w:p>
    <w:p w14:paraId="50CFCEC3" w14:textId="77777777" w:rsidR="00B132E1" w:rsidRDefault="00B132E1" w:rsidP="009E42F3"/>
    <w:p w14:paraId="10FB2887" w14:textId="77777777" w:rsidR="00AA4C96" w:rsidRPr="00AA4C96" w:rsidRDefault="00AA4C96" w:rsidP="009E42F3">
      <w:pPr>
        <w:pStyle w:val="Heading2"/>
      </w:pPr>
      <w:r>
        <w:t>Methods</w:t>
      </w:r>
    </w:p>
    <w:p w14:paraId="0E4E71A7" w14:textId="77777777" w:rsidR="009E42F3" w:rsidRPr="002B0A64" w:rsidRDefault="009E42F3" w:rsidP="009E42F3">
      <w:pPr>
        <w:rPr>
          <w:b/>
          <w:bCs/>
          <w:i/>
          <w:iCs/>
        </w:rPr>
      </w:pPr>
      <w:r w:rsidRPr="002B0A64">
        <w:rPr>
          <w:b/>
          <w:bCs/>
          <w:i/>
          <w:iCs/>
        </w:rPr>
        <w:t xml:space="preserve">Study design: </w:t>
      </w:r>
    </w:p>
    <w:p w14:paraId="2A51F4B2" w14:textId="77777777" w:rsidR="008B49AD" w:rsidRDefault="008B49AD" w:rsidP="009E42F3">
      <w:r>
        <w:t>Descriptive study based on analysis of routine data, covering all Scotland from March 2020 onwards.</w:t>
      </w:r>
    </w:p>
    <w:p w14:paraId="172B65B1" w14:textId="7AD762D5" w:rsidR="008B49AD" w:rsidRDefault="008B49AD" w:rsidP="009E42F3">
      <w:r>
        <w:t>We will use a c</w:t>
      </w:r>
      <w:r w:rsidR="00F26565">
        <w:t>ross-sectional</w:t>
      </w:r>
      <w:r w:rsidR="009E42F3">
        <w:t xml:space="preserve"> </w:t>
      </w:r>
      <w:r>
        <w:t xml:space="preserve">approach to calculating rates.  For example, </w:t>
      </w:r>
      <w:r w:rsidR="00987DC2">
        <w:t xml:space="preserve">when calculating monthly neonatal infection rates, </w:t>
      </w:r>
      <w:r>
        <w:t>we will use</w:t>
      </w:r>
      <w:r w:rsidR="00987DC2">
        <w:t xml:space="preserve"> confirmed neonatal</w:t>
      </w:r>
      <w:r>
        <w:t xml:space="preserve"> </w:t>
      </w:r>
      <w:r w:rsidR="005A695F">
        <w:t xml:space="preserve">infections </w:t>
      </w:r>
      <w:r>
        <w:t>during</w:t>
      </w:r>
      <w:r w:rsidR="005A695F">
        <w:t xml:space="preserve"> a particular month as </w:t>
      </w:r>
      <w:r>
        <w:t>the</w:t>
      </w:r>
      <w:r w:rsidR="005A695F">
        <w:t xml:space="preserve"> numerator</w:t>
      </w:r>
      <w:r>
        <w:t>,</w:t>
      </w:r>
      <w:r w:rsidR="005A695F">
        <w:t xml:space="preserve"> and live births </w:t>
      </w:r>
      <w:r>
        <w:t>during</w:t>
      </w:r>
      <w:r w:rsidR="005A695F">
        <w:t xml:space="preserve"> that month as </w:t>
      </w:r>
      <w:r>
        <w:t>the</w:t>
      </w:r>
      <w:r w:rsidR="005A695F">
        <w:t xml:space="preserve"> denominator. </w:t>
      </w:r>
      <w:r>
        <w:t xml:space="preserve"> This means there is a slight mismatch between numerator and denominator, however it allows us to include the most recent data.</w:t>
      </w:r>
    </w:p>
    <w:p w14:paraId="61BE4A33" w14:textId="0F2E5136" w:rsidR="00987DC2" w:rsidRDefault="008B49AD" w:rsidP="009E42F3">
      <w:r>
        <w:t>The alternative approach would be to use a cohort approach</w:t>
      </w:r>
      <w:r w:rsidR="00987DC2">
        <w:t xml:space="preserve">. </w:t>
      </w:r>
      <w:r w:rsidR="00987DC2" w:rsidRPr="00987DC2">
        <w:t xml:space="preserve"> </w:t>
      </w:r>
      <w:r w:rsidR="00987DC2">
        <w:t>When calculating monthly neonatal infection rates</w:t>
      </w:r>
      <w:r>
        <w:t xml:space="preserve">, this would involve </w:t>
      </w:r>
      <w:r w:rsidR="00987DC2">
        <w:t xml:space="preserve">identifying live births during a month (denominator) and following those babies up to see how many had confirmed infection during their neonatal period (numerator).  This avoids the mismatch between numerator and </w:t>
      </w:r>
      <w:proofErr w:type="gramStart"/>
      <w:r w:rsidR="00987DC2">
        <w:t>denominator,</w:t>
      </w:r>
      <w:proofErr w:type="gramEnd"/>
      <w:r w:rsidR="00987DC2">
        <w:t xml:space="preserve"> however it precludes inclusion of the most recent data (due to the need to allow a follow up period), and can be affected by incomplete or inaccurate data linkage.</w:t>
      </w:r>
    </w:p>
    <w:p w14:paraId="7EEE5037" w14:textId="63477A85" w:rsidR="008C1F4D" w:rsidRDefault="00C851AD" w:rsidP="009E42F3">
      <w:r>
        <w:t xml:space="preserve">For neonates with confirmed COVID-19 and an associated admission, further details of the </w:t>
      </w:r>
      <w:r w:rsidR="00D741F6">
        <w:t>clinical characteristics of admitted babies</w:t>
      </w:r>
      <w:r>
        <w:t xml:space="preserve"> will be obtained from the </w:t>
      </w:r>
      <w:hyperlink r:id="rId10" w:history="1">
        <w:r w:rsidRPr="00C851AD">
          <w:rPr>
            <w:rStyle w:val="Hyperlink"/>
          </w:rPr>
          <w:t>BPSU</w:t>
        </w:r>
      </w:hyperlink>
      <w:r>
        <w:t xml:space="preserve"> study of n</w:t>
      </w:r>
      <w:r w:rsidRPr="00C851AD">
        <w:t>eonatal complications of coronavirus disease (COVID-19)</w:t>
      </w:r>
      <w:r>
        <w:t>.</w:t>
      </w:r>
    </w:p>
    <w:p w14:paraId="0549E969" w14:textId="77777777" w:rsidR="009E42F3" w:rsidRPr="002B0A64" w:rsidRDefault="009E42F3" w:rsidP="009E42F3">
      <w:pPr>
        <w:rPr>
          <w:b/>
          <w:bCs/>
          <w:i/>
          <w:iCs/>
        </w:rPr>
      </w:pPr>
      <w:r w:rsidRPr="002B0A64">
        <w:rPr>
          <w:b/>
          <w:bCs/>
          <w:i/>
          <w:iCs/>
        </w:rPr>
        <w:t xml:space="preserve">Data sources: </w:t>
      </w:r>
    </w:p>
    <w:p w14:paraId="7F8C1704" w14:textId="33DB8DA1" w:rsidR="009E42F3" w:rsidRDefault="009E42F3" w:rsidP="009E42F3">
      <w:r w:rsidRPr="00D0400D">
        <w:t xml:space="preserve">The </w:t>
      </w:r>
      <w:hyperlink r:id="rId11" w:history="1">
        <w:r w:rsidRPr="00E65DFF">
          <w:rPr>
            <w:rStyle w:val="Hyperlink"/>
          </w:rPr>
          <w:t>COPS</w:t>
        </w:r>
      </w:hyperlink>
      <w:r w:rsidRPr="00D0400D">
        <w:t xml:space="preserve"> cohort of </w:t>
      </w:r>
      <w:r>
        <w:t xml:space="preserve">pregnancies and </w:t>
      </w:r>
      <w:r w:rsidR="00987DC2">
        <w:t>live births</w:t>
      </w:r>
      <w:r w:rsidR="00E65DFF">
        <w:t xml:space="preserve">, and the </w:t>
      </w:r>
      <w:hyperlink r:id="rId12" w:history="1">
        <w:r w:rsidR="00E65DFF" w:rsidRPr="00C851AD">
          <w:rPr>
            <w:rStyle w:val="Hyperlink"/>
          </w:rPr>
          <w:t>BPSU</w:t>
        </w:r>
      </w:hyperlink>
      <w:r w:rsidR="00E65DFF">
        <w:t xml:space="preserve"> study of n</w:t>
      </w:r>
      <w:r w:rsidR="00E65DFF" w:rsidRPr="00C851AD">
        <w:t>eonatal complications of coronavirus disease (COVID-19)</w:t>
      </w:r>
      <w:r w:rsidR="00E65DFF">
        <w:t>.</w:t>
      </w:r>
    </w:p>
    <w:p w14:paraId="3C5BE54C" w14:textId="6F032EE0" w:rsidR="009E42F3" w:rsidRPr="002B0A64" w:rsidRDefault="00AB46CF" w:rsidP="009E42F3">
      <w:pPr>
        <w:rPr>
          <w:b/>
          <w:bCs/>
          <w:i/>
          <w:iCs/>
        </w:rPr>
      </w:pPr>
      <w:r>
        <w:rPr>
          <w:b/>
          <w:bCs/>
          <w:i/>
          <w:iCs/>
        </w:rPr>
        <w:t>Study population:</w:t>
      </w:r>
    </w:p>
    <w:p w14:paraId="78075CFB" w14:textId="483437C0" w:rsidR="00987DC2" w:rsidRDefault="009E42F3" w:rsidP="009E42F3">
      <w:r w:rsidRPr="00D0400D">
        <w:t xml:space="preserve">All </w:t>
      </w:r>
      <w:r w:rsidR="00987DC2">
        <w:t>live births</w:t>
      </w:r>
      <w:r>
        <w:t xml:space="preserve"> in Scotland</w:t>
      </w:r>
      <w:r w:rsidRPr="00D0400D">
        <w:t xml:space="preserve"> </w:t>
      </w:r>
      <w:r w:rsidR="00987DC2">
        <w:t>from March 2020.</w:t>
      </w:r>
    </w:p>
    <w:p w14:paraId="4481BA2D" w14:textId="30CC9B27" w:rsidR="00AB46CF" w:rsidRDefault="00AB46CF" w:rsidP="009E42F3">
      <w:pPr>
        <w:rPr>
          <w:b/>
          <w:bCs/>
          <w:i/>
          <w:iCs/>
        </w:rPr>
      </w:pPr>
      <w:r>
        <w:rPr>
          <w:b/>
          <w:bCs/>
          <w:i/>
          <w:iCs/>
        </w:rPr>
        <w:t>Definition of confirmed neonatal infection</w:t>
      </w:r>
      <w:r w:rsidRPr="002B0A64">
        <w:rPr>
          <w:b/>
          <w:bCs/>
          <w:i/>
          <w:iCs/>
        </w:rPr>
        <w:t>:</w:t>
      </w:r>
    </w:p>
    <w:p w14:paraId="2C785D5E" w14:textId="2C93FDF0" w:rsidR="009E42F3" w:rsidRDefault="00987DC2" w:rsidP="009E42F3">
      <w:r>
        <w:t xml:space="preserve">Confirmed neonatal infection </w:t>
      </w:r>
      <w:r w:rsidR="000523D4">
        <w:t xml:space="preserve">is </w:t>
      </w:r>
      <w:r>
        <w:t>defined as</w:t>
      </w:r>
      <w:r w:rsidR="009E42F3" w:rsidRPr="00D0400D">
        <w:t xml:space="preserve"> a positive </w:t>
      </w:r>
      <w:r>
        <w:t>SARS-CoV-2</w:t>
      </w:r>
      <w:r w:rsidR="009E42F3" w:rsidRPr="00D0400D">
        <w:t xml:space="preserve"> test</w:t>
      </w:r>
      <w:r w:rsidR="000523D4">
        <w:t xml:space="preserve"> indicating date of onset of infection</w:t>
      </w:r>
      <w:r w:rsidR="009E42F3">
        <w:t xml:space="preserve"> </w:t>
      </w:r>
      <w:r w:rsidR="009E42F3" w:rsidRPr="00912CA9">
        <w:t xml:space="preserve">at any point from </w:t>
      </w:r>
      <w:r w:rsidR="009E42F3">
        <w:t>birth to 27 days old inclusive.</w:t>
      </w:r>
    </w:p>
    <w:p w14:paraId="2109D617" w14:textId="13CDA342" w:rsidR="00987DC2" w:rsidRDefault="00987DC2" w:rsidP="009E42F3">
      <w:r w:rsidRPr="00987DC2">
        <w:t xml:space="preserve">Up to and including 5 Jan 2022, confirmed cases </w:t>
      </w:r>
      <w:r>
        <w:t>were</w:t>
      </w:r>
      <w:r w:rsidRPr="00987DC2">
        <w:t xml:space="preserve"> identified by a positive SARS-CoV-2 viral PCR test result.</w:t>
      </w:r>
      <w:r>
        <w:t xml:space="preserve">  </w:t>
      </w:r>
      <w:r w:rsidRPr="00987DC2">
        <w:t xml:space="preserve">From 6 Jan 2022 onwards, confirmed cases have been identified by a positive SARS-CoV-2 viral PCR test result </w:t>
      </w:r>
      <w:r w:rsidRPr="00987DC2">
        <w:rPr>
          <w:u w:val="single"/>
        </w:rPr>
        <w:t>or</w:t>
      </w:r>
      <w:r w:rsidRPr="00987DC2">
        <w:t xml:space="preserve"> a positive LFD test result (unless the positive LFD result was followed by a negative viral PCR result within 48 hours).</w:t>
      </w:r>
    </w:p>
    <w:p w14:paraId="2701DE80" w14:textId="3DFF2B24" w:rsidR="00987DC2" w:rsidRDefault="00987DC2" w:rsidP="009E42F3">
      <w:r w:rsidRPr="00987DC2">
        <w:t>For any individual</w:t>
      </w:r>
      <w:r w:rsidR="000523D4">
        <w:t xml:space="preserve"> baby</w:t>
      </w:r>
      <w:r w:rsidRPr="00987DC2">
        <w:t>, the specimen date of their first positive test result is taken as the date of onset of their first episode of COVID-19.</w:t>
      </w:r>
      <w:r w:rsidR="000523D4">
        <w:t xml:space="preserve">  </w:t>
      </w:r>
      <w:r w:rsidRPr="00987DC2">
        <w:t xml:space="preserve">Subsequent positive test results with specimen date within 90 days of </w:t>
      </w:r>
      <w:r w:rsidR="000523D4">
        <w:t>a</w:t>
      </w:r>
      <w:r w:rsidRPr="00987DC2">
        <w:t xml:space="preserve"> first positive result are discounted.</w:t>
      </w:r>
      <w:r w:rsidR="000523D4">
        <w:t xml:space="preserve">  Each baby can therefore only have one episode of COVID-19 during the neonatal period.</w:t>
      </w:r>
    </w:p>
    <w:p w14:paraId="0126D00F" w14:textId="7958BE79" w:rsidR="00AB46CF" w:rsidRPr="00AB46CF" w:rsidRDefault="00AB46CF" w:rsidP="009E42F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Definition </w:t>
      </w:r>
      <w:r w:rsidR="00D741F6">
        <w:rPr>
          <w:b/>
          <w:bCs/>
          <w:i/>
          <w:iCs/>
        </w:rPr>
        <w:t xml:space="preserve">of </w:t>
      </w:r>
      <w:r>
        <w:rPr>
          <w:b/>
          <w:bCs/>
          <w:i/>
          <w:iCs/>
        </w:rPr>
        <w:t>COVID-19 associated admission</w:t>
      </w:r>
      <w:r w:rsidRPr="002B0A64">
        <w:rPr>
          <w:b/>
          <w:bCs/>
          <w:i/>
          <w:iCs/>
        </w:rPr>
        <w:t>:</w:t>
      </w:r>
    </w:p>
    <w:p w14:paraId="5C8FAD82" w14:textId="77777777" w:rsidR="00D741F6" w:rsidRDefault="00AB46CF" w:rsidP="009E42F3">
      <w:r>
        <w:lastRenderedPageBreak/>
        <w:t>Admissions to neonatal or paediatric care where there has been a confirmed COVID-19 infection with date of onset of infection in the 7 days prior to admission or during admission</w:t>
      </w:r>
      <w:r w:rsidR="00D741F6">
        <w:t>, o</w:t>
      </w:r>
      <w:r w:rsidR="00D741F6">
        <w:t>r where COVID-19 is listed as the main reason for admission</w:t>
      </w:r>
      <w:r w:rsidR="00D741F6">
        <w:t>.</w:t>
      </w:r>
    </w:p>
    <w:p w14:paraId="6A08D993" w14:textId="05D3F4C7" w:rsidR="00D741F6" w:rsidRDefault="00D741F6" w:rsidP="009E42F3">
      <w:r>
        <w:t xml:space="preserve">To identify babies treated in postnatal wards, we will also explore whether babies with confirmed infection with date of onset on d0 (date of birth) should also be included, </w:t>
      </w:r>
      <w:proofErr w:type="gramStart"/>
      <w:r>
        <w:t>in particular if</w:t>
      </w:r>
      <w:proofErr w:type="gramEnd"/>
      <w:r>
        <w:t xml:space="preserve"> there is no subsequent negative test.</w:t>
      </w:r>
    </w:p>
    <w:p w14:paraId="20A2A0F0" w14:textId="7B995138" w:rsidR="009E42F3" w:rsidRPr="009E42F3" w:rsidRDefault="009E42F3" w:rsidP="009E42F3">
      <w:pPr>
        <w:rPr>
          <w:b/>
          <w:bCs/>
          <w:i/>
          <w:iCs/>
        </w:rPr>
      </w:pPr>
      <w:r w:rsidRPr="009E42F3">
        <w:rPr>
          <w:b/>
          <w:bCs/>
          <w:i/>
          <w:iCs/>
        </w:rPr>
        <w:t>Measures:</w:t>
      </w:r>
    </w:p>
    <w:p w14:paraId="1A04DD19" w14:textId="08D160A4" w:rsidR="009E42F3" w:rsidRDefault="00F26565" w:rsidP="00F26565">
      <w:pPr>
        <w:pStyle w:val="ListParagraph"/>
        <w:numPr>
          <w:ilvl w:val="0"/>
          <w:numId w:val="6"/>
        </w:numPr>
      </w:pPr>
      <w:r>
        <w:t xml:space="preserve">Overall infection numbers </w:t>
      </w:r>
      <w:r w:rsidR="0006490A">
        <w:t xml:space="preserve">and rates </w:t>
      </w:r>
      <w:r>
        <w:t>over time</w:t>
      </w:r>
    </w:p>
    <w:p w14:paraId="6F00ED6D" w14:textId="77777777" w:rsidR="00D741F6" w:rsidRDefault="00D741F6" w:rsidP="00D741F6">
      <w:pPr>
        <w:pStyle w:val="ListParagraph"/>
        <w:numPr>
          <w:ilvl w:val="0"/>
          <w:numId w:val="6"/>
        </w:numPr>
      </w:pPr>
      <w:r>
        <w:t>Cumulative number of infections by date of onset (from d0 [date of birth] to d27) and total number of infections at 0-1 days old vs 2-27 days old</w:t>
      </w:r>
    </w:p>
    <w:p w14:paraId="47A2CD9E" w14:textId="77777777" w:rsidR="00F26565" w:rsidRDefault="00F26565" w:rsidP="00F26565">
      <w:pPr>
        <w:pStyle w:val="ListParagraph"/>
        <w:numPr>
          <w:ilvl w:val="0"/>
          <w:numId w:val="6"/>
        </w:numPr>
      </w:pPr>
      <w:r>
        <w:t xml:space="preserve">Infection numbers and rates by maternal age, </w:t>
      </w:r>
      <w:proofErr w:type="gramStart"/>
      <w:r>
        <w:t>deprivation</w:t>
      </w:r>
      <w:proofErr w:type="gramEnd"/>
      <w:r>
        <w:t xml:space="preserve"> and ethnicity</w:t>
      </w:r>
    </w:p>
    <w:p w14:paraId="4BB6EF74" w14:textId="77777777" w:rsidR="00F26565" w:rsidRDefault="00F26565" w:rsidP="00F26565">
      <w:pPr>
        <w:pStyle w:val="ListParagraph"/>
        <w:numPr>
          <w:ilvl w:val="0"/>
          <w:numId w:val="6"/>
        </w:numPr>
      </w:pPr>
      <w:r>
        <w:t>Infection numbers and rates by baby sex and gestation at birth</w:t>
      </w:r>
    </w:p>
    <w:p w14:paraId="44971E43" w14:textId="77777777" w:rsidR="00F26565" w:rsidRDefault="00F26565" w:rsidP="00F26565">
      <w:pPr>
        <w:pStyle w:val="ListParagraph"/>
        <w:numPr>
          <w:ilvl w:val="0"/>
          <w:numId w:val="6"/>
        </w:numPr>
      </w:pPr>
      <w:r>
        <w:t>Numbers and rates of infection by maternal COVID-19 infection status at delivery</w:t>
      </w:r>
    </w:p>
    <w:p w14:paraId="233798D8" w14:textId="77777777" w:rsidR="00F26565" w:rsidRDefault="00F26565" w:rsidP="00F26565">
      <w:pPr>
        <w:pStyle w:val="ListParagraph"/>
        <w:numPr>
          <w:ilvl w:val="0"/>
          <w:numId w:val="6"/>
        </w:numPr>
      </w:pPr>
      <w:r>
        <w:t>Numbers and rates of neonatal and paediatric admissions in neonates with COVID-19 and comparison background population numbers and rates</w:t>
      </w:r>
    </w:p>
    <w:p w14:paraId="26EF6E83" w14:textId="57481F4F" w:rsidR="00F26565" w:rsidRDefault="00F26565" w:rsidP="00F26565">
      <w:pPr>
        <w:pStyle w:val="ListParagraph"/>
        <w:numPr>
          <w:ilvl w:val="0"/>
          <w:numId w:val="6"/>
        </w:numPr>
      </w:pPr>
      <w:r>
        <w:t>Numbers and rates of neonatal deaths in neonates with COVID-19 and comparison background population numbers and rates</w:t>
      </w:r>
    </w:p>
    <w:p w14:paraId="31917310" w14:textId="77777777" w:rsidR="00B967E0" w:rsidRDefault="00B967E0" w:rsidP="00F26565">
      <w:pPr>
        <w:pStyle w:val="ListParagraph"/>
        <w:numPr>
          <w:ilvl w:val="0"/>
          <w:numId w:val="6"/>
        </w:numPr>
      </w:pPr>
      <w:r>
        <w:t>Numbers of neonates with a COVID-19-associated admission treated with steroids</w:t>
      </w:r>
    </w:p>
    <w:p w14:paraId="2F7134CE" w14:textId="6F9B84AE" w:rsidR="00B967E0" w:rsidRDefault="00B967E0" w:rsidP="00F26565">
      <w:pPr>
        <w:pStyle w:val="ListParagraph"/>
        <w:numPr>
          <w:ilvl w:val="0"/>
          <w:numId w:val="6"/>
        </w:numPr>
      </w:pPr>
      <w:r>
        <w:t>Numbers of neonates with a COVID-19-associated admission requiring respiratory support</w:t>
      </w:r>
    </w:p>
    <w:p w14:paraId="04E5EE72" w14:textId="17CE15EA" w:rsidR="00B967E0" w:rsidRPr="00F26565" w:rsidRDefault="00B967E0" w:rsidP="00F26565">
      <w:pPr>
        <w:pStyle w:val="ListParagraph"/>
        <w:numPr>
          <w:ilvl w:val="0"/>
          <w:numId w:val="6"/>
        </w:numPr>
      </w:pPr>
      <w:r>
        <w:t>Length of stay and discharge destination for neonates with a COVID-19-associated admission</w:t>
      </w:r>
    </w:p>
    <w:sectPr w:rsidR="00B967E0" w:rsidRPr="00F2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26E6"/>
    <w:multiLevelType w:val="hybridMultilevel"/>
    <w:tmpl w:val="052CA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60C0"/>
    <w:multiLevelType w:val="hybridMultilevel"/>
    <w:tmpl w:val="C3A41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E78C8"/>
    <w:multiLevelType w:val="hybridMultilevel"/>
    <w:tmpl w:val="A984C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24D41"/>
    <w:multiLevelType w:val="hybridMultilevel"/>
    <w:tmpl w:val="DF4C1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14D5"/>
    <w:multiLevelType w:val="hybridMultilevel"/>
    <w:tmpl w:val="CE169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80CB0"/>
    <w:multiLevelType w:val="hybridMultilevel"/>
    <w:tmpl w:val="0246B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C625A"/>
    <w:multiLevelType w:val="hybridMultilevel"/>
    <w:tmpl w:val="C6F2C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8A"/>
    <w:rsid w:val="00030082"/>
    <w:rsid w:val="000523D4"/>
    <w:rsid w:val="0006490A"/>
    <w:rsid w:val="00127214"/>
    <w:rsid w:val="0019347A"/>
    <w:rsid w:val="0023504B"/>
    <w:rsid w:val="003A10AD"/>
    <w:rsid w:val="00476E23"/>
    <w:rsid w:val="004914A8"/>
    <w:rsid w:val="00526DEB"/>
    <w:rsid w:val="00592F8A"/>
    <w:rsid w:val="005973C1"/>
    <w:rsid w:val="005A695F"/>
    <w:rsid w:val="005B0547"/>
    <w:rsid w:val="00673F6C"/>
    <w:rsid w:val="00693595"/>
    <w:rsid w:val="006B599F"/>
    <w:rsid w:val="006C2CB8"/>
    <w:rsid w:val="008B2927"/>
    <w:rsid w:val="008B49AD"/>
    <w:rsid w:val="008C1F4D"/>
    <w:rsid w:val="00987DC2"/>
    <w:rsid w:val="009A4736"/>
    <w:rsid w:val="009B23A3"/>
    <w:rsid w:val="009E42F3"/>
    <w:rsid w:val="00AA4C96"/>
    <w:rsid w:val="00AB46CF"/>
    <w:rsid w:val="00B132E1"/>
    <w:rsid w:val="00B967E0"/>
    <w:rsid w:val="00C20641"/>
    <w:rsid w:val="00C851AD"/>
    <w:rsid w:val="00C96C37"/>
    <w:rsid w:val="00D0478D"/>
    <w:rsid w:val="00D741F6"/>
    <w:rsid w:val="00D74264"/>
    <w:rsid w:val="00D86240"/>
    <w:rsid w:val="00DB4226"/>
    <w:rsid w:val="00E65DFF"/>
    <w:rsid w:val="00ED51C5"/>
    <w:rsid w:val="00EF4AC8"/>
    <w:rsid w:val="00F26565"/>
    <w:rsid w:val="00F81BCD"/>
    <w:rsid w:val="00F8721C"/>
    <w:rsid w:val="00F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0B23"/>
  <w15:chartTrackingRefBased/>
  <w15:docId w15:val="{55E13E7D-7394-48A6-8A5E-C7DBE000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CF"/>
  </w:style>
  <w:style w:type="paragraph" w:styleId="Heading1">
    <w:name w:val="heading 1"/>
    <w:basedOn w:val="Normal"/>
    <w:next w:val="Normal"/>
    <w:link w:val="Heading1Char"/>
    <w:uiPriority w:val="9"/>
    <w:qFormat/>
    <w:rsid w:val="00592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F8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92F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F8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92F8A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92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F4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A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3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cpch.ac.uk/work-we-do/bpsu/study-neonatal-complications-coronavirus-disease-covid-1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.ac.uk/usher/research/projects/cops-study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rcpch.ac.uk/work-we-do/bpsu/study-neonatal-complications-coronavirus-disease-covid-1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who.int/publications/i/item/WHO-2019-nCoV-mother-to-child-transmission-2021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2C7C01829B14BA755309D5E279C90" ma:contentTypeVersion="14" ma:contentTypeDescription="Create a new document." ma:contentTypeScope="" ma:versionID="641a929c1717583b455ae04c2c80c841">
  <xsd:schema xmlns:xsd="http://www.w3.org/2001/XMLSchema" xmlns:xs="http://www.w3.org/2001/XMLSchema" xmlns:p="http://schemas.microsoft.com/office/2006/metadata/properties" xmlns:ns3="48a3cf01-9924-4cd7-a6c7-23001d487023" xmlns:ns4="811f619f-0ff2-4d4a-b6b5-28f48116f864" targetNamespace="http://schemas.microsoft.com/office/2006/metadata/properties" ma:root="true" ma:fieldsID="226f907e8c0ed5cb4f3f8d2ac370fea2" ns3:_="" ns4:_="">
    <xsd:import namespace="48a3cf01-9924-4cd7-a6c7-23001d487023"/>
    <xsd:import namespace="811f619f-0ff2-4d4a-b6b5-28f48116f8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3cf01-9924-4cd7-a6c7-23001d4870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f619f-0ff2-4d4a-b6b5-28f48116f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02848C-215F-400C-BB5F-D7FCDB56EBB6}">
  <ds:schemaRefs>
    <ds:schemaRef ds:uri="http://schemas.microsoft.com/office/2006/metadata/properties"/>
    <ds:schemaRef ds:uri="http://schemas.microsoft.com/office/2006/documentManagement/types"/>
    <ds:schemaRef ds:uri="48a3cf01-9924-4cd7-a6c7-23001d48702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11f619f-0ff2-4d4a-b6b5-28f48116f864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19FA9F6-EB29-4F25-9F9B-472F02EF0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2FEF6-F07D-40B9-A285-2EE375BB70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93396D-16DC-4E13-B969-8B5ED5538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3cf01-9924-4cd7-a6c7-23001d487023"/>
    <ds:schemaRef ds:uri="811f619f-0ff2-4d4a-b6b5-28f48116f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Goulding</dc:creator>
  <cp:keywords/>
  <dc:description/>
  <cp:lastModifiedBy>Rachael Wood</cp:lastModifiedBy>
  <cp:revision>2</cp:revision>
  <dcterms:created xsi:type="dcterms:W3CDTF">2022-04-05T17:42:00Z</dcterms:created>
  <dcterms:modified xsi:type="dcterms:W3CDTF">2022-04-05T17:42:00Z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0x0101009AF2C7C01829B14BA755309D5E279C90</vt:lpwstr>
  </property>
</Properties>
</file>