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BCD1" w14:textId="77777777" w:rsidR="00756B22" w:rsidRPr="005E3AE7" w:rsidRDefault="005E3AE7" w:rsidP="005E3AE7">
      <w:pPr>
        <w:jc w:val="center"/>
        <w:rPr>
          <w:u w:val="single"/>
        </w:rPr>
      </w:pPr>
      <w:r w:rsidRPr="005E3AE7">
        <w:rPr>
          <w:u w:val="single"/>
        </w:rPr>
        <w:t>R Script review – PEoLC publication</w:t>
      </w:r>
    </w:p>
    <w:p w14:paraId="18B599EF" w14:textId="77777777" w:rsidR="005E3AE7" w:rsidRDefault="005E3AE7" w:rsidP="005E3AE7">
      <w:r>
        <w:t>00_setup-environment</w:t>
      </w:r>
    </w:p>
    <w:p w14:paraId="09DF30FB" w14:textId="69430FC2" w:rsidR="005E3AE7" w:rsidRDefault="005E3AE7" w:rsidP="005E3AE7">
      <w:pPr>
        <w:pStyle w:val="ListParagraph"/>
        <w:numPr>
          <w:ilvl w:val="0"/>
          <w:numId w:val="1"/>
        </w:numPr>
      </w:pPr>
      <w:r>
        <w:t>Lines 19-</w:t>
      </w:r>
      <w:r w:rsidR="00E34091">
        <w:t>45</w:t>
      </w:r>
      <w:r>
        <w:t xml:space="preserve">, these </w:t>
      </w:r>
      <w:r w:rsidR="0065668F">
        <w:t>load</w:t>
      </w:r>
      <w:r>
        <w:t xml:space="preserve"> the packages required for running this publication. I</w:t>
      </w:r>
      <w:r w:rsidR="001860E3">
        <w:t>f</w:t>
      </w:r>
      <w:r>
        <w:t xml:space="preserve"> any of these don’t run when selected make sure they are installed using install.packages(</w:t>
      </w:r>
      <w:r w:rsidR="00CF0D4A">
        <w:t>“”</w:t>
      </w:r>
      <w:r>
        <w:t>)</w:t>
      </w:r>
      <w:r w:rsidR="00CF0D4A">
        <w:t>.</w:t>
      </w:r>
    </w:p>
    <w:p w14:paraId="5266C7C7" w14:textId="3D44732A" w:rsidR="00CF0D4A" w:rsidRDefault="003A5C51" w:rsidP="005E3AE7">
      <w:pPr>
        <w:pStyle w:val="ListParagraph"/>
        <w:numPr>
          <w:ilvl w:val="0"/>
          <w:numId w:val="1"/>
        </w:numPr>
      </w:pPr>
      <w:r>
        <w:t>Lines 65-90 will be used to populate text where dates are needed. These lines need to be updated every year. It also</w:t>
      </w:r>
      <w:r w:rsidR="00111108">
        <w:t xml:space="preserve"> creat</w:t>
      </w:r>
      <w:r w:rsidR="001860E3">
        <w:t>es</w:t>
      </w:r>
      <w:r w:rsidR="00111108">
        <w:t xml:space="preserve"> the date format in order to display correctly in outputs</w:t>
      </w:r>
      <w:r w:rsidR="003832AC">
        <w:t xml:space="preserve"> and also to read in correct data from SMR using required time periods</w:t>
      </w:r>
      <w:r w:rsidR="00111108">
        <w:t>.</w:t>
      </w:r>
    </w:p>
    <w:p w14:paraId="4C0AF8C8" w14:textId="4F90E2AB" w:rsidR="00111108" w:rsidRDefault="00111108" w:rsidP="005E3AE7">
      <w:pPr>
        <w:pStyle w:val="ListParagraph"/>
        <w:numPr>
          <w:ilvl w:val="0"/>
          <w:numId w:val="1"/>
        </w:numPr>
      </w:pPr>
      <w:r>
        <w:t>Lines 13</w:t>
      </w:r>
      <w:r w:rsidR="003A5C51">
        <w:t>8</w:t>
      </w:r>
      <w:r>
        <w:t>-2</w:t>
      </w:r>
      <w:r w:rsidR="003A5C51">
        <w:t>16</w:t>
      </w:r>
      <w:r>
        <w:t>, read</w:t>
      </w:r>
      <w:r w:rsidR="001860E3">
        <w:t>s</w:t>
      </w:r>
      <w:r>
        <w:t xml:space="preserve"> in lookup files (postcode, SIMD and locality) keeping only the relevant variables within each file and also renam</w:t>
      </w:r>
      <w:r w:rsidR="001B544E">
        <w:t>es</w:t>
      </w:r>
      <w:r>
        <w:t xml:space="preserve"> certain variables for future matching.</w:t>
      </w:r>
    </w:p>
    <w:p w14:paraId="5BF6E22D" w14:textId="77777777" w:rsidR="00111108" w:rsidRDefault="00111108" w:rsidP="00111108">
      <w:r>
        <w:t>01_create-basefile</w:t>
      </w:r>
    </w:p>
    <w:p w14:paraId="294FCA2A" w14:textId="3AC0216C" w:rsidR="00111108" w:rsidRDefault="003832AC" w:rsidP="00111108">
      <w:pPr>
        <w:pStyle w:val="ListParagraph"/>
        <w:numPr>
          <w:ilvl w:val="0"/>
          <w:numId w:val="2"/>
        </w:numPr>
      </w:pPr>
      <w:r>
        <w:t>Lines 32-6</w:t>
      </w:r>
      <w:r w:rsidR="003A5C51">
        <w:t>9</w:t>
      </w:r>
      <w:r>
        <w:t>, read</w:t>
      </w:r>
      <w:r w:rsidR="001860E3">
        <w:t>s</w:t>
      </w:r>
      <w:r>
        <w:t xml:space="preserve"> in GRO deaths, SMR01 (including GLS) and SMR04 using dates defined in previous syntax file. (Access to these data sets are required</w:t>
      </w:r>
      <w:r w:rsidR="005A2A43">
        <w:t xml:space="preserve"> via data authoriser</w:t>
      </w:r>
      <w:r>
        <w:t xml:space="preserve"> in order to be able to run)</w:t>
      </w:r>
    </w:p>
    <w:p w14:paraId="750B83B9" w14:textId="735F0C0F" w:rsidR="003832AC" w:rsidRDefault="00304E39" w:rsidP="00304E39">
      <w:pPr>
        <w:pStyle w:val="ListParagraph"/>
        <w:numPr>
          <w:ilvl w:val="0"/>
          <w:numId w:val="2"/>
        </w:numPr>
      </w:pPr>
      <w:r>
        <w:t>Lines 84-1</w:t>
      </w:r>
      <w:r w:rsidR="003A5C51">
        <w:t>12</w:t>
      </w:r>
      <w:r>
        <w:t>, these are just simple aggregate functions for the SMR01 and SMR04 data marts separately, breaking by link number.</w:t>
      </w:r>
      <w:r w:rsidR="000F4507">
        <w:t xml:space="preserve"> Here the data is aggregated to CIS level, which include</w:t>
      </w:r>
      <w:r w:rsidR="002E236D">
        <w:t>s</w:t>
      </w:r>
      <w:r w:rsidR="000F4507">
        <w:t xml:space="preserve"> </w:t>
      </w:r>
      <w:r w:rsidR="002E236D">
        <w:t xml:space="preserve">community </w:t>
      </w:r>
      <w:r w:rsidR="000F4507">
        <w:t>care home episodes, these care home episodes are then flagged and removed</w:t>
      </w:r>
      <w:r w:rsidR="002E236D">
        <w:t xml:space="preserve"> as they shouldn’t be counted as part of SMR activity</w:t>
      </w:r>
      <w:r w:rsidR="000F4507">
        <w:t>.</w:t>
      </w:r>
    </w:p>
    <w:p w14:paraId="55C94193" w14:textId="5060FA5D" w:rsidR="003832AC" w:rsidRDefault="003832AC" w:rsidP="00111108">
      <w:pPr>
        <w:pStyle w:val="ListParagraph"/>
        <w:numPr>
          <w:ilvl w:val="0"/>
          <w:numId w:val="2"/>
        </w:numPr>
      </w:pPr>
      <w:r>
        <w:t>Lines 11</w:t>
      </w:r>
      <w:r w:rsidR="003A5C51">
        <w:t>8</w:t>
      </w:r>
      <w:r>
        <w:t>-1</w:t>
      </w:r>
      <w:r w:rsidR="003A5C51">
        <w:t>33</w:t>
      </w:r>
      <w:r w:rsidR="00304E39">
        <w:t>, this section combines the SMR01 and SMR04 files</w:t>
      </w:r>
      <w:r w:rsidR="00483F07">
        <w:t>, an aggregate function is then used to remove records where stays overlap from both datasets, again breaking by link number.</w:t>
      </w:r>
    </w:p>
    <w:p w14:paraId="24E57780" w14:textId="3697BEB7" w:rsidR="003832AC" w:rsidRDefault="003832AC" w:rsidP="00554DBC">
      <w:pPr>
        <w:pStyle w:val="ListParagraph"/>
        <w:numPr>
          <w:ilvl w:val="0"/>
          <w:numId w:val="2"/>
        </w:numPr>
      </w:pPr>
      <w:r>
        <w:t>Lines 13</w:t>
      </w:r>
      <w:r w:rsidR="003A5C51">
        <w:t>8</w:t>
      </w:r>
      <w:r>
        <w:t>-1</w:t>
      </w:r>
      <w:r w:rsidR="003A5C51">
        <w:t>70</w:t>
      </w:r>
      <w:r w:rsidR="00483F07">
        <w:t>,</w:t>
      </w:r>
      <w:r w:rsidR="005A6124">
        <w:t xml:space="preserve"> this section calculates the date of 6 months before death and then the length of stay. Firstly, remove 183 days from the date of death to create the new ‘six months’ variable</w:t>
      </w:r>
      <w:r w:rsidR="00FF65A9">
        <w:t xml:space="preserve"> (</w:t>
      </w:r>
      <w:r w:rsidR="003A5C51">
        <w:t>140-141</w:t>
      </w:r>
      <w:r w:rsidR="00FF65A9">
        <w:t>)</w:t>
      </w:r>
      <w:r w:rsidR="005A6124">
        <w:t xml:space="preserve">. Next, we modify </w:t>
      </w:r>
      <w:r w:rsidR="00FF65A9">
        <w:t xml:space="preserve">and then select out </w:t>
      </w:r>
      <w:r w:rsidR="005A6124">
        <w:t xml:space="preserve">the admission date </w:t>
      </w:r>
      <w:r w:rsidR="00FF65A9">
        <w:t>to ensure only stays within the last 6 months of life are selected, admission dates after date of death are also excluded (</w:t>
      </w:r>
      <w:r w:rsidR="003A5C51">
        <w:t>152-153</w:t>
      </w:r>
      <w:r w:rsidR="00FF65A9">
        <w:t>). Next, modify the discharge date, where the discharge date is greater than date of death, make equal to date of death (</w:t>
      </w:r>
      <w:r w:rsidR="003A5C51">
        <w:t>156-158</w:t>
      </w:r>
      <w:r w:rsidR="00FF65A9">
        <w:t>). Now we calculate the length of stay</w:t>
      </w:r>
      <w:r w:rsidR="00554DBC">
        <w:t xml:space="preserve"> using the time interval between the modified admission and discharge dates (</w:t>
      </w:r>
      <w:r w:rsidR="003A5C51">
        <w:t>161-162</w:t>
      </w:r>
      <w:r w:rsidR="00554DBC">
        <w:t>). Finally, aggregate by patient level and accumulate the length of stay for each patient and t</w:t>
      </w:r>
      <w:r w:rsidR="00181782">
        <w:t>hen modify the length of stay if 183 to 182.5, which is exactly 6 months (</w:t>
      </w:r>
      <w:r w:rsidR="007A5322">
        <w:t>165-170</w:t>
      </w:r>
      <w:r w:rsidR="00554DBC">
        <w:t>).</w:t>
      </w:r>
      <w:r w:rsidR="00FF65A9">
        <w:t xml:space="preserve"> </w:t>
      </w:r>
    </w:p>
    <w:p w14:paraId="12262DD6" w14:textId="265967CE" w:rsidR="003832AC" w:rsidRDefault="003832AC" w:rsidP="00111108">
      <w:pPr>
        <w:pStyle w:val="ListParagraph"/>
        <w:numPr>
          <w:ilvl w:val="0"/>
          <w:numId w:val="2"/>
        </w:numPr>
      </w:pPr>
      <w:r>
        <w:t xml:space="preserve">Lines </w:t>
      </w:r>
      <w:r w:rsidR="007A5322">
        <w:t>176-180</w:t>
      </w:r>
      <w:r w:rsidR="00181782">
        <w:t>, match on postcode, SIMD and locality information to the deaths data set.</w:t>
      </w:r>
    </w:p>
    <w:p w14:paraId="5DB93764" w14:textId="3BB443C5" w:rsidR="00B63713" w:rsidRDefault="00B63713" w:rsidP="00111108">
      <w:pPr>
        <w:pStyle w:val="ListParagraph"/>
        <w:numPr>
          <w:ilvl w:val="0"/>
          <w:numId w:val="2"/>
        </w:numPr>
      </w:pPr>
      <w:r>
        <w:t xml:space="preserve">Lines </w:t>
      </w:r>
      <w:r w:rsidR="007A5322">
        <w:t>186-197</w:t>
      </w:r>
      <w:r w:rsidR="00181782">
        <w:t>, match on deaths data set to SMR by link number, keeps required variable</w:t>
      </w:r>
      <w:r w:rsidR="007A5322">
        <w:t>s, and aggregates data.</w:t>
      </w:r>
    </w:p>
    <w:p w14:paraId="0D98A972" w14:textId="09B1B88B" w:rsidR="007A5322" w:rsidRDefault="007A5322" w:rsidP="00111108">
      <w:pPr>
        <w:pStyle w:val="ListParagraph"/>
        <w:numPr>
          <w:ilvl w:val="0"/>
          <w:numId w:val="2"/>
        </w:numPr>
      </w:pPr>
      <w:r>
        <w:t xml:space="preserve">Lines 205-208 read in open data for data completeness, however, depending on when this is run, the table may not be up to date. For this, a workaround is available (line 212) – this should be run ONLY if 205-208 doesn’t work. </w:t>
      </w:r>
    </w:p>
    <w:p w14:paraId="258EF090" w14:textId="77777777" w:rsidR="00AF23F2" w:rsidRDefault="00AF23F2" w:rsidP="00AF23F2">
      <w:r>
        <w:t>02_old-method</w:t>
      </w:r>
    </w:p>
    <w:p w14:paraId="77AF9A1A" w14:textId="4FDFB3F8" w:rsidR="00AF23F2" w:rsidRDefault="00AF23F2" w:rsidP="00AF23F2">
      <w:pPr>
        <w:pStyle w:val="ListParagraph"/>
        <w:numPr>
          <w:ilvl w:val="0"/>
          <w:numId w:val="3"/>
        </w:numPr>
      </w:pPr>
      <w:r>
        <w:t>Lines 2</w:t>
      </w:r>
      <w:r w:rsidR="007A5322">
        <w:t>5</w:t>
      </w:r>
      <w:r>
        <w:t>-2</w:t>
      </w:r>
      <w:r w:rsidR="007A5322">
        <w:t>7</w:t>
      </w:r>
      <w:r>
        <w:t>, Read in SMR01, SMR04 and deaths data files.</w:t>
      </w:r>
    </w:p>
    <w:p w14:paraId="26B7D6D3" w14:textId="05D030A1" w:rsidR="00AF23F2" w:rsidRDefault="00AF23F2" w:rsidP="00AF23F2">
      <w:pPr>
        <w:pStyle w:val="ListParagraph"/>
        <w:numPr>
          <w:ilvl w:val="0"/>
          <w:numId w:val="3"/>
        </w:numPr>
      </w:pPr>
      <w:r>
        <w:lastRenderedPageBreak/>
        <w:t>Lines 3</w:t>
      </w:r>
      <w:r w:rsidR="007A5322">
        <w:t>4</w:t>
      </w:r>
      <w:r>
        <w:t>-4</w:t>
      </w:r>
      <w:r w:rsidR="007A5322">
        <w:t>8</w:t>
      </w:r>
      <w:r>
        <w:t>, aggregate SMR01 and SMR04 data by link number and CIS level.</w:t>
      </w:r>
      <w:r w:rsidR="000F4507">
        <w:t xml:space="preserve"> Again during this aggregation, </w:t>
      </w:r>
      <w:r w:rsidR="002E236D">
        <w:t xml:space="preserve">community </w:t>
      </w:r>
      <w:r w:rsidR="000F4507">
        <w:t>care home episodes are included</w:t>
      </w:r>
      <w:r w:rsidR="00327FF0">
        <w:t xml:space="preserve"> initially, flagged then excluded in order to match the process of the previous script.</w:t>
      </w:r>
    </w:p>
    <w:p w14:paraId="75B92E65" w14:textId="1F8ECD16" w:rsidR="00AF23F2" w:rsidRDefault="00AF23F2" w:rsidP="00AF23F2">
      <w:pPr>
        <w:pStyle w:val="ListParagraph"/>
        <w:numPr>
          <w:ilvl w:val="0"/>
          <w:numId w:val="3"/>
        </w:numPr>
      </w:pPr>
      <w:r>
        <w:t xml:space="preserve">Lines </w:t>
      </w:r>
      <w:r w:rsidR="007A5322">
        <w:t>54-69</w:t>
      </w:r>
      <w:r w:rsidR="005C6232">
        <w:t>, combine SMR01 and SMR04 data and aggregate by link number where stays overlap in order to remove these.</w:t>
      </w:r>
    </w:p>
    <w:p w14:paraId="5C35DF69" w14:textId="43C9B48B" w:rsidR="005C6232" w:rsidRDefault="005C6232" w:rsidP="005C6232">
      <w:pPr>
        <w:pStyle w:val="ListParagraph"/>
        <w:numPr>
          <w:ilvl w:val="0"/>
          <w:numId w:val="3"/>
        </w:numPr>
      </w:pPr>
      <w:r>
        <w:t xml:space="preserve">Lines </w:t>
      </w:r>
      <w:r w:rsidR="007A5322">
        <w:t>74</w:t>
      </w:r>
      <w:r>
        <w:t>-10</w:t>
      </w:r>
      <w:r w:rsidR="007A5322">
        <w:t>6</w:t>
      </w:r>
      <w:r>
        <w:t>, this section calculates the date of 6 months before death and then the length of stay. Firstly, remove 183 days from the date of death to create the new ‘six months’ variable</w:t>
      </w:r>
      <w:r w:rsidR="00772CEA">
        <w:t xml:space="preserve"> (</w:t>
      </w:r>
      <w:r w:rsidR="007A5322">
        <w:t>74-77</w:t>
      </w:r>
      <w:r>
        <w:t>). Next, we modify and then select out the admission date to ensure only stays within the last 6 months of life are selected, admission dates after date of death are also excluded</w:t>
      </w:r>
      <w:r w:rsidR="00772CEA">
        <w:t xml:space="preserve"> (</w:t>
      </w:r>
      <w:r w:rsidR="007A5322">
        <w:t>80-89</w:t>
      </w:r>
      <w:r>
        <w:t>). Next, modify the discharge date, where the discharge date is greater than date of death, make equal to date of death</w:t>
      </w:r>
      <w:r w:rsidR="00772CEA">
        <w:t xml:space="preserve"> (</w:t>
      </w:r>
      <w:r w:rsidR="000B5986">
        <w:t>92-94</w:t>
      </w:r>
      <w:r>
        <w:t>). Now we calculate the length of stay using the time interval between the modified admission and d</w:t>
      </w:r>
      <w:r w:rsidR="00772CEA">
        <w:t>ischarge dates (</w:t>
      </w:r>
      <w:r w:rsidR="000B5986">
        <w:t>97-98</w:t>
      </w:r>
      <w:r>
        <w:t>). Finally, aggregate by patient level and accumulate the length of stay for each patient and then modify the length of stay if 183 to 182.5</w:t>
      </w:r>
      <w:r w:rsidR="00772CEA">
        <w:t>, which is exactly 6 months (</w:t>
      </w:r>
      <w:r w:rsidR="000B5986">
        <w:t>101-103</w:t>
      </w:r>
      <w:r>
        <w:t xml:space="preserve">). </w:t>
      </w:r>
    </w:p>
    <w:p w14:paraId="19C8AFC4" w14:textId="11ACD889" w:rsidR="00772CEA" w:rsidRDefault="00772CEA" w:rsidP="00772CEA">
      <w:pPr>
        <w:pStyle w:val="ListParagraph"/>
        <w:numPr>
          <w:ilvl w:val="0"/>
          <w:numId w:val="3"/>
        </w:numPr>
      </w:pPr>
      <w:r>
        <w:t xml:space="preserve">Lines </w:t>
      </w:r>
      <w:r w:rsidR="000B5986">
        <w:t>112-116</w:t>
      </w:r>
      <w:r>
        <w:t>, match on postcode, SIMD and locality information to the deaths data set.</w:t>
      </w:r>
    </w:p>
    <w:p w14:paraId="430BA5E7" w14:textId="26D60C0B" w:rsidR="00772CEA" w:rsidRDefault="00772CEA" w:rsidP="00772CEA">
      <w:pPr>
        <w:pStyle w:val="ListParagraph"/>
        <w:numPr>
          <w:ilvl w:val="0"/>
          <w:numId w:val="3"/>
        </w:numPr>
      </w:pPr>
      <w:r>
        <w:t xml:space="preserve">Lines </w:t>
      </w:r>
      <w:r w:rsidR="000B5986">
        <w:t>122-137</w:t>
      </w:r>
      <w:r>
        <w:t>, create final file with ‘los_old’ variable and attach to end of base file created at the end of the previous script.</w:t>
      </w:r>
    </w:p>
    <w:p w14:paraId="30E8757F" w14:textId="77777777" w:rsidR="00772CEA" w:rsidRDefault="00772CEA" w:rsidP="00772CEA">
      <w:r>
        <w:t>03_create-figures</w:t>
      </w:r>
    </w:p>
    <w:p w14:paraId="60F05629" w14:textId="546D464D" w:rsidR="00772CEA" w:rsidRDefault="003940DD" w:rsidP="00772CEA">
      <w:pPr>
        <w:pStyle w:val="ListParagraph"/>
        <w:numPr>
          <w:ilvl w:val="0"/>
          <w:numId w:val="4"/>
        </w:numPr>
      </w:pPr>
      <w:r>
        <w:t>Lines 24-31, read</w:t>
      </w:r>
      <w:r w:rsidR="007E465F">
        <w:t>s</w:t>
      </w:r>
      <w:r>
        <w:t xml:space="preserve"> in base file from </w:t>
      </w:r>
      <w:r w:rsidR="00E7572D">
        <w:t>previous scripts and modify financial year variable if this is a provisional publication.</w:t>
      </w:r>
    </w:p>
    <w:p w14:paraId="7F26589A" w14:textId="61A56013" w:rsidR="00E7572D" w:rsidRDefault="0034210B" w:rsidP="00772CEA">
      <w:pPr>
        <w:pStyle w:val="ListParagraph"/>
        <w:numPr>
          <w:ilvl w:val="0"/>
          <w:numId w:val="4"/>
        </w:numPr>
      </w:pPr>
      <w:r>
        <w:t>Lines 36-75</w:t>
      </w:r>
      <w:r w:rsidR="00E7572D">
        <w:t>,</w:t>
      </w:r>
      <w:r w:rsidR="0008736A">
        <w:t xml:space="preserve"> this creates figure 1. Firstly, the data source to be used is selected and all years of interest are to be used,</w:t>
      </w:r>
      <w:r w:rsidR="00763CC1">
        <w:t xml:space="preserve"> with the measures of data being percentage spent in hospital or at home/community (38-45). Next, the order of the stacked bar chart is defined and the design of the graph is set up (</w:t>
      </w:r>
      <w:r w:rsidR="00B15583">
        <w:t>54-57</w:t>
      </w:r>
      <w:r w:rsidR="00763CC1">
        <w:t>). The next</w:t>
      </w:r>
      <w:r w:rsidR="0008736A">
        <w:t xml:space="preserve"> section formats the design of the graph, such as font size of axis titles and legend (</w:t>
      </w:r>
      <w:r w:rsidR="00B15583">
        <w:t>58-70</w:t>
      </w:r>
      <w:r w:rsidR="0008736A">
        <w:t>).</w:t>
      </w:r>
      <w:r w:rsidR="00763CC1">
        <w:t xml:space="preserve"> Finally, the axis labels are defined (</w:t>
      </w:r>
      <w:r w:rsidR="00B15583">
        <w:t>68-70</w:t>
      </w:r>
      <w:r w:rsidR="00763CC1">
        <w:t>). The graph is then saved into the specific folder, in this case t</w:t>
      </w:r>
      <w:r w:rsidR="007E465F">
        <w:t>w</w:t>
      </w:r>
      <w:r w:rsidR="00763CC1">
        <w:t>o different versions are saved with varying height and width (</w:t>
      </w:r>
      <w:r w:rsidR="00B15583">
        <w:t>75-84</w:t>
      </w:r>
      <w:r w:rsidR="00763CC1">
        <w:t>).</w:t>
      </w:r>
    </w:p>
    <w:p w14:paraId="7D2219DB" w14:textId="41B1102A" w:rsidR="00763CC1" w:rsidRDefault="00C80318" w:rsidP="00772CEA">
      <w:pPr>
        <w:pStyle w:val="ListParagraph"/>
        <w:numPr>
          <w:ilvl w:val="0"/>
          <w:numId w:val="4"/>
        </w:numPr>
      </w:pPr>
      <w:r>
        <w:t xml:space="preserve">Lines </w:t>
      </w:r>
      <w:r w:rsidR="00B15583">
        <w:t>86-219</w:t>
      </w:r>
      <w:r>
        <w:t xml:space="preserve">, this section creates the health board map. </w:t>
      </w:r>
      <w:r w:rsidR="00327FF0">
        <w:t>T</w:t>
      </w:r>
      <w:r w:rsidR="008B5541">
        <w:t>he data file is set up to create the map, using basefile again and marking the health board as the measure (86-100). Next the design of the map is created, using geom_polygon and latitude and longitude as the axis design, axis titles and text aren’t required for the map so are kept blank, with some text to mark the health boards with the lowest and highest percentages (102-1</w:t>
      </w:r>
      <w:r w:rsidR="00B15583">
        <w:t>40</w:t>
      </w:r>
      <w:r w:rsidR="008B5541">
        <w:t xml:space="preserve">). </w:t>
      </w:r>
      <w:r w:rsidR="00B15583">
        <w:t xml:space="preserve">Letters to identify each NHS board are added to the map (143-212). </w:t>
      </w:r>
      <w:r w:rsidR="008B5541">
        <w:t>The</w:t>
      </w:r>
      <w:r w:rsidR="00B15583">
        <w:t>n the</w:t>
      </w:r>
      <w:r w:rsidR="008B5541">
        <w:t xml:space="preserve"> map is then saved in the required folder (</w:t>
      </w:r>
      <w:r w:rsidR="00B15583">
        <w:t>216-219</w:t>
      </w:r>
      <w:r w:rsidR="008B5541">
        <w:t>).</w:t>
      </w:r>
    </w:p>
    <w:p w14:paraId="2046E7F6" w14:textId="280A019C" w:rsidR="008B5541" w:rsidRDefault="00220364" w:rsidP="00772CEA">
      <w:pPr>
        <w:pStyle w:val="ListParagraph"/>
        <w:numPr>
          <w:ilvl w:val="0"/>
          <w:numId w:val="4"/>
        </w:numPr>
      </w:pPr>
      <w:r>
        <w:t xml:space="preserve">Lines </w:t>
      </w:r>
      <w:r w:rsidR="00D60B3C">
        <w:t>223-258</w:t>
      </w:r>
      <w:r>
        <w:t>, creates the age and gender chart. Firstly, some modification is required to basefile in order to define ‘All Ages’ as well as the original age groups and add on to the basefile (</w:t>
      </w:r>
      <w:r w:rsidR="00D60B3C">
        <w:t>229-234</w:t>
      </w:r>
      <w:r>
        <w:t>). Next the format of the clustered bar chart is created, with the x axis being age group, y axis being the measure, which is percentage and the filled bars being patient gender, and defining axis headings (</w:t>
      </w:r>
      <w:r w:rsidR="00D60B3C">
        <w:t>238-251</w:t>
      </w:r>
      <w:r>
        <w:t>).</w:t>
      </w:r>
      <w:r w:rsidR="000C02D4">
        <w:t xml:space="preserve"> The graph is then saved in the markdown folder (</w:t>
      </w:r>
      <w:r w:rsidR="00D60B3C">
        <w:t>255-258</w:t>
      </w:r>
      <w:r w:rsidR="000C02D4">
        <w:t>).</w:t>
      </w:r>
    </w:p>
    <w:p w14:paraId="5B3D9684" w14:textId="491B2D83" w:rsidR="009E0383" w:rsidRDefault="009E0383" w:rsidP="00772CEA">
      <w:pPr>
        <w:pStyle w:val="ListParagraph"/>
        <w:numPr>
          <w:ilvl w:val="0"/>
          <w:numId w:val="4"/>
        </w:numPr>
      </w:pPr>
      <w:r>
        <w:t xml:space="preserve">Lines </w:t>
      </w:r>
      <w:r w:rsidR="00D60B3C">
        <w:t>264-290</w:t>
      </w:r>
      <w:r>
        <w:t>, creates the deprivation chart. Firstly, define that the basefile is the data set to use, with SIMD being the variable of interest (</w:t>
      </w:r>
      <w:r w:rsidR="00D60B3C">
        <w:t>266-267</w:t>
      </w:r>
      <w:r>
        <w:t>). The next se</w:t>
      </w:r>
      <w:r w:rsidR="000E5520">
        <w:t>ction</w:t>
      </w:r>
      <w:r>
        <w:t xml:space="preserve"> creates the chart, which in this case is just a standard bar chart with SIMD as the x axis and percentage </w:t>
      </w:r>
      <w:r>
        <w:lastRenderedPageBreak/>
        <w:t>on the y axis, labelling the axes with specific font design and size as well (</w:t>
      </w:r>
      <w:r w:rsidR="00D60B3C">
        <w:t>271-283</w:t>
      </w:r>
      <w:r>
        <w:t>). Then the chart is saved in the markdown folder (</w:t>
      </w:r>
      <w:r w:rsidR="00D60B3C">
        <w:t>287-290</w:t>
      </w:r>
      <w:r>
        <w:t>).</w:t>
      </w:r>
    </w:p>
    <w:p w14:paraId="64C43119" w14:textId="6C38C164" w:rsidR="002F3FCF" w:rsidRDefault="002F3FCF" w:rsidP="002F3FCF">
      <w:pPr>
        <w:pStyle w:val="ListParagraph"/>
        <w:numPr>
          <w:ilvl w:val="0"/>
          <w:numId w:val="4"/>
        </w:numPr>
      </w:pPr>
      <w:r>
        <w:t xml:space="preserve">Lines </w:t>
      </w:r>
      <w:r w:rsidR="00D60B3C">
        <w:t>293-324</w:t>
      </w:r>
      <w:r>
        <w:t>, this creates the urban/rural chart. Firstly, define that the basefile is the data set to use, with urban_rural being the variable of interest (</w:t>
      </w:r>
      <w:r w:rsidR="00D60B3C">
        <w:t>298-301</w:t>
      </w:r>
      <w:r>
        <w:t>). The next se</w:t>
      </w:r>
      <w:r w:rsidR="000E5520">
        <w:t>ction</w:t>
      </w:r>
      <w:r>
        <w:t xml:space="preserve"> creates the chart, which in this case is just a standard bar chart with urban/rural classification as the x axis and percentage on the y axis, labelling the axes with specific font design and size as well (</w:t>
      </w:r>
      <w:r w:rsidR="00D60B3C">
        <w:t>305-317</w:t>
      </w:r>
      <w:r>
        <w:t>). Then the chart is saved in the markdown folder (</w:t>
      </w:r>
      <w:r w:rsidR="00D60B3C">
        <w:t>321-324</w:t>
      </w:r>
      <w:r>
        <w:t>).</w:t>
      </w:r>
    </w:p>
    <w:p w14:paraId="559C828B" w14:textId="36394423" w:rsidR="002F3FCF" w:rsidRDefault="00D75B21" w:rsidP="00772CEA">
      <w:pPr>
        <w:pStyle w:val="ListParagraph"/>
        <w:numPr>
          <w:ilvl w:val="0"/>
          <w:numId w:val="4"/>
        </w:numPr>
      </w:pPr>
      <w:r>
        <w:t xml:space="preserve">Lines </w:t>
      </w:r>
      <w:r w:rsidR="00D60B3C">
        <w:t>327-380</w:t>
      </w:r>
      <w:r>
        <w:t>, creates multiple line charts by health board and Scotland. Firstly, we need to modify the basefile to include a Scotland total as an additional health board in order to display alongside all other boards (</w:t>
      </w:r>
      <w:r w:rsidR="00D60B3C">
        <w:t>331-334</w:t>
      </w:r>
      <w:r>
        <w:t>). The next section designs the line charts with financial year of death along the x axis and the measure, in this case percentage as the y axis variable, along with axes labels and font design (</w:t>
      </w:r>
      <w:r w:rsidR="00D60B3C">
        <w:t>350-367</w:t>
      </w:r>
      <w:r>
        <w:t>). Then each graph is given a heading from Scotland to start, then each health board in alphabetical order placed in a specific position on each chart (</w:t>
      </w:r>
      <w:r w:rsidR="008E53B6">
        <w:t>368-373</w:t>
      </w:r>
      <w:r>
        <w:t>). Then the final chart is saved in the markdown folder (</w:t>
      </w:r>
      <w:r w:rsidR="008E53B6">
        <w:t>377-380</w:t>
      </w:r>
      <w:r>
        <w:t>).</w:t>
      </w:r>
    </w:p>
    <w:p w14:paraId="7048EF00" w14:textId="0C4A016A" w:rsidR="00D75B21" w:rsidRDefault="00846A6D" w:rsidP="00D75B21">
      <w:pPr>
        <w:pStyle w:val="ListParagraph"/>
        <w:numPr>
          <w:ilvl w:val="0"/>
          <w:numId w:val="4"/>
        </w:numPr>
      </w:pPr>
      <w:r>
        <w:t xml:space="preserve">Lines </w:t>
      </w:r>
      <w:r w:rsidR="008E53B6">
        <w:t>383-426</w:t>
      </w:r>
      <w:r w:rsidR="00D75B21">
        <w:t>, creates multiple line charts by health</w:t>
      </w:r>
      <w:r>
        <w:t xml:space="preserve"> and social care partnership. Firstly, we select the </w:t>
      </w:r>
      <w:r w:rsidR="00D75B21">
        <w:t>basefile</w:t>
      </w:r>
      <w:r>
        <w:t xml:space="preserve"> as the data set to be used (</w:t>
      </w:r>
      <w:r w:rsidR="008E53B6">
        <w:t>388-389</w:t>
      </w:r>
      <w:r w:rsidR="00D75B21">
        <w:t>). The next section designs the line charts with financial year of death along the x axis and the measure, in this case percentage as the y axis variable, along with axes labels</w:t>
      </w:r>
      <w:r>
        <w:t xml:space="preserve"> and font design (</w:t>
      </w:r>
      <w:r w:rsidR="008E53B6">
        <w:t>395-413</w:t>
      </w:r>
      <w:r w:rsidR="00D75B21">
        <w:t>). Then</w:t>
      </w:r>
      <w:r>
        <w:t xml:space="preserve"> each graph is given a heading for each HSCP</w:t>
      </w:r>
      <w:r w:rsidR="00D75B21">
        <w:t xml:space="preserve"> in alphabetical order placed in a spec</w:t>
      </w:r>
      <w:r>
        <w:t>ific position on each chart (</w:t>
      </w:r>
      <w:r w:rsidR="008E53B6">
        <w:t>414-419</w:t>
      </w:r>
      <w:r w:rsidR="00D75B21">
        <w:t>). Then the final chart is s</w:t>
      </w:r>
      <w:r>
        <w:t>aved in the markdown folder (</w:t>
      </w:r>
      <w:r w:rsidR="008E53B6">
        <w:t>423-426</w:t>
      </w:r>
      <w:r w:rsidR="00D75B21">
        <w:t>).</w:t>
      </w:r>
    </w:p>
    <w:p w14:paraId="3905D168" w14:textId="7F15F615" w:rsidR="00846A6D" w:rsidRDefault="00846A6D" w:rsidP="00846A6D">
      <w:pPr>
        <w:pStyle w:val="ListParagraph"/>
        <w:numPr>
          <w:ilvl w:val="0"/>
          <w:numId w:val="4"/>
        </w:numPr>
      </w:pPr>
      <w:r>
        <w:t xml:space="preserve">Lines </w:t>
      </w:r>
      <w:r w:rsidR="008E53B6">
        <w:t>429-481</w:t>
      </w:r>
      <w:r>
        <w:t>, creates multiple line charts, one for each deprivation quintile. Firstly, we select the basefile as the data set to be used and rename the deprivation quintiles to ensure they are more readable when displayed on the charts (</w:t>
      </w:r>
      <w:r w:rsidR="008E53B6">
        <w:t>433-443</w:t>
      </w:r>
      <w:r>
        <w:t>). The next section designs the line charts with financial year of death along the x axis and the measure, in this case percentage as the y axis variable, along with axes labels and font design (</w:t>
      </w:r>
      <w:r w:rsidR="008E53B6">
        <w:t>449-467</w:t>
      </w:r>
      <w:r>
        <w:t>). Then each graph is given a heading for each deprivation quintile from 1 – most deprived to 5 – least deprived in a specific position on each chart (</w:t>
      </w:r>
      <w:r w:rsidR="008E53B6">
        <w:t>468-474</w:t>
      </w:r>
      <w:r>
        <w:t>). Then the final chart is saved in the markdown folder (</w:t>
      </w:r>
      <w:r w:rsidR="008E53B6">
        <w:t>478-481</w:t>
      </w:r>
      <w:r>
        <w:t>).</w:t>
      </w:r>
    </w:p>
    <w:p w14:paraId="2F3F46BE" w14:textId="1A78E5A9" w:rsidR="00846A6D" w:rsidRDefault="00846A6D" w:rsidP="00846A6D">
      <w:pPr>
        <w:pStyle w:val="ListParagraph"/>
        <w:numPr>
          <w:ilvl w:val="0"/>
          <w:numId w:val="4"/>
        </w:numPr>
      </w:pPr>
      <w:r>
        <w:t xml:space="preserve">Lines </w:t>
      </w:r>
      <w:r w:rsidR="008E53B6">
        <w:t>484-527</w:t>
      </w:r>
      <w:r>
        <w:t>, creates multiple line charts, one for each urban/rural description. Firstly, we select the basefile as the data set to be used (</w:t>
      </w:r>
      <w:r w:rsidR="008E53B6">
        <w:t>487-490</w:t>
      </w:r>
      <w:r>
        <w:t>). The next section designs the line charts with financial year of death along the x axis and the measure, in this case percentage as the y axis variable, along with axes labels</w:t>
      </w:r>
      <w:r w:rsidR="00224B13">
        <w:t xml:space="preserve"> and font design (</w:t>
      </w:r>
      <w:r w:rsidR="008E53B6">
        <w:t>496-514</w:t>
      </w:r>
      <w:r>
        <w:t>). Then each graph is given a heading for each deprivation quintile from 1 –</w:t>
      </w:r>
      <w:r w:rsidR="00224B13">
        <w:t xml:space="preserve"> large urban areas to 6</w:t>
      </w:r>
      <w:r>
        <w:t xml:space="preserve"> – </w:t>
      </w:r>
      <w:r w:rsidR="00224B13">
        <w:t>remote rural</w:t>
      </w:r>
      <w:r>
        <w:t xml:space="preserve"> in a spec</w:t>
      </w:r>
      <w:r w:rsidR="00224B13">
        <w:t>ific position on each chart (</w:t>
      </w:r>
      <w:r w:rsidR="008E53B6">
        <w:t>515-520</w:t>
      </w:r>
      <w:r>
        <w:t>). Then the final chart is saved in the markdown fol</w:t>
      </w:r>
      <w:r w:rsidR="00224B13">
        <w:t>der (</w:t>
      </w:r>
      <w:r w:rsidR="008E53B6">
        <w:t>524-527</w:t>
      </w:r>
      <w:r>
        <w:t>).</w:t>
      </w:r>
    </w:p>
    <w:p w14:paraId="2989B733" w14:textId="1887BFE3" w:rsidR="00D75B21" w:rsidRDefault="00224B13" w:rsidP="00772CEA">
      <w:pPr>
        <w:pStyle w:val="ListParagraph"/>
        <w:numPr>
          <w:ilvl w:val="0"/>
          <w:numId w:val="4"/>
        </w:numPr>
      </w:pPr>
      <w:r>
        <w:t xml:space="preserve">Lines </w:t>
      </w:r>
      <w:r w:rsidR="008E53B6">
        <w:t>530-583</w:t>
      </w:r>
      <w:r>
        <w:t xml:space="preserve">, creates a final line chart which compares the old measure with the new measure which </w:t>
      </w:r>
      <w:r w:rsidR="009E49ED">
        <w:t>excludes</w:t>
      </w:r>
      <w:r w:rsidR="00327FF0">
        <w:t xml:space="preserve"> </w:t>
      </w:r>
      <w:r>
        <w:t xml:space="preserve">care home activity. Firstly, we need to confirm the basefile as the data set and also redefine the measures in order to distinguish between old and new, these are then renamed as follows, qom_old = Old measure and qom_new = </w:t>
      </w:r>
      <w:r w:rsidR="006267BB">
        <w:t>New measure (</w:t>
      </w:r>
      <w:r w:rsidR="009E49ED">
        <w:t>excluding</w:t>
      </w:r>
      <w:r w:rsidR="00327FF0">
        <w:t xml:space="preserve"> </w:t>
      </w:r>
      <w:r w:rsidR="006267BB">
        <w:t>Care Home activity) (</w:t>
      </w:r>
      <w:r w:rsidR="008E53B6">
        <w:t>534-555</w:t>
      </w:r>
      <w:r w:rsidR="006267BB">
        <w:t>). The next section designs the line chart with financial year of death along the x axis and the measure, in this case percentage as the y axis variable, along with axes labels and font design, with the old measure being marked with a dotted line and the new measure with a filled line (</w:t>
      </w:r>
      <w:r w:rsidR="008E53B6">
        <w:t>561-576</w:t>
      </w:r>
      <w:r w:rsidR="006267BB">
        <w:t>). Then the final chart is saved in the markdown folder (</w:t>
      </w:r>
      <w:r w:rsidR="008E53B6">
        <w:t>580-583</w:t>
      </w:r>
      <w:r w:rsidR="006267BB">
        <w:t>).</w:t>
      </w:r>
    </w:p>
    <w:p w14:paraId="2345E0A4" w14:textId="77777777" w:rsidR="00CE2BCA" w:rsidRDefault="00CE2BCA" w:rsidP="00CE2BCA">
      <w:r>
        <w:lastRenderedPageBreak/>
        <w:t>04_create-excel-tables</w:t>
      </w:r>
    </w:p>
    <w:p w14:paraId="4AC7C77F" w14:textId="711B943F" w:rsidR="00CE2BCA" w:rsidRDefault="00CE2BCA" w:rsidP="00CE2BCA">
      <w:pPr>
        <w:pStyle w:val="ListParagraph"/>
        <w:numPr>
          <w:ilvl w:val="0"/>
          <w:numId w:val="5"/>
        </w:numPr>
      </w:pPr>
      <w:r>
        <w:t>Lines 24-30,</w:t>
      </w:r>
      <w:r w:rsidR="00A00C84">
        <w:t xml:space="preserve"> creat</w:t>
      </w:r>
      <w:r w:rsidR="00327FF0">
        <w:t>e</w:t>
      </w:r>
      <w:r w:rsidR="00746EB2">
        <w:t>s</w:t>
      </w:r>
      <w:r w:rsidR="00327FF0">
        <w:t xml:space="preserve"> link to the main report on PHS</w:t>
      </w:r>
      <w:r w:rsidR="00A00C84">
        <w:t xml:space="preserve"> website.</w:t>
      </w:r>
    </w:p>
    <w:p w14:paraId="6D3D3DC2" w14:textId="447941AD" w:rsidR="00A00C84" w:rsidRDefault="00A00C84" w:rsidP="00CE2BCA">
      <w:pPr>
        <w:pStyle w:val="ListParagraph"/>
        <w:numPr>
          <w:ilvl w:val="0"/>
          <w:numId w:val="5"/>
        </w:numPr>
      </w:pPr>
      <w:r>
        <w:t xml:space="preserve">Lines </w:t>
      </w:r>
      <w:r w:rsidR="00BF76D9">
        <w:t>34-35</w:t>
      </w:r>
      <w:r>
        <w:t>, read</w:t>
      </w:r>
      <w:r w:rsidR="00746EB2">
        <w:t>s</w:t>
      </w:r>
      <w:r>
        <w:t xml:space="preserve"> in basefile as data set to be used for creating excel tables.</w:t>
      </w:r>
    </w:p>
    <w:p w14:paraId="61772785" w14:textId="5C72D5EA" w:rsidR="00A00C84" w:rsidRDefault="00CE7287" w:rsidP="00CE2BCA">
      <w:pPr>
        <w:pStyle w:val="ListParagraph"/>
        <w:numPr>
          <w:ilvl w:val="0"/>
          <w:numId w:val="5"/>
        </w:numPr>
      </w:pPr>
      <w:r>
        <w:t>Lines 45-143, restructure</w:t>
      </w:r>
      <w:r w:rsidR="00746EB2">
        <w:t>s</w:t>
      </w:r>
      <w:r>
        <w:t xml:space="preserve"> basefile into multiple different excel outputs to populate </w:t>
      </w:r>
      <w:r w:rsidR="00A67EF7">
        <w:t xml:space="preserve">the </w:t>
      </w:r>
      <w:r>
        <w:t>qom table.</w:t>
      </w:r>
      <w:r w:rsidR="00A67EF7">
        <w:t xml:space="preserve"> This creates an excel file adding different rows by category, with a category split and the measure, which in this case is the percentage of last six months of life spent at home or in a community setting. </w:t>
      </w:r>
    </w:p>
    <w:p w14:paraId="333416D3" w14:textId="0C4C444D" w:rsidR="00CE7287" w:rsidRDefault="00CE7287" w:rsidP="00CE2BCA">
      <w:pPr>
        <w:pStyle w:val="ListParagraph"/>
        <w:numPr>
          <w:ilvl w:val="0"/>
          <w:numId w:val="5"/>
        </w:numPr>
      </w:pPr>
      <w:r>
        <w:t xml:space="preserve">Lines 49-54, creates the Scotland </w:t>
      </w:r>
      <w:r w:rsidR="00A67EF7">
        <w:t xml:space="preserve">(category) </w:t>
      </w:r>
      <w:r>
        <w:t>level outputs for all financial years.</w:t>
      </w:r>
    </w:p>
    <w:p w14:paraId="705C59A4" w14:textId="77777777" w:rsidR="00CE7287" w:rsidRDefault="00CE7287" w:rsidP="00CE2BCA">
      <w:pPr>
        <w:pStyle w:val="ListParagraph"/>
        <w:numPr>
          <w:ilvl w:val="0"/>
          <w:numId w:val="5"/>
        </w:numPr>
      </w:pPr>
      <w:r>
        <w:t xml:space="preserve">Lines </w:t>
      </w:r>
      <w:r w:rsidR="00A67EF7">
        <w:t>56-61, creates the health board (category) output for all financial years with health board name the category split.</w:t>
      </w:r>
    </w:p>
    <w:p w14:paraId="21E7E33D" w14:textId="64E4E874" w:rsidR="00A67EF7" w:rsidRDefault="00A67EF7" w:rsidP="00CE2BCA">
      <w:pPr>
        <w:pStyle w:val="ListParagraph"/>
        <w:numPr>
          <w:ilvl w:val="0"/>
          <w:numId w:val="5"/>
        </w:numPr>
      </w:pPr>
      <w:r>
        <w:t>Lines 63-68, creates the council area (category) rows for all financial years with the council area name the category split.</w:t>
      </w:r>
    </w:p>
    <w:p w14:paraId="58055BF9" w14:textId="77777777" w:rsidR="00A67EF7" w:rsidRDefault="00A67EF7" w:rsidP="00CE2BCA">
      <w:pPr>
        <w:pStyle w:val="ListParagraph"/>
        <w:numPr>
          <w:ilvl w:val="0"/>
          <w:numId w:val="5"/>
        </w:numPr>
      </w:pPr>
      <w:r>
        <w:t>Lines 70-75, HSCP category with the HSCP names the category split, for all financial years.</w:t>
      </w:r>
    </w:p>
    <w:p w14:paraId="60A63DDD" w14:textId="77777777" w:rsidR="008B0BD5" w:rsidRDefault="008B0BD5" w:rsidP="00CE2BCA">
      <w:pPr>
        <w:pStyle w:val="ListParagraph"/>
        <w:numPr>
          <w:ilvl w:val="0"/>
          <w:numId w:val="5"/>
        </w:numPr>
      </w:pPr>
      <w:r>
        <w:t>Lines 77-83, Age/Sex category with a combination of the age group and sex as the category split, for all financial years.</w:t>
      </w:r>
    </w:p>
    <w:p w14:paraId="64A04264" w14:textId="77777777" w:rsidR="008B0BD5" w:rsidRDefault="008B0BD5" w:rsidP="00CE2BCA">
      <w:pPr>
        <w:pStyle w:val="ListParagraph"/>
        <w:numPr>
          <w:ilvl w:val="0"/>
          <w:numId w:val="5"/>
        </w:numPr>
      </w:pPr>
      <w:r>
        <w:t>Lines 85-91, All ages/Sex category with age groups combined to ‘All ages’ and sex defined as the category split for all financial years.</w:t>
      </w:r>
    </w:p>
    <w:p w14:paraId="731FE0E0" w14:textId="77777777" w:rsidR="008B0BD5" w:rsidRDefault="008B0BD5" w:rsidP="00CE2BCA">
      <w:pPr>
        <w:pStyle w:val="ListParagraph"/>
        <w:numPr>
          <w:ilvl w:val="0"/>
          <w:numId w:val="5"/>
        </w:numPr>
      </w:pPr>
      <w:r>
        <w:t>Lines 93-98, Age/All sex category with the patient sex combined to ‘Both’ to have Age group and Both as the category split, for all financial years.</w:t>
      </w:r>
    </w:p>
    <w:p w14:paraId="2902D674" w14:textId="77777777" w:rsidR="008B0BD5" w:rsidRDefault="008B0BD5" w:rsidP="00CE2BCA">
      <w:pPr>
        <w:pStyle w:val="ListParagraph"/>
        <w:numPr>
          <w:ilvl w:val="0"/>
          <w:numId w:val="5"/>
        </w:numPr>
      </w:pPr>
      <w:r>
        <w:t>Lines 100-105, All ages/Both category with both age groups combined to ‘All ages’ and all genders combined to ‘Both’ to produce All ages/Both as the category split for all financial years.</w:t>
      </w:r>
    </w:p>
    <w:p w14:paraId="6CE9FB53" w14:textId="77777777" w:rsidR="008B0BD5" w:rsidRDefault="008B0BD5" w:rsidP="00CE2BCA">
      <w:pPr>
        <w:pStyle w:val="ListParagraph"/>
        <w:numPr>
          <w:ilvl w:val="0"/>
          <w:numId w:val="5"/>
        </w:numPr>
      </w:pPr>
      <w:r>
        <w:t>Lines 107-112, SIMD quintile as the category, with SIMD 1-5 as the category split for all financial years.</w:t>
      </w:r>
    </w:p>
    <w:p w14:paraId="675BA187" w14:textId="77777777" w:rsidR="008B0BD5" w:rsidRDefault="008B0BD5" w:rsidP="00CE2BCA">
      <w:pPr>
        <w:pStyle w:val="ListParagraph"/>
        <w:numPr>
          <w:ilvl w:val="0"/>
          <w:numId w:val="5"/>
        </w:numPr>
      </w:pPr>
      <w:r>
        <w:t>Lines 114-119, SIMD top 15% as the category with the top 15% most deprived and other 85% as the category split for all financial years.</w:t>
      </w:r>
    </w:p>
    <w:p w14:paraId="415093FB" w14:textId="77777777" w:rsidR="008B0BD5" w:rsidRDefault="008B0BD5" w:rsidP="00CE2BCA">
      <w:pPr>
        <w:pStyle w:val="ListParagraph"/>
        <w:numPr>
          <w:ilvl w:val="0"/>
          <w:numId w:val="5"/>
        </w:numPr>
      </w:pPr>
      <w:r>
        <w:t>Lines 121-126, Urban/rural 6 fold as the category and the 6 options being the category split, for all financial years.</w:t>
      </w:r>
    </w:p>
    <w:p w14:paraId="4B49D927" w14:textId="77777777" w:rsidR="008B0BD5" w:rsidRDefault="008B0BD5" w:rsidP="00CE2BCA">
      <w:pPr>
        <w:pStyle w:val="ListParagraph"/>
        <w:numPr>
          <w:ilvl w:val="0"/>
          <w:numId w:val="5"/>
        </w:numPr>
      </w:pPr>
      <w:r>
        <w:t>Lines 128-133, Urban/rural 2 fold as the category and the urban/rural option being the category split, for all financial years.</w:t>
      </w:r>
    </w:p>
    <w:p w14:paraId="6B1C8641" w14:textId="3CB6A9F8" w:rsidR="000714B6" w:rsidRDefault="008B0BD5" w:rsidP="00CE2BCA">
      <w:pPr>
        <w:pStyle w:val="ListParagraph"/>
        <w:numPr>
          <w:ilvl w:val="0"/>
          <w:numId w:val="5"/>
        </w:numPr>
      </w:pPr>
      <w:r>
        <w:t>Lines 135-143,</w:t>
      </w:r>
      <w:r w:rsidR="000714B6">
        <w:t xml:space="preserve"> includes the old length of stay calculation for comparison, with comparison as the category and ‘old’ marked as the category split for all financial years.</w:t>
      </w:r>
    </w:p>
    <w:p w14:paraId="40576AB1" w14:textId="3ECE8679" w:rsidR="000714B6" w:rsidRDefault="000714B6" w:rsidP="00CE2BCA">
      <w:pPr>
        <w:pStyle w:val="ListParagraph"/>
        <w:numPr>
          <w:ilvl w:val="0"/>
          <w:numId w:val="5"/>
        </w:numPr>
      </w:pPr>
      <w:r>
        <w:t>Lines 148-2</w:t>
      </w:r>
      <w:r w:rsidR="005E04EE">
        <w:t>38</w:t>
      </w:r>
      <w:r>
        <w:t>, this section of the code writes the data just produced into the template excel outputs.</w:t>
      </w:r>
    </w:p>
    <w:p w14:paraId="74A4E489" w14:textId="3C2F803D" w:rsidR="000714B6" w:rsidRDefault="000714B6" w:rsidP="00CE2BCA">
      <w:pPr>
        <w:pStyle w:val="ListParagraph"/>
        <w:numPr>
          <w:ilvl w:val="0"/>
          <w:numId w:val="5"/>
        </w:numPr>
      </w:pPr>
      <w:r>
        <w:t xml:space="preserve">Line </w:t>
      </w:r>
      <w:r w:rsidR="005E04EE">
        <w:t>151</w:t>
      </w:r>
      <w:r>
        <w:t xml:space="preserve"> read</w:t>
      </w:r>
      <w:r w:rsidR="00746EB2">
        <w:t>s</w:t>
      </w:r>
      <w:r>
        <w:t xml:space="preserve"> in the figure template saved in the reference files folder.</w:t>
      </w:r>
    </w:p>
    <w:p w14:paraId="74E04C9C" w14:textId="1C60D8C5" w:rsidR="000714B6" w:rsidRDefault="000714B6" w:rsidP="00CE2BCA">
      <w:pPr>
        <w:pStyle w:val="ListParagraph"/>
        <w:numPr>
          <w:ilvl w:val="0"/>
          <w:numId w:val="5"/>
        </w:numPr>
      </w:pPr>
      <w:r>
        <w:t xml:space="preserve">Lines </w:t>
      </w:r>
      <w:r w:rsidR="005E04EE">
        <w:t>156-159</w:t>
      </w:r>
      <w:r>
        <w:t>,</w:t>
      </w:r>
      <w:r w:rsidR="00ED0508">
        <w:t xml:space="preserve"> read</w:t>
      </w:r>
      <w:r w:rsidR="00746EB2">
        <w:t>s</w:t>
      </w:r>
      <w:r w:rsidR="00ED0508">
        <w:t xml:space="preserve"> the data produced above into the ‘data’ tab, starting from column 2 as the first column is an index variable produced by combining financial year, category and category split.</w:t>
      </w:r>
      <w:r w:rsidR="00770597">
        <w:t xml:space="preserve"> All figures should now be populated apart from figure 2 (map) which must be inserted using additional code.</w:t>
      </w:r>
    </w:p>
    <w:p w14:paraId="5BE7EBCA" w14:textId="43236B24" w:rsidR="000714B6" w:rsidRDefault="00ED0508" w:rsidP="00ED0508">
      <w:pPr>
        <w:pStyle w:val="ListParagraph"/>
        <w:numPr>
          <w:ilvl w:val="0"/>
          <w:numId w:val="5"/>
        </w:numPr>
      </w:pPr>
      <w:r>
        <w:t xml:space="preserve">Lines </w:t>
      </w:r>
      <w:r w:rsidR="005E04EE">
        <w:t>163-175</w:t>
      </w:r>
      <w:r>
        <w:t xml:space="preserve">, this section looks at the ‘calculation’ tab, defining </w:t>
      </w:r>
      <w:r w:rsidR="004174ED">
        <w:t>whether or not the publication is either provisional or an update, which in turn completes the ‘Notes’ tab.</w:t>
      </w:r>
    </w:p>
    <w:p w14:paraId="6B4D8C9B" w14:textId="44947E90" w:rsidR="000714B6" w:rsidRDefault="000714B6" w:rsidP="00CE2BCA">
      <w:pPr>
        <w:pStyle w:val="ListParagraph"/>
        <w:numPr>
          <w:ilvl w:val="0"/>
          <w:numId w:val="5"/>
        </w:numPr>
      </w:pPr>
      <w:r>
        <w:t xml:space="preserve">Lines </w:t>
      </w:r>
      <w:r w:rsidR="005E04EE">
        <w:t>180-186</w:t>
      </w:r>
      <w:r>
        <w:t>,</w:t>
      </w:r>
      <w:r w:rsidR="004174ED">
        <w:t xml:space="preserve"> this section inserts the picture produced from script 03, in this case ‘Figure 2’ which is the map, defining the width and height of the image and where it should be placed </w:t>
      </w:r>
      <w:r w:rsidR="004174ED">
        <w:lastRenderedPageBreak/>
        <w:t>on the page.</w:t>
      </w:r>
      <w:r w:rsidR="00770597">
        <w:t xml:space="preserve"> This has to be included as the map has to be created separately, all other figures should automatically populate once the data tab is filled in lines 150-153.</w:t>
      </w:r>
    </w:p>
    <w:p w14:paraId="1918098D" w14:textId="5A9AE894" w:rsidR="000714B6" w:rsidRDefault="000714B6" w:rsidP="000714B6">
      <w:pPr>
        <w:pStyle w:val="ListParagraph"/>
        <w:numPr>
          <w:ilvl w:val="0"/>
          <w:numId w:val="5"/>
        </w:numPr>
      </w:pPr>
      <w:r>
        <w:t xml:space="preserve">Lines </w:t>
      </w:r>
      <w:r w:rsidR="005E04EE">
        <w:t>190-196</w:t>
      </w:r>
      <w:r>
        <w:t>,</w:t>
      </w:r>
      <w:r w:rsidR="004174ED">
        <w:t xml:space="preserve"> adds a hyperlink to the note produced on row 19 column 3 of the ‘Notes’ tab</w:t>
      </w:r>
      <w:r w:rsidR="00770597">
        <w:t xml:space="preserve"> and then hides the ‘Data’ and ‘Calculation’ tabs</w:t>
      </w:r>
      <w:r w:rsidR="004174ED">
        <w:t>.</w:t>
      </w:r>
    </w:p>
    <w:p w14:paraId="4A3327C9" w14:textId="7F7253F0" w:rsidR="000714B6" w:rsidRDefault="000714B6" w:rsidP="000714B6">
      <w:pPr>
        <w:pStyle w:val="ListParagraph"/>
        <w:numPr>
          <w:ilvl w:val="0"/>
          <w:numId w:val="5"/>
        </w:numPr>
      </w:pPr>
      <w:r>
        <w:t xml:space="preserve">Lines </w:t>
      </w:r>
      <w:r w:rsidR="005E04EE">
        <w:t>200-202</w:t>
      </w:r>
      <w:r>
        <w:t>,</w:t>
      </w:r>
      <w:r w:rsidR="00770597">
        <w:t xml:space="preserve"> saves the figures excel document in the output folder, adding the publication date to the file name.</w:t>
      </w:r>
    </w:p>
    <w:p w14:paraId="278A2163" w14:textId="25043ACD" w:rsidR="00ED0508" w:rsidRDefault="000714B6" w:rsidP="000714B6">
      <w:pPr>
        <w:pStyle w:val="ListParagraph"/>
        <w:numPr>
          <w:ilvl w:val="0"/>
          <w:numId w:val="5"/>
        </w:numPr>
      </w:pPr>
      <w:r>
        <w:t xml:space="preserve">Line </w:t>
      </w:r>
      <w:r w:rsidR="005E04EE">
        <w:t>206</w:t>
      </w:r>
      <w:r>
        <w:t xml:space="preserve"> read</w:t>
      </w:r>
      <w:r w:rsidR="00746EB2">
        <w:t>s</w:t>
      </w:r>
      <w:r>
        <w:t xml:space="preserve"> in the </w:t>
      </w:r>
      <w:r w:rsidR="00ED0508">
        <w:t>qom template saved in the reference files folder.</w:t>
      </w:r>
    </w:p>
    <w:p w14:paraId="792FA4DC" w14:textId="0557EB11" w:rsidR="00ED0508" w:rsidRDefault="00ED0508" w:rsidP="000714B6">
      <w:pPr>
        <w:pStyle w:val="ListParagraph"/>
        <w:numPr>
          <w:ilvl w:val="0"/>
          <w:numId w:val="5"/>
        </w:numPr>
      </w:pPr>
      <w:r>
        <w:t xml:space="preserve">Lines </w:t>
      </w:r>
      <w:r w:rsidR="00BF76D9">
        <w:t>211-214</w:t>
      </w:r>
      <w:r>
        <w:t>,</w:t>
      </w:r>
      <w:r w:rsidR="00770597">
        <w:t xml:space="preserve"> read</w:t>
      </w:r>
      <w:r w:rsidR="00746EB2">
        <w:t>s</w:t>
      </w:r>
      <w:r w:rsidR="00770597">
        <w:t xml:space="preserve"> the data produced above into the ‘data’ tab, starting from column 2 as the first column is an index variable produced by combining financial year, category and category split. All data tables and charts should now be populated.</w:t>
      </w:r>
    </w:p>
    <w:p w14:paraId="33D47A38" w14:textId="59D883F7" w:rsidR="00ED0508" w:rsidRDefault="00770597" w:rsidP="00770597">
      <w:pPr>
        <w:pStyle w:val="ListParagraph"/>
        <w:numPr>
          <w:ilvl w:val="0"/>
          <w:numId w:val="5"/>
        </w:numPr>
      </w:pPr>
      <w:r>
        <w:t xml:space="preserve">Lines </w:t>
      </w:r>
      <w:r w:rsidR="00BF76D9">
        <w:t>217-230</w:t>
      </w:r>
      <w:r w:rsidR="00ED0508">
        <w:t>,</w:t>
      </w:r>
      <w:r>
        <w:t xml:space="preserve"> this section looks at the ‘calculation’ tab, defining whether or not the publication is either provisional or an update, which in turn completes the ‘Notes’ tab.</w:t>
      </w:r>
    </w:p>
    <w:p w14:paraId="79617834" w14:textId="3526FB43" w:rsidR="00ED0508" w:rsidRDefault="00ED0508" w:rsidP="000714B6">
      <w:pPr>
        <w:pStyle w:val="ListParagraph"/>
        <w:numPr>
          <w:ilvl w:val="0"/>
          <w:numId w:val="5"/>
        </w:numPr>
      </w:pPr>
      <w:r>
        <w:t xml:space="preserve">Lines </w:t>
      </w:r>
      <w:r w:rsidR="00BF76D9">
        <w:t>234-238</w:t>
      </w:r>
      <w:r>
        <w:t>,</w:t>
      </w:r>
      <w:r w:rsidR="00770597">
        <w:t xml:space="preserve"> creates a hyperlink on row 16, column 3 of the ‘Notes’ tab and hides the ‘Data’ and ‘Calculation’ tabs.</w:t>
      </w:r>
    </w:p>
    <w:p w14:paraId="2B4D5622" w14:textId="670A6804" w:rsidR="00A67EF7" w:rsidRDefault="00ED0508" w:rsidP="000714B6">
      <w:pPr>
        <w:pStyle w:val="ListParagraph"/>
        <w:numPr>
          <w:ilvl w:val="0"/>
          <w:numId w:val="5"/>
        </w:numPr>
      </w:pPr>
      <w:r>
        <w:t xml:space="preserve">Lines </w:t>
      </w:r>
      <w:r w:rsidR="00BF76D9">
        <w:t>244-246</w:t>
      </w:r>
      <w:r>
        <w:t>,</w:t>
      </w:r>
      <w:r w:rsidR="00A67EF7">
        <w:t xml:space="preserve"> </w:t>
      </w:r>
      <w:r w:rsidR="00770597">
        <w:t>saves the qom excel file in the output folder, adding the publication date to the file name.</w:t>
      </w:r>
    </w:p>
    <w:p w14:paraId="50EE17EA" w14:textId="77777777" w:rsidR="00770597" w:rsidRDefault="00770597" w:rsidP="00770597">
      <w:r>
        <w:t>05_create-open-data</w:t>
      </w:r>
    </w:p>
    <w:p w14:paraId="5918435F" w14:textId="03FC8DE9" w:rsidR="00770597" w:rsidRDefault="00534396" w:rsidP="00770597">
      <w:pPr>
        <w:pStyle w:val="ListParagraph"/>
        <w:numPr>
          <w:ilvl w:val="0"/>
          <w:numId w:val="6"/>
        </w:numPr>
      </w:pPr>
      <w:r>
        <w:t xml:space="preserve">Lines 18-25, </w:t>
      </w:r>
      <w:r w:rsidR="002E236D">
        <w:t xml:space="preserve">reads in </w:t>
      </w:r>
      <w:r>
        <w:t>setup environment script and read</w:t>
      </w:r>
      <w:r w:rsidR="00746EB2">
        <w:t>s</w:t>
      </w:r>
      <w:r>
        <w:t xml:space="preserve"> in basefile.</w:t>
      </w:r>
    </w:p>
    <w:p w14:paraId="12DD8BC6" w14:textId="210A0A3C" w:rsidR="00534396" w:rsidRDefault="00534396" w:rsidP="00770597">
      <w:pPr>
        <w:pStyle w:val="ListParagraph"/>
        <w:numPr>
          <w:ilvl w:val="0"/>
          <w:numId w:val="6"/>
        </w:numPr>
      </w:pPr>
      <w:r>
        <w:t>Lines 30-6</w:t>
      </w:r>
      <w:r w:rsidR="005E04EE">
        <w:t>8</w:t>
      </w:r>
      <w:r>
        <w:t>, compute</w:t>
      </w:r>
      <w:r w:rsidR="002E236D">
        <w:t>s</w:t>
      </w:r>
      <w:r>
        <w:t xml:space="preserve"> Scotland total for health board file. Create</w:t>
      </w:r>
      <w:r w:rsidR="00746EB2">
        <w:t>s</w:t>
      </w:r>
      <w:r>
        <w:t xml:space="preserve"> Scotland health board code and include</w:t>
      </w:r>
      <w:r w:rsidR="00746EB2">
        <w:t>s</w:t>
      </w:r>
      <w:r>
        <w:t xml:space="preserve"> all years</w:t>
      </w:r>
      <w:r w:rsidR="009E04D9">
        <w:t xml:space="preserve"> then aggregate</w:t>
      </w:r>
      <w:r w:rsidR="00746EB2">
        <w:t>s</w:t>
      </w:r>
      <w:r w:rsidR="009E04D9">
        <w:t xml:space="preserve"> the data (32-3</w:t>
      </w:r>
      <w:r w:rsidR="005E04EE">
        <w:t>8</w:t>
      </w:r>
      <w:r w:rsidR="009E04D9">
        <w:t>). Then</w:t>
      </w:r>
      <w:r w:rsidR="002E236D">
        <w:t>,</w:t>
      </w:r>
      <w:r w:rsidR="009E04D9">
        <w:t xml:space="preserve"> add these rows on to the basefile, renaming variables for matching where required (</w:t>
      </w:r>
      <w:r w:rsidR="005E04EE">
        <w:t>40-46</w:t>
      </w:r>
      <w:r w:rsidR="009E04D9">
        <w:t>). Include provisional marker for latest financial year if required (</w:t>
      </w:r>
      <w:r w:rsidR="005E04EE">
        <w:t>48-53</w:t>
      </w:r>
      <w:r w:rsidR="009E04D9">
        <w:t>). Then re-order and rename variables (</w:t>
      </w:r>
      <w:r w:rsidR="005E04EE">
        <w:t>56-68</w:t>
      </w:r>
      <w:r w:rsidR="009E04D9">
        <w:t>).</w:t>
      </w:r>
    </w:p>
    <w:p w14:paraId="5847F2DC" w14:textId="09209C6C" w:rsidR="009E04D9" w:rsidRDefault="009E04D9" w:rsidP="009E04D9">
      <w:pPr>
        <w:pStyle w:val="ListParagraph"/>
        <w:numPr>
          <w:ilvl w:val="0"/>
          <w:numId w:val="6"/>
        </w:numPr>
      </w:pPr>
      <w:r>
        <w:t>Lines 71-9</w:t>
      </w:r>
      <w:r w:rsidR="005E04EE">
        <w:t>7</w:t>
      </w:r>
      <w:r>
        <w:t>, compute</w:t>
      </w:r>
      <w:r w:rsidR="002E236D">
        <w:t>s the</w:t>
      </w:r>
      <w:r>
        <w:t xml:space="preserve"> HSCP file. Summarise</w:t>
      </w:r>
      <w:r w:rsidR="00746EB2">
        <w:t>s</w:t>
      </w:r>
      <w:r>
        <w:t xml:space="preserve"> basefile and then mark the </w:t>
      </w:r>
      <w:r w:rsidR="005E04EE">
        <w:t>latest FY</w:t>
      </w:r>
      <w:r>
        <w:t xml:space="preserve"> data with the provisional marker where required (</w:t>
      </w:r>
      <w:r w:rsidR="005E04EE">
        <w:t>81-83</w:t>
      </w:r>
      <w:r>
        <w:t>). Re-order and rename variables (</w:t>
      </w:r>
      <w:r w:rsidR="005E04EE">
        <w:t>85-97</w:t>
      </w:r>
      <w:r>
        <w:t>).</w:t>
      </w:r>
    </w:p>
    <w:p w14:paraId="5B3CCA25" w14:textId="7AE28E2B" w:rsidR="009E04D9" w:rsidRDefault="009E04D9" w:rsidP="009E04D9">
      <w:pPr>
        <w:pStyle w:val="ListParagraph"/>
        <w:numPr>
          <w:ilvl w:val="0"/>
          <w:numId w:val="6"/>
        </w:numPr>
      </w:pPr>
      <w:r>
        <w:t xml:space="preserve">Lines </w:t>
      </w:r>
      <w:r w:rsidR="005E04EE">
        <w:t>100-126</w:t>
      </w:r>
      <w:r>
        <w:t>, compute</w:t>
      </w:r>
      <w:r w:rsidR="002E236D">
        <w:t>s the</w:t>
      </w:r>
      <w:r>
        <w:t xml:space="preserve"> Council Area file. Summarise</w:t>
      </w:r>
      <w:r w:rsidR="00746EB2">
        <w:t>s</w:t>
      </w:r>
      <w:r>
        <w:t xml:space="preserve"> basefile and then mark the </w:t>
      </w:r>
      <w:r w:rsidR="005E04EE">
        <w:t xml:space="preserve">latest FY </w:t>
      </w:r>
      <w:r>
        <w:t>data with the provisional marker where required (</w:t>
      </w:r>
      <w:r w:rsidR="005E04EE">
        <w:t>110-112</w:t>
      </w:r>
      <w:r>
        <w:t>). Re-order and rename variables (</w:t>
      </w:r>
      <w:r w:rsidR="005E04EE">
        <w:t>115-126</w:t>
      </w:r>
      <w:r>
        <w:t>).</w:t>
      </w:r>
    </w:p>
    <w:p w14:paraId="4623E0AE" w14:textId="5BD0987D" w:rsidR="009E04D9" w:rsidRDefault="009E04D9" w:rsidP="009E04D9">
      <w:pPr>
        <w:pStyle w:val="ListParagraph"/>
        <w:numPr>
          <w:ilvl w:val="0"/>
          <w:numId w:val="6"/>
        </w:numPr>
      </w:pPr>
      <w:r>
        <w:t xml:space="preserve">Lines </w:t>
      </w:r>
      <w:r w:rsidR="005E04EE">
        <w:t>129-167</w:t>
      </w:r>
      <w:r>
        <w:t>, compute</w:t>
      </w:r>
      <w:r w:rsidR="002E236D">
        <w:t>s the</w:t>
      </w:r>
      <w:r>
        <w:t xml:space="preserve"> Age/Sex file. Summarise</w:t>
      </w:r>
      <w:r w:rsidR="00746EB2">
        <w:t>s</w:t>
      </w:r>
      <w:r>
        <w:t xml:space="preserve"> basefile, mark </w:t>
      </w:r>
      <w:r w:rsidR="006D74AB">
        <w:t xml:space="preserve">the code for Scotland </w:t>
      </w:r>
      <w:r>
        <w:t xml:space="preserve">and then mark the </w:t>
      </w:r>
      <w:r w:rsidR="005E04EE">
        <w:t xml:space="preserve">latest FY </w:t>
      </w:r>
      <w:r>
        <w:t>data with the provis</w:t>
      </w:r>
      <w:r w:rsidR="006D74AB">
        <w:t>ional marker where required (</w:t>
      </w:r>
      <w:r w:rsidR="005E04EE">
        <w:t>142-144</w:t>
      </w:r>
      <w:r>
        <w:t>).</w:t>
      </w:r>
      <w:r w:rsidR="006D74AB">
        <w:t xml:space="preserve"> Modify ages and also missing sex to make look tidier in excel file (</w:t>
      </w:r>
      <w:r w:rsidR="005E04EE">
        <w:t>156-151</w:t>
      </w:r>
      <w:r w:rsidR="006D74AB">
        <w:t>).</w:t>
      </w:r>
      <w:r>
        <w:t xml:space="preserve"> Re-orde</w:t>
      </w:r>
      <w:r w:rsidR="006D74AB">
        <w:t>r and rename variables (</w:t>
      </w:r>
      <w:r w:rsidR="005E04EE">
        <w:t>154-167</w:t>
      </w:r>
      <w:r>
        <w:t>).</w:t>
      </w:r>
    </w:p>
    <w:p w14:paraId="696F5AFC" w14:textId="1C27B6C6" w:rsidR="006D74AB" w:rsidRDefault="006D74AB" w:rsidP="006D74AB">
      <w:pPr>
        <w:pStyle w:val="ListParagraph"/>
        <w:numPr>
          <w:ilvl w:val="0"/>
          <w:numId w:val="6"/>
        </w:numPr>
      </w:pPr>
      <w:r>
        <w:t xml:space="preserve">Lines </w:t>
      </w:r>
      <w:r w:rsidR="005E04EE">
        <w:t>170-201</w:t>
      </w:r>
      <w:r>
        <w:t>, compute</w:t>
      </w:r>
      <w:r w:rsidR="002E236D">
        <w:t>s the</w:t>
      </w:r>
      <w:r>
        <w:t xml:space="preserve"> deprivation file. Summarise</w:t>
      </w:r>
      <w:r w:rsidR="00746EB2">
        <w:t>s</w:t>
      </w:r>
      <w:r>
        <w:t xml:space="preserve"> basefile, mark the code for Scotland and then mark the </w:t>
      </w:r>
      <w:r w:rsidR="005E04EE">
        <w:t xml:space="preserve">latest FY </w:t>
      </w:r>
      <w:r>
        <w:t>data with the provisional marker where required (</w:t>
      </w:r>
      <w:r w:rsidR="005E04EE">
        <w:t>182-184</w:t>
      </w:r>
      <w:r>
        <w:t>). Tidy up deprivation quintiles for excel file to just show numbers 1-5 (</w:t>
      </w:r>
      <w:r w:rsidR="005E04EE">
        <w:t>186</w:t>
      </w:r>
      <w:r>
        <w:t>). Re-order and rename variables (</w:t>
      </w:r>
      <w:r w:rsidR="005E04EE">
        <w:t>189-201</w:t>
      </w:r>
      <w:r>
        <w:t>).</w:t>
      </w:r>
    </w:p>
    <w:p w14:paraId="70026556" w14:textId="34373D28" w:rsidR="006D74AB" w:rsidRDefault="006D74AB" w:rsidP="006D74AB">
      <w:pPr>
        <w:pStyle w:val="ListParagraph"/>
        <w:numPr>
          <w:ilvl w:val="0"/>
          <w:numId w:val="6"/>
        </w:numPr>
      </w:pPr>
      <w:r>
        <w:t xml:space="preserve">Lines </w:t>
      </w:r>
      <w:r w:rsidR="005E04EE">
        <w:t>203-231</w:t>
      </w:r>
      <w:r>
        <w:t>, compute</w:t>
      </w:r>
      <w:r w:rsidR="002E236D">
        <w:t>s the</w:t>
      </w:r>
      <w:r>
        <w:t xml:space="preserve"> urban/rural file. Summarise</w:t>
      </w:r>
      <w:r w:rsidR="00746EB2">
        <w:t>s</w:t>
      </w:r>
      <w:r>
        <w:t xml:space="preserve"> basefile</w:t>
      </w:r>
      <w:r w:rsidR="00C02138">
        <w:t>, mark the country code for Scotland</w:t>
      </w:r>
      <w:r>
        <w:t xml:space="preserve"> and then mark the </w:t>
      </w:r>
      <w:r w:rsidR="005E04EE">
        <w:t xml:space="preserve">latest FY </w:t>
      </w:r>
      <w:r>
        <w:t>data with the provis</w:t>
      </w:r>
      <w:r w:rsidR="00C02138">
        <w:t>ional marker where required (</w:t>
      </w:r>
      <w:r w:rsidR="005E04EE">
        <w:t>214-216</w:t>
      </w:r>
      <w:r>
        <w:t>). Re-orde</w:t>
      </w:r>
      <w:r w:rsidR="00C02138">
        <w:t>r and rename variables (</w:t>
      </w:r>
      <w:r w:rsidR="005E04EE">
        <w:t>219-231</w:t>
      </w:r>
      <w:r>
        <w:t>).</w:t>
      </w:r>
    </w:p>
    <w:p w14:paraId="26F694BF" w14:textId="4E301DA9" w:rsidR="009E04D9" w:rsidRDefault="00C02138" w:rsidP="00770597">
      <w:pPr>
        <w:pStyle w:val="ListParagraph"/>
        <w:numPr>
          <w:ilvl w:val="0"/>
          <w:numId w:val="6"/>
        </w:numPr>
      </w:pPr>
      <w:r>
        <w:t xml:space="preserve">Lines </w:t>
      </w:r>
      <w:r w:rsidR="005E04EE">
        <w:t>234-260</w:t>
      </w:r>
      <w:r>
        <w:t>, create</w:t>
      </w:r>
      <w:r w:rsidR="002E236D">
        <w:t>s</w:t>
      </w:r>
      <w:r>
        <w:t xml:space="preserve"> open data folder and save each of the out files as a csv document into the folder using the required file name including the publication date.</w:t>
      </w:r>
    </w:p>
    <w:p w14:paraId="5CB52AA4" w14:textId="77777777" w:rsidR="00C02138" w:rsidRDefault="00C02138" w:rsidP="00C02138">
      <w:r>
        <w:t>06_knit-markdown</w:t>
      </w:r>
    </w:p>
    <w:p w14:paraId="2D31CBD1" w14:textId="4F243C6A" w:rsidR="00C02138" w:rsidRDefault="00F74940" w:rsidP="00C02138">
      <w:pPr>
        <w:pStyle w:val="ListParagraph"/>
        <w:numPr>
          <w:ilvl w:val="0"/>
          <w:numId w:val="7"/>
        </w:numPr>
      </w:pPr>
      <w:r>
        <w:lastRenderedPageBreak/>
        <w:t>Details of this script are taken from two subset scripts, summary.Rmd and report.Rmd, which format the figures and data created in the previous scripts into a template summary and report document.</w:t>
      </w:r>
    </w:p>
    <w:p w14:paraId="292536E7" w14:textId="77777777" w:rsidR="00F74940" w:rsidRDefault="00F74940" w:rsidP="00F74940"/>
    <w:p w14:paraId="3C2E9D8D" w14:textId="13B8025B" w:rsidR="00F74940" w:rsidRDefault="00F74940" w:rsidP="00F74940">
      <w:r>
        <w:t>Summary.Rmd</w:t>
      </w:r>
    </w:p>
    <w:p w14:paraId="153F06A6" w14:textId="0FDD5AEE" w:rsidR="00F74940" w:rsidRDefault="0076270C" w:rsidP="00F74940">
      <w:pPr>
        <w:pStyle w:val="ListParagraph"/>
        <w:numPr>
          <w:ilvl w:val="0"/>
          <w:numId w:val="7"/>
        </w:numPr>
      </w:pPr>
      <w:r>
        <w:t>Lines 2-4 outlines the reference document to which the markdown script is being linked to.</w:t>
      </w:r>
    </w:p>
    <w:p w14:paraId="39F6199A" w14:textId="16AED500" w:rsidR="0076270C" w:rsidRDefault="0076270C" w:rsidP="00F74940">
      <w:pPr>
        <w:pStyle w:val="ListParagraph"/>
        <w:numPr>
          <w:ilvl w:val="0"/>
          <w:numId w:val="7"/>
        </w:numPr>
      </w:pPr>
      <w:r>
        <w:t>Lines 10-17 reads in the setup environment and function scripts required as well as the basefile.</w:t>
      </w:r>
    </w:p>
    <w:p w14:paraId="4C2E0FFB" w14:textId="3EDE5988" w:rsidR="009B1943" w:rsidRDefault="009B1943" w:rsidP="00F74940">
      <w:pPr>
        <w:pStyle w:val="ListParagraph"/>
        <w:numPr>
          <w:ilvl w:val="0"/>
          <w:numId w:val="7"/>
        </w:numPr>
      </w:pPr>
      <w:r>
        <w:t>Line 20 defines the name for the basefile for the most recent financial year to be inserted into the text and bullet points to be included in the summary file.</w:t>
      </w:r>
    </w:p>
    <w:p w14:paraId="731D7C16" w14:textId="342C958F" w:rsidR="009B1943" w:rsidRDefault="009B1943" w:rsidP="00F74940">
      <w:pPr>
        <w:pStyle w:val="ListParagraph"/>
        <w:numPr>
          <w:ilvl w:val="0"/>
          <w:numId w:val="7"/>
        </w:numPr>
      </w:pPr>
      <w:r>
        <w:t>Lines 22-</w:t>
      </w:r>
      <w:r w:rsidR="00DD4A15">
        <w:t>31</w:t>
      </w:r>
      <w:r>
        <w:t xml:space="preserve"> creates a variable name for information broken by age and sex that will be used in the main points section.</w:t>
      </w:r>
    </w:p>
    <w:p w14:paraId="77A6A2B6" w14:textId="6D9947C2" w:rsidR="009B1943" w:rsidRDefault="009B1943" w:rsidP="00F74940">
      <w:pPr>
        <w:pStyle w:val="ListParagraph"/>
        <w:numPr>
          <w:ilvl w:val="0"/>
          <w:numId w:val="7"/>
        </w:numPr>
      </w:pPr>
      <w:r>
        <w:t xml:space="preserve">Lines </w:t>
      </w:r>
      <w:r w:rsidR="00DD4A15">
        <w:t>35-52</w:t>
      </w:r>
      <w:r>
        <w:t xml:space="preserve"> creates the alt text for the bar chart included in the main points section, using variables defined in previous scripts that ensure the correct definitions and numbers are inserted.</w:t>
      </w:r>
    </w:p>
    <w:p w14:paraId="0696EC60" w14:textId="15AF7794" w:rsidR="009B1943" w:rsidRDefault="009B1943" w:rsidP="00F74940">
      <w:pPr>
        <w:pStyle w:val="ListParagraph"/>
        <w:numPr>
          <w:ilvl w:val="0"/>
          <w:numId w:val="7"/>
        </w:numPr>
      </w:pPr>
      <w:r>
        <w:t xml:space="preserve">Lines </w:t>
      </w:r>
      <w:r w:rsidR="00DD4A15">
        <w:t>55-57</w:t>
      </w:r>
      <w:r>
        <w:t xml:space="preserve"> creates a variable for each of the three contacts for this publication to be inserted further down the summary file.</w:t>
      </w:r>
    </w:p>
    <w:p w14:paraId="387FE6BA" w14:textId="76C4BDE5" w:rsidR="0076270C" w:rsidRDefault="00D74EF9" w:rsidP="00F74940">
      <w:pPr>
        <w:pStyle w:val="ListParagraph"/>
        <w:numPr>
          <w:ilvl w:val="0"/>
          <w:numId w:val="7"/>
        </w:numPr>
      </w:pPr>
      <w:r>
        <w:t xml:space="preserve">Lines </w:t>
      </w:r>
      <w:r w:rsidR="00DD4A15">
        <w:t>61-76</w:t>
      </w:r>
      <w:r w:rsidR="0053708E">
        <w:t xml:space="preserve"> defines the headings for the summary file, including some code as to whether or not it is a provisional publication as well as the publication date</w:t>
      </w:r>
      <w:r>
        <w:t>.</w:t>
      </w:r>
    </w:p>
    <w:p w14:paraId="0EBA2D4A" w14:textId="538CA64B" w:rsidR="00D74EF9" w:rsidRDefault="00D74EF9" w:rsidP="00F74940">
      <w:pPr>
        <w:pStyle w:val="ListParagraph"/>
        <w:numPr>
          <w:ilvl w:val="0"/>
          <w:numId w:val="7"/>
        </w:numPr>
      </w:pPr>
      <w:r>
        <w:t xml:space="preserve">Lines </w:t>
      </w:r>
      <w:r w:rsidR="00DD4A15">
        <w:t>78-80</w:t>
      </w:r>
      <w:r>
        <w:t xml:space="preserve"> inserts the text for the ‘About this release’ section, including the necessary dates derived from the setup environment script.</w:t>
      </w:r>
    </w:p>
    <w:p w14:paraId="65737CEE" w14:textId="56C8261D" w:rsidR="00D74EF9" w:rsidRDefault="00D74EF9" w:rsidP="00F74940">
      <w:pPr>
        <w:pStyle w:val="ListParagraph"/>
        <w:numPr>
          <w:ilvl w:val="0"/>
          <w:numId w:val="7"/>
        </w:numPr>
      </w:pPr>
      <w:r>
        <w:t xml:space="preserve">Lines </w:t>
      </w:r>
      <w:r w:rsidR="00DD4A15">
        <w:t>84-107</w:t>
      </w:r>
      <w:r>
        <w:t xml:space="preserve"> inserts the main points</w:t>
      </w:r>
      <w:r w:rsidR="00166DB5">
        <w:t xml:space="preserve"> again with r code included to define specific figures and financial years previously defined. This is done for the first bullet points in lines</w:t>
      </w:r>
      <w:r w:rsidR="00DD4A15">
        <w:t xml:space="preserve"> 87-89</w:t>
      </w:r>
      <w:r w:rsidR="00166DB5">
        <w:t xml:space="preserve">. Lines </w:t>
      </w:r>
      <w:r w:rsidR="00DD4A15">
        <w:t>92-96</w:t>
      </w:r>
      <w:r w:rsidR="00166DB5">
        <w:t xml:space="preserve"> insert the bar chart and create the heading, there is also some script to include a note if this is a provisional release, if it is the October release however this note will not be included.</w:t>
      </w:r>
      <w:r w:rsidR="009B1943">
        <w:t xml:space="preserve"> Line </w:t>
      </w:r>
      <w:r w:rsidR="00DD4A15">
        <w:t>100-107</w:t>
      </w:r>
      <w:r w:rsidR="009B1943">
        <w:t xml:space="preserve"> inserts the </w:t>
      </w:r>
      <w:r w:rsidR="00DD4A15">
        <w:t xml:space="preserve">two </w:t>
      </w:r>
      <w:r w:rsidR="009B1943">
        <w:t>final bullet point for this section using the same process as the first three.</w:t>
      </w:r>
    </w:p>
    <w:p w14:paraId="453A4BCB" w14:textId="24526112" w:rsidR="00BC3AF5" w:rsidRDefault="00BC3AF5" w:rsidP="00F74940">
      <w:pPr>
        <w:pStyle w:val="ListParagraph"/>
        <w:numPr>
          <w:ilvl w:val="0"/>
          <w:numId w:val="7"/>
        </w:numPr>
      </w:pPr>
      <w:r>
        <w:t xml:space="preserve">Lines </w:t>
      </w:r>
      <w:r w:rsidR="00DD4A15">
        <w:t>110-117</w:t>
      </w:r>
      <w:r>
        <w:t xml:space="preserve"> complete the Background information, inserting the appropriate hyperlinks.</w:t>
      </w:r>
    </w:p>
    <w:p w14:paraId="3677C476" w14:textId="59ED8FC4" w:rsidR="00BC3AF5" w:rsidRDefault="00BC3AF5" w:rsidP="00F74940">
      <w:pPr>
        <w:pStyle w:val="ListParagraph"/>
        <w:numPr>
          <w:ilvl w:val="0"/>
          <w:numId w:val="7"/>
        </w:numPr>
      </w:pPr>
      <w:r>
        <w:t xml:space="preserve">Lines </w:t>
      </w:r>
      <w:r w:rsidR="00DD4A15">
        <w:t>118-133</w:t>
      </w:r>
      <w:r>
        <w:t xml:space="preserve"> inserts the contact details for the publication created in lines </w:t>
      </w:r>
      <w:r w:rsidR="00DD4A15">
        <w:t>55-57</w:t>
      </w:r>
      <w:r>
        <w:t xml:space="preserve"> and in a specific format alongside each other and using the same font, colouring and spacing.</w:t>
      </w:r>
    </w:p>
    <w:p w14:paraId="11C7A70F" w14:textId="6AEFD435" w:rsidR="00BC3AF5" w:rsidRDefault="00BC3AF5" w:rsidP="00F74940">
      <w:pPr>
        <w:pStyle w:val="ListParagraph"/>
        <w:numPr>
          <w:ilvl w:val="0"/>
          <w:numId w:val="7"/>
        </w:numPr>
      </w:pPr>
      <w:r>
        <w:t xml:space="preserve">Lines </w:t>
      </w:r>
      <w:r w:rsidR="00DD4A15">
        <w:t>136-145</w:t>
      </w:r>
      <w:r>
        <w:t xml:space="preserve"> inserts the ‘Further Information’ section again including publication links where necessary, hyperlinks and inserts the date of the next publication.</w:t>
      </w:r>
    </w:p>
    <w:p w14:paraId="2BC67E27" w14:textId="34952C59" w:rsidR="00F74940" w:rsidRDefault="00F74940" w:rsidP="00F74940">
      <w:r>
        <w:t>Report.Rmd</w:t>
      </w:r>
    </w:p>
    <w:p w14:paraId="59D31B29" w14:textId="5C46E01D" w:rsidR="003661B7" w:rsidRDefault="003661B7" w:rsidP="003661B7">
      <w:pPr>
        <w:pStyle w:val="ListParagraph"/>
        <w:numPr>
          <w:ilvl w:val="0"/>
          <w:numId w:val="8"/>
        </w:numPr>
      </w:pPr>
      <w:r>
        <w:t>Lines 2-4 outlines the reference document to which the markdown script is being linked to.</w:t>
      </w:r>
    </w:p>
    <w:p w14:paraId="26109D9E" w14:textId="2A1D2CAC" w:rsidR="003661B7" w:rsidRDefault="003661B7" w:rsidP="003661B7">
      <w:pPr>
        <w:pStyle w:val="ListParagraph"/>
        <w:numPr>
          <w:ilvl w:val="0"/>
          <w:numId w:val="8"/>
        </w:numPr>
      </w:pPr>
      <w:r>
        <w:t>Lines 9-18 reads in the setup environment and functions scripts required as well as the basefile, in addition to removing the package ‘tidylog’.</w:t>
      </w:r>
    </w:p>
    <w:p w14:paraId="3C479056" w14:textId="74CC32A5" w:rsidR="003661B7" w:rsidRDefault="005E77BE" w:rsidP="003661B7">
      <w:pPr>
        <w:pStyle w:val="ListParagraph"/>
        <w:numPr>
          <w:ilvl w:val="0"/>
          <w:numId w:val="8"/>
        </w:numPr>
      </w:pPr>
      <w:r>
        <w:t>Line 29 defines the name for the basefile for the most recent financial year to be used throughout this script which will insert required data into the report.</w:t>
      </w:r>
    </w:p>
    <w:p w14:paraId="58BFC9FE" w14:textId="718E50A4" w:rsidR="005E77BE" w:rsidRDefault="005E77BE" w:rsidP="003661B7">
      <w:pPr>
        <w:pStyle w:val="ListParagraph"/>
        <w:numPr>
          <w:ilvl w:val="0"/>
          <w:numId w:val="8"/>
        </w:numPr>
      </w:pPr>
      <w:r>
        <w:t>Lines 31-34 defines names for a summarised dataset of the basefile by health board, as well as the creating variables for the maximum and minimum health board based on qom calculated in previous scripts.</w:t>
      </w:r>
    </w:p>
    <w:p w14:paraId="7565C9DA" w14:textId="6C498B70" w:rsidR="005E77BE" w:rsidRDefault="005E77BE" w:rsidP="003661B7">
      <w:pPr>
        <w:pStyle w:val="ListParagraph"/>
        <w:numPr>
          <w:ilvl w:val="0"/>
          <w:numId w:val="8"/>
        </w:numPr>
      </w:pPr>
      <w:r>
        <w:lastRenderedPageBreak/>
        <w:t>Lines 36-39 defines a name for a summarised dataset of the basefile by HSCP, as well as creating variables for the maximum and minimum HSCP based on qom calculated in previous scripts.</w:t>
      </w:r>
    </w:p>
    <w:p w14:paraId="5C7749D6" w14:textId="299C51C8" w:rsidR="005E77BE" w:rsidRDefault="005E77BE" w:rsidP="003661B7">
      <w:pPr>
        <w:pStyle w:val="ListParagraph"/>
        <w:numPr>
          <w:ilvl w:val="0"/>
          <w:numId w:val="8"/>
        </w:numPr>
      </w:pPr>
      <w:r>
        <w:t>Lines 41-49</w:t>
      </w:r>
      <w:r w:rsidR="00C90809">
        <w:t xml:space="preserve"> </w:t>
      </w:r>
      <w:r w:rsidR="00624359">
        <w:t xml:space="preserve">looks at the combination of age and sex. Firstly, it </w:t>
      </w:r>
      <w:r w:rsidR="00C90809">
        <w:t xml:space="preserve">defines a name for a summarised dataset of the basefile by sex and also creating variables for the </w:t>
      </w:r>
      <w:r w:rsidR="00624359">
        <w:t>youngest and oldest age groups where the variable ‘sex’ is missing from the summarised data source. Maximum and minimum variables are then created for each of the oldest and youngest age groups based on qom calculated in previous scripts.</w:t>
      </w:r>
    </w:p>
    <w:p w14:paraId="7D3E3DD7" w14:textId="1E5881D2" w:rsidR="00624359" w:rsidRDefault="00624359" w:rsidP="003661B7">
      <w:pPr>
        <w:pStyle w:val="ListParagraph"/>
        <w:numPr>
          <w:ilvl w:val="0"/>
          <w:numId w:val="8"/>
        </w:numPr>
      </w:pPr>
      <w:r>
        <w:t>Lines 51-54 defines a name for a summarised dataset of the basefile by SIMD, as well as creating variables for the maximum and minimum simd based on qom calculated in previous scripts.</w:t>
      </w:r>
    </w:p>
    <w:p w14:paraId="0CC25C74" w14:textId="619986CB" w:rsidR="00624359" w:rsidRDefault="00624359" w:rsidP="003661B7">
      <w:pPr>
        <w:pStyle w:val="ListParagraph"/>
        <w:numPr>
          <w:ilvl w:val="0"/>
          <w:numId w:val="8"/>
        </w:numPr>
      </w:pPr>
      <w:r>
        <w:t>Lines 56-64 defines a name for a summarised dataset of the basefile by urban/rural classification, as well as creating variables for the maximum and minimum urban/rural classification based on qom calculated in previous scripts.</w:t>
      </w:r>
    </w:p>
    <w:p w14:paraId="59D4FD40" w14:textId="44F5755E" w:rsidR="00624359" w:rsidRDefault="00624359" w:rsidP="003661B7">
      <w:pPr>
        <w:pStyle w:val="ListParagraph"/>
        <w:numPr>
          <w:ilvl w:val="0"/>
          <w:numId w:val="8"/>
        </w:numPr>
      </w:pPr>
      <w:r>
        <w:t>Lines 66-72 creates a provisional footnote for</w:t>
      </w:r>
      <w:r w:rsidR="002F04E8">
        <w:t xml:space="preserve"> when this is required, inserting the latest financial year and future publication date where necessary.</w:t>
      </w:r>
    </w:p>
    <w:p w14:paraId="17A478A2" w14:textId="0C843241" w:rsidR="002F04E8" w:rsidRDefault="002F04E8" w:rsidP="003661B7">
      <w:pPr>
        <w:pStyle w:val="ListParagraph"/>
        <w:numPr>
          <w:ilvl w:val="0"/>
          <w:numId w:val="8"/>
        </w:numPr>
      </w:pPr>
      <w:r>
        <w:t>Lines 74-92 inserts the alt text for figure 1, including financial year values and trend information defined above and figures calculated in previous scripts.</w:t>
      </w:r>
    </w:p>
    <w:p w14:paraId="4688B1A4" w14:textId="69B6216D" w:rsidR="002F04E8" w:rsidRDefault="002F04E8" w:rsidP="003661B7">
      <w:pPr>
        <w:pStyle w:val="ListParagraph"/>
        <w:numPr>
          <w:ilvl w:val="0"/>
          <w:numId w:val="8"/>
        </w:numPr>
      </w:pPr>
      <w:r>
        <w:t>Lines 98-119 creates the completeness ta</w:t>
      </w:r>
      <w:r w:rsidR="00EB5F2D">
        <w:t>ble by reading in the rds file saved in the extracts folder</w:t>
      </w:r>
      <w:r>
        <w:t>,</w:t>
      </w:r>
      <w:r w:rsidR="00EB5F2D">
        <w:t xml:space="preserve"> broken down</w:t>
      </w:r>
      <w:r>
        <w:t xml:space="preserve"> by health board, including a Scotland total and flagging if any values have a low completeness percentage, in this case if the value is less than 80%.</w:t>
      </w:r>
    </w:p>
    <w:p w14:paraId="19C74D23" w14:textId="573C62D9" w:rsidR="00EB5F2D" w:rsidRDefault="00EB5F2D" w:rsidP="003661B7">
      <w:pPr>
        <w:pStyle w:val="ListParagraph"/>
        <w:numPr>
          <w:ilvl w:val="0"/>
          <w:numId w:val="8"/>
        </w:numPr>
      </w:pPr>
      <w:r>
        <w:t>Lines 121-143 creates the text for the table to be used in the metadata as well as the table to be used in the appendix, using the numbers and financial year definitions calculated above, with some additional definitions if the low percentage equals 0.</w:t>
      </w:r>
    </w:p>
    <w:p w14:paraId="4437439D" w14:textId="77777777" w:rsidR="00FE34E3" w:rsidRDefault="00EB5F2D" w:rsidP="003661B7">
      <w:pPr>
        <w:pStyle w:val="ListParagraph"/>
        <w:numPr>
          <w:ilvl w:val="0"/>
          <w:numId w:val="8"/>
        </w:numPr>
      </w:pPr>
      <w:r>
        <w:t xml:space="preserve">Lines 149-171 inserts the </w:t>
      </w:r>
      <w:r w:rsidR="00FE34E3">
        <w:t>publication</w:t>
      </w:r>
      <w:r>
        <w:t xml:space="preserve"> information </w:t>
      </w:r>
    </w:p>
    <w:p w14:paraId="42A9003D" w14:textId="7C4F5DAF" w:rsidR="00EB5F2D" w:rsidRDefault="00FE34E3" w:rsidP="003661B7">
      <w:pPr>
        <w:pStyle w:val="ListParagraph"/>
        <w:numPr>
          <w:ilvl w:val="0"/>
          <w:numId w:val="8"/>
        </w:numPr>
      </w:pPr>
      <w:r>
        <w:t>Lines 177-197 inserts the information about Official Statistics publication</w:t>
      </w:r>
      <w:r w:rsidR="00EB5F2D">
        <w:t>, including links where necessary.</w:t>
      </w:r>
    </w:p>
    <w:p w14:paraId="276A3797" w14:textId="79868600" w:rsidR="000719FA" w:rsidRDefault="000719FA" w:rsidP="003661B7">
      <w:pPr>
        <w:pStyle w:val="ListParagraph"/>
        <w:numPr>
          <w:ilvl w:val="0"/>
          <w:numId w:val="8"/>
        </w:numPr>
      </w:pPr>
      <w:r>
        <w:t xml:space="preserve">Lines </w:t>
      </w:r>
      <w:r w:rsidR="00FE34E3">
        <w:t>197-219</w:t>
      </w:r>
      <w:r>
        <w:t xml:space="preserve"> inserts the text to be included on page 3 of the publication, including some script that defines the correct text to be included if it is a provisional release or a revised release.</w:t>
      </w:r>
    </w:p>
    <w:p w14:paraId="10C93082" w14:textId="18EF9DAD" w:rsidR="000719FA" w:rsidRDefault="000719FA" w:rsidP="003661B7">
      <w:pPr>
        <w:pStyle w:val="ListParagraph"/>
        <w:numPr>
          <w:ilvl w:val="0"/>
          <w:numId w:val="8"/>
        </w:numPr>
      </w:pPr>
      <w:r>
        <w:t xml:space="preserve">Lines </w:t>
      </w:r>
      <w:r w:rsidR="00FE34E3">
        <w:t>221-234</w:t>
      </w:r>
      <w:r>
        <w:t xml:space="preserve"> inserts the main points using the financial </w:t>
      </w:r>
      <w:r w:rsidR="003D06A6">
        <w:t>year, numbers and percentages that have been defined above.</w:t>
      </w:r>
    </w:p>
    <w:p w14:paraId="2712A167" w14:textId="7B249ED4" w:rsidR="003D06A6" w:rsidRDefault="003D06A6" w:rsidP="003661B7">
      <w:pPr>
        <w:pStyle w:val="ListParagraph"/>
        <w:numPr>
          <w:ilvl w:val="0"/>
          <w:numId w:val="8"/>
        </w:numPr>
      </w:pPr>
      <w:r>
        <w:t xml:space="preserve">Lines </w:t>
      </w:r>
      <w:r w:rsidR="00FE34E3">
        <w:t>238-244</w:t>
      </w:r>
      <w:r>
        <w:t xml:space="preserve"> includes the beginning of the results and commentary section, inserting the first two paragraphs using financial years, numbers and percentages defined above within the text.</w:t>
      </w:r>
    </w:p>
    <w:p w14:paraId="3154AC2A" w14:textId="274CA5C8" w:rsidR="00160F6B" w:rsidRDefault="00160F6B" w:rsidP="003661B7">
      <w:pPr>
        <w:pStyle w:val="ListParagraph"/>
        <w:numPr>
          <w:ilvl w:val="0"/>
          <w:numId w:val="8"/>
        </w:numPr>
      </w:pPr>
      <w:r>
        <w:t xml:space="preserve">Lines </w:t>
      </w:r>
      <w:r w:rsidR="00FE34E3">
        <w:t>246-255</w:t>
      </w:r>
      <w:r>
        <w:t xml:space="preserve"> inserts figure 1 as well as the title, including alt text and also a provisional footnote if required.</w:t>
      </w:r>
    </w:p>
    <w:p w14:paraId="2514B07A" w14:textId="3C4A2EF2" w:rsidR="00CF26C8" w:rsidRDefault="00CF26C8" w:rsidP="003661B7">
      <w:pPr>
        <w:pStyle w:val="ListParagraph"/>
        <w:numPr>
          <w:ilvl w:val="0"/>
          <w:numId w:val="8"/>
        </w:numPr>
      </w:pPr>
      <w:r>
        <w:t xml:space="preserve">Lines </w:t>
      </w:r>
      <w:r w:rsidR="00FE34E3">
        <w:t>259-268</w:t>
      </w:r>
      <w:r>
        <w:t xml:space="preserve"> inserts the text to introduce figure 2, using percentage figures and health board information defined in previous script where necessary.</w:t>
      </w:r>
    </w:p>
    <w:p w14:paraId="434EEACC" w14:textId="0C6663DC" w:rsidR="00CF26C8" w:rsidRDefault="00CF26C8" w:rsidP="003661B7">
      <w:pPr>
        <w:pStyle w:val="ListParagraph"/>
        <w:numPr>
          <w:ilvl w:val="0"/>
          <w:numId w:val="8"/>
        </w:numPr>
      </w:pPr>
      <w:r>
        <w:t xml:space="preserve">Lines </w:t>
      </w:r>
      <w:r w:rsidR="00FE34E3">
        <w:t>270-282</w:t>
      </w:r>
      <w:r>
        <w:t xml:space="preserve"> inserts figure 2 which is the map of Scotland split by NHS board of residence, with the necessary title as well as notes.</w:t>
      </w:r>
    </w:p>
    <w:p w14:paraId="7D4FCE8A" w14:textId="443064D5" w:rsidR="00CF26C8" w:rsidRDefault="004F6455" w:rsidP="003661B7">
      <w:pPr>
        <w:pStyle w:val="ListParagraph"/>
        <w:numPr>
          <w:ilvl w:val="0"/>
          <w:numId w:val="8"/>
        </w:numPr>
      </w:pPr>
      <w:r>
        <w:t xml:space="preserve">Lines </w:t>
      </w:r>
      <w:r w:rsidR="00FE34E3">
        <w:t>286-290</w:t>
      </w:r>
      <w:r>
        <w:t xml:space="preserve"> introduces table 1 and inserts the title.</w:t>
      </w:r>
    </w:p>
    <w:p w14:paraId="1D723A23" w14:textId="6C084CCB" w:rsidR="004F6455" w:rsidRDefault="004F6455" w:rsidP="003661B7">
      <w:pPr>
        <w:pStyle w:val="ListParagraph"/>
        <w:numPr>
          <w:ilvl w:val="0"/>
          <w:numId w:val="8"/>
        </w:numPr>
      </w:pPr>
      <w:r>
        <w:t xml:space="preserve">Lines </w:t>
      </w:r>
      <w:r w:rsidR="00FE34E3">
        <w:t>292-308</w:t>
      </w:r>
      <w:r>
        <w:t xml:space="preserve"> creates table 1, summarising data from the basefile by health board, adding on a row for Scotland and selecting the measures to be displayed, which in this case are </w:t>
      </w:r>
      <w:r>
        <w:lastRenderedPageBreak/>
        <w:t>health board, number of deaths, qom (</w:t>
      </w:r>
      <w:r w:rsidR="00143CCA">
        <w:t>% time spent at home/in the community) and average number of days spent at home/in the community.</w:t>
      </w:r>
      <w:r w:rsidR="00960241">
        <w:t xml:space="preserve"> Header labels are also created.</w:t>
      </w:r>
    </w:p>
    <w:p w14:paraId="77FACE06" w14:textId="3BE09059" w:rsidR="00143CCA" w:rsidRDefault="00143CCA" w:rsidP="003661B7">
      <w:pPr>
        <w:pStyle w:val="ListParagraph"/>
        <w:numPr>
          <w:ilvl w:val="0"/>
          <w:numId w:val="8"/>
        </w:numPr>
      </w:pPr>
      <w:r>
        <w:t xml:space="preserve">Lines </w:t>
      </w:r>
      <w:r w:rsidR="00FE34E3">
        <w:t>312-318</w:t>
      </w:r>
      <w:r>
        <w:t xml:space="preserve"> inserts the notes to summarise table 1.</w:t>
      </w:r>
    </w:p>
    <w:p w14:paraId="1C495409" w14:textId="1E83CEC8" w:rsidR="00143CCA" w:rsidRDefault="00143CCA" w:rsidP="003661B7">
      <w:pPr>
        <w:pStyle w:val="ListParagraph"/>
        <w:numPr>
          <w:ilvl w:val="0"/>
          <w:numId w:val="8"/>
        </w:numPr>
      </w:pPr>
      <w:r>
        <w:t xml:space="preserve">Lines </w:t>
      </w:r>
      <w:r w:rsidR="00FE34E3">
        <w:t>322-331</w:t>
      </w:r>
      <w:r>
        <w:t xml:space="preserve"> inserts the text which introduces table 2 and the title for the table.</w:t>
      </w:r>
    </w:p>
    <w:p w14:paraId="307574D2" w14:textId="7448A2A8" w:rsidR="00143CCA" w:rsidRDefault="00143CCA" w:rsidP="003661B7">
      <w:pPr>
        <w:pStyle w:val="ListParagraph"/>
        <w:numPr>
          <w:ilvl w:val="0"/>
          <w:numId w:val="8"/>
        </w:numPr>
      </w:pPr>
      <w:r>
        <w:t xml:space="preserve">Lines </w:t>
      </w:r>
      <w:r w:rsidR="00FE34E3">
        <w:t>333-349</w:t>
      </w:r>
      <w:r>
        <w:t xml:space="preserve"> creates table 2, which summarises data from the basefile by HSCP, adding an additional row</w:t>
      </w:r>
      <w:r w:rsidR="00960241">
        <w:t xml:space="preserve"> for Scotland and selecting the measures to be displayed, which are HSCP, number of deaths, qom (% time spent at home/in the community) and average number of days spent at home/in the community. Header labels are also created.</w:t>
      </w:r>
    </w:p>
    <w:p w14:paraId="62BDBC11" w14:textId="5E71DB1C" w:rsidR="00960241" w:rsidRDefault="00960241" w:rsidP="003661B7">
      <w:pPr>
        <w:pStyle w:val="ListParagraph"/>
        <w:numPr>
          <w:ilvl w:val="0"/>
          <w:numId w:val="8"/>
        </w:numPr>
      </w:pPr>
      <w:r>
        <w:t xml:space="preserve">Lines </w:t>
      </w:r>
      <w:r w:rsidR="00FE34E3">
        <w:t>353-358</w:t>
      </w:r>
      <w:r>
        <w:t xml:space="preserve"> are the notes which summarise table 2.</w:t>
      </w:r>
    </w:p>
    <w:p w14:paraId="697BCDC3" w14:textId="4F49CF52" w:rsidR="00960241" w:rsidRDefault="00960241" w:rsidP="003661B7">
      <w:pPr>
        <w:pStyle w:val="ListParagraph"/>
        <w:numPr>
          <w:ilvl w:val="0"/>
          <w:numId w:val="8"/>
        </w:numPr>
      </w:pPr>
      <w:r>
        <w:t xml:space="preserve">Line </w:t>
      </w:r>
      <w:r w:rsidR="00FE34E3">
        <w:t>366</w:t>
      </w:r>
      <w:r>
        <w:t xml:space="preserve"> is a small piece of text linking to figure A1.2 from the appendix which is another relevant figure in addition to the tables above.</w:t>
      </w:r>
    </w:p>
    <w:p w14:paraId="77FD75E7" w14:textId="52EE31F4" w:rsidR="00410DB2" w:rsidRDefault="00410DB2" w:rsidP="003661B7">
      <w:pPr>
        <w:pStyle w:val="ListParagraph"/>
        <w:numPr>
          <w:ilvl w:val="0"/>
          <w:numId w:val="8"/>
        </w:numPr>
      </w:pPr>
      <w:r>
        <w:t xml:space="preserve">Lines </w:t>
      </w:r>
      <w:r w:rsidR="00FE34E3">
        <w:t>370-382</w:t>
      </w:r>
      <w:r>
        <w:t xml:space="preserve"> inserts the text which introduces figure 3, the heading for the figure and then the bar chart itself, with any necessary notes below if a provisional publication.</w:t>
      </w:r>
    </w:p>
    <w:p w14:paraId="2490F2C8" w14:textId="29AFEF8A" w:rsidR="00410DB2" w:rsidRDefault="00410DB2" w:rsidP="003661B7">
      <w:pPr>
        <w:pStyle w:val="ListParagraph"/>
        <w:numPr>
          <w:ilvl w:val="0"/>
          <w:numId w:val="8"/>
        </w:numPr>
      </w:pPr>
      <w:r>
        <w:t xml:space="preserve">Lines </w:t>
      </w:r>
      <w:r w:rsidR="00FE34E3">
        <w:t>386-403</w:t>
      </w:r>
      <w:r>
        <w:t xml:space="preserve"> introduces figure 4 with some text, inserts the heading and the bar chart, as well as any notes below the chart. Finally, there is some additional text to summarise the chart.</w:t>
      </w:r>
    </w:p>
    <w:p w14:paraId="47EDB765" w14:textId="4BFB21D7" w:rsidR="00410DB2" w:rsidRDefault="00FE34E3" w:rsidP="003661B7">
      <w:pPr>
        <w:pStyle w:val="ListParagraph"/>
        <w:numPr>
          <w:ilvl w:val="0"/>
          <w:numId w:val="8"/>
        </w:numPr>
      </w:pPr>
      <w:r>
        <w:t>407-425</w:t>
      </w:r>
      <w:r w:rsidR="009A0995">
        <w:t xml:space="preserve"> introduces figure 5 with some text, the header and the bar chart and any necessary notes below the chart. There is then some text below which summarises the chart.</w:t>
      </w:r>
    </w:p>
    <w:p w14:paraId="57CC0E4F" w14:textId="41B1B9D8" w:rsidR="00A40186" w:rsidRDefault="00A40186" w:rsidP="003661B7">
      <w:pPr>
        <w:pStyle w:val="ListParagraph"/>
        <w:numPr>
          <w:ilvl w:val="0"/>
          <w:numId w:val="8"/>
        </w:numPr>
      </w:pPr>
      <w:r>
        <w:t xml:space="preserve">Lines </w:t>
      </w:r>
      <w:r w:rsidR="00FE34E3">
        <w:t>428-456</w:t>
      </w:r>
      <w:r>
        <w:t xml:space="preserve"> inserts the glossary.</w:t>
      </w:r>
    </w:p>
    <w:p w14:paraId="4E8EE888" w14:textId="214CB4B9" w:rsidR="00A40186" w:rsidRDefault="00A40186" w:rsidP="003661B7">
      <w:pPr>
        <w:pStyle w:val="ListParagraph"/>
        <w:numPr>
          <w:ilvl w:val="0"/>
          <w:numId w:val="8"/>
        </w:numPr>
      </w:pPr>
      <w:r>
        <w:t xml:space="preserve">Lines </w:t>
      </w:r>
      <w:r w:rsidR="00FE34E3">
        <w:t>459-471</w:t>
      </w:r>
      <w:r>
        <w:t xml:space="preserve"> inserts the contact information for the analysts in the end of life team.</w:t>
      </w:r>
    </w:p>
    <w:p w14:paraId="16E2B30B" w14:textId="304A1FAB" w:rsidR="00A40186" w:rsidRDefault="00A40186" w:rsidP="003661B7">
      <w:pPr>
        <w:pStyle w:val="ListParagraph"/>
        <w:numPr>
          <w:ilvl w:val="0"/>
          <w:numId w:val="8"/>
        </w:numPr>
      </w:pPr>
      <w:r>
        <w:t xml:space="preserve">Lines </w:t>
      </w:r>
      <w:r w:rsidR="00FE34E3">
        <w:t>477-496</w:t>
      </w:r>
      <w:r>
        <w:t xml:space="preserve"> inserts the ‘Further Information’ and ‘Rate this publication’ sections below the contact information.</w:t>
      </w:r>
    </w:p>
    <w:p w14:paraId="469B0C34" w14:textId="1ADBB404" w:rsidR="00A40186" w:rsidRDefault="00A40186" w:rsidP="003661B7">
      <w:pPr>
        <w:pStyle w:val="ListParagraph"/>
        <w:numPr>
          <w:ilvl w:val="0"/>
          <w:numId w:val="8"/>
        </w:numPr>
      </w:pPr>
      <w:r>
        <w:t>Lines 504-513 creates the heading for figure A1.1 and inserts the series of line charts for each health board and Scotland, as well as any relevant notes.</w:t>
      </w:r>
    </w:p>
    <w:p w14:paraId="7995B0ED" w14:textId="711A67D7" w:rsidR="00A40186" w:rsidRDefault="00A40186" w:rsidP="003661B7">
      <w:pPr>
        <w:pStyle w:val="ListParagraph"/>
        <w:numPr>
          <w:ilvl w:val="0"/>
          <w:numId w:val="8"/>
        </w:numPr>
      </w:pPr>
      <w:r>
        <w:t>Lines 515-52</w:t>
      </w:r>
      <w:r w:rsidR="00FE34E3">
        <w:t>4</w:t>
      </w:r>
      <w:r>
        <w:t xml:space="preserve"> goes through the same pr</w:t>
      </w:r>
      <w:r w:rsidR="00DD667D">
        <w:t>ocess for figure A1.2, which produces</w:t>
      </w:r>
      <w:r>
        <w:t xml:space="preserve"> a line chart for each HSCP</w:t>
      </w:r>
      <w:r w:rsidR="00DD667D">
        <w:t xml:space="preserve"> and additional notes.</w:t>
      </w:r>
    </w:p>
    <w:p w14:paraId="2ED3192D" w14:textId="35456D70" w:rsidR="00DD667D" w:rsidRDefault="00DD667D" w:rsidP="003661B7">
      <w:pPr>
        <w:pStyle w:val="ListParagraph"/>
        <w:numPr>
          <w:ilvl w:val="0"/>
          <w:numId w:val="8"/>
        </w:numPr>
      </w:pPr>
      <w:r>
        <w:t>Lines 52</w:t>
      </w:r>
      <w:r w:rsidR="00FE34E3">
        <w:t>7</w:t>
      </w:r>
      <w:r>
        <w:t>-53</w:t>
      </w:r>
      <w:r w:rsidR="005E3A0C">
        <w:t>7</w:t>
      </w:r>
      <w:r>
        <w:t xml:space="preserve"> completes the same process again for figure A1.3, which produces a line chart for each simd quintile and additional notes.</w:t>
      </w:r>
    </w:p>
    <w:p w14:paraId="09D0FFFE" w14:textId="557E5839" w:rsidR="00DD667D" w:rsidRDefault="00DD667D" w:rsidP="003661B7">
      <w:pPr>
        <w:pStyle w:val="ListParagraph"/>
        <w:numPr>
          <w:ilvl w:val="0"/>
          <w:numId w:val="8"/>
        </w:numPr>
      </w:pPr>
      <w:r>
        <w:t xml:space="preserve">Lines </w:t>
      </w:r>
      <w:r w:rsidR="005E3A0C">
        <w:t>541-550</w:t>
      </w:r>
      <w:r>
        <w:t xml:space="preserve"> inserts figure A1.4 using the same process, which produces a line chart for each urban/rural classification and additional notes.</w:t>
      </w:r>
    </w:p>
    <w:p w14:paraId="3BA950C4" w14:textId="2E70E3CC" w:rsidR="00DD667D" w:rsidRDefault="00DD667D" w:rsidP="003661B7">
      <w:pPr>
        <w:pStyle w:val="ListParagraph"/>
        <w:numPr>
          <w:ilvl w:val="0"/>
          <w:numId w:val="8"/>
        </w:numPr>
      </w:pPr>
      <w:r>
        <w:t xml:space="preserve">Lines </w:t>
      </w:r>
      <w:r w:rsidR="005E3A0C">
        <w:t>552-570</w:t>
      </w:r>
      <w:r>
        <w:t xml:space="preserve"> inserts the background information </w:t>
      </w:r>
      <w:r w:rsidR="00614DF8">
        <w:t>text for appendix 2.</w:t>
      </w:r>
    </w:p>
    <w:p w14:paraId="06041216" w14:textId="79E0527B" w:rsidR="00614DF8" w:rsidRDefault="00614DF8" w:rsidP="003661B7">
      <w:pPr>
        <w:pStyle w:val="ListParagraph"/>
        <w:numPr>
          <w:ilvl w:val="0"/>
          <w:numId w:val="8"/>
        </w:numPr>
      </w:pPr>
      <w:r>
        <w:t xml:space="preserve">Lines </w:t>
      </w:r>
      <w:r w:rsidR="005E3A0C">
        <w:t>572-582</w:t>
      </w:r>
      <w:r>
        <w:t xml:space="preserve"> inserts the text which introduces table 3 on data completeness, using the notes and percentages defined in creating the completeness table above, as well as any required links.</w:t>
      </w:r>
    </w:p>
    <w:p w14:paraId="1C293028" w14:textId="207FC243" w:rsidR="00614DF8" w:rsidRDefault="00614DF8" w:rsidP="003661B7">
      <w:pPr>
        <w:pStyle w:val="ListParagraph"/>
        <w:numPr>
          <w:ilvl w:val="0"/>
          <w:numId w:val="8"/>
        </w:numPr>
      </w:pPr>
      <w:r>
        <w:t xml:space="preserve">Lines </w:t>
      </w:r>
      <w:r w:rsidR="005E3A0C">
        <w:t>586-600</w:t>
      </w:r>
      <w:r>
        <w:t xml:space="preserve"> creates the title for table 3 and inserts the table, which was created in an above script, including header labels.</w:t>
      </w:r>
    </w:p>
    <w:p w14:paraId="795046F3" w14:textId="55417001" w:rsidR="00614DF8" w:rsidRDefault="00614DF8" w:rsidP="003661B7">
      <w:pPr>
        <w:pStyle w:val="ListParagraph"/>
        <w:numPr>
          <w:ilvl w:val="0"/>
          <w:numId w:val="8"/>
        </w:numPr>
      </w:pPr>
      <w:r>
        <w:t xml:space="preserve">Lines </w:t>
      </w:r>
      <w:r w:rsidR="005E3A0C">
        <w:t>604-618</w:t>
      </w:r>
      <w:r w:rsidR="007858F1">
        <w:t xml:space="preserve"> inserts the text for appendix 3, which is the methodology section.</w:t>
      </w:r>
    </w:p>
    <w:p w14:paraId="409D0E91" w14:textId="358ED822" w:rsidR="00614DF8" w:rsidRDefault="007858F1" w:rsidP="003661B7">
      <w:pPr>
        <w:pStyle w:val="ListParagraph"/>
        <w:numPr>
          <w:ilvl w:val="0"/>
          <w:numId w:val="8"/>
        </w:numPr>
      </w:pPr>
      <w:r>
        <w:t xml:space="preserve">Lines </w:t>
      </w:r>
      <w:r w:rsidR="005E3A0C">
        <w:t>622-644</w:t>
      </w:r>
      <w:r>
        <w:t xml:space="preserve"> creates the calculation of measure table, using three columns, listing the x labels which is the calculation measure, the y label splits the x and z columns with an equals sign, with the z column containing the text of how to complete the calculation.</w:t>
      </w:r>
    </w:p>
    <w:p w14:paraId="5480FC19" w14:textId="78700D8B" w:rsidR="007858F1" w:rsidRDefault="007858F1" w:rsidP="003661B7">
      <w:pPr>
        <w:pStyle w:val="ListParagraph"/>
        <w:numPr>
          <w:ilvl w:val="0"/>
          <w:numId w:val="8"/>
        </w:numPr>
      </w:pPr>
      <w:r>
        <w:t xml:space="preserve">Lines </w:t>
      </w:r>
      <w:r w:rsidR="005E3A0C">
        <w:t>649-664</w:t>
      </w:r>
      <w:r>
        <w:t xml:space="preserve"> inserts the text to introduce figure A3.1, as well as including figure A3.1</w:t>
      </w:r>
      <w:r w:rsidR="0031556D">
        <w:t xml:space="preserve"> with the alt text to be used and any necessary notes.</w:t>
      </w:r>
    </w:p>
    <w:p w14:paraId="12C62D4E" w14:textId="13DD97C0" w:rsidR="0031556D" w:rsidRDefault="0031556D" w:rsidP="003661B7">
      <w:pPr>
        <w:pStyle w:val="ListParagraph"/>
        <w:numPr>
          <w:ilvl w:val="0"/>
          <w:numId w:val="8"/>
        </w:numPr>
      </w:pPr>
      <w:r>
        <w:t xml:space="preserve">Lines </w:t>
      </w:r>
      <w:r w:rsidR="005E3A0C">
        <w:t>667-789</w:t>
      </w:r>
      <w:r>
        <w:t xml:space="preserve"> inserts the metadata table created in the above script, split into two columns named metadata indicator and description.</w:t>
      </w:r>
    </w:p>
    <w:p w14:paraId="17A82A63" w14:textId="7C48650B" w:rsidR="00EE174D" w:rsidRDefault="0031556D" w:rsidP="003661B7">
      <w:pPr>
        <w:pStyle w:val="ListParagraph"/>
        <w:numPr>
          <w:ilvl w:val="0"/>
          <w:numId w:val="8"/>
        </w:numPr>
      </w:pPr>
      <w:r>
        <w:lastRenderedPageBreak/>
        <w:t xml:space="preserve">Lines </w:t>
      </w:r>
      <w:r w:rsidR="005E3A0C">
        <w:t>793-807</w:t>
      </w:r>
      <w:r>
        <w:t xml:space="preserve"> </w:t>
      </w:r>
      <w:r w:rsidR="00EE174D">
        <w:t>completes appendix 5, which is the early access details section.</w:t>
      </w:r>
    </w:p>
    <w:p w14:paraId="268D29DD" w14:textId="0B6372D2" w:rsidR="00EE174D" w:rsidRDefault="00EE174D" w:rsidP="003661B7">
      <w:pPr>
        <w:pStyle w:val="ListParagraph"/>
        <w:numPr>
          <w:ilvl w:val="0"/>
          <w:numId w:val="8"/>
        </w:numPr>
      </w:pPr>
      <w:r>
        <w:t xml:space="preserve">Lines </w:t>
      </w:r>
      <w:r w:rsidR="005E3A0C">
        <w:t>813-814</w:t>
      </w:r>
      <w:r>
        <w:t xml:space="preserve"> completes appendix 6, which is the </w:t>
      </w:r>
      <w:r w:rsidR="005E3A0C">
        <w:t>PHS</w:t>
      </w:r>
      <w:r>
        <w:t xml:space="preserve"> section, again this is mainly text orientated and is the final section in the publication.</w:t>
      </w:r>
    </w:p>
    <w:p w14:paraId="6A64DC87" w14:textId="77777777" w:rsidR="005C6232" w:rsidRDefault="005C6232" w:rsidP="00772CEA">
      <w:pPr>
        <w:pStyle w:val="ListParagraph"/>
      </w:pPr>
    </w:p>
    <w:p w14:paraId="3A6D0B73" w14:textId="77777777" w:rsidR="00772CEA" w:rsidRDefault="00772CEA" w:rsidP="00772CEA">
      <w:pPr>
        <w:pStyle w:val="ListParagraph"/>
      </w:pPr>
    </w:p>
    <w:sectPr w:rsidR="0077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1A9"/>
    <w:multiLevelType w:val="hybridMultilevel"/>
    <w:tmpl w:val="D542F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54CA2"/>
    <w:multiLevelType w:val="hybridMultilevel"/>
    <w:tmpl w:val="3AD08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7186E"/>
    <w:multiLevelType w:val="hybridMultilevel"/>
    <w:tmpl w:val="C04E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E21935"/>
    <w:multiLevelType w:val="hybridMultilevel"/>
    <w:tmpl w:val="837E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526544"/>
    <w:multiLevelType w:val="hybridMultilevel"/>
    <w:tmpl w:val="536A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EE3ECB"/>
    <w:multiLevelType w:val="hybridMultilevel"/>
    <w:tmpl w:val="7496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3217D4"/>
    <w:multiLevelType w:val="hybridMultilevel"/>
    <w:tmpl w:val="97006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737D1"/>
    <w:multiLevelType w:val="hybridMultilevel"/>
    <w:tmpl w:val="5BDC7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E7"/>
    <w:rsid w:val="000714B6"/>
    <w:rsid w:val="000719FA"/>
    <w:rsid w:val="0008736A"/>
    <w:rsid w:val="000B5986"/>
    <w:rsid w:val="000C02D4"/>
    <w:rsid w:val="000E5520"/>
    <w:rsid w:val="000F4507"/>
    <w:rsid w:val="00111108"/>
    <w:rsid w:val="00143CCA"/>
    <w:rsid w:val="00160F6B"/>
    <w:rsid w:val="00166DB5"/>
    <w:rsid w:val="00181782"/>
    <w:rsid w:val="001860E3"/>
    <w:rsid w:val="001B544E"/>
    <w:rsid w:val="00220364"/>
    <w:rsid w:val="00224B13"/>
    <w:rsid w:val="002E236D"/>
    <w:rsid w:val="002F04E8"/>
    <w:rsid w:val="002F3FCF"/>
    <w:rsid w:val="002F769F"/>
    <w:rsid w:val="00304E39"/>
    <w:rsid w:val="0031556D"/>
    <w:rsid w:val="00327FF0"/>
    <w:rsid w:val="0034210B"/>
    <w:rsid w:val="003661B7"/>
    <w:rsid w:val="003832AC"/>
    <w:rsid w:val="003940DD"/>
    <w:rsid w:val="003A5C51"/>
    <w:rsid w:val="003D06A6"/>
    <w:rsid w:val="003F654D"/>
    <w:rsid w:val="004027E8"/>
    <w:rsid w:val="00410DB2"/>
    <w:rsid w:val="004174ED"/>
    <w:rsid w:val="00483F07"/>
    <w:rsid w:val="004F6455"/>
    <w:rsid w:val="00534396"/>
    <w:rsid w:val="0053708E"/>
    <w:rsid w:val="00551263"/>
    <w:rsid w:val="00554DBC"/>
    <w:rsid w:val="005A2A43"/>
    <w:rsid w:val="005A6124"/>
    <w:rsid w:val="005C6232"/>
    <w:rsid w:val="005E04EE"/>
    <w:rsid w:val="005E3A0C"/>
    <w:rsid w:val="005E3AE7"/>
    <w:rsid w:val="005E77BE"/>
    <w:rsid w:val="00614DF8"/>
    <w:rsid w:val="00624359"/>
    <w:rsid w:val="006267BB"/>
    <w:rsid w:val="0065668F"/>
    <w:rsid w:val="00670B8C"/>
    <w:rsid w:val="006D74AB"/>
    <w:rsid w:val="00746EB2"/>
    <w:rsid w:val="00756B22"/>
    <w:rsid w:val="0076270C"/>
    <w:rsid w:val="00763CC1"/>
    <w:rsid w:val="00770597"/>
    <w:rsid w:val="00772CEA"/>
    <w:rsid w:val="007858F1"/>
    <w:rsid w:val="007A5322"/>
    <w:rsid w:val="007E465F"/>
    <w:rsid w:val="00846A6D"/>
    <w:rsid w:val="008B0BD5"/>
    <w:rsid w:val="008B5541"/>
    <w:rsid w:val="008E53B6"/>
    <w:rsid w:val="00960241"/>
    <w:rsid w:val="009A0995"/>
    <w:rsid w:val="009B1943"/>
    <w:rsid w:val="009E0383"/>
    <w:rsid w:val="009E04D9"/>
    <w:rsid w:val="009E07C5"/>
    <w:rsid w:val="009E49ED"/>
    <w:rsid w:val="00A00C84"/>
    <w:rsid w:val="00A40186"/>
    <w:rsid w:val="00A67EF7"/>
    <w:rsid w:val="00AF23F2"/>
    <w:rsid w:val="00B15583"/>
    <w:rsid w:val="00B63713"/>
    <w:rsid w:val="00BC3AF5"/>
    <w:rsid w:val="00BF76D9"/>
    <w:rsid w:val="00C02138"/>
    <w:rsid w:val="00C80318"/>
    <w:rsid w:val="00C90809"/>
    <w:rsid w:val="00CD01AE"/>
    <w:rsid w:val="00CE2BCA"/>
    <w:rsid w:val="00CE7287"/>
    <w:rsid w:val="00CF0D4A"/>
    <w:rsid w:val="00CF26C8"/>
    <w:rsid w:val="00CF45E4"/>
    <w:rsid w:val="00D60B3C"/>
    <w:rsid w:val="00D74EF9"/>
    <w:rsid w:val="00D75B21"/>
    <w:rsid w:val="00DD4A15"/>
    <w:rsid w:val="00DD667D"/>
    <w:rsid w:val="00E34091"/>
    <w:rsid w:val="00E7572D"/>
    <w:rsid w:val="00EB5F2D"/>
    <w:rsid w:val="00ED0508"/>
    <w:rsid w:val="00EE174D"/>
    <w:rsid w:val="00F74940"/>
    <w:rsid w:val="00F85C93"/>
    <w:rsid w:val="00FE34E3"/>
    <w:rsid w:val="00FF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8C4E"/>
  <w15:chartTrackingRefBased/>
  <w15:docId w15:val="{5499BF00-F6BA-43C3-9B11-0281BB57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E7"/>
    <w:pPr>
      <w:ind w:left="720"/>
      <w:contextualSpacing/>
    </w:pPr>
  </w:style>
  <w:style w:type="character" w:styleId="CommentReference">
    <w:name w:val="annotation reference"/>
    <w:basedOn w:val="DefaultParagraphFont"/>
    <w:uiPriority w:val="99"/>
    <w:semiHidden/>
    <w:unhideWhenUsed/>
    <w:rsid w:val="009E49ED"/>
    <w:rPr>
      <w:sz w:val="16"/>
      <w:szCs w:val="16"/>
    </w:rPr>
  </w:style>
  <w:style w:type="paragraph" w:styleId="CommentText">
    <w:name w:val="annotation text"/>
    <w:basedOn w:val="Normal"/>
    <w:link w:val="CommentTextChar"/>
    <w:uiPriority w:val="99"/>
    <w:semiHidden/>
    <w:unhideWhenUsed/>
    <w:rsid w:val="009E49ED"/>
    <w:pPr>
      <w:spacing w:line="240" w:lineRule="auto"/>
    </w:pPr>
    <w:rPr>
      <w:sz w:val="20"/>
      <w:szCs w:val="20"/>
    </w:rPr>
  </w:style>
  <w:style w:type="character" w:customStyle="1" w:styleId="CommentTextChar">
    <w:name w:val="Comment Text Char"/>
    <w:basedOn w:val="DefaultParagraphFont"/>
    <w:link w:val="CommentText"/>
    <w:uiPriority w:val="99"/>
    <w:semiHidden/>
    <w:rsid w:val="009E49ED"/>
    <w:rPr>
      <w:sz w:val="20"/>
      <w:szCs w:val="20"/>
    </w:rPr>
  </w:style>
  <w:style w:type="paragraph" w:styleId="CommentSubject">
    <w:name w:val="annotation subject"/>
    <w:basedOn w:val="CommentText"/>
    <w:next w:val="CommentText"/>
    <w:link w:val="CommentSubjectChar"/>
    <w:uiPriority w:val="99"/>
    <w:semiHidden/>
    <w:unhideWhenUsed/>
    <w:rsid w:val="009E49ED"/>
    <w:rPr>
      <w:b/>
      <w:bCs/>
    </w:rPr>
  </w:style>
  <w:style w:type="character" w:customStyle="1" w:styleId="CommentSubjectChar">
    <w:name w:val="Comment Subject Char"/>
    <w:basedOn w:val="CommentTextChar"/>
    <w:link w:val="CommentSubject"/>
    <w:uiPriority w:val="99"/>
    <w:semiHidden/>
    <w:rsid w:val="009E49ED"/>
    <w:rPr>
      <w:b/>
      <w:bCs/>
      <w:sz w:val="20"/>
      <w:szCs w:val="20"/>
    </w:rPr>
  </w:style>
  <w:style w:type="paragraph" w:styleId="BalloonText">
    <w:name w:val="Balloon Text"/>
    <w:basedOn w:val="Normal"/>
    <w:link w:val="BalloonTextChar"/>
    <w:uiPriority w:val="99"/>
    <w:semiHidden/>
    <w:unhideWhenUsed/>
    <w:rsid w:val="009E49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58E4-6BFE-4D48-BDF4-0B927E99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ryanha02@nss.scot.nhs.uk</dc:creator>
  <cp:keywords/>
  <dc:description/>
  <cp:lastModifiedBy>Genny Gabriela Carrillo Balam</cp:lastModifiedBy>
  <cp:revision>8</cp:revision>
  <dcterms:created xsi:type="dcterms:W3CDTF">2022-09-15T15:09:00Z</dcterms:created>
  <dcterms:modified xsi:type="dcterms:W3CDTF">2022-09-16T11:27:00Z</dcterms:modified>
</cp:coreProperties>
</file>