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666C4" w:rsidRPr="00F547C1" w:rsidRDefault="00B666C4" w:rsidP="00F547C1">
      <w:pPr>
        <w:pStyle w:val="Heading1"/>
        <w:rPr>
          <w:rStyle w:val="YellowhighlightforPRAonly"/>
          <w:shd w:val="clear" w:color="auto" w:fill="auto"/>
        </w:rPr>
      </w:pPr>
      <w:bookmarkStart w:id="0" w:name="_GoBack"/>
      <w:bookmarkEnd w:id="0"/>
    </w:p>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281797" w:rsidP="00625B95">
      <w:r w:rsidRPr="00625B95">
        <w:rPr>
          <w:noProof/>
        </w:rPr>
        <mc:AlternateContent>
          <mc:Choice Requires="wps">
            <w:drawing>
              <wp:anchor distT="0" distB="0" distL="114300" distR="114300" simplePos="0" relativeHeight="251661312" behindDoc="0" locked="0" layoutInCell="1" allowOverlap="1" wp14:anchorId="1AB152A9" wp14:editId="1A5E84C7">
                <wp:simplePos x="0" y="0"/>
                <wp:positionH relativeFrom="margin">
                  <wp:posOffset>589280</wp:posOffset>
                </wp:positionH>
                <wp:positionV relativeFrom="paragraph">
                  <wp:posOffset>273685</wp:posOffset>
                </wp:positionV>
                <wp:extent cx="5440680" cy="1371600"/>
                <wp:effectExtent l="0" t="0" r="0" b="0"/>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40680" cy="1371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4429979" w:displacedByCustomXml="next"/>
                          <w:bookmarkStart w:id="2" w:name="_Toc324429932" w:displacedByCustomXml="next"/>
                          <w:bookmarkStart w:id="3" w:name="_Toc323040046" w:displacedByCustomXml="next"/>
                          <w:bookmarkStart w:id="4" w:name="_Toc322600037" w:displacedByCustomXml="next"/>
                          <w:bookmarkStart w:id="5" w:name="_Toc322600015" w:displacedByCustomXml="next"/>
                          <w:bookmarkStart w:id="6" w:name="_Toc322599008" w:displacedByCustomXml="next"/>
                          <w:sdt>
                            <w:sdtPr>
                              <w:alias w:val="Title"/>
                              <w:tag w:val=""/>
                              <w:id w:val="1997915227"/>
                              <w:placeholder>
                                <w:docPart w:val="6C8E6EF066BD4A5596723F260C3153C4"/>
                              </w:placeholder>
                              <w:dataBinding w:prefixMappings="xmlns:ns0='http://purl.org/dc/elements/1.1/' xmlns:ns1='http://schemas.openxmlformats.org/package/2006/metadata/core-properties' " w:xpath="/ns1:coreProperties[1]/ns0:title[1]" w:storeItemID="{6C3C8BC8-F283-45AE-878A-BAB7291924A1}"/>
                              <w:text/>
                            </w:sdtPr>
                            <w:sdtEndPr/>
                            <w:sdtContent>
                              <w:p w:rsidR="00625B95" w:rsidRPr="00F972BD" w:rsidRDefault="00625B95" w:rsidP="00224DD0">
                                <w:pPr>
                                  <w:pStyle w:val="PublicationTitle"/>
                                </w:pPr>
                                <w:r w:rsidRPr="00F972BD">
                                  <w:t>Insert publication title here</w:t>
                                </w:r>
                              </w:p>
                            </w:sdtContent>
                          </w:sdt>
                          <w:p w:rsidR="00625B95" w:rsidRDefault="00625B95" w:rsidP="00D92700">
                            <w:pPr>
                              <w:pStyle w:val="Publicationsubtitle"/>
                            </w:pPr>
                            <w:r>
                              <w:t>Subtitle</w:t>
                            </w:r>
                          </w:p>
                          <w:p w:rsidR="00625B95" w:rsidRPr="005D14C7" w:rsidRDefault="00281797" w:rsidP="00281797">
                            <w:r>
                              <w:br/>
                            </w:r>
                            <w:r w:rsidR="00625B95" w:rsidRPr="00C80488">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1AB152A9" id="_x0000_t202" coordsize="21600,21600" o:spt="202" path="m,l,21600r21600,l21600,xe">
                <v:stroke joinstyle="miter"/>
                <v:path gradientshapeok="t" o:connecttype="rect"/>
              </v:shapetype>
              <v:shape id="Text Box 2" o:spid="_x0000_s1026" type="#_x0000_t202" style="position:absolute;margin-left:46.4pt;margin-top:21.55pt;width:428.4pt;height:108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" filled="f" stroked="f">
                <v:textbox>
                  <w:txbxContent>
                    <w:bookmarkStart w:id="7" w:name="_Toc324429979" w:displacedByCustomXml="next"/>
                    <w:bookmarkStart w:id="8" w:name="_Toc324429932" w:displacedByCustomXml="next"/>
                    <w:bookmarkStart w:id="9" w:name="_Toc323040046" w:displacedByCustomXml="next"/>
                    <w:bookmarkStart w:id="10" w:name="_Toc322600037" w:displacedByCustomXml="next"/>
                    <w:bookmarkStart w:id="11" w:name="_Toc322600015" w:displacedByCustomXml="next"/>
                    <w:bookmarkStart w:id="12" w:name="_Toc322599008" w:displacedByCustomXml="next"/>
                    <w:sdt>
                      <w:sdtPr>
                        <w:alias w:val="Title"/>
                        <w:tag w:val=""/>
                        <w:id w:val="1997915227"/>
                        <w:placeholder>
                          <w:docPart w:val="6C8E6EF066BD4A5596723F260C3153C4"/>
                        </w:placeholder>
                        <w:dataBinding w:prefixMappings="xmlns:ns0='http://purl.org/dc/elements/1.1/' xmlns:ns1='http://schemas.openxmlformats.org/package/2006/metadata/core-properties' " w:xpath="/ns1:coreProperties[1]/ns0:title[1]" w:storeItemID="{6C3C8BC8-F283-45AE-878A-BAB7291924A1}"/>
                        <w:text/>
                      </w:sdtPr>
                      <w:sdtEndPr/>
                      <w:sdtContent>
                        <w:p w:rsidR="00625B95" w:rsidRPr="00F972BD" w:rsidRDefault="00625B95" w:rsidP="00224DD0">
                          <w:pPr>
                            <w:pStyle w:val="PublicationTitle"/>
                          </w:pPr>
                          <w:r w:rsidRPr="00F972BD">
                            <w:t>Insert publication title here</w:t>
                          </w:r>
                        </w:p>
                      </w:sdtContent>
                    </w:sdt>
                    <w:p w:rsidR="00625B95" w:rsidRDefault="00625B95" w:rsidP="00D92700">
                      <w:pPr>
                        <w:pStyle w:val="Publicationsubtitle"/>
                      </w:pPr>
                      <w:r>
                        <w:t>Subtitle</w:t>
                      </w:r>
                    </w:p>
                    <w:p w:rsidR="00625B95" w:rsidRPr="005D14C7" w:rsidRDefault="00281797" w:rsidP="00281797">
                      <w:r>
                        <w:br/>
                      </w:r>
                      <w:r w:rsidR="00625B95" w:rsidRPr="00C80488">
                        <w:t>Publication date: DD Month YYYY</w:t>
                      </w:r>
                      <w:bookmarkEnd w:id="12"/>
                      <w:bookmarkEnd w:id="11"/>
                      <w:bookmarkEnd w:id="10"/>
                      <w:bookmarkEnd w:id="9"/>
                      <w:bookmarkEnd w:id="8"/>
                      <w:bookmarkEnd w:id="7"/>
                    </w:p>
                  </w:txbxContent>
                </v:textbox>
                <w10:wrap anchorx="margin"/>
              </v:shape>
            </w:pict>
          </mc:Fallback>
        </mc:AlternateContent>
      </w:r>
    </w:p>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Pr="00625B95" w:rsidRDefault="00625B95" w:rsidP="00625B95"/>
    <w:p w:rsidR="00625B95" w:rsidRDefault="00625B95" w:rsidP="00E4310F">
      <w:pPr>
        <w:pStyle w:val="RestrictedStats"/>
        <w:ind w:firstLine="1134"/>
      </w:pPr>
      <w:r w:rsidRPr="00690E05">
        <w:t xml:space="preserve">RESTRICTED STATISTICS: embargoed to 09:30 </w:t>
      </w:r>
      <w:proofErr w:type="spellStart"/>
      <w:r w:rsidRPr="00690E05">
        <w:t>dd</w:t>
      </w:r>
      <w:proofErr w:type="spellEnd"/>
      <w:r w:rsidRPr="00690E05">
        <w:t>/mm/</w:t>
      </w:r>
      <w:proofErr w:type="spellStart"/>
      <w:r w:rsidRPr="00690E05">
        <w:t>yyyy</w:t>
      </w:r>
      <w:proofErr w:type="spellEnd"/>
    </w:p>
    <w:p w:rsidR="00625B95" w:rsidRDefault="00625B95">
      <w:pPr>
        <w:spacing w:after="0" w:line="240" w:lineRule="auto"/>
        <w:rPr>
          <w:b/>
          <w:color w:val="DC2A2A"/>
          <w:sz w:val="28"/>
        </w:rPr>
      </w:pPr>
      <w:r>
        <w:br w:type="page"/>
      </w:r>
    </w:p>
    <w:p w:rsidR="00625B95" w:rsidRDefault="00625B95" w:rsidP="00625B95">
      <w:pPr>
        <w:pStyle w:val="RestrictedStats"/>
        <w:sectPr w:rsidR="00625B95" w:rsidSect="0070265C">
          <w:headerReference w:type="even" r:id="rId8"/>
          <w:headerReference w:type="default" r:id="rId9"/>
          <w:footerReference w:type="even" r:id="rId10"/>
          <w:footerReference w:type="default" r:id="rId11"/>
          <w:headerReference w:type="first" r:id="rId12"/>
          <w:footerReference w:type="first" r:id="rId13"/>
          <w:pgSz w:w="11906" w:h="16838" w:code="9"/>
          <w:pgMar w:top="993" w:right="737" w:bottom="1418" w:left="737" w:header="0" w:footer="170" w:gutter="0"/>
          <w:cols w:space="708"/>
          <w:titlePg/>
          <w:docGrid w:linePitch="360"/>
        </w:sectPr>
      </w:pPr>
    </w:p>
    <w:p w:rsidR="00F972BD" w:rsidRPr="00A15828" w:rsidRDefault="00F972BD" w:rsidP="00D92700">
      <w:pPr>
        <w:pStyle w:val="Publicationsubtitle"/>
      </w:pPr>
      <w:r w:rsidRPr="00A15828">
        <w:rPr>
          <w:noProof/>
        </w:rPr>
        <w:lastRenderedPageBreak/>
        <w:drawing>
          <wp:anchor distT="0" distB="0" distL="114300" distR="114300" simplePos="0" relativeHeight="251663360" behindDoc="0" locked="0" layoutInCell="1" allowOverlap="1" wp14:anchorId="442C7023" wp14:editId="77D6BE10">
            <wp:simplePos x="0" y="0"/>
            <wp:positionH relativeFrom="margin">
              <wp:posOffset>0</wp:posOffset>
            </wp:positionH>
            <wp:positionV relativeFrom="paragraph">
              <wp:posOffset>349250</wp:posOffset>
            </wp:positionV>
            <wp:extent cx="1133475" cy="768350"/>
            <wp:effectExtent l="0" t="0" r="9525" b="0"/>
            <wp:wrapTopAndBottom/>
            <wp:docPr id="10" name="Picture 4">
              <a:hlinkClick xmlns:a="http://schemas.openxmlformats.org/drawingml/2006/main" r:id="rId14"/>
              <a:extLst xmlns:a="http://schemas.openxmlformats.org/drawingml/2006/main">
                <a:ext uri="{C183D7F6-B498-43B3-948B-1728B52AA6E4}">
                  <adec:decorative xmlns:adec="http://schemas.microsoft.com/office/drawing/2017/decorative"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National Statistics Quality Mark">
                      <a:hlinkClick r:id="rId14"/>
                    </pic:cNvPr>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1133475" cy="76835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A15828">
        <w:t>This is a National Statistics publication</w:t>
      </w:r>
    </w:p>
    <w:p w:rsidR="00E06205" w:rsidRDefault="00E06205" w:rsidP="00E06205">
      <w:pPr>
        <w:rPr>
          <w:rFonts w:cs="Arial"/>
        </w:rPr>
      </w:pPr>
    </w:p>
    <w:p w:rsidR="00E06205" w:rsidRPr="00A15828" w:rsidRDefault="00E06205" w:rsidP="00E06205">
      <w:pPr>
        <w:rPr>
          <w:rFonts w:cs="Arial"/>
        </w:rPr>
      </w:pPr>
      <w:r w:rsidRPr="00A15828">
        <w:rPr>
          <w:rFonts w:cs="Arial"/>
        </w:rPr>
        <w:t>National Statistics status means that the official statistics meet the highest standards of trustworthiness, quality and public value. They are identified by the quality mark shown above.</w:t>
      </w:r>
    </w:p>
    <w:p w:rsidR="00E06205" w:rsidRPr="00A15828" w:rsidRDefault="00E06205" w:rsidP="00E06205">
      <w:pPr>
        <w:rPr>
          <w:rFonts w:cs="Arial"/>
        </w:rPr>
      </w:pPr>
      <w:r w:rsidRPr="00A15828">
        <w:rPr>
          <w:rFonts w:cs="Arial"/>
        </w:rPr>
        <w:t>The UK Statistics Authority has designated these statistics as National Statistics signifying compliance with the Code of Practice for Statistics.</w:t>
      </w:r>
    </w:p>
    <w:p w:rsidR="00E06205" w:rsidRDefault="00E06205" w:rsidP="00E06205">
      <w:pPr>
        <w:rPr>
          <w:rFonts w:cs="Arial"/>
        </w:rPr>
      </w:pPr>
      <w:r w:rsidRPr="00A15828">
        <w:rPr>
          <w:rFonts w:cs="Arial"/>
        </w:rPr>
        <w:t>Once statistics have been designated as National Statistics, it is a statutory requirement that the Code of Practice shall continue to be observed.</w:t>
      </w:r>
    </w:p>
    <w:p w:rsidR="00E06205" w:rsidRPr="00A15828" w:rsidRDefault="00E06205" w:rsidP="00E06205">
      <w:pPr>
        <w:rPr>
          <w:rFonts w:cs="Arial"/>
        </w:rPr>
      </w:pPr>
    </w:p>
    <w:p w:rsidR="00E06205" w:rsidRPr="00827D9F" w:rsidRDefault="00E06205" w:rsidP="00E06205">
      <w:pPr>
        <w:rPr>
          <w:rStyle w:val="Hyperlink"/>
        </w:rPr>
      </w:pPr>
      <w:r w:rsidRPr="007874A6">
        <w:t xml:space="preserve">Find out more about the Code of Practice </w:t>
      </w:r>
      <w:r>
        <w:t xml:space="preserve">by visiting the </w:t>
      </w:r>
      <w:hyperlink r:id="rId16" w:history="1">
        <w:r>
          <w:rPr>
            <w:rStyle w:val="Hyperlink"/>
          </w:rPr>
          <w:t>UK Statistics Authority website</w:t>
        </w:r>
      </w:hyperlink>
      <w:r>
        <w:t>.</w:t>
      </w:r>
    </w:p>
    <w:p w:rsidR="00625B95" w:rsidRDefault="00E06205" w:rsidP="00F972BD">
      <w:r w:rsidRPr="007874A6">
        <w:t xml:space="preserve">Find out more about Experimental Statistics </w:t>
      </w:r>
      <w:r>
        <w:t xml:space="preserve">on the </w:t>
      </w:r>
      <w:hyperlink r:id="rId17" w:anchor="experimental-statistics" w:history="1">
        <w:r w:rsidRPr="00F90831">
          <w:rPr>
            <w:rStyle w:val="Hyperlink"/>
          </w:rPr>
          <w:t>UK Statistics Authority website</w:t>
        </w:r>
      </w:hyperlink>
      <w:r>
        <w:t>.</w:t>
      </w:r>
    </w:p>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Default="00E06205" w:rsidP="00F972BD"/>
    <w:p w:rsidR="00E06205" w:rsidRPr="00D9061E" w:rsidRDefault="00E06205" w:rsidP="00E06205">
      <w:r w:rsidRPr="00D9061E">
        <w:t>Other formats of this publication are available on request at:</w:t>
      </w:r>
    </w:p>
    <w:p w:rsidR="00E06205" w:rsidRPr="00D9061E" w:rsidRDefault="00E06205" w:rsidP="00E06205">
      <w:pPr>
        <w:spacing w:after="0"/>
      </w:pPr>
      <w:r w:rsidRPr="00D9061E">
        <w:t>0131 314 5300</w:t>
      </w:r>
    </w:p>
    <w:p w:rsidR="00E06205" w:rsidRPr="00D9061E" w:rsidRDefault="00196FDE" w:rsidP="00E06205">
      <w:pPr>
        <w:spacing w:after="0"/>
        <w:rPr>
          <w:rStyle w:val="Hyperlink"/>
        </w:rPr>
      </w:pPr>
      <w:hyperlink r:id="rId18" w:history="1">
        <w:r w:rsidR="00E06205" w:rsidRPr="00D9061E">
          <w:rPr>
            <w:rStyle w:val="Hyperlink"/>
          </w:rPr>
          <w:t>phs.otherformats@phs.scot</w:t>
        </w:r>
      </w:hyperlink>
    </w:p>
    <w:p w:rsidR="00E06205" w:rsidRDefault="00E06205">
      <w:pPr>
        <w:spacing w:after="0" w:line="240" w:lineRule="auto"/>
      </w:pPr>
      <w:r>
        <w:br w:type="page"/>
      </w:r>
    </w:p>
    <w:p w:rsidR="00E06205" w:rsidRPr="00A15828" w:rsidRDefault="00E06205" w:rsidP="00E06205">
      <w:pPr>
        <w:pStyle w:val="ContentsHeader"/>
        <w:rPr>
          <w:rFonts w:cs="Arial"/>
        </w:rPr>
      </w:pPr>
      <w:bookmarkStart w:id="13" w:name="_Toc499731958"/>
      <w:r w:rsidRPr="00A15828">
        <w:rPr>
          <w:rFonts w:cs="Arial"/>
        </w:rPr>
        <w:t>Contents</w:t>
      </w:r>
      <w:bookmarkEnd w:id="13"/>
    </w:p>
    <w:p w:rsidR="00281797" w:rsidRDefault="00E06205">
      <w:pPr>
        <w:pStyle w:val="TOC1"/>
        <w:tabs>
          <w:tab w:val="right" w:leader="dot" w:pos="10422"/>
        </w:tabs>
        <w:rPr>
          <w:rFonts w:asciiTheme="minorHAnsi" w:eastAsiaTheme="minorEastAsia" w:hAnsiTheme="minorHAnsi"/>
          <w:noProof/>
          <w:color w:val="auto"/>
          <w:sz w:val="22"/>
          <w:lang w:eastAsia="en-GB"/>
        </w:rPr>
      </w:pPr>
      <w:r w:rsidRPr="00A15828">
        <w:rPr>
          <w:rFonts w:cs="Arial"/>
        </w:rPr>
        <w:fldChar w:fldCharType="begin"/>
      </w:r>
      <w:r w:rsidRPr="00A15828">
        <w:rPr>
          <w:rFonts w:cs="Arial"/>
        </w:rPr>
        <w:instrText xml:space="preserve"> TOC \o "2-3" \h \z \t "Heading 1,1" </w:instrText>
      </w:r>
      <w:r w:rsidRPr="00A15828">
        <w:rPr>
          <w:rFonts w:cs="Arial"/>
        </w:rPr>
        <w:fldChar w:fldCharType="separate"/>
      </w:r>
      <w:hyperlink w:anchor="_Toc63959637" w:history="1">
        <w:r w:rsidR="00281797" w:rsidRPr="00D50C9E">
          <w:rPr>
            <w:rStyle w:val="Hyperlink"/>
            <w:rFonts w:cs="Arial"/>
            <w:noProof/>
          </w:rPr>
          <w:t>Introduction</w:t>
        </w:r>
        <w:r w:rsidR="00281797">
          <w:rPr>
            <w:noProof/>
            <w:webHidden/>
          </w:rPr>
          <w:tab/>
        </w:r>
        <w:r w:rsidR="00281797">
          <w:rPr>
            <w:noProof/>
            <w:webHidden/>
          </w:rPr>
          <w:fldChar w:fldCharType="begin"/>
        </w:r>
        <w:r w:rsidR="00281797">
          <w:rPr>
            <w:noProof/>
            <w:webHidden/>
          </w:rPr>
          <w:instrText xml:space="preserve"> PAGEREF _Toc63959637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38" w:history="1">
        <w:r w:rsidR="00281797" w:rsidRPr="00D50C9E">
          <w:rPr>
            <w:rStyle w:val="Hyperlink"/>
            <w:rFonts w:cs="Arial"/>
            <w:noProof/>
          </w:rPr>
          <w:t>Main points</w:t>
        </w:r>
        <w:r w:rsidR="00281797">
          <w:rPr>
            <w:noProof/>
            <w:webHidden/>
          </w:rPr>
          <w:tab/>
        </w:r>
        <w:r w:rsidR="00281797">
          <w:rPr>
            <w:noProof/>
            <w:webHidden/>
          </w:rPr>
          <w:fldChar w:fldCharType="begin"/>
        </w:r>
        <w:r w:rsidR="00281797">
          <w:rPr>
            <w:noProof/>
            <w:webHidden/>
          </w:rPr>
          <w:instrText xml:space="preserve"> PAGEREF _Toc63959638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39" w:history="1">
        <w:r w:rsidR="00281797" w:rsidRPr="00D50C9E">
          <w:rPr>
            <w:rStyle w:val="Hyperlink"/>
            <w:rFonts w:cs="Arial"/>
            <w:noProof/>
          </w:rPr>
          <w:t>Results and commentary</w:t>
        </w:r>
        <w:r w:rsidR="00281797">
          <w:rPr>
            <w:noProof/>
            <w:webHidden/>
          </w:rPr>
          <w:tab/>
        </w:r>
        <w:r w:rsidR="00281797">
          <w:rPr>
            <w:noProof/>
            <w:webHidden/>
          </w:rPr>
          <w:fldChar w:fldCharType="begin"/>
        </w:r>
        <w:r w:rsidR="00281797">
          <w:rPr>
            <w:noProof/>
            <w:webHidden/>
          </w:rPr>
          <w:instrText xml:space="preserve"> PAGEREF _Toc63959639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40" w:history="1">
        <w:r w:rsidR="00281797" w:rsidRPr="00D50C9E">
          <w:rPr>
            <w:rStyle w:val="Hyperlink"/>
            <w:rFonts w:cs="Arial"/>
            <w:noProof/>
          </w:rPr>
          <w:t>Sub-heading</w:t>
        </w:r>
        <w:r w:rsidR="00281797">
          <w:rPr>
            <w:noProof/>
            <w:webHidden/>
          </w:rPr>
          <w:tab/>
        </w:r>
        <w:r w:rsidR="00281797">
          <w:rPr>
            <w:noProof/>
            <w:webHidden/>
          </w:rPr>
          <w:fldChar w:fldCharType="begin"/>
        </w:r>
        <w:r w:rsidR="00281797">
          <w:rPr>
            <w:noProof/>
            <w:webHidden/>
          </w:rPr>
          <w:instrText xml:space="preserve"> PAGEREF _Toc63959640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41" w:history="1">
        <w:r w:rsidR="00281797" w:rsidRPr="00D50C9E">
          <w:rPr>
            <w:rStyle w:val="Hyperlink"/>
            <w:rFonts w:cs="Arial"/>
            <w:noProof/>
          </w:rPr>
          <w:t>Sub-heading</w:t>
        </w:r>
        <w:r w:rsidR="00281797">
          <w:rPr>
            <w:noProof/>
            <w:webHidden/>
          </w:rPr>
          <w:tab/>
        </w:r>
        <w:r w:rsidR="00281797">
          <w:rPr>
            <w:noProof/>
            <w:webHidden/>
          </w:rPr>
          <w:fldChar w:fldCharType="begin"/>
        </w:r>
        <w:r w:rsidR="00281797">
          <w:rPr>
            <w:noProof/>
            <w:webHidden/>
          </w:rPr>
          <w:instrText xml:space="preserve"> PAGEREF _Toc63959641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2" w:history="1">
        <w:r w:rsidR="00281797" w:rsidRPr="00D50C9E">
          <w:rPr>
            <w:rStyle w:val="Hyperlink"/>
            <w:rFonts w:cs="Arial"/>
            <w:noProof/>
          </w:rPr>
          <w:t>Glossary</w:t>
        </w:r>
        <w:r w:rsidR="00281797">
          <w:rPr>
            <w:noProof/>
            <w:webHidden/>
          </w:rPr>
          <w:tab/>
        </w:r>
        <w:r w:rsidR="00281797">
          <w:rPr>
            <w:noProof/>
            <w:webHidden/>
          </w:rPr>
          <w:fldChar w:fldCharType="begin"/>
        </w:r>
        <w:r w:rsidR="00281797">
          <w:rPr>
            <w:noProof/>
            <w:webHidden/>
          </w:rPr>
          <w:instrText xml:space="preserve"> PAGEREF _Toc63959642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3" w:history="1">
        <w:r w:rsidR="00281797" w:rsidRPr="00D50C9E">
          <w:rPr>
            <w:rStyle w:val="Hyperlink"/>
            <w:rFonts w:cs="Arial"/>
            <w:noProof/>
          </w:rPr>
          <w:t>Contact</w:t>
        </w:r>
        <w:r w:rsidR="00281797">
          <w:rPr>
            <w:noProof/>
            <w:webHidden/>
          </w:rPr>
          <w:tab/>
        </w:r>
        <w:r w:rsidR="00281797">
          <w:rPr>
            <w:noProof/>
            <w:webHidden/>
          </w:rPr>
          <w:fldChar w:fldCharType="begin"/>
        </w:r>
        <w:r w:rsidR="00281797">
          <w:rPr>
            <w:noProof/>
            <w:webHidden/>
          </w:rPr>
          <w:instrText xml:space="preserve"> PAGEREF _Toc63959643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4" w:history="1">
        <w:r w:rsidR="00281797" w:rsidRPr="00D50C9E">
          <w:rPr>
            <w:rStyle w:val="Hyperlink"/>
            <w:rFonts w:cs="Arial"/>
            <w:noProof/>
          </w:rPr>
          <w:t>Further information</w:t>
        </w:r>
        <w:r w:rsidR="00281797">
          <w:rPr>
            <w:noProof/>
            <w:webHidden/>
          </w:rPr>
          <w:tab/>
        </w:r>
        <w:r w:rsidR="00281797">
          <w:rPr>
            <w:noProof/>
            <w:webHidden/>
          </w:rPr>
          <w:fldChar w:fldCharType="begin"/>
        </w:r>
        <w:r w:rsidR="00281797">
          <w:rPr>
            <w:noProof/>
            <w:webHidden/>
          </w:rPr>
          <w:instrText xml:space="preserve"> PAGEREF _Toc63959644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5" w:history="1">
        <w:r w:rsidR="00281797" w:rsidRPr="00D50C9E">
          <w:rPr>
            <w:rStyle w:val="Hyperlink"/>
            <w:rFonts w:cs="Arial"/>
            <w:noProof/>
          </w:rPr>
          <w:t>Open data</w:t>
        </w:r>
        <w:r w:rsidR="00281797">
          <w:rPr>
            <w:noProof/>
            <w:webHidden/>
          </w:rPr>
          <w:tab/>
        </w:r>
        <w:r w:rsidR="00281797">
          <w:rPr>
            <w:noProof/>
            <w:webHidden/>
          </w:rPr>
          <w:fldChar w:fldCharType="begin"/>
        </w:r>
        <w:r w:rsidR="00281797">
          <w:rPr>
            <w:noProof/>
            <w:webHidden/>
          </w:rPr>
          <w:instrText xml:space="preserve"> PAGEREF _Toc63959645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6" w:history="1">
        <w:r w:rsidR="00281797" w:rsidRPr="00D50C9E">
          <w:rPr>
            <w:rStyle w:val="Hyperlink"/>
            <w:rFonts w:cs="Arial"/>
            <w:noProof/>
          </w:rPr>
          <w:t>Rate this publication</w:t>
        </w:r>
        <w:r w:rsidR="00281797">
          <w:rPr>
            <w:noProof/>
            <w:webHidden/>
          </w:rPr>
          <w:tab/>
        </w:r>
        <w:r w:rsidR="00281797">
          <w:rPr>
            <w:noProof/>
            <w:webHidden/>
          </w:rPr>
          <w:fldChar w:fldCharType="begin"/>
        </w:r>
        <w:r w:rsidR="00281797">
          <w:rPr>
            <w:noProof/>
            <w:webHidden/>
          </w:rPr>
          <w:instrText xml:space="preserve"> PAGEREF _Toc63959646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1"/>
        <w:tabs>
          <w:tab w:val="right" w:leader="dot" w:pos="10422"/>
        </w:tabs>
        <w:rPr>
          <w:rFonts w:asciiTheme="minorHAnsi" w:eastAsiaTheme="minorEastAsia" w:hAnsiTheme="minorHAnsi"/>
          <w:noProof/>
          <w:color w:val="auto"/>
          <w:sz w:val="22"/>
          <w:lang w:eastAsia="en-GB"/>
        </w:rPr>
      </w:pPr>
      <w:hyperlink w:anchor="_Toc63959647" w:history="1">
        <w:r w:rsidR="00281797" w:rsidRPr="00D50C9E">
          <w:rPr>
            <w:rStyle w:val="Hyperlink"/>
            <w:rFonts w:cs="Arial"/>
            <w:noProof/>
          </w:rPr>
          <w:t>Appendices</w:t>
        </w:r>
        <w:r w:rsidR="00281797">
          <w:rPr>
            <w:noProof/>
            <w:webHidden/>
          </w:rPr>
          <w:tab/>
        </w:r>
        <w:r w:rsidR="00281797">
          <w:rPr>
            <w:noProof/>
            <w:webHidden/>
          </w:rPr>
          <w:fldChar w:fldCharType="begin"/>
        </w:r>
        <w:r w:rsidR="00281797">
          <w:rPr>
            <w:noProof/>
            <w:webHidden/>
          </w:rPr>
          <w:instrText xml:space="preserve"> PAGEREF _Toc63959647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48" w:history="1">
        <w:r w:rsidR="00281797" w:rsidRPr="00D50C9E">
          <w:rPr>
            <w:rStyle w:val="Hyperlink"/>
            <w:rFonts w:cs="Arial"/>
            <w:noProof/>
          </w:rPr>
          <w:t>Appendix 1 – Background information</w:t>
        </w:r>
        <w:r w:rsidR="00281797">
          <w:rPr>
            <w:noProof/>
            <w:webHidden/>
          </w:rPr>
          <w:tab/>
        </w:r>
        <w:r w:rsidR="00281797">
          <w:rPr>
            <w:noProof/>
            <w:webHidden/>
          </w:rPr>
          <w:fldChar w:fldCharType="begin"/>
        </w:r>
        <w:r w:rsidR="00281797">
          <w:rPr>
            <w:noProof/>
            <w:webHidden/>
          </w:rPr>
          <w:instrText xml:space="preserve"> PAGEREF _Toc63959648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49" w:history="1">
        <w:r w:rsidR="00281797" w:rsidRPr="00D50C9E">
          <w:rPr>
            <w:rStyle w:val="Hyperlink"/>
            <w:rFonts w:cs="Arial"/>
            <w:noProof/>
          </w:rPr>
          <w:t>Appendix 2 – Publication metadata</w:t>
        </w:r>
        <w:r w:rsidR="00281797">
          <w:rPr>
            <w:noProof/>
            <w:webHidden/>
          </w:rPr>
          <w:tab/>
        </w:r>
        <w:r w:rsidR="00281797">
          <w:rPr>
            <w:noProof/>
            <w:webHidden/>
          </w:rPr>
          <w:fldChar w:fldCharType="begin"/>
        </w:r>
        <w:r w:rsidR="00281797">
          <w:rPr>
            <w:noProof/>
            <w:webHidden/>
          </w:rPr>
          <w:instrText xml:space="preserve"> PAGEREF _Toc63959649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50" w:history="1">
        <w:r w:rsidR="00281797" w:rsidRPr="00D50C9E">
          <w:rPr>
            <w:rStyle w:val="Hyperlink"/>
            <w:rFonts w:cs="Arial"/>
            <w:noProof/>
          </w:rPr>
          <w:t>Appendix 3 – Early access details</w:t>
        </w:r>
        <w:r w:rsidR="00281797">
          <w:rPr>
            <w:noProof/>
            <w:webHidden/>
          </w:rPr>
          <w:tab/>
        </w:r>
        <w:r w:rsidR="00281797">
          <w:rPr>
            <w:noProof/>
            <w:webHidden/>
          </w:rPr>
          <w:fldChar w:fldCharType="begin"/>
        </w:r>
        <w:r w:rsidR="00281797">
          <w:rPr>
            <w:noProof/>
            <w:webHidden/>
          </w:rPr>
          <w:instrText xml:space="preserve"> PAGEREF _Toc63959650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281797" w:rsidRDefault="00196FDE">
      <w:pPr>
        <w:pStyle w:val="TOC2"/>
        <w:tabs>
          <w:tab w:val="right" w:leader="dot" w:pos="10422"/>
        </w:tabs>
        <w:rPr>
          <w:rFonts w:asciiTheme="minorHAnsi" w:eastAsiaTheme="minorEastAsia" w:hAnsiTheme="minorHAnsi"/>
          <w:noProof/>
          <w:color w:val="auto"/>
          <w:sz w:val="22"/>
          <w:lang w:eastAsia="en-GB"/>
        </w:rPr>
      </w:pPr>
      <w:hyperlink w:anchor="_Toc63959651" w:history="1">
        <w:r w:rsidR="00281797" w:rsidRPr="00D50C9E">
          <w:rPr>
            <w:rStyle w:val="Hyperlink"/>
            <w:rFonts w:cs="Arial"/>
            <w:noProof/>
          </w:rPr>
          <w:t>Appendix 4 – PHS and Official Statistics</w:t>
        </w:r>
        <w:r w:rsidR="00281797">
          <w:rPr>
            <w:noProof/>
            <w:webHidden/>
          </w:rPr>
          <w:tab/>
        </w:r>
        <w:r w:rsidR="00281797">
          <w:rPr>
            <w:noProof/>
            <w:webHidden/>
          </w:rPr>
          <w:fldChar w:fldCharType="begin"/>
        </w:r>
        <w:r w:rsidR="00281797">
          <w:rPr>
            <w:noProof/>
            <w:webHidden/>
          </w:rPr>
          <w:instrText xml:space="preserve"> PAGEREF _Toc63959651 \h </w:instrText>
        </w:r>
        <w:r w:rsidR="00281797">
          <w:rPr>
            <w:noProof/>
            <w:webHidden/>
          </w:rPr>
        </w:r>
        <w:r w:rsidR="00281797">
          <w:rPr>
            <w:noProof/>
            <w:webHidden/>
          </w:rPr>
          <w:fldChar w:fldCharType="separate"/>
        </w:r>
        <w:r w:rsidR="00F547C1">
          <w:rPr>
            <w:noProof/>
            <w:webHidden/>
          </w:rPr>
          <w:t>2</w:t>
        </w:r>
        <w:r w:rsidR="00281797">
          <w:rPr>
            <w:noProof/>
            <w:webHidden/>
          </w:rPr>
          <w:fldChar w:fldCharType="end"/>
        </w:r>
      </w:hyperlink>
    </w:p>
    <w:p w:rsidR="00E06205" w:rsidRDefault="00E06205" w:rsidP="00E06205">
      <w:pPr>
        <w:rPr>
          <w:rFonts w:cs="Arial"/>
        </w:rPr>
      </w:pPr>
      <w:r w:rsidRPr="00A15828">
        <w:rPr>
          <w:rFonts w:cs="Arial"/>
        </w:rPr>
        <w:fldChar w:fldCharType="end"/>
      </w:r>
    </w:p>
    <w:p w:rsidR="00E06205" w:rsidRDefault="00E06205">
      <w:pPr>
        <w:spacing w:after="0" w:line="240" w:lineRule="auto"/>
        <w:rPr>
          <w:rFonts w:cs="Arial"/>
        </w:rPr>
      </w:pPr>
      <w:r>
        <w:rPr>
          <w:rFonts w:cs="Arial"/>
        </w:rPr>
        <w:br w:type="page"/>
      </w:r>
    </w:p>
    <w:p w:rsidR="00E06205" w:rsidRPr="00A15828" w:rsidRDefault="00E06205" w:rsidP="002B4507">
      <w:pPr>
        <w:pStyle w:val="Heading1"/>
      </w:pPr>
      <w:bookmarkStart w:id="14" w:name="_Toc61872486"/>
      <w:bookmarkStart w:id="15" w:name="_Toc63959637"/>
      <w:r w:rsidRPr="002B4507">
        <w:t>Introduction</w:t>
      </w:r>
      <w:bookmarkEnd w:id="14"/>
      <w:bookmarkEnd w:id="15"/>
    </w:p>
    <w:p w:rsidR="00E06205" w:rsidRPr="00A15828" w:rsidRDefault="00E06205" w:rsidP="00E06205">
      <w:pPr>
        <w:rPr>
          <w:rFonts w:cs="Arial"/>
        </w:rPr>
      </w:pPr>
      <w:r w:rsidRPr="00A15828">
        <w:rPr>
          <w:rFonts w:cs="Arial"/>
        </w:rPr>
        <w:t xml:space="preserve">In </w:t>
      </w:r>
      <w:proofErr w:type="spellStart"/>
      <w:r w:rsidRPr="00A15828">
        <w:rPr>
          <w:rFonts w:cs="Arial"/>
        </w:rPr>
        <w:t>tristique</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w:t>
      </w:r>
      <w:proofErr w:type="spellStart"/>
      <w:r w:rsidRPr="00A15828">
        <w:rPr>
          <w:rFonts w:cs="Arial"/>
        </w:rPr>
        <w:t>sagittis</w:t>
      </w:r>
      <w:proofErr w:type="spellEnd"/>
      <w:r w:rsidRPr="00A15828">
        <w:rPr>
          <w:rFonts w:cs="Arial"/>
        </w:rPr>
        <w:t xml:space="preserve">. </w:t>
      </w:r>
      <w:proofErr w:type="spellStart"/>
      <w:r w:rsidRPr="00A15828">
        <w:rPr>
          <w:rFonts w:cs="Arial"/>
        </w:rPr>
        <w:t>Phasellus</w:t>
      </w:r>
      <w:proofErr w:type="spellEnd"/>
      <w:r w:rsidRPr="00A15828">
        <w:rPr>
          <w:rFonts w:cs="Arial"/>
        </w:rPr>
        <w:t xml:space="preserve"> </w:t>
      </w:r>
      <w:proofErr w:type="spellStart"/>
      <w:r w:rsidRPr="00A15828">
        <w:rPr>
          <w:rFonts w:cs="Arial"/>
        </w:rPr>
        <w:t>mollis</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Vivamus</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finibus</w:t>
      </w:r>
      <w:proofErr w:type="spellEnd"/>
      <w:r w:rsidRPr="00A15828">
        <w:rPr>
          <w:rFonts w:cs="Arial"/>
        </w:rPr>
        <w:t xml:space="preserve"> </w:t>
      </w:r>
      <w:proofErr w:type="spellStart"/>
      <w:r w:rsidRPr="00A15828">
        <w:rPr>
          <w:rFonts w:cs="Arial"/>
        </w:rPr>
        <w:t>nec</w:t>
      </w:r>
      <w:proofErr w:type="spellEnd"/>
      <w:r w:rsidRPr="00A15828">
        <w:rPr>
          <w:rFonts w:cs="Arial"/>
        </w:rPr>
        <w:t xml:space="preserve"> </w:t>
      </w:r>
      <w:proofErr w:type="spellStart"/>
      <w:r w:rsidRPr="00A15828">
        <w:rPr>
          <w:rFonts w:cs="Arial"/>
        </w:rPr>
        <w:t>maximus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ultricies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urna</w:t>
      </w:r>
      <w:proofErr w:type="spellEnd"/>
      <w:r w:rsidRPr="00A15828">
        <w:rPr>
          <w:rFonts w:cs="Arial"/>
        </w:rPr>
        <w:t xml:space="preserve">. Ut ac mi sit </w:t>
      </w:r>
      <w:proofErr w:type="spellStart"/>
      <w:r w:rsidRPr="00A15828">
        <w:rPr>
          <w:rFonts w:cs="Arial"/>
        </w:rPr>
        <w:t>amet</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ut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purus</w:t>
      </w:r>
      <w:proofErr w:type="spellEnd"/>
      <w:r w:rsidRPr="00A15828">
        <w:rPr>
          <w:rFonts w:cs="Arial"/>
        </w:rPr>
        <w:t xml:space="preserve"> </w:t>
      </w:r>
      <w:proofErr w:type="spellStart"/>
      <w:r w:rsidRPr="00A15828">
        <w:rPr>
          <w:rFonts w:cs="Arial"/>
        </w:rPr>
        <w:t>auctor</w:t>
      </w:r>
      <w:proofErr w:type="spellEnd"/>
      <w:r w:rsidRPr="00A15828">
        <w:rPr>
          <w:rFonts w:cs="Arial"/>
        </w:rPr>
        <w:t xml:space="preserve"> ligula, non </w:t>
      </w:r>
      <w:proofErr w:type="spellStart"/>
      <w:r w:rsidRPr="00A15828">
        <w:rPr>
          <w:rFonts w:cs="Arial"/>
        </w:rPr>
        <w:t>lobortis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in </w:t>
      </w:r>
      <w:proofErr w:type="spellStart"/>
      <w:r w:rsidRPr="00A15828">
        <w:rPr>
          <w:rFonts w:cs="Arial"/>
        </w:rPr>
        <w:t>tortor</w:t>
      </w:r>
      <w:proofErr w:type="spellEnd"/>
      <w:r w:rsidRPr="00A15828">
        <w:rPr>
          <w:rFonts w:cs="Arial"/>
        </w:rPr>
        <w:t xml:space="preserve">. In </w:t>
      </w:r>
      <w:proofErr w:type="spellStart"/>
      <w:r w:rsidRPr="00A15828">
        <w:rPr>
          <w:rFonts w:cs="Arial"/>
        </w:rPr>
        <w:t>nec</w:t>
      </w:r>
      <w:proofErr w:type="spellEnd"/>
      <w:r w:rsidRPr="00A15828">
        <w:rPr>
          <w:rFonts w:cs="Arial"/>
        </w:rPr>
        <w:t xml:space="preserve"> </w:t>
      </w:r>
      <w:proofErr w:type="spellStart"/>
      <w:r w:rsidRPr="00A15828">
        <w:rPr>
          <w:rFonts w:cs="Arial"/>
        </w:rPr>
        <w:t>commodo</w:t>
      </w:r>
      <w:proofErr w:type="spellEnd"/>
      <w:r w:rsidRPr="00A15828">
        <w:rPr>
          <w:rFonts w:cs="Arial"/>
        </w:rPr>
        <w:t xml:space="preserve"> sem. </w:t>
      </w:r>
      <w:proofErr w:type="spellStart"/>
      <w:r w:rsidRPr="00A15828">
        <w:rPr>
          <w:rFonts w:cs="Arial"/>
        </w:rPr>
        <w:t>Donec</w:t>
      </w:r>
      <w:proofErr w:type="spellEnd"/>
      <w:r w:rsidRPr="00A15828">
        <w:rPr>
          <w:rFonts w:cs="Arial"/>
        </w:rPr>
        <w:t xml:space="preserve"> a </w:t>
      </w:r>
      <w:proofErr w:type="spellStart"/>
      <w:r w:rsidRPr="00A15828">
        <w:rPr>
          <w:rFonts w:cs="Arial"/>
        </w:rPr>
        <w:t>dolor</w:t>
      </w:r>
      <w:proofErr w:type="spellEnd"/>
      <w:r w:rsidRPr="00A15828">
        <w:rPr>
          <w:rFonts w:cs="Arial"/>
        </w:rPr>
        <w:t xml:space="preserve"> gravida, </w:t>
      </w:r>
      <w:proofErr w:type="spellStart"/>
      <w:r w:rsidRPr="00A15828">
        <w:rPr>
          <w:rFonts w:cs="Arial"/>
        </w:rPr>
        <w:t>lobortis</w:t>
      </w:r>
      <w:proofErr w:type="spellEnd"/>
      <w:r w:rsidRPr="00A15828">
        <w:rPr>
          <w:rFonts w:cs="Arial"/>
        </w:rPr>
        <w:t xml:space="preserve"> ligula vitae, </w:t>
      </w:r>
      <w:proofErr w:type="spellStart"/>
      <w:r w:rsidRPr="00A15828">
        <w:rPr>
          <w:rFonts w:cs="Arial"/>
        </w:rPr>
        <w:t>pulvinar</w:t>
      </w:r>
      <w:proofErr w:type="spellEnd"/>
      <w:r w:rsidRPr="00A15828">
        <w:rPr>
          <w:rFonts w:cs="Arial"/>
        </w:rPr>
        <w:t xml:space="preserve"> ante. Integer </w:t>
      </w:r>
      <w:proofErr w:type="spellStart"/>
      <w:r w:rsidRPr="00A15828">
        <w:rPr>
          <w:rFonts w:cs="Arial"/>
        </w:rPr>
        <w:t>faucibus</w:t>
      </w:r>
      <w:proofErr w:type="spellEnd"/>
      <w:r w:rsidRPr="00A15828">
        <w:rPr>
          <w:rFonts w:cs="Arial"/>
        </w:rPr>
        <w:t xml:space="preserve"> </w:t>
      </w:r>
      <w:proofErr w:type="spellStart"/>
      <w:r w:rsidRPr="00A15828">
        <w:rPr>
          <w:rFonts w:cs="Arial"/>
        </w:rPr>
        <w:t>eros</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w:t>
      </w:r>
      <w:proofErr w:type="spellStart"/>
      <w:r w:rsidRPr="00A15828">
        <w:rPr>
          <w:rFonts w:cs="Arial"/>
        </w:rPr>
        <w:t>tristique</w:t>
      </w:r>
      <w:proofErr w:type="spellEnd"/>
      <w:r w:rsidRPr="00A15828">
        <w:rPr>
          <w:rFonts w:cs="Arial"/>
        </w:rPr>
        <w:t>.</w:t>
      </w:r>
    </w:p>
    <w:p w:rsidR="00E06205" w:rsidRPr="00A15828" w:rsidRDefault="00E06205" w:rsidP="00E06205">
      <w:pPr>
        <w:rPr>
          <w:rFonts w:cs="Arial"/>
        </w:rPr>
      </w:pPr>
      <w:proofErr w:type="spellStart"/>
      <w:r w:rsidRPr="00A15828">
        <w:rPr>
          <w:rFonts w:cs="Arial"/>
        </w:rPr>
        <w:t>Proin</w:t>
      </w:r>
      <w:proofErr w:type="spellEnd"/>
      <w:r w:rsidRPr="00A15828">
        <w:rPr>
          <w:rFonts w:cs="Arial"/>
        </w:rPr>
        <w:t xml:space="preserve"> vitae </w:t>
      </w:r>
      <w:proofErr w:type="spellStart"/>
      <w:r w:rsidRPr="00A15828">
        <w:rPr>
          <w:rFonts w:cs="Arial"/>
        </w:rPr>
        <w:t>vehicula</w:t>
      </w:r>
      <w:proofErr w:type="spellEnd"/>
      <w:r w:rsidRPr="00A15828">
        <w:rPr>
          <w:rFonts w:cs="Arial"/>
        </w:rPr>
        <w:t xml:space="preserve"> </w:t>
      </w:r>
      <w:proofErr w:type="spellStart"/>
      <w:r w:rsidRPr="00A15828">
        <w:rPr>
          <w:rFonts w:cs="Arial"/>
        </w:rPr>
        <w:t>purus</w:t>
      </w:r>
      <w:proofErr w:type="spellEnd"/>
      <w:r w:rsidRPr="00A15828">
        <w:rPr>
          <w:rFonts w:cs="Arial"/>
        </w:rPr>
        <w:t xml:space="preserve">. </w:t>
      </w:r>
      <w:proofErr w:type="spellStart"/>
      <w:r w:rsidRPr="00A15828">
        <w:rPr>
          <w:rFonts w:cs="Arial"/>
        </w:rPr>
        <w:t>Cras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venenatis</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mi in, </w:t>
      </w:r>
      <w:proofErr w:type="spellStart"/>
      <w:r w:rsidRPr="00A15828">
        <w:rPr>
          <w:rFonts w:cs="Arial"/>
        </w:rPr>
        <w:t>volutpat</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w:t>
      </w:r>
      <w:proofErr w:type="spellStart"/>
      <w:r w:rsidRPr="00A15828">
        <w:rPr>
          <w:rFonts w:cs="Arial"/>
        </w:rPr>
        <w:t>posuere</w:t>
      </w:r>
      <w:proofErr w:type="spellEnd"/>
      <w:r w:rsidRPr="00A15828">
        <w:rPr>
          <w:rFonts w:cs="Arial"/>
        </w:rPr>
        <w:t xml:space="preserve"> </w:t>
      </w:r>
      <w:proofErr w:type="spellStart"/>
      <w:r w:rsidRPr="00A15828">
        <w:rPr>
          <w:rFonts w:cs="Arial"/>
        </w:rPr>
        <w:t>eu</w:t>
      </w:r>
      <w:proofErr w:type="spellEnd"/>
      <w:r w:rsidRPr="00A15828">
        <w:rPr>
          <w:rFonts w:cs="Arial"/>
        </w:rPr>
        <w:t xml:space="preserve"> semper vitae, </w:t>
      </w:r>
      <w:proofErr w:type="spellStart"/>
      <w:r w:rsidRPr="00A15828">
        <w:rPr>
          <w:rFonts w:cs="Arial"/>
        </w:rPr>
        <w:t>ullamcorper</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leo</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nisi </w:t>
      </w:r>
      <w:proofErr w:type="spellStart"/>
      <w:r w:rsidRPr="00A15828">
        <w:rPr>
          <w:rFonts w:cs="Arial"/>
        </w:rPr>
        <w:t>metus</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maximus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ante. </w:t>
      </w:r>
      <w:proofErr w:type="spellStart"/>
      <w:r w:rsidRPr="00A15828">
        <w:rPr>
          <w:rFonts w:cs="Arial"/>
        </w:rPr>
        <w:t>Sed</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accumsan</w:t>
      </w:r>
      <w:proofErr w:type="spellEnd"/>
      <w:r w:rsidRPr="00A15828">
        <w:rPr>
          <w:rFonts w:cs="Arial"/>
        </w:rPr>
        <w:t xml:space="preserve"> </w:t>
      </w:r>
      <w:proofErr w:type="spellStart"/>
      <w:r w:rsidRPr="00A15828">
        <w:rPr>
          <w:rFonts w:cs="Arial"/>
        </w:rPr>
        <w:t>commodo</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nisi </w:t>
      </w:r>
      <w:proofErr w:type="spellStart"/>
      <w:r w:rsidRPr="00A15828">
        <w:rPr>
          <w:rFonts w:cs="Arial"/>
        </w:rPr>
        <w:t>sed</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arcu</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et </w:t>
      </w:r>
      <w:proofErr w:type="spellStart"/>
      <w:r w:rsidRPr="00A15828">
        <w:rPr>
          <w:rFonts w:cs="Arial"/>
        </w:rPr>
        <w:t>malesuada</w:t>
      </w:r>
      <w:proofErr w:type="spellEnd"/>
      <w:r w:rsidRPr="00A15828">
        <w:rPr>
          <w:rFonts w:cs="Arial"/>
        </w:rPr>
        <w:t xml:space="preserve"> fames ac ante ipsum </w:t>
      </w:r>
      <w:proofErr w:type="spellStart"/>
      <w:r w:rsidRPr="00A15828">
        <w:rPr>
          <w:rFonts w:cs="Arial"/>
        </w:rPr>
        <w:t>primis</w:t>
      </w:r>
      <w:proofErr w:type="spellEnd"/>
      <w:r w:rsidRPr="00A15828">
        <w:rPr>
          <w:rFonts w:cs="Arial"/>
        </w:rPr>
        <w:t xml:space="preserve"> in </w:t>
      </w:r>
      <w:proofErr w:type="spellStart"/>
      <w:r w:rsidRPr="00A15828">
        <w:rPr>
          <w:rFonts w:cs="Arial"/>
        </w:rPr>
        <w:t>faucibus</w:t>
      </w:r>
      <w:proofErr w:type="spellEnd"/>
      <w:r w:rsidRPr="00A15828">
        <w:rPr>
          <w:rFonts w:cs="Arial"/>
        </w:rPr>
        <w:t xml:space="preserve">. </w:t>
      </w:r>
      <w:hyperlink r:id="rId19" w:history="1">
        <w:proofErr w:type="spellStart"/>
        <w:r w:rsidRPr="0056265B">
          <w:rPr>
            <w:rStyle w:val="Hyperlink"/>
          </w:rPr>
          <w:t>Donec</w:t>
        </w:r>
        <w:proofErr w:type="spellEnd"/>
        <w:r w:rsidRPr="0056265B">
          <w:rPr>
            <w:rStyle w:val="Hyperlink"/>
          </w:rPr>
          <w:t xml:space="preserve"> </w:t>
        </w:r>
        <w:proofErr w:type="spellStart"/>
        <w:r w:rsidRPr="0056265B">
          <w:rPr>
            <w:rStyle w:val="Hyperlink"/>
          </w:rPr>
          <w:t>sodales</w:t>
        </w:r>
        <w:proofErr w:type="spellEnd"/>
        <w:r w:rsidRPr="0056265B">
          <w:rPr>
            <w:rStyle w:val="Hyperlink"/>
          </w:rPr>
          <w:t xml:space="preserve"> lacus in </w:t>
        </w:r>
        <w:proofErr w:type="spellStart"/>
        <w:r w:rsidRPr="0056265B">
          <w:rPr>
            <w:rStyle w:val="Hyperlink"/>
          </w:rPr>
          <w:t>erat</w:t>
        </w:r>
        <w:proofErr w:type="spellEnd"/>
        <w:r w:rsidRPr="0056265B">
          <w:rPr>
            <w:rStyle w:val="Hyperlink"/>
          </w:rPr>
          <w:t xml:space="preserve"> </w:t>
        </w:r>
        <w:proofErr w:type="spellStart"/>
        <w:r w:rsidRPr="0056265B">
          <w:rPr>
            <w:rStyle w:val="Hyperlink"/>
          </w:rPr>
          <w:t>elementum</w:t>
        </w:r>
        <w:proofErr w:type="spellEnd"/>
        <w:r w:rsidRPr="0056265B">
          <w:rPr>
            <w:rStyle w:val="Hyperlink"/>
          </w:rPr>
          <w:t xml:space="preserve"> </w:t>
        </w:r>
        <w:proofErr w:type="spellStart"/>
        <w:r w:rsidRPr="0056265B">
          <w:rPr>
            <w:rStyle w:val="Hyperlink"/>
          </w:rPr>
          <w:t>viverra</w:t>
        </w:r>
        <w:proofErr w:type="spellEnd"/>
      </w:hyperlink>
      <w:r w:rsidRPr="00A15828">
        <w:rPr>
          <w:rFonts w:cs="Arial"/>
        </w:rPr>
        <w:t xml:space="preserve">. </w:t>
      </w:r>
      <w:proofErr w:type="spellStart"/>
      <w:r w:rsidRPr="00A15828">
        <w:rPr>
          <w:rFonts w:cs="Arial"/>
        </w:rPr>
        <w:t>Phasellus</w:t>
      </w:r>
      <w:proofErr w:type="spellEnd"/>
      <w:r w:rsidRPr="00A15828">
        <w:rPr>
          <w:rFonts w:cs="Arial"/>
        </w:rPr>
        <w:t xml:space="preserve"> </w:t>
      </w:r>
      <w:proofErr w:type="spellStart"/>
      <w:r w:rsidRPr="00A15828">
        <w:rPr>
          <w:rFonts w:cs="Arial"/>
        </w:rPr>
        <w:t>faucibus</w:t>
      </w:r>
      <w:proofErr w:type="spellEnd"/>
      <w:r w:rsidRPr="00A15828">
        <w:rPr>
          <w:rFonts w:cs="Arial"/>
        </w:rPr>
        <w:t xml:space="preserve"> </w:t>
      </w:r>
      <w:proofErr w:type="spellStart"/>
      <w:r w:rsidRPr="00A15828">
        <w:rPr>
          <w:rFonts w:cs="Arial"/>
        </w:rPr>
        <w:t>faucibus</w:t>
      </w:r>
      <w:proofErr w:type="spellEnd"/>
      <w:r w:rsidRPr="00A15828">
        <w:rPr>
          <w:rFonts w:cs="Arial"/>
        </w:rPr>
        <w:t xml:space="preserve"> </w:t>
      </w:r>
      <w:proofErr w:type="spellStart"/>
      <w:r w:rsidRPr="00A15828">
        <w:rPr>
          <w:rFonts w:cs="Arial"/>
        </w:rPr>
        <w:t>erat</w:t>
      </w:r>
      <w:proofErr w:type="spellEnd"/>
      <w:r w:rsidRPr="00A15828">
        <w:rPr>
          <w:rFonts w:cs="Arial"/>
        </w:rPr>
        <w:t xml:space="preserve"> vitae pharetra. </w:t>
      </w:r>
      <w:proofErr w:type="spellStart"/>
      <w:r w:rsidRPr="00A15828">
        <w:rPr>
          <w:rFonts w:cs="Arial"/>
        </w:rPr>
        <w:t>Mauris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fermentum</w:t>
      </w:r>
      <w:proofErr w:type="spellEnd"/>
      <w:r w:rsidRPr="00A15828">
        <w:rPr>
          <w:rFonts w:cs="Arial"/>
        </w:rPr>
        <w:t xml:space="preserve"> </w:t>
      </w:r>
      <w:proofErr w:type="spellStart"/>
      <w:r w:rsidRPr="00A15828">
        <w:rPr>
          <w:rFonts w:cs="Arial"/>
        </w:rPr>
        <w:t>diam</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Maecenas </w:t>
      </w:r>
      <w:proofErr w:type="spellStart"/>
      <w:r w:rsidRPr="00A15828">
        <w:rPr>
          <w:rFonts w:cs="Arial"/>
        </w:rPr>
        <w:t>euismod</w:t>
      </w:r>
      <w:proofErr w:type="spellEnd"/>
      <w:r w:rsidRPr="00A15828">
        <w:rPr>
          <w:rFonts w:cs="Arial"/>
        </w:rPr>
        <w:t xml:space="preserve"> non lorem sit </w:t>
      </w:r>
      <w:proofErr w:type="spellStart"/>
      <w:r w:rsidRPr="00A15828">
        <w:rPr>
          <w:rFonts w:cs="Arial"/>
        </w:rPr>
        <w:t>amet</w:t>
      </w:r>
      <w:proofErr w:type="spellEnd"/>
      <w:r w:rsidRPr="00A15828">
        <w:rPr>
          <w:rFonts w:cs="Arial"/>
        </w:rPr>
        <w:t xml:space="preserve"> </w:t>
      </w:r>
      <w:proofErr w:type="spellStart"/>
      <w:r w:rsidRPr="00A15828">
        <w:rPr>
          <w:rFonts w:cs="Arial"/>
        </w:rPr>
        <w:t>ornare</w:t>
      </w:r>
      <w:proofErr w:type="spellEnd"/>
      <w:r w:rsidRPr="00A15828">
        <w:rPr>
          <w:rFonts w:cs="Arial"/>
        </w:rPr>
        <w:t>.</w:t>
      </w:r>
    </w:p>
    <w:p w:rsidR="00E06205" w:rsidRDefault="00E06205" w:rsidP="00E06205">
      <w:pPr>
        <w:rPr>
          <w:rFonts w:cs="Arial"/>
        </w:rPr>
      </w:pPr>
      <w:proofErr w:type="spellStart"/>
      <w:r w:rsidRPr="00A15828">
        <w:rPr>
          <w:rFonts w:cs="Arial"/>
        </w:rPr>
        <w:t>Praesent</w:t>
      </w:r>
      <w:proofErr w:type="spellEnd"/>
      <w:r w:rsidRPr="00A15828">
        <w:rPr>
          <w:rFonts w:cs="Arial"/>
        </w:rPr>
        <w:t xml:space="preserve"> </w:t>
      </w:r>
      <w:proofErr w:type="spellStart"/>
      <w:r w:rsidRPr="00A15828">
        <w:rPr>
          <w:rFonts w:cs="Arial"/>
        </w:rPr>
        <w:t>congue</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congue</w:t>
      </w:r>
      <w:proofErr w:type="spellEnd"/>
      <w:r w:rsidRPr="00A15828">
        <w:rPr>
          <w:rFonts w:cs="Arial"/>
        </w:rPr>
        <w:t xml:space="preserve"> dui </w:t>
      </w:r>
      <w:proofErr w:type="spellStart"/>
      <w:r w:rsidRPr="00A15828">
        <w:rPr>
          <w:rFonts w:cs="Arial"/>
        </w:rPr>
        <w:t>mattis</w:t>
      </w:r>
      <w:proofErr w:type="spellEnd"/>
      <w:r w:rsidRPr="00A15828">
        <w:rPr>
          <w:rFonts w:cs="Arial"/>
        </w:rPr>
        <w:t xml:space="preserve"> in. </w:t>
      </w:r>
      <w:proofErr w:type="spellStart"/>
      <w:r w:rsidRPr="00A15828">
        <w:rPr>
          <w:rFonts w:cs="Arial"/>
        </w:rPr>
        <w:t>Vivamus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w:t>
      </w:r>
      <w:proofErr w:type="spellStart"/>
      <w:r w:rsidRPr="00A15828">
        <w:rPr>
          <w:rFonts w:cs="Arial"/>
        </w:rPr>
        <w:t>Donec</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aliquam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in </w:t>
      </w:r>
      <w:proofErr w:type="spellStart"/>
      <w:r w:rsidRPr="00A15828">
        <w:rPr>
          <w:rFonts w:cs="Arial"/>
        </w:rPr>
        <w:t>vestibulum</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w:t>
      </w:r>
      <w:proofErr w:type="spellStart"/>
      <w:r w:rsidRPr="00A15828">
        <w:rPr>
          <w:rFonts w:cs="Arial"/>
        </w:rPr>
        <w:t>Vivamus</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in quam </w:t>
      </w:r>
      <w:proofErr w:type="spellStart"/>
      <w:r w:rsidRPr="00A15828">
        <w:rPr>
          <w:rFonts w:cs="Arial"/>
        </w:rPr>
        <w:t>porttitor</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fermentum</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ante </w:t>
      </w:r>
      <w:proofErr w:type="spellStart"/>
      <w:r w:rsidRPr="00A15828">
        <w:rPr>
          <w:rFonts w:cs="Arial"/>
        </w:rPr>
        <w:t>rutrum</w:t>
      </w:r>
      <w:proofErr w:type="spellEnd"/>
      <w:r w:rsidRPr="00A15828">
        <w:rPr>
          <w:rFonts w:cs="Arial"/>
        </w:rPr>
        <w:t xml:space="preserve"> </w:t>
      </w:r>
      <w:proofErr w:type="spellStart"/>
      <w:r w:rsidRPr="00A15828">
        <w:rPr>
          <w:rFonts w:cs="Arial"/>
        </w:rPr>
        <w:t>eget</w:t>
      </w:r>
      <w:proofErr w:type="spellEnd"/>
      <w:r w:rsidRPr="00A15828">
        <w:rPr>
          <w:rFonts w:cs="Arial"/>
        </w:rPr>
        <w:t>.</w:t>
      </w:r>
    </w:p>
    <w:p w:rsidR="00E06205" w:rsidRDefault="00E06205">
      <w:pPr>
        <w:spacing w:after="0" w:line="240" w:lineRule="auto"/>
        <w:rPr>
          <w:rFonts w:cs="Arial"/>
        </w:rPr>
      </w:pPr>
      <w:r>
        <w:rPr>
          <w:rFonts w:cs="Arial"/>
        </w:rPr>
        <w:br w:type="page"/>
      </w:r>
    </w:p>
    <w:p w:rsidR="00E06205" w:rsidRPr="00A15828" w:rsidRDefault="00E06205" w:rsidP="00E06205">
      <w:pPr>
        <w:pStyle w:val="Heading1"/>
        <w:rPr>
          <w:rFonts w:cs="Arial"/>
        </w:rPr>
      </w:pPr>
      <w:bookmarkStart w:id="16" w:name="_Toc61872487"/>
      <w:bookmarkStart w:id="17" w:name="_Toc63959638"/>
      <w:r w:rsidRPr="00A15828">
        <w:rPr>
          <w:rFonts w:cs="Arial"/>
        </w:rPr>
        <w:t xml:space="preserve">Main </w:t>
      </w:r>
      <w:r>
        <w:rPr>
          <w:rFonts w:cs="Arial"/>
        </w:rPr>
        <w:t>p</w:t>
      </w:r>
      <w:r w:rsidRPr="00A15828">
        <w:rPr>
          <w:rFonts w:cs="Arial"/>
        </w:rPr>
        <w:t>oints</w:t>
      </w:r>
      <w:bookmarkEnd w:id="16"/>
      <w:bookmarkEnd w:id="17"/>
    </w:p>
    <w:p w:rsidR="00E06205" w:rsidRPr="00A15828" w:rsidRDefault="00E06205" w:rsidP="00E06205">
      <w:pPr>
        <w:pStyle w:val="Bullet-KP"/>
      </w:pPr>
      <w:r w:rsidRPr="00A15828">
        <w:t xml:space="preserve">In </w:t>
      </w:r>
      <w:proofErr w:type="spellStart"/>
      <w:r w:rsidRPr="00A15828">
        <w:t>tristique</w:t>
      </w:r>
      <w:proofErr w:type="spellEnd"/>
      <w:r w:rsidRPr="00A15828">
        <w:t xml:space="preserve"> </w:t>
      </w:r>
      <w:proofErr w:type="spellStart"/>
      <w:r w:rsidRPr="00A15828">
        <w:t>lobortis</w:t>
      </w:r>
      <w:proofErr w:type="spellEnd"/>
      <w:r w:rsidRPr="00A15828">
        <w:t xml:space="preserve"> </w:t>
      </w:r>
      <w:proofErr w:type="spellStart"/>
      <w:r w:rsidRPr="00A15828">
        <w:t>sagittis</w:t>
      </w:r>
      <w:proofErr w:type="spellEnd"/>
      <w:r w:rsidRPr="00A15828">
        <w:t xml:space="preserve">. </w:t>
      </w:r>
      <w:proofErr w:type="spellStart"/>
      <w:r w:rsidRPr="00A15828">
        <w:t>Phasellus</w:t>
      </w:r>
      <w:proofErr w:type="spellEnd"/>
      <w:r w:rsidRPr="00A15828">
        <w:t xml:space="preserve"> </w:t>
      </w:r>
      <w:proofErr w:type="spellStart"/>
      <w:r w:rsidRPr="00A15828">
        <w:t>mollis</w:t>
      </w:r>
      <w:proofErr w:type="spellEnd"/>
      <w:r w:rsidRPr="00A15828">
        <w:t xml:space="preserve"> </w:t>
      </w:r>
      <w:proofErr w:type="spellStart"/>
      <w:r w:rsidRPr="00A15828">
        <w:t>mattis</w:t>
      </w:r>
      <w:proofErr w:type="spellEnd"/>
      <w:r w:rsidRPr="00A15828">
        <w:t xml:space="preserve"> </w:t>
      </w:r>
      <w:proofErr w:type="spellStart"/>
      <w:r w:rsidRPr="00A15828">
        <w:t>iaculis</w:t>
      </w:r>
      <w:proofErr w:type="spellEnd"/>
      <w:r w:rsidRPr="00A15828">
        <w:t xml:space="preserve">. </w:t>
      </w:r>
      <w:proofErr w:type="spellStart"/>
      <w:r w:rsidRPr="00A15828">
        <w:t>Vivamus</w:t>
      </w:r>
      <w:proofErr w:type="spellEnd"/>
      <w:r w:rsidRPr="00A15828">
        <w:t xml:space="preserve"> </w:t>
      </w:r>
      <w:proofErr w:type="spellStart"/>
      <w:r w:rsidRPr="00A15828">
        <w:t>nunc</w:t>
      </w:r>
      <w:proofErr w:type="spellEnd"/>
      <w:r w:rsidRPr="00A15828">
        <w:t xml:space="preserve"> </w:t>
      </w:r>
      <w:proofErr w:type="spellStart"/>
      <w:r w:rsidRPr="00A15828">
        <w:t>justo</w:t>
      </w:r>
      <w:proofErr w:type="spellEnd"/>
      <w:r w:rsidRPr="00A15828">
        <w:t xml:space="preserve">, </w:t>
      </w:r>
      <w:proofErr w:type="spellStart"/>
      <w:r w:rsidRPr="00A15828">
        <w:t>finibus</w:t>
      </w:r>
      <w:proofErr w:type="spellEnd"/>
      <w:r w:rsidRPr="00A15828">
        <w:t xml:space="preserve"> </w:t>
      </w:r>
      <w:proofErr w:type="spellStart"/>
      <w:r w:rsidRPr="00A15828">
        <w:t>nec</w:t>
      </w:r>
      <w:proofErr w:type="spellEnd"/>
      <w:r w:rsidRPr="00A15828">
        <w:t xml:space="preserve"> </w:t>
      </w:r>
      <w:proofErr w:type="spellStart"/>
      <w:r w:rsidRPr="00A15828">
        <w:t>maximus</w:t>
      </w:r>
      <w:proofErr w:type="spellEnd"/>
      <w:r w:rsidRPr="00A15828">
        <w:t xml:space="preserve"> </w:t>
      </w:r>
      <w:proofErr w:type="spellStart"/>
      <w:r w:rsidRPr="00A15828">
        <w:t>vel</w:t>
      </w:r>
      <w:proofErr w:type="spellEnd"/>
      <w:r w:rsidRPr="00A15828">
        <w:t xml:space="preserve">, </w:t>
      </w:r>
      <w:proofErr w:type="spellStart"/>
      <w:r w:rsidRPr="00A15828">
        <w:t>ultricies</w:t>
      </w:r>
      <w:proofErr w:type="spellEnd"/>
      <w:r w:rsidRPr="00A15828">
        <w:t xml:space="preserve"> </w:t>
      </w:r>
      <w:proofErr w:type="spellStart"/>
      <w:r w:rsidRPr="00A15828">
        <w:t>vel</w:t>
      </w:r>
      <w:proofErr w:type="spellEnd"/>
      <w:r w:rsidRPr="00A15828">
        <w:t xml:space="preserve"> </w:t>
      </w:r>
      <w:proofErr w:type="spellStart"/>
      <w:r w:rsidRPr="00A15828">
        <w:t>urna</w:t>
      </w:r>
      <w:proofErr w:type="spellEnd"/>
      <w:r w:rsidRPr="00A15828">
        <w:t xml:space="preserve">. Ut ac mi sit </w:t>
      </w:r>
      <w:proofErr w:type="spellStart"/>
      <w:r w:rsidRPr="00A15828">
        <w:t>amet</w:t>
      </w:r>
      <w:proofErr w:type="spellEnd"/>
      <w:r w:rsidRPr="00A15828">
        <w:t xml:space="preserve"> </w:t>
      </w:r>
      <w:proofErr w:type="spellStart"/>
      <w:r w:rsidRPr="00A15828">
        <w:t>augue</w:t>
      </w:r>
      <w:proofErr w:type="spellEnd"/>
      <w:r w:rsidRPr="00A15828">
        <w:t xml:space="preserve"> </w:t>
      </w:r>
      <w:proofErr w:type="spellStart"/>
      <w:r w:rsidRPr="00A15828">
        <w:t>fringilla</w:t>
      </w:r>
      <w:proofErr w:type="spellEnd"/>
      <w:r w:rsidRPr="00A15828">
        <w:t xml:space="preserve"> </w:t>
      </w:r>
      <w:proofErr w:type="spellStart"/>
      <w:r w:rsidRPr="00A15828">
        <w:t>egestas</w:t>
      </w:r>
      <w:proofErr w:type="spellEnd"/>
      <w:r w:rsidRPr="00A15828">
        <w:t xml:space="preserve"> et </w:t>
      </w:r>
      <w:proofErr w:type="spellStart"/>
      <w:r w:rsidRPr="00A15828">
        <w:t>ut</w:t>
      </w:r>
      <w:proofErr w:type="spellEnd"/>
      <w:r w:rsidRPr="00A15828">
        <w:t xml:space="preserve"> </w:t>
      </w:r>
      <w:proofErr w:type="spellStart"/>
      <w:r w:rsidRPr="00A15828">
        <w:t>mauris</w:t>
      </w:r>
      <w:proofErr w:type="spellEnd"/>
      <w:r w:rsidRPr="00A15828">
        <w:t xml:space="preserve">. </w:t>
      </w:r>
      <w:proofErr w:type="spellStart"/>
      <w:r w:rsidRPr="00A15828">
        <w:t>Morbi</w:t>
      </w:r>
      <w:proofErr w:type="spellEnd"/>
      <w:r w:rsidRPr="00A15828">
        <w:t xml:space="preserve"> </w:t>
      </w:r>
      <w:proofErr w:type="spellStart"/>
      <w:r w:rsidRPr="00A15828">
        <w:t>volutpat</w:t>
      </w:r>
      <w:proofErr w:type="spellEnd"/>
      <w:r w:rsidRPr="00A15828">
        <w:t xml:space="preserve">, </w:t>
      </w:r>
      <w:proofErr w:type="spellStart"/>
      <w:r w:rsidRPr="00A15828">
        <w:t>felis</w:t>
      </w:r>
      <w:proofErr w:type="spellEnd"/>
      <w:r w:rsidRPr="00A15828">
        <w:t xml:space="preserve"> </w:t>
      </w:r>
      <w:proofErr w:type="spellStart"/>
      <w:r w:rsidRPr="00A15828">
        <w:t>vel</w:t>
      </w:r>
      <w:proofErr w:type="spellEnd"/>
      <w:r w:rsidRPr="00A15828">
        <w:t xml:space="preserve"> </w:t>
      </w:r>
      <w:proofErr w:type="spellStart"/>
      <w:r w:rsidRPr="00A15828">
        <w:t>egestas</w:t>
      </w:r>
      <w:proofErr w:type="spellEnd"/>
      <w:r w:rsidRPr="00A15828">
        <w:t xml:space="preserve"> </w:t>
      </w:r>
      <w:proofErr w:type="spellStart"/>
      <w:r w:rsidRPr="00A15828">
        <w:t>scelerisque</w:t>
      </w:r>
      <w:proofErr w:type="spellEnd"/>
      <w:r w:rsidRPr="00A15828">
        <w:t xml:space="preserve">, </w:t>
      </w:r>
      <w:proofErr w:type="spellStart"/>
      <w:r w:rsidRPr="00A15828">
        <w:t>nunc</w:t>
      </w:r>
      <w:proofErr w:type="spellEnd"/>
      <w:r w:rsidRPr="00A15828">
        <w:t xml:space="preserve"> </w:t>
      </w:r>
      <w:proofErr w:type="spellStart"/>
      <w:r w:rsidRPr="00A15828">
        <w:t>purus</w:t>
      </w:r>
      <w:proofErr w:type="spellEnd"/>
      <w:r w:rsidRPr="00A15828">
        <w:t xml:space="preserve"> </w:t>
      </w:r>
      <w:proofErr w:type="spellStart"/>
      <w:r w:rsidRPr="00A15828">
        <w:t>auctor</w:t>
      </w:r>
      <w:proofErr w:type="spellEnd"/>
      <w:r w:rsidRPr="00A15828">
        <w:t xml:space="preserve"> ligula, non </w:t>
      </w:r>
      <w:proofErr w:type="spellStart"/>
      <w:r w:rsidRPr="00A15828">
        <w:t>lobortis</w:t>
      </w:r>
      <w:proofErr w:type="spellEnd"/>
      <w:r w:rsidRPr="00A15828">
        <w:t xml:space="preserve"> </w:t>
      </w:r>
      <w:proofErr w:type="spellStart"/>
      <w:r w:rsidRPr="00A15828">
        <w:t>nulla</w:t>
      </w:r>
      <w:proofErr w:type="spellEnd"/>
      <w:r w:rsidRPr="00A15828">
        <w:t xml:space="preserve"> </w:t>
      </w:r>
      <w:proofErr w:type="spellStart"/>
      <w:r w:rsidRPr="00A15828">
        <w:t>felis</w:t>
      </w:r>
      <w:proofErr w:type="spellEnd"/>
      <w:r w:rsidRPr="00A15828">
        <w:t xml:space="preserve"> in </w:t>
      </w:r>
      <w:proofErr w:type="spellStart"/>
      <w:r w:rsidRPr="00A15828">
        <w:t>tortor</w:t>
      </w:r>
      <w:proofErr w:type="spellEnd"/>
      <w:r w:rsidRPr="00A15828">
        <w:t xml:space="preserve">. In </w:t>
      </w:r>
      <w:proofErr w:type="spellStart"/>
      <w:r w:rsidRPr="00A15828">
        <w:t>nec</w:t>
      </w:r>
      <w:proofErr w:type="spellEnd"/>
      <w:r w:rsidRPr="00A15828">
        <w:t xml:space="preserve"> </w:t>
      </w:r>
      <w:proofErr w:type="spellStart"/>
      <w:r w:rsidRPr="00A15828">
        <w:t>commodo</w:t>
      </w:r>
      <w:proofErr w:type="spellEnd"/>
      <w:r w:rsidRPr="00A15828">
        <w:t xml:space="preserve"> sem.</w:t>
      </w:r>
    </w:p>
    <w:p w:rsidR="00E06205" w:rsidRPr="00A15828" w:rsidRDefault="00E06205" w:rsidP="00E06205">
      <w:pPr>
        <w:pStyle w:val="Bullet-KP"/>
      </w:pPr>
      <w:proofErr w:type="spellStart"/>
      <w:r w:rsidRPr="00A15828">
        <w:t>Proin</w:t>
      </w:r>
      <w:proofErr w:type="spellEnd"/>
      <w:r w:rsidRPr="00A15828">
        <w:t xml:space="preserve"> vitae </w:t>
      </w:r>
      <w:proofErr w:type="spellStart"/>
      <w:r w:rsidRPr="00A15828">
        <w:t>vehicula</w:t>
      </w:r>
      <w:proofErr w:type="spellEnd"/>
      <w:r w:rsidRPr="00A15828">
        <w:t xml:space="preserve"> </w:t>
      </w:r>
      <w:proofErr w:type="spellStart"/>
      <w:r w:rsidRPr="00A15828">
        <w:t>purus</w:t>
      </w:r>
      <w:proofErr w:type="spellEnd"/>
      <w:r w:rsidRPr="00A15828">
        <w:t xml:space="preserve">. </w:t>
      </w:r>
      <w:proofErr w:type="spellStart"/>
      <w:r w:rsidRPr="00A15828">
        <w:t>Cras</w:t>
      </w:r>
      <w:proofErr w:type="spellEnd"/>
      <w:r w:rsidRPr="00A15828">
        <w:t xml:space="preserve"> </w:t>
      </w:r>
      <w:proofErr w:type="spellStart"/>
      <w:r w:rsidRPr="00A15828">
        <w:t>consequat</w:t>
      </w:r>
      <w:proofErr w:type="spellEnd"/>
      <w:r w:rsidRPr="00A15828">
        <w:t xml:space="preserve"> </w:t>
      </w:r>
      <w:proofErr w:type="spellStart"/>
      <w:r w:rsidRPr="00A15828">
        <w:t>iaculis</w:t>
      </w:r>
      <w:proofErr w:type="spellEnd"/>
      <w:r w:rsidRPr="00A15828">
        <w:t xml:space="preserve"> </w:t>
      </w:r>
      <w:proofErr w:type="spellStart"/>
      <w:r w:rsidRPr="00A15828">
        <w:t>venenatis</w:t>
      </w:r>
      <w:proofErr w:type="spellEnd"/>
      <w:r w:rsidRPr="00A15828">
        <w:t xml:space="preserve">. </w:t>
      </w:r>
      <w:proofErr w:type="spellStart"/>
      <w:r w:rsidRPr="00A15828">
        <w:t>Morbi</w:t>
      </w:r>
      <w:proofErr w:type="spellEnd"/>
      <w:r w:rsidRPr="00A15828">
        <w:t xml:space="preserve"> </w:t>
      </w:r>
      <w:proofErr w:type="spellStart"/>
      <w:r w:rsidRPr="00A15828">
        <w:t>vel</w:t>
      </w:r>
      <w:proofErr w:type="spellEnd"/>
      <w:r w:rsidRPr="00A15828">
        <w:t xml:space="preserve"> </w:t>
      </w:r>
      <w:proofErr w:type="spellStart"/>
      <w:r w:rsidRPr="00A15828">
        <w:t>risus</w:t>
      </w:r>
      <w:proofErr w:type="spellEnd"/>
      <w:r w:rsidRPr="00A15828">
        <w:t xml:space="preserve"> </w:t>
      </w:r>
      <w:proofErr w:type="spellStart"/>
      <w:r w:rsidRPr="00A15828">
        <w:t>vestibulum</w:t>
      </w:r>
      <w:proofErr w:type="spellEnd"/>
      <w:r w:rsidRPr="00A15828">
        <w:t xml:space="preserve">, </w:t>
      </w:r>
      <w:proofErr w:type="spellStart"/>
      <w:r w:rsidRPr="00A15828">
        <w:t>aliquet</w:t>
      </w:r>
      <w:proofErr w:type="spellEnd"/>
      <w:r w:rsidRPr="00A15828">
        <w:t xml:space="preserve"> mi in, </w:t>
      </w:r>
      <w:proofErr w:type="spellStart"/>
      <w:r w:rsidRPr="00A15828">
        <w:t>volutpat</w:t>
      </w:r>
      <w:proofErr w:type="spellEnd"/>
      <w:r w:rsidRPr="00A15828">
        <w:t xml:space="preserve"> </w:t>
      </w:r>
      <w:proofErr w:type="spellStart"/>
      <w:r w:rsidRPr="00A15828">
        <w:t>massa</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sem</w:t>
      </w:r>
      <w:proofErr w:type="spellEnd"/>
      <w:r w:rsidRPr="00A15828">
        <w:t xml:space="preserve">, </w:t>
      </w:r>
      <w:proofErr w:type="spellStart"/>
      <w:r w:rsidRPr="00A15828">
        <w:t>posuere</w:t>
      </w:r>
      <w:proofErr w:type="spellEnd"/>
      <w:r w:rsidRPr="00A15828">
        <w:t xml:space="preserve"> </w:t>
      </w:r>
      <w:proofErr w:type="spellStart"/>
      <w:r w:rsidRPr="00A15828">
        <w:t>eu</w:t>
      </w:r>
      <w:proofErr w:type="spellEnd"/>
      <w:r w:rsidRPr="00A15828">
        <w:t xml:space="preserve"> semper vitae, </w:t>
      </w:r>
      <w:proofErr w:type="spellStart"/>
      <w:r w:rsidRPr="00A15828">
        <w:t>ullamcorper</w:t>
      </w:r>
      <w:proofErr w:type="spellEnd"/>
      <w:r w:rsidRPr="00A15828">
        <w:t xml:space="preserve"> </w:t>
      </w:r>
      <w:proofErr w:type="spellStart"/>
      <w:r w:rsidRPr="00A15828">
        <w:t>quis</w:t>
      </w:r>
      <w:proofErr w:type="spellEnd"/>
      <w:r w:rsidRPr="00A15828">
        <w:t xml:space="preserve"> </w:t>
      </w:r>
      <w:proofErr w:type="spellStart"/>
      <w:r w:rsidRPr="00A15828">
        <w:t>leo</w:t>
      </w:r>
      <w:proofErr w:type="spellEnd"/>
      <w:r w:rsidRPr="00A15828">
        <w:t xml:space="preserve">. </w:t>
      </w:r>
      <w:proofErr w:type="spellStart"/>
      <w:r w:rsidRPr="00A15828">
        <w:t>Mauris</w:t>
      </w:r>
      <w:proofErr w:type="spellEnd"/>
      <w:r w:rsidRPr="00A15828">
        <w:t xml:space="preserve"> nisi </w:t>
      </w:r>
      <w:proofErr w:type="spellStart"/>
      <w:r w:rsidRPr="00A15828">
        <w:t>metus</w:t>
      </w:r>
      <w:proofErr w:type="spellEnd"/>
      <w:r w:rsidRPr="00A15828">
        <w:t xml:space="preserve">, </w:t>
      </w:r>
      <w:proofErr w:type="spellStart"/>
      <w:r w:rsidRPr="00A15828">
        <w:t>scelerisque</w:t>
      </w:r>
      <w:proofErr w:type="spellEnd"/>
      <w:r w:rsidRPr="00A15828">
        <w:t xml:space="preserve"> </w:t>
      </w:r>
      <w:proofErr w:type="spellStart"/>
      <w:r w:rsidRPr="00A15828">
        <w:t>sed</w:t>
      </w:r>
      <w:proofErr w:type="spellEnd"/>
      <w:r w:rsidRPr="00A15828">
        <w:t xml:space="preserve"> </w:t>
      </w:r>
      <w:proofErr w:type="spellStart"/>
      <w:r w:rsidRPr="00A15828">
        <w:t>urna</w:t>
      </w:r>
      <w:proofErr w:type="spellEnd"/>
      <w:r w:rsidRPr="00A15828">
        <w:t xml:space="preserve"> </w:t>
      </w:r>
      <w:proofErr w:type="spellStart"/>
      <w:r w:rsidRPr="00A15828">
        <w:t>eu</w:t>
      </w:r>
      <w:proofErr w:type="spellEnd"/>
      <w:r w:rsidRPr="00A15828">
        <w:t xml:space="preserve">, </w:t>
      </w:r>
      <w:proofErr w:type="spellStart"/>
      <w:r w:rsidRPr="00A15828">
        <w:t>maximus</w:t>
      </w:r>
      <w:proofErr w:type="spellEnd"/>
      <w:r w:rsidRPr="00A15828">
        <w:t xml:space="preserve"> </w:t>
      </w:r>
      <w:proofErr w:type="spellStart"/>
      <w:r w:rsidRPr="00A15828">
        <w:t>porttitor</w:t>
      </w:r>
      <w:proofErr w:type="spellEnd"/>
      <w:r w:rsidRPr="00A15828">
        <w:t xml:space="preserve"> ante. </w:t>
      </w:r>
      <w:proofErr w:type="spellStart"/>
      <w:r w:rsidRPr="00A15828">
        <w:t>Sed</w:t>
      </w:r>
      <w:proofErr w:type="spellEnd"/>
      <w:r w:rsidRPr="00A15828">
        <w:t xml:space="preserve"> </w:t>
      </w:r>
      <w:proofErr w:type="spellStart"/>
      <w:r w:rsidRPr="00A15828">
        <w:t>scelerisque</w:t>
      </w:r>
      <w:proofErr w:type="spellEnd"/>
      <w:r w:rsidRPr="00A15828">
        <w:t xml:space="preserve"> </w:t>
      </w:r>
      <w:proofErr w:type="spellStart"/>
      <w:r w:rsidRPr="00A15828">
        <w:t>accumsan</w:t>
      </w:r>
      <w:proofErr w:type="spellEnd"/>
      <w:r w:rsidRPr="00A15828">
        <w:t xml:space="preserve"> </w:t>
      </w:r>
      <w:proofErr w:type="spellStart"/>
      <w:r w:rsidRPr="00A15828">
        <w:t>commodo</w:t>
      </w:r>
      <w:proofErr w:type="spellEnd"/>
      <w:r w:rsidRPr="00A15828">
        <w:t xml:space="preserve">. </w:t>
      </w:r>
      <w:proofErr w:type="spellStart"/>
      <w:r w:rsidRPr="00A15828">
        <w:t>Sed</w:t>
      </w:r>
      <w:proofErr w:type="spellEnd"/>
      <w:r w:rsidRPr="00A15828">
        <w:t xml:space="preserve"> </w:t>
      </w:r>
      <w:proofErr w:type="spellStart"/>
      <w:r w:rsidRPr="00A15828">
        <w:t>interdum</w:t>
      </w:r>
      <w:proofErr w:type="spellEnd"/>
      <w:r w:rsidRPr="00A15828">
        <w:t xml:space="preserve"> </w:t>
      </w:r>
      <w:proofErr w:type="spellStart"/>
      <w:r w:rsidRPr="00A15828">
        <w:t>justo</w:t>
      </w:r>
      <w:proofErr w:type="spellEnd"/>
      <w:r w:rsidRPr="00A15828">
        <w:t xml:space="preserve"> </w:t>
      </w:r>
      <w:proofErr w:type="spellStart"/>
      <w:r w:rsidRPr="00A15828">
        <w:t>volutpat</w:t>
      </w:r>
      <w:proofErr w:type="spellEnd"/>
      <w:r w:rsidRPr="00A15828">
        <w:t xml:space="preserve">, </w:t>
      </w:r>
      <w:proofErr w:type="spellStart"/>
      <w:r w:rsidRPr="00A15828">
        <w:t>sodales</w:t>
      </w:r>
      <w:proofErr w:type="spellEnd"/>
      <w:r w:rsidRPr="00A15828">
        <w:t xml:space="preserve"> nisi </w:t>
      </w:r>
      <w:proofErr w:type="spellStart"/>
      <w:r w:rsidRPr="00A15828">
        <w:t>sed</w:t>
      </w:r>
      <w:proofErr w:type="spellEnd"/>
      <w:r w:rsidRPr="00A15828">
        <w:t xml:space="preserve">, </w:t>
      </w:r>
      <w:proofErr w:type="spellStart"/>
      <w:r w:rsidRPr="00A15828">
        <w:t>consectetur</w:t>
      </w:r>
      <w:proofErr w:type="spellEnd"/>
      <w:r w:rsidRPr="00A15828">
        <w:t xml:space="preserve"> </w:t>
      </w:r>
      <w:proofErr w:type="spellStart"/>
      <w:r w:rsidRPr="00A15828">
        <w:t>arcu</w:t>
      </w:r>
      <w:proofErr w:type="spellEnd"/>
      <w:r w:rsidRPr="00A15828">
        <w:t xml:space="preserve">. </w:t>
      </w:r>
      <w:proofErr w:type="spellStart"/>
      <w:r w:rsidRPr="00A15828">
        <w:t>Interdum</w:t>
      </w:r>
      <w:proofErr w:type="spellEnd"/>
      <w:r w:rsidRPr="00A15828">
        <w:t xml:space="preserve"> et </w:t>
      </w:r>
      <w:proofErr w:type="spellStart"/>
      <w:r w:rsidRPr="00A15828">
        <w:t>malesuada</w:t>
      </w:r>
      <w:proofErr w:type="spellEnd"/>
      <w:r w:rsidRPr="00A15828">
        <w:t xml:space="preserve"> fames ac ante ipsum </w:t>
      </w:r>
      <w:proofErr w:type="spellStart"/>
      <w:r w:rsidRPr="00A15828">
        <w:t>primis</w:t>
      </w:r>
      <w:proofErr w:type="spellEnd"/>
      <w:r w:rsidRPr="00A15828">
        <w:t xml:space="preserve"> in </w:t>
      </w:r>
      <w:proofErr w:type="spellStart"/>
      <w:r w:rsidRPr="00A15828">
        <w:t>faucibus</w:t>
      </w:r>
      <w:proofErr w:type="spellEnd"/>
      <w:r w:rsidRPr="00A15828">
        <w:t>.</w:t>
      </w:r>
    </w:p>
    <w:p w:rsidR="00E06205" w:rsidRPr="00A15828" w:rsidRDefault="00E06205" w:rsidP="00E06205">
      <w:pPr>
        <w:pStyle w:val="Bullet-KP"/>
      </w:pPr>
      <w:proofErr w:type="spellStart"/>
      <w:r w:rsidRPr="00A15828">
        <w:t>Praesent</w:t>
      </w:r>
      <w:proofErr w:type="spellEnd"/>
      <w:r w:rsidRPr="00A15828">
        <w:t xml:space="preserve"> </w:t>
      </w:r>
      <w:proofErr w:type="spellStart"/>
      <w:r w:rsidRPr="00A15828">
        <w:t>congue</w:t>
      </w:r>
      <w:proofErr w:type="spellEnd"/>
      <w:r w:rsidRPr="00A15828">
        <w:t xml:space="preserve"> </w:t>
      </w:r>
      <w:proofErr w:type="spellStart"/>
      <w:r w:rsidRPr="00A15828">
        <w:t>molestie</w:t>
      </w:r>
      <w:proofErr w:type="spellEnd"/>
      <w:r w:rsidRPr="00A15828">
        <w:t xml:space="preserve"> nisi, </w:t>
      </w:r>
      <w:proofErr w:type="spellStart"/>
      <w:r w:rsidRPr="00A15828">
        <w:t>ut</w:t>
      </w:r>
      <w:proofErr w:type="spellEnd"/>
      <w:r w:rsidRPr="00A15828">
        <w:t xml:space="preserve"> </w:t>
      </w:r>
      <w:proofErr w:type="spellStart"/>
      <w:r w:rsidRPr="00A15828">
        <w:t>congue</w:t>
      </w:r>
      <w:proofErr w:type="spellEnd"/>
      <w:r w:rsidRPr="00A15828">
        <w:t xml:space="preserve"> dui </w:t>
      </w:r>
      <w:proofErr w:type="spellStart"/>
      <w:r w:rsidRPr="00A15828">
        <w:t>mattis</w:t>
      </w:r>
      <w:proofErr w:type="spellEnd"/>
      <w:r w:rsidRPr="00A15828">
        <w:t xml:space="preserve"> in. </w:t>
      </w:r>
      <w:proofErr w:type="spellStart"/>
      <w:r w:rsidRPr="00E06205">
        <w:rPr>
          <w:rStyle w:val="Bold"/>
        </w:rPr>
        <w:t>Vivamus</w:t>
      </w:r>
      <w:proofErr w:type="spellEnd"/>
      <w:r w:rsidRPr="00E06205">
        <w:rPr>
          <w:rStyle w:val="Bold"/>
        </w:rPr>
        <w:t xml:space="preserve"> </w:t>
      </w:r>
      <w:proofErr w:type="spellStart"/>
      <w:r w:rsidRPr="00E06205">
        <w:rPr>
          <w:rStyle w:val="Bold"/>
        </w:rPr>
        <w:t>vel</w:t>
      </w:r>
      <w:proofErr w:type="spellEnd"/>
      <w:r w:rsidRPr="00E06205">
        <w:rPr>
          <w:rStyle w:val="Bold"/>
        </w:rPr>
        <w:t xml:space="preserve"> </w:t>
      </w:r>
      <w:proofErr w:type="spellStart"/>
      <w:r w:rsidRPr="00E06205">
        <w:rPr>
          <w:rStyle w:val="Bold"/>
        </w:rPr>
        <w:t>urna</w:t>
      </w:r>
      <w:proofErr w:type="spellEnd"/>
      <w:r w:rsidRPr="00E06205">
        <w:rPr>
          <w:rStyle w:val="Bold"/>
        </w:rPr>
        <w:t xml:space="preserve"> </w:t>
      </w:r>
      <w:proofErr w:type="spellStart"/>
      <w:r w:rsidRPr="00E06205">
        <w:rPr>
          <w:rStyle w:val="Bold"/>
        </w:rPr>
        <w:t>risus</w:t>
      </w:r>
      <w:proofErr w:type="spellEnd"/>
      <w:r w:rsidRPr="00A15828">
        <w:t xml:space="preserve">. </w:t>
      </w:r>
      <w:proofErr w:type="spellStart"/>
      <w:r w:rsidRPr="00A15828">
        <w:t>Donec</w:t>
      </w:r>
      <w:proofErr w:type="spellEnd"/>
      <w:r w:rsidRPr="00A15828">
        <w:t xml:space="preserve"> </w:t>
      </w:r>
      <w:proofErr w:type="spellStart"/>
      <w:r w:rsidRPr="00A15828">
        <w:t>sed</w:t>
      </w:r>
      <w:proofErr w:type="spellEnd"/>
      <w:r w:rsidRPr="00A15828">
        <w:t xml:space="preserve"> </w:t>
      </w:r>
      <w:proofErr w:type="spellStart"/>
      <w:r w:rsidRPr="00A15828">
        <w:t>blandit</w:t>
      </w:r>
      <w:proofErr w:type="spellEnd"/>
      <w:r w:rsidRPr="00A15828">
        <w:t xml:space="preserve"> ex. </w:t>
      </w:r>
      <w:proofErr w:type="spellStart"/>
      <w:r w:rsidRPr="00A15828">
        <w:t>Donec</w:t>
      </w:r>
      <w:proofErr w:type="spellEnd"/>
      <w:r w:rsidRPr="00A15828">
        <w:t xml:space="preserve"> </w:t>
      </w:r>
      <w:proofErr w:type="spellStart"/>
      <w:r w:rsidRPr="00A15828">
        <w:t>vel</w:t>
      </w:r>
      <w:proofErr w:type="spellEnd"/>
      <w:r w:rsidRPr="00A15828">
        <w:t xml:space="preserve"> </w:t>
      </w:r>
      <w:proofErr w:type="spellStart"/>
      <w:r w:rsidRPr="00A15828">
        <w:t>aliquam</w:t>
      </w:r>
      <w:proofErr w:type="spellEnd"/>
      <w:r w:rsidRPr="00A15828">
        <w:t xml:space="preserve"> </w:t>
      </w:r>
      <w:proofErr w:type="spellStart"/>
      <w:r w:rsidRPr="00A15828">
        <w:t>velit</w:t>
      </w:r>
      <w:proofErr w:type="spellEnd"/>
      <w:r w:rsidRPr="00A15828">
        <w:t xml:space="preserve">, in </w:t>
      </w:r>
      <w:proofErr w:type="spellStart"/>
      <w:r w:rsidRPr="00A15828">
        <w:t>vestibulum</w:t>
      </w:r>
      <w:proofErr w:type="spellEnd"/>
      <w:r w:rsidRPr="00A15828">
        <w:t xml:space="preserve"> </w:t>
      </w:r>
      <w:proofErr w:type="spellStart"/>
      <w:r w:rsidRPr="00A15828">
        <w:t>lectus</w:t>
      </w:r>
      <w:proofErr w:type="spellEnd"/>
      <w:r w:rsidRPr="00A15828">
        <w:t>.</w:t>
      </w:r>
    </w:p>
    <w:p w:rsidR="00E06205" w:rsidRPr="00A15828" w:rsidRDefault="00E06205" w:rsidP="00E06205">
      <w:pPr>
        <w:rPr>
          <w:rFonts w:cs="Arial"/>
        </w:rPr>
      </w:pPr>
      <w:r w:rsidRPr="00A15828">
        <w:rPr>
          <w:rFonts w:cs="Arial"/>
        </w:rPr>
        <w:br w:type="page"/>
      </w:r>
    </w:p>
    <w:p w:rsidR="00E06205" w:rsidRPr="00A15828" w:rsidRDefault="00E06205" w:rsidP="00E06205">
      <w:pPr>
        <w:pStyle w:val="Heading1"/>
        <w:rPr>
          <w:rFonts w:cs="Arial"/>
        </w:rPr>
      </w:pPr>
      <w:bookmarkStart w:id="18" w:name="_Toc61872488"/>
      <w:bookmarkStart w:id="19" w:name="_Toc63959639"/>
      <w:r w:rsidRPr="00A15828">
        <w:rPr>
          <w:rFonts w:cs="Arial"/>
        </w:rPr>
        <w:t xml:space="preserve">Results and </w:t>
      </w:r>
      <w:r>
        <w:rPr>
          <w:rFonts w:cs="Arial"/>
        </w:rPr>
        <w:t>c</w:t>
      </w:r>
      <w:r w:rsidRPr="00A15828">
        <w:rPr>
          <w:rFonts w:cs="Arial"/>
        </w:rPr>
        <w:t>ommentary</w:t>
      </w:r>
      <w:bookmarkEnd w:id="18"/>
      <w:bookmarkEnd w:id="19"/>
    </w:p>
    <w:p w:rsidR="00E06205" w:rsidRPr="00A15828" w:rsidRDefault="00E06205" w:rsidP="00E06205">
      <w:pPr>
        <w:rPr>
          <w:rFonts w:cs="Arial"/>
          <w:shd w:val="clear" w:color="auto" w:fill="FFFFFF"/>
        </w:rPr>
      </w:pPr>
      <w:bookmarkStart w:id="20" w:name="_Toc293391278"/>
      <w:bookmarkStart w:id="21" w:name="_Toc296938117"/>
      <w:bookmarkStart w:id="22" w:name="_Toc384907074"/>
      <w:bookmarkStart w:id="23" w:name="_Toc416869161"/>
      <w:bookmarkStart w:id="24" w:name="_Toc447629142"/>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velit</w:t>
      </w:r>
      <w:proofErr w:type="spellEnd"/>
      <w:r w:rsidRPr="00A15828">
        <w:rPr>
          <w:rFonts w:cs="Arial"/>
          <w:shd w:val="clear" w:color="auto" w:fill="FFFFFF"/>
        </w:rPr>
        <w:t xml:space="preserve"> nisi, </w:t>
      </w:r>
      <w:proofErr w:type="spellStart"/>
      <w:r w:rsidRPr="00A15828">
        <w:rPr>
          <w:rFonts w:cs="Arial"/>
          <w:shd w:val="clear" w:color="auto" w:fill="FFFFFF"/>
        </w:rPr>
        <w:t>tempor</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posuere</w:t>
      </w:r>
      <w:proofErr w:type="spellEnd"/>
      <w:r w:rsidRPr="00A15828">
        <w:rPr>
          <w:rFonts w:cs="Arial"/>
          <w:shd w:val="clear" w:color="auto" w:fill="FFFFFF"/>
        </w:rPr>
        <w:t xml:space="preserve"> </w:t>
      </w:r>
      <w:proofErr w:type="spellStart"/>
      <w:r w:rsidRPr="00A15828">
        <w:rPr>
          <w:rFonts w:cs="Arial"/>
          <w:shd w:val="clear" w:color="auto" w:fill="FFFFFF"/>
        </w:rPr>
        <w:t>ut</w:t>
      </w:r>
      <w:proofErr w:type="spellEnd"/>
      <w:r w:rsidRPr="00A15828">
        <w:rPr>
          <w:rFonts w:cs="Arial"/>
          <w:shd w:val="clear" w:color="auto" w:fill="FFFFFF"/>
        </w:rPr>
        <w:t xml:space="preserve">, </w:t>
      </w:r>
      <w:proofErr w:type="spellStart"/>
      <w:r w:rsidRPr="00A15828">
        <w:rPr>
          <w:rFonts w:cs="Arial"/>
          <w:shd w:val="clear" w:color="auto" w:fill="FFFFFF"/>
        </w:rPr>
        <w:t>blandit</w:t>
      </w:r>
      <w:proofErr w:type="spellEnd"/>
      <w:r w:rsidRPr="00A15828">
        <w:rPr>
          <w:rFonts w:cs="Arial"/>
          <w:shd w:val="clear" w:color="auto" w:fill="FFFFFF"/>
        </w:rPr>
        <w:t xml:space="preserve"> in </w:t>
      </w:r>
      <w:proofErr w:type="spellStart"/>
      <w:r w:rsidRPr="00A15828">
        <w:rPr>
          <w:rFonts w:cs="Arial"/>
          <w:shd w:val="clear" w:color="auto" w:fill="FFFFFF"/>
        </w:rPr>
        <w:t>mauris</w:t>
      </w:r>
      <w:proofErr w:type="spellEnd"/>
      <w:r w:rsidRPr="00A15828">
        <w:rPr>
          <w:rFonts w:cs="Arial"/>
          <w:shd w:val="clear" w:color="auto" w:fill="FFFFFF"/>
        </w:rPr>
        <w:t xml:space="preserve">. </w:t>
      </w:r>
      <w:proofErr w:type="spellStart"/>
      <w:r w:rsidRPr="00A15828">
        <w:rPr>
          <w:rFonts w:cs="Arial"/>
          <w:shd w:val="clear" w:color="auto" w:fill="FFFFFF"/>
        </w:rPr>
        <w:t>Suspendisse</w:t>
      </w:r>
      <w:proofErr w:type="spellEnd"/>
      <w:r w:rsidRPr="00A15828">
        <w:rPr>
          <w:rFonts w:cs="Arial"/>
          <w:shd w:val="clear" w:color="auto" w:fill="FFFFFF"/>
        </w:rPr>
        <w:t xml:space="preserve"> </w:t>
      </w:r>
      <w:proofErr w:type="spellStart"/>
      <w:r w:rsidRPr="00A15828">
        <w:rPr>
          <w:rFonts w:cs="Arial"/>
          <w:shd w:val="clear" w:color="auto" w:fill="FFFFFF"/>
        </w:rPr>
        <w:t>commodo</w:t>
      </w:r>
      <w:proofErr w:type="spellEnd"/>
      <w:r w:rsidRPr="00A15828">
        <w:rPr>
          <w:rFonts w:cs="Arial"/>
          <w:shd w:val="clear" w:color="auto" w:fill="FFFFFF"/>
        </w:rPr>
        <w:t xml:space="preserve"> </w:t>
      </w:r>
      <w:proofErr w:type="spellStart"/>
      <w:r w:rsidRPr="00A15828">
        <w:rPr>
          <w:rFonts w:cs="Arial"/>
          <w:shd w:val="clear" w:color="auto" w:fill="FFFFFF"/>
        </w:rPr>
        <w:t>sagittis</w:t>
      </w:r>
      <w:proofErr w:type="spellEnd"/>
      <w:r w:rsidRPr="00A15828">
        <w:rPr>
          <w:rFonts w:cs="Arial"/>
          <w:shd w:val="clear" w:color="auto" w:fill="FFFFFF"/>
        </w:rPr>
        <w:t xml:space="preserve"> </w:t>
      </w:r>
      <w:proofErr w:type="spellStart"/>
      <w:r w:rsidRPr="00A15828">
        <w:rPr>
          <w:rFonts w:cs="Arial"/>
          <w:shd w:val="clear" w:color="auto" w:fill="FFFFFF"/>
        </w:rPr>
        <w:t>pretium</w:t>
      </w:r>
      <w:proofErr w:type="spellEnd"/>
      <w:r w:rsidRPr="00A15828">
        <w:rPr>
          <w:rFonts w:cs="Arial"/>
          <w:shd w:val="clear" w:color="auto" w:fill="FFFFFF"/>
        </w:rPr>
        <w:t xml:space="preserve">. </w:t>
      </w:r>
      <w:proofErr w:type="spellStart"/>
      <w:r w:rsidRPr="00A15828">
        <w:rPr>
          <w:rFonts w:cs="Arial"/>
          <w:shd w:val="clear" w:color="auto" w:fill="FFFFFF"/>
        </w:rPr>
        <w:t>Nullam</w:t>
      </w:r>
      <w:proofErr w:type="spellEnd"/>
      <w:r w:rsidRPr="00A15828">
        <w:rPr>
          <w:rFonts w:cs="Arial"/>
          <w:shd w:val="clear" w:color="auto" w:fill="FFFFFF"/>
        </w:rPr>
        <w:t>.</w:t>
      </w:r>
    </w:p>
    <w:p w:rsidR="00E06205" w:rsidRPr="00A15828" w:rsidRDefault="00E06205" w:rsidP="00E06205">
      <w:pPr>
        <w:pStyle w:val="Heading2"/>
        <w:rPr>
          <w:rFonts w:cs="Arial"/>
        </w:rPr>
      </w:pPr>
      <w:bookmarkStart w:id="25" w:name="_Toc61872489"/>
      <w:bookmarkStart w:id="26" w:name="_Toc63959640"/>
      <w:bookmarkEnd w:id="20"/>
      <w:bookmarkEnd w:id="21"/>
      <w:bookmarkEnd w:id="22"/>
      <w:bookmarkEnd w:id="23"/>
      <w:bookmarkEnd w:id="24"/>
      <w:r w:rsidRPr="00A15828">
        <w:rPr>
          <w:rFonts w:cs="Arial"/>
        </w:rPr>
        <w:t>Sub-heading</w:t>
      </w:r>
      <w:bookmarkEnd w:id="25"/>
      <w:bookmarkEnd w:id="26"/>
    </w:p>
    <w:p w:rsidR="00E06205" w:rsidRPr="00A15828" w:rsidRDefault="00E06205" w:rsidP="00E06205">
      <w:pPr>
        <w:rPr>
          <w:rFonts w:cs="Arial"/>
        </w:rPr>
      </w:pP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et </w:t>
      </w:r>
      <w:proofErr w:type="spellStart"/>
      <w:r w:rsidRPr="00A15828">
        <w:rPr>
          <w:rFonts w:cs="Arial"/>
        </w:rPr>
        <w:t>elit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Quisque</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vel</w:t>
      </w:r>
      <w:proofErr w:type="spellEnd"/>
      <w:r w:rsidRPr="00A15828">
        <w:rPr>
          <w:rFonts w:cs="Arial"/>
        </w:rPr>
        <w:t xml:space="preserve"> gravida </w:t>
      </w:r>
      <w:proofErr w:type="spellStart"/>
      <w:r w:rsidRPr="00A15828">
        <w:rPr>
          <w:rFonts w:cs="Arial"/>
        </w:rPr>
        <w:t>fermentum</w:t>
      </w:r>
      <w:proofErr w:type="spellEnd"/>
      <w:r w:rsidRPr="00A15828">
        <w:rPr>
          <w:rFonts w:cs="Arial"/>
        </w:rPr>
        <w:t xml:space="preserve">, </w:t>
      </w:r>
      <w:proofErr w:type="spellStart"/>
      <w:r w:rsidRPr="00A15828">
        <w:rPr>
          <w:rFonts w:cs="Arial"/>
        </w:rPr>
        <w:t>odio</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vitae </w:t>
      </w:r>
      <w:proofErr w:type="spellStart"/>
      <w:r w:rsidRPr="00A15828">
        <w:rPr>
          <w:rFonts w:cs="Arial"/>
        </w:rPr>
        <w:t>sagittis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vitae </w:t>
      </w:r>
      <w:proofErr w:type="spellStart"/>
      <w:r w:rsidRPr="00A15828">
        <w:rPr>
          <w:rFonts w:cs="Arial"/>
        </w:rPr>
        <w:t>velit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non </w:t>
      </w:r>
      <w:proofErr w:type="spellStart"/>
      <w:r w:rsidRPr="00A15828">
        <w:rPr>
          <w:rFonts w:cs="Arial"/>
        </w:rPr>
        <w:t>efficitur</w:t>
      </w:r>
      <w:proofErr w:type="spellEnd"/>
      <w:r w:rsidRPr="00A15828">
        <w:rPr>
          <w:rFonts w:cs="Arial"/>
        </w:rPr>
        <w:t xml:space="preserve"> lorem </w:t>
      </w:r>
      <w:proofErr w:type="spellStart"/>
      <w:r w:rsidRPr="00A15828">
        <w:rPr>
          <w:rFonts w:cs="Arial"/>
        </w:rPr>
        <w:t>molestie</w:t>
      </w:r>
      <w:proofErr w:type="spellEnd"/>
      <w:r w:rsidRPr="00A15828">
        <w:rPr>
          <w:rFonts w:cs="Arial"/>
        </w:rPr>
        <w:t xml:space="preserve"> at. </w:t>
      </w:r>
      <w:proofErr w:type="spellStart"/>
      <w:r w:rsidRPr="00A15828">
        <w:rPr>
          <w:rFonts w:cs="Arial"/>
        </w:rPr>
        <w:t>Donec</w:t>
      </w:r>
      <w:proofErr w:type="spellEnd"/>
      <w:r w:rsidRPr="00A15828">
        <w:rPr>
          <w:rFonts w:cs="Arial"/>
        </w:rPr>
        <w:t xml:space="preserve"> </w:t>
      </w:r>
      <w:proofErr w:type="spellStart"/>
      <w:r w:rsidRPr="00A15828">
        <w:rPr>
          <w:rFonts w:cs="Arial"/>
        </w:rPr>
        <w:t>urna</w:t>
      </w:r>
      <w:proofErr w:type="spellEnd"/>
      <w:r w:rsidRPr="00A15828">
        <w:rPr>
          <w:rFonts w:cs="Arial"/>
        </w:rPr>
        <w:t xml:space="preserve"> </w:t>
      </w:r>
      <w:proofErr w:type="spellStart"/>
      <w:r w:rsidRPr="00A15828">
        <w:rPr>
          <w:rFonts w:cs="Arial"/>
        </w:rPr>
        <w:t>sem</w:t>
      </w:r>
      <w:proofErr w:type="spellEnd"/>
      <w:r w:rsidRPr="00A15828">
        <w:rPr>
          <w:rFonts w:cs="Arial"/>
        </w:rPr>
        <w:t xml:space="preserve">, pharetra </w:t>
      </w:r>
      <w:proofErr w:type="spellStart"/>
      <w:r w:rsidRPr="00A15828">
        <w:rPr>
          <w:rFonts w:cs="Arial"/>
        </w:rPr>
        <w:t>ut</w:t>
      </w:r>
      <w:proofErr w:type="spellEnd"/>
      <w:r w:rsidRPr="00A15828">
        <w:rPr>
          <w:rFonts w:cs="Arial"/>
        </w:rPr>
        <w:t xml:space="preserve"> </w:t>
      </w:r>
      <w:proofErr w:type="spellStart"/>
      <w:r w:rsidRPr="00A15828">
        <w:rPr>
          <w:rFonts w:cs="Arial"/>
        </w:rPr>
        <w:t>nunc</w:t>
      </w:r>
      <w:proofErr w:type="spellEnd"/>
      <w:r w:rsidRPr="00A15828">
        <w:rPr>
          <w:rFonts w:cs="Arial"/>
        </w:rPr>
        <w:t xml:space="preserve"> non, </w:t>
      </w:r>
      <w:proofErr w:type="spellStart"/>
      <w:r w:rsidRPr="00A15828">
        <w:rPr>
          <w:rFonts w:cs="Arial"/>
        </w:rPr>
        <w:t>tempor</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dolor</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mi </w:t>
      </w:r>
      <w:proofErr w:type="spellStart"/>
      <w:r w:rsidRPr="00A15828">
        <w:rPr>
          <w:rFonts w:cs="Arial"/>
        </w:rPr>
        <w:t>eu</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lobortis</w:t>
      </w:r>
      <w:proofErr w:type="spellEnd"/>
      <w:r w:rsidRPr="00A15828">
        <w:rPr>
          <w:rFonts w:cs="Arial"/>
        </w:rPr>
        <w:t xml:space="preserve">, ac </w:t>
      </w:r>
      <w:proofErr w:type="spellStart"/>
      <w:r w:rsidRPr="00A15828">
        <w:rPr>
          <w:rFonts w:cs="Arial"/>
        </w:rPr>
        <w:t>sagittis</w:t>
      </w:r>
      <w:proofErr w:type="spellEnd"/>
      <w:r w:rsidRPr="00A15828">
        <w:rPr>
          <w:rFonts w:cs="Arial"/>
        </w:rPr>
        <w:t xml:space="preserve"> ipsum </w:t>
      </w:r>
      <w:proofErr w:type="spellStart"/>
      <w:r w:rsidRPr="00A15828">
        <w:rPr>
          <w:rFonts w:cs="Arial"/>
        </w:rPr>
        <w:t>eleifend</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lorem.</w:t>
      </w:r>
    </w:p>
    <w:p w:rsidR="00E06205" w:rsidRPr="00A15828" w:rsidRDefault="00E06205" w:rsidP="00B155E1">
      <w:pPr>
        <w:pStyle w:val="centrejustify"/>
      </w:pPr>
      <w:proofErr w:type="spellStart"/>
      <w:r w:rsidRPr="00A15828">
        <w:t>Sed</w:t>
      </w:r>
      <w:proofErr w:type="spellEnd"/>
      <w:r w:rsidRPr="00A15828">
        <w:t xml:space="preserve"> </w:t>
      </w:r>
      <w:proofErr w:type="spellStart"/>
      <w:r w:rsidRPr="00A15828">
        <w:t>suscipit</w:t>
      </w:r>
      <w:proofErr w:type="spellEnd"/>
      <w:r w:rsidRPr="00A15828">
        <w:t xml:space="preserve"> </w:t>
      </w:r>
      <w:proofErr w:type="spellStart"/>
      <w:r w:rsidRPr="00A15828">
        <w:t>nisl</w:t>
      </w:r>
      <w:proofErr w:type="spellEnd"/>
      <w:r w:rsidRPr="00A15828">
        <w:t xml:space="preserve"> </w:t>
      </w:r>
      <w:proofErr w:type="spellStart"/>
      <w:r w:rsidRPr="00A15828">
        <w:t>vel</w:t>
      </w:r>
      <w:proofErr w:type="spellEnd"/>
      <w:r w:rsidRPr="00A15828">
        <w:t xml:space="preserve"> </w:t>
      </w:r>
      <w:proofErr w:type="spellStart"/>
      <w:r w:rsidRPr="00A15828">
        <w:t>orci</w:t>
      </w:r>
      <w:proofErr w:type="spellEnd"/>
      <w:r w:rsidRPr="00A15828">
        <w:t xml:space="preserve"> </w:t>
      </w:r>
      <w:proofErr w:type="spellStart"/>
      <w:r w:rsidRPr="00A15828">
        <w:t>scelerisque</w:t>
      </w:r>
      <w:proofErr w:type="spellEnd"/>
      <w:r w:rsidRPr="00A15828">
        <w:t xml:space="preserve"> </w:t>
      </w:r>
      <w:proofErr w:type="spellStart"/>
      <w:r w:rsidRPr="00A15828">
        <w:t>mattis</w:t>
      </w:r>
      <w:proofErr w:type="spellEnd"/>
      <w:r w:rsidRPr="00A15828">
        <w:t xml:space="preserve">. </w:t>
      </w:r>
      <w:proofErr w:type="spellStart"/>
      <w:r w:rsidRPr="00A15828">
        <w:t>Proin</w:t>
      </w:r>
      <w:proofErr w:type="spellEnd"/>
      <w:r w:rsidRPr="00A15828">
        <w:t xml:space="preserve"> </w:t>
      </w:r>
      <w:proofErr w:type="spellStart"/>
      <w:r w:rsidRPr="00A15828">
        <w:t>ut</w:t>
      </w:r>
      <w:proofErr w:type="spellEnd"/>
      <w:r w:rsidRPr="00A15828">
        <w:t xml:space="preserve"> </w:t>
      </w:r>
      <w:proofErr w:type="spellStart"/>
      <w:r w:rsidRPr="00A15828">
        <w:t>tortor</w:t>
      </w:r>
      <w:proofErr w:type="spellEnd"/>
      <w:r w:rsidRPr="00A15828">
        <w:t xml:space="preserve"> et </w:t>
      </w:r>
      <w:proofErr w:type="spellStart"/>
      <w:r w:rsidRPr="00A15828">
        <w:t>purus</w:t>
      </w:r>
      <w:proofErr w:type="spellEnd"/>
      <w:r w:rsidRPr="00A15828">
        <w:t xml:space="preserve"> </w:t>
      </w:r>
      <w:proofErr w:type="spellStart"/>
      <w:r w:rsidRPr="00A15828">
        <w:t>bibendum</w:t>
      </w:r>
      <w:proofErr w:type="spellEnd"/>
      <w:r w:rsidRPr="00A15828">
        <w:t xml:space="preserve"> pharetra </w:t>
      </w:r>
      <w:proofErr w:type="spellStart"/>
      <w:r w:rsidRPr="00A15828">
        <w:t>vel</w:t>
      </w:r>
      <w:proofErr w:type="spellEnd"/>
      <w:r w:rsidRPr="00A15828">
        <w:t xml:space="preserve"> </w:t>
      </w:r>
      <w:proofErr w:type="spellStart"/>
      <w:r w:rsidRPr="00A15828">
        <w:t>elementum</w:t>
      </w:r>
      <w:proofErr w:type="spellEnd"/>
      <w:r w:rsidRPr="00A15828">
        <w:t xml:space="preserve"> </w:t>
      </w:r>
      <w:proofErr w:type="spellStart"/>
      <w:r w:rsidRPr="00A15828">
        <w:t>dolor</w:t>
      </w:r>
      <w:proofErr w:type="spellEnd"/>
      <w:r w:rsidRPr="00A15828">
        <w:t xml:space="preserve">. </w:t>
      </w:r>
      <w:proofErr w:type="spellStart"/>
      <w:r w:rsidRPr="00A15828">
        <w:t>Morbi</w:t>
      </w:r>
      <w:proofErr w:type="spellEnd"/>
      <w:r w:rsidRPr="00A15828">
        <w:t xml:space="preserve"> </w:t>
      </w:r>
      <w:proofErr w:type="spellStart"/>
      <w:r w:rsidRPr="00A15828">
        <w:t>orci</w:t>
      </w:r>
      <w:proofErr w:type="spellEnd"/>
      <w:r w:rsidRPr="00A15828">
        <w:t xml:space="preserve"> </w:t>
      </w:r>
      <w:proofErr w:type="spellStart"/>
      <w:r w:rsidRPr="00A15828">
        <w:t>massa</w:t>
      </w:r>
      <w:proofErr w:type="spellEnd"/>
      <w:r w:rsidRPr="00A15828">
        <w:t xml:space="preserve">, </w:t>
      </w:r>
      <w:proofErr w:type="spellStart"/>
      <w:r w:rsidRPr="00A15828">
        <w:t>egestas</w:t>
      </w:r>
      <w:proofErr w:type="spellEnd"/>
      <w:r w:rsidRPr="00A15828">
        <w:t xml:space="preserve"> </w:t>
      </w:r>
      <w:proofErr w:type="spellStart"/>
      <w:r w:rsidRPr="00A15828">
        <w:t>vel</w:t>
      </w:r>
      <w:proofErr w:type="spellEnd"/>
      <w:r w:rsidRPr="00A15828">
        <w:t xml:space="preserve"> dictum </w:t>
      </w:r>
      <w:proofErr w:type="spellStart"/>
      <w:r w:rsidRPr="00A15828">
        <w:t>quis</w:t>
      </w:r>
      <w:proofErr w:type="spellEnd"/>
      <w:r w:rsidRPr="00A15828">
        <w:t xml:space="preserve">, </w:t>
      </w:r>
      <w:proofErr w:type="spellStart"/>
      <w:r w:rsidRPr="00A15828">
        <w:t>maximus</w:t>
      </w:r>
      <w:proofErr w:type="spellEnd"/>
      <w:r w:rsidRPr="00A15828">
        <w:t xml:space="preserve"> id </w:t>
      </w:r>
      <w:proofErr w:type="spellStart"/>
      <w:r w:rsidRPr="00A15828">
        <w:t>justo</w:t>
      </w:r>
      <w:proofErr w:type="spellEnd"/>
      <w:r w:rsidRPr="00A15828">
        <w:t xml:space="preserve">. </w:t>
      </w:r>
      <w:proofErr w:type="spellStart"/>
      <w:r w:rsidRPr="00A15828">
        <w:t>Fusce</w:t>
      </w:r>
      <w:proofErr w:type="spellEnd"/>
      <w:r w:rsidRPr="00A15828">
        <w:t xml:space="preserve"> </w:t>
      </w:r>
      <w:proofErr w:type="spellStart"/>
      <w:r w:rsidRPr="00A15828">
        <w:t>eu</w:t>
      </w:r>
      <w:proofErr w:type="spellEnd"/>
      <w:r w:rsidRPr="00A15828">
        <w:t xml:space="preserve"> </w:t>
      </w:r>
      <w:proofErr w:type="spellStart"/>
      <w:r w:rsidRPr="00A15828">
        <w:t>sem</w:t>
      </w:r>
      <w:proofErr w:type="spellEnd"/>
      <w:r w:rsidRPr="00A15828">
        <w:t xml:space="preserve"> </w:t>
      </w:r>
      <w:proofErr w:type="spellStart"/>
      <w:r w:rsidRPr="00A15828">
        <w:t>consequat</w:t>
      </w:r>
      <w:proofErr w:type="spellEnd"/>
      <w:r w:rsidRPr="00A15828">
        <w:t xml:space="preserve">, </w:t>
      </w:r>
      <w:proofErr w:type="spellStart"/>
      <w:r w:rsidRPr="00A15828">
        <w:t>mollis</w:t>
      </w:r>
      <w:proofErr w:type="spellEnd"/>
      <w:r w:rsidRPr="00A15828">
        <w:t xml:space="preserve"> </w:t>
      </w:r>
      <w:proofErr w:type="spellStart"/>
      <w:r w:rsidRPr="00A15828">
        <w:t>nulla</w:t>
      </w:r>
      <w:proofErr w:type="spellEnd"/>
      <w:r w:rsidRPr="00A15828">
        <w:t xml:space="preserve"> in, </w:t>
      </w:r>
      <w:proofErr w:type="spellStart"/>
      <w:r w:rsidRPr="00A15828">
        <w:t>mollis</w:t>
      </w:r>
      <w:proofErr w:type="spellEnd"/>
      <w:r w:rsidRPr="00A15828">
        <w:t xml:space="preserve"> </w:t>
      </w:r>
      <w:proofErr w:type="spellStart"/>
      <w:r w:rsidRPr="00A15828">
        <w:t>nisl</w:t>
      </w:r>
      <w:proofErr w:type="spellEnd"/>
      <w:r w:rsidRPr="00A15828">
        <w:t xml:space="preserve">. Lorem ipsum </w:t>
      </w:r>
      <w:proofErr w:type="spellStart"/>
      <w:r w:rsidRPr="00A15828">
        <w:t>dolor</w:t>
      </w:r>
      <w:proofErr w:type="spellEnd"/>
      <w:r w:rsidRPr="00A15828">
        <w:t xml:space="preserve"> sit </w:t>
      </w:r>
      <w:proofErr w:type="spellStart"/>
      <w:r w:rsidRPr="00A15828">
        <w:t>amet</w:t>
      </w:r>
      <w:proofErr w:type="spellEnd"/>
      <w:r w:rsidRPr="00A15828">
        <w:t xml:space="preserve">, </w:t>
      </w:r>
      <w:proofErr w:type="spellStart"/>
      <w:r w:rsidRPr="00A15828">
        <w:t>consectetur</w:t>
      </w:r>
      <w:proofErr w:type="spellEnd"/>
      <w:r w:rsidRPr="00A15828">
        <w:t xml:space="preserve"> </w:t>
      </w:r>
      <w:proofErr w:type="spellStart"/>
      <w:r w:rsidRPr="00A15828">
        <w:t>adipiscing</w:t>
      </w:r>
      <w:proofErr w:type="spellEnd"/>
      <w:r w:rsidRPr="00A15828">
        <w:t xml:space="preserve"> </w:t>
      </w:r>
      <w:proofErr w:type="spellStart"/>
      <w:r w:rsidRPr="00A15828">
        <w:t>elit</w:t>
      </w:r>
      <w:proofErr w:type="spellEnd"/>
      <w:r w:rsidRPr="00A15828">
        <w:t xml:space="preserve">. </w:t>
      </w:r>
      <w:proofErr w:type="spellStart"/>
      <w:r w:rsidRPr="00A15828">
        <w:t>Morbi</w:t>
      </w:r>
      <w:proofErr w:type="spellEnd"/>
      <w:r w:rsidRPr="00A15828">
        <w:t xml:space="preserve"> at </w:t>
      </w:r>
      <w:proofErr w:type="spellStart"/>
      <w:r w:rsidRPr="00A15828">
        <w:t>facilisis</w:t>
      </w:r>
      <w:proofErr w:type="spellEnd"/>
      <w:r w:rsidRPr="00A15828">
        <w:t xml:space="preserve"> </w:t>
      </w:r>
      <w:proofErr w:type="spellStart"/>
      <w:r w:rsidRPr="00A15828">
        <w:t>augue</w:t>
      </w:r>
      <w:proofErr w:type="spellEnd"/>
      <w:r w:rsidRPr="00A15828">
        <w:t>.</w:t>
      </w:r>
    </w:p>
    <w:p w:rsidR="00E06205" w:rsidRDefault="00E06205" w:rsidP="00E06205">
      <w:pPr>
        <w:pStyle w:val="ChartTitle"/>
      </w:pPr>
      <w:r>
        <w:t>Table title</w:t>
      </w:r>
    </w:p>
    <w:tbl>
      <w:tblPr>
        <w:tblStyle w:val="PHSdatatable"/>
        <w:tblW w:w="0" w:type="auto"/>
        <w:tblLook w:val="04A0" w:firstRow="1" w:lastRow="0" w:firstColumn="1" w:lastColumn="0" w:noHBand="0" w:noVBand="1"/>
      </w:tblPr>
      <w:tblGrid>
        <w:gridCol w:w="1420"/>
        <w:gridCol w:w="1414"/>
        <w:gridCol w:w="1412"/>
        <w:gridCol w:w="1411"/>
        <w:gridCol w:w="1414"/>
        <w:gridCol w:w="1412"/>
        <w:gridCol w:w="1412"/>
      </w:tblGrid>
      <w:tr w:rsidR="00E06205" w:rsidRPr="00A15828" w:rsidTr="009F1848">
        <w:trPr>
          <w:cnfStyle w:val="100000000000" w:firstRow="1" w:lastRow="0" w:firstColumn="0" w:lastColumn="0" w:oddVBand="0" w:evenVBand="0" w:oddHBand="0" w:evenHBand="0" w:firstRowFirstColumn="0" w:firstRowLastColumn="0" w:lastRowFirstColumn="0" w:lastRowLastColumn="0"/>
        </w:trPr>
        <w:tc>
          <w:tcPr>
            <w:tcW w:w="1420" w:type="dxa"/>
          </w:tcPr>
          <w:p w:rsidR="00E06205" w:rsidRPr="00A15828" w:rsidRDefault="00E06205" w:rsidP="000A27D7">
            <w:pPr>
              <w:pStyle w:val="TableHead"/>
              <w:rPr>
                <w:rFonts w:cs="Arial"/>
              </w:rPr>
            </w:pPr>
            <w:r w:rsidRPr="00A15828">
              <w:rPr>
                <w:rFonts w:cs="Arial"/>
              </w:rPr>
              <w:t>NHS Board</w:t>
            </w:r>
          </w:p>
        </w:tc>
        <w:tc>
          <w:tcPr>
            <w:tcW w:w="1414" w:type="dxa"/>
          </w:tcPr>
          <w:p w:rsidR="00E06205" w:rsidRPr="00A15828" w:rsidRDefault="00E06205" w:rsidP="000A27D7">
            <w:pPr>
              <w:pStyle w:val="TableHead"/>
              <w:rPr>
                <w:rFonts w:cs="Arial"/>
              </w:rPr>
            </w:pPr>
            <w:r w:rsidRPr="00A15828">
              <w:rPr>
                <w:rFonts w:cs="Arial"/>
              </w:rPr>
              <w:t>Q2 Cases</w:t>
            </w:r>
          </w:p>
        </w:tc>
        <w:tc>
          <w:tcPr>
            <w:tcW w:w="1412" w:type="dxa"/>
          </w:tcPr>
          <w:p w:rsidR="00E06205" w:rsidRPr="00A15828" w:rsidRDefault="00E06205" w:rsidP="000A27D7">
            <w:pPr>
              <w:pStyle w:val="TableHead"/>
              <w:rPr>
                <w:rFonts w:cs="Arial"/>
              </w:rPr>
            </w:pPr>
            <w:r w:rsidRPr="00A15828">
              <w:rPr>
                <w:rFonts w:cs="Arial"/>
              </w:rPr>
              <w:t>Q2 Bed Days</w:t>
            </w:r>
          </w:p>
        </w:tc>
        <w:tc>
          <w:tcPr>
            <w:tcW w:w="1411" w:type="dxa"/>
          </w:tcPr>
          <w:p w:rsidR="00E06205" w:rsidRPr="00A15828" w:rsidRDefault="00E06205" w:rsidP="000A27D7">
            <w:pPr>
              <w:pStyle w:val="TableHead"/>
              <w:rPr>
                <w:rFonts w:cs="Arial"/>
              </w:rPr>
            </w:pPr>
            <w:r w:rsidRPr="00A15828">
              <w:rPr>
                <w:rFonts w:cs="Arial"/>
              </w:rPr>
              <w:t>Q2 Rate</w:t>
            </w:r>
          </w:p>
        </w:tc>
        <w:tc>
          <w:tcPr>
            <w:tcW w:w="1414" w:type="dxa"/>
          </w:tcPr>
          <w:p w:rsidR="00E06205" w:rsidRPr="00A15828" w:rsidRDefault="00E06205" w:rsidP="000A27D7">
            <w:pPr>
              <w:pStyle w:val="TableHead"/>
              <w:rPr>
                <w:rFonts w:cs="Arial"/>
              </w:rPr>
            </w:pPr>
            <w:r w:rsidRPr="00A15828">
              <w:rPr>
                <w:rFonts w:cs="Arial"/>
              </w:rPr>
              <w:t>Q3 Cases</w:t>
            </w:r>
          </w:p>
        </w:tc>
        <w:tc>
          <w:tcPr>
            <w:tcW w:w="1412" w:type="dxa"/>
          </w:tcPr>
          <w:p w:rsidR="00E06205" w:rsidRPr="00A15828" w:rsidRDefault="00E06205" w:rsidP="000A27D7">
            <w:pPr>
              <w:pStyle w:val="TableHead"/>
              <w:rPr>
                <w:rFonts w:cs="Arial"/>
              </w:rPr>
            </w:pPr>
            <w:r w:rsidRPr="00A15828">
              <w:rPr>
                <w:rFonts w:cs="Arial"/>
              </w:rPr>
              <w:t>Q3 Bed Days</w:t>
            </w:r>
          </w:p>
        </w:tc>
        <w:tc>
          <w:tcPr>
            <w:tcW w:w="1412" w:type="dxa"/>
          </w:tcPr>
          <w:p w:rsidR="00E06205" w:rsidRPr="00A15828" w:rsidRDefault="00E06205" w:rsidP="000A27D7">
            <w:pPr>
              <w:pStyle w:val="TableHead"/>
              <w:rPr>
                <w:rFonts w:cs="Arial"/>
              </w:rPr>
            </w:pPr>
            <w:r w:rsidRPr="00A15828">
              <w:rPr>
                <w:rFonts w:cs="Arial"/>
              </w:rPr>
              <w:t>Q3 Rate</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AA</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72081</w:t>
            </w:r>
          </w:p>
        </w:tc>
        <w:tc>
          <w:tcPr>
            <w:tcW w:w="1411" w:type="dxa"/>
          </w:tcPr>
          <w:p w:rsidR="00E06205" w:rsidRPr="00A15828" w:rsidRDefault="00E06205" w:rsidP="000A27D7">
            <w:pPr>
              <w:pStyle w:val="TableBody"/>
              <w:rPr>
                <w:rFonts w:cs="Arial"/>
              </w:rPr>
            </w:pPr>
            <w:r w:rsidRPr="00A15828">
              <w:rPr>
                <w:rFonts w:cs="Arial"/>
              </w:rPr>
              <w:t>30.5</w:t>
            </w:r>
          </w:p>
        </w:tc>
        <w:tc>
          <w:tcPr>
            <w:tcW w:w="1414" w:type="dxa"/>
          </w:tcPr>
          <w:p w:rsidR="00E06205" w:rsidRPr="00A15828" w:rsidRDefault="00E06205" w:rsidP="000A27D7">
            <w:pPr>
              <w:pStyle w:val="TableBody"/>
              <w:rPr>
                <w:rFonts w:cs="Arial"/>
              </w:rPr>
            </w:pPr>
            <w:r w:rsidRPr="00A15828">
              <w:rPr>
                <w:rFonts w:cs="Arial"/>
              </w:rPr>
              <w:t>19</w:t>
            </w:r>
          </w:p>
        </w:tc>
        <w:tc>
          <w:tcPr>
            <w:tcW w:w="1412" w:type="dxa"/>
          </w:tcPr>
          <w:p w:rsidR="00E06205" w:rsidRPr="00A15828" w:rsidRDefault="00E06205" w:rsidP="000A27D7">
            <w:pPr>
              <w:pStyle w:val="TableBody"/>
              <w:rPr>
                <w:rFonts w:cs="Arial"/>
              </w:rPr>
            </w:pPr>
            <w:r w:rsidRPr="00A15828">
              <w:rPr>
                <w:rFonts w:cs="Arial"/>
              </w:rPr>
              <w:t>69082</w:t>
            </w:r>
          </w:p>
        </w:tc>
        <w:tc>
          <w:tcPr>
            <w:tcW w:w="1412" w:type="dxa"/>
          </w:tcPr>
          <w:p w:rsidR="00E06205" w:rsidRPr="00A15828" w:rsidRDefault="00E06205" w:rsidP="000A27D7">
            <w:pPr>
              <w:pStyle w:val="TableBody"/>
              <w:rPr>
                <w:rFonts w:cs="Arial"/>
              </w:rPr>
            </w:pPr>
            <w:r w:rsidRPr="00A15828">
              <w:rPr>
                <w:rFonts w:cs="Arial"/>
              </w:rPr>
              <w:t>27.5</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BR</w:t>
            </w:r>
          </w:p>
        </w:tc>
        <w:tc>
          <w:tcPr>
            <w:tcW w:w="1414" w:type="dxa"/>
          </w:tcPr>
          <w:p w:rsidR="00E06205" w:rsidRPr="00A15828" w:rsidRDefault="00E06205" w:rsidP="000A27D7">
            <w:pPr>
              <w:pStyle w:val="TableBody"/>
              <w:rPr>
                <w:rFonts w:cs="Arial"/>
              </w:rPr>
            </w:pPr>
            <w:r w:rsidRPr="00A15828">
              <w:rPr>
                <w:rFonts w:cs="Arial"/>
              </w:rPr>
              <w:t>2</w:t>
            </w:r>
          </w:p>
        </w:tc>
        <w:tc>
          <w:tcPr>
            <w:tcW w:w="1412" w:type="dxa"/>
          </w:tcPr>
          <w:p w:rsidR="00E06205" w:rsidRPr="00A15828" w:rsidRDefault="00E06205" w:rsidP="000A27D7">
            <w:pPr>
              <w:pStyle w:val="TableBody"/>
              <w:rPr>
                <w:rFonts w:cs="Arial"/>
              </w:rPr>
            </w:pPr>
            <w:r w:rsidRPr="00A15828">
              <w:rPr>
                <w:rFonts w:cs="Arial"/>
              </w:rPr>
              <w:t>21517</w:t>
            </w:r>
          </w:p>
        </w:tc>
        <w:tc>
          <w:tcPr>
            <w:tcW w:w="1411" w:type="dxa"/>
          </w:tcPr>
          <w:p w:rsidR="00E06205" w:rsidRPr="00A15828" w:rsidRDefault="00E06205" w:rsidP="000A27D7">
            <w:pPr>
              <w:pStyle w:val="TableBody"/>
              <w:rPr>
                <w:rFonts w:cs="Arial"/>
              </w:rPr>
            </w:pPr>
            <w:r w:rsidRPr="00A15828">
              <w:rPr>
                <w:rFonts w:cs="Arial"/>
              </w:rPr>
              <w:t>9.3</w:t>
            </w:r>
          </w:p>
        </w:tc>
        <w:tc>
          <w:tcPr>
            <w:tcW w:w="1414" w:type="dxa"/>
          </w:tcPr>
          <w:p w:rsidR="00E06205" w:rsidRPr="00A15828" w:rsidRDefault="00E06205" w:rsidP="000A27D7">
            <w:pPr>
              <w:pStyle w:val="TableBody"/>
              <w:rPr>
                <w:rFonts w:cs="Arial"/>
              </w:rPr>
            </w:pPr>
            <w:r w:rsidRPr="00A15828">
              <w:rPr>
                <w:rFonts w:cs="Arial"/>
              </w:rPr>
              <w:t>6</w:t>
            </w:r>
          </w:p>
        </w:tc>
        <w:tc>
          <w:tcPr>
            <w:tcW w:w="1412" w:type="dxa"/>
          </w:tcPr>
          <w:p w:rsidR="00E06205" w:rsidRPr="00A15828" w:rsidRDefault="00E06205" w:rsidP="000A27D7">
            <w:pPr>
              <w:pStyle w:val="TableBody"/>
              <w:rPr>
                <w:rFonts w:cs="Arial"/>
              </w:rPr>
            </w:pPr>
            <w:r w:rsidRPr="00A15828">
              <w:rPr>
                <w:rFonts w:cs="Arial"/>
              </w:rPr>
              <w:t>19603</w:t>
            </w:r>
          </w:p>
        </w:tc>
        <w:tc>
          <w:tcPr>
            <w:tcW w:w="1412" w:type="dxa"/>
          </w:tcPr>
          <w:p w:rsidR="00E06205" w:rsidRPr="00A15828" w:rsidRDefault="00E06205" w:rsidP="000A27D7">
            <w:pPr>
              <w:pStyle w:val="TableBody"/>
              <w:rPr>
                <w:rFonts w:cs="Arial"/>
              </w:rPr>
            </w:pPr>
            <w:r w:rsidRPr="00A15828">
              <w:rPr>
                <w:rFonts w:cs="Arial"/>
              </w:rPr>
              <w:t>30.6</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DG</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27799</w:t>
            </w:r>
          </w:p>
        </w:tc>
        <w:tc>
          <w:tcPr>
            <w:tcW w:w="1411" w:type="dxa"/>
          </w:tcPr>
          <w:p w:rsidR="00E06205" w:rsidRPr="00A15828" w:rsidRDefault="00E06205" w:rsidP="000A27D7">
            <w:pPr>
              <w:pStyle w:val="TableBody"/>
              <w:rPr>
                <w:rFonts w:cs="Arial"/>
              </w:rPr>
            </w:pPr>
            <w:r w:rsidRPr="00A15828">
              <w:rPr>
                <w:rFonts w:cs="Arial"/>
              </w:rPr>
              <w:t>32.4</w:t>
            </w:r>
          </w:p>
        </w:tc>
        <w:tc>
          <w:tcPr>
            <w:tcW w:w="1414" w:type="dxa"/>
          </w:tcPr>
          <w:p w:rsidR="00E06205" w:rsidRPr="00A15828" w:rsidRDefault="00E06205" w:rsidP="000A27D7">
            <w:pPr>
              <w:pStyle w:val="TableBody"/>
              <w:rPr>
                <w:rFonts w:cs="Arial"/>
              </w:rPr>
            </w:pPr>
            <w:r w:rsidRPr="00A15828">
              <w:rPr>
                <w:rFonts w:cs="Arial"/>
              </w:rPr>
              <w:t>4</w:t>
            </w:r>
          </w:p>
        </w:tc>
        <w:tc>
          <w:tcPr>
            <w:tcW w:w="1412" w:type="dxa"/>
          </w:tcPr>
          <w:p w:rsidR="00E06205" w:rsidRPr="00A15828" w:rsidRDefault="00E06205" w:rsidP="000A27D7">
            <w:pPr>
              <w:pStyle w:val="TableBody"/>
              <w:rPr>
                <w:rFonts w:cs="Arial"/>
              </w:rPr>
            </w:pPr>
            <w:r w:rsidRPr="00A15828">
              <w:rPr>
                <w:rFonts w:cs="Arial"/>
              </w:rPr>
              <w:t>27097</w:t>
            </w:r>
          </w:p>
        </w:tc>
        <w:tc>
          <w:tcPr>
            <w:tcW w:w="1412" w:type="dxa"/>
          </w:tcPr>
          <w:p w:rsidR="00E06205" w:rsidRPr="00A15828" w:rsidRDefault="00E06205" w:rsidP="000A27D7">
            <w:pPr>
              <w:pStyle w:val="TableBody"/>
              <w:rPr>
                <w:rFonts w:cs="Arial"/>
              </w:rPr>
            </w:pPr>
            <w:r w:rsidRPr="00A15828">
              <w:rPr>
                <w:rFonts w:cs="Arial"/>
              </w:rPr>
              <w:t>14.8</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FF</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49932</w:t>
            </w:r>
          </w:p>
        </w:tc>
        <w:tc>
          <w:tcPr>
            <w:tcW w:w="1411" w:type="dxa"/>
          </w:tcPr>
          <w:p w:rsidR="00E06205" w:rsidRPr="00A15828" w:rsidRDefault="00E06205" w:rsidP="000A27D7">
            <w:pPr>
              <w:pStyle w:val="TableBody"/>
              <w:rPr>
                <w:rFonts w:cs="Arial"/>
              </w:rPr>
            </w:pPr>
            <w:r w:rsidRPr="00A15828">
              <w:rPr>
                <w:rFonts w:cs="Arial"/>
              </w:rPr>
              <w:t>18.0</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47691</w:t>
            </w:r>
          </w:p>
        </w:tc>
        <w:tc>
          <w:tcPr>
            <w:tcW w:w="1412" w:type="dxa"/>
          </w:tcPr>
          <w:p w:rsidR="00E06205" w:rsidRPr="00A15828" w:rsidRDefault="00E06205" w:rsidP="000A27D7">
            <w:pPr>
              <w:pStyle w:val="TableBody"/>
              <w:rPr>
                <w:rFonts w:cs="Arial"/>
              </w:rPr>
            </w:pPr>
            <w:r w:rsidRPr="00A15828">
              <w:rPr>
                <w:rFonts w:cs="Arial"/>
              </w:rPr>
              <w:t>21.0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FV</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47432</w:t>
            </w:r>
          </w:p>
        </w:tc>
        <w:tc>
          <w:tcPr>
            <w:tcW w:w="1411" w:type="dxa"/>
          </w:tcPr>
          <w:p w:rsidR="00E06205" w:rsidRPr="00A15828" w:rsidRDefault="00E06205" w:rsidP="000A27D7">
            <w:pPr>
              <w:pStyle w:val="TableBody"/>
              <w:rPr>
                <w:rFonts w:cs="Arial"/>
              </w:rPr>
            </w:pPr>
            <w:r w:rsidRPr="00A15828">
              <w:rPr>
                <w:rFonts w:cs="Arial"/>
              </w:rPr>
              <w:t>21.1</w:t>
            </w:r>
          </w:p>
        </w:tc>
        <w:tc>
          <w:tcPr>
            <w:tcW w:w="1414" w:type="dxa"/>
          </w:tcPr>
          <w:p w:rsidR="00E06205" w:rsidRPr="00A15828" w:rsidRDefault="00E06205" w:rsidP="000A27D7">
            <w:pPr>
              <w:pStyle w:val="TableBody"/>
              <w:rPr>
                <w:rFonts w:cs="Arial"/>
              </w:rPr>
            </w:pPr>
            <w:r w:rsidRPr="00A15828">
              <w:rPr>
                <w:rFonts w:cs="Arial"/>
              </w:rPr>
              <w:t>10</w:t>
            </w:r>
          </w:p>
        </w:tc>
        <w:tc>
          <w:tcPr>
            <w:tcW w:w="1412" w:type="dxa"/>
          </w:tcPr>
          <w:p w:rsidR="00E06205" w:rsidRPr="00A15828" w:rsidRDefault="00E06205" w:rsidP="000A27D7">
            <w:pPr>
              <w:pStyle w:val="TableBody"/>
              <w:rPr>
                <w:rFonts w:cs="Arial"/>
              </w:rPr>
            </w:pPr>
            <w:r w:rsidRPr="00A15828">
              <w:rPr>
                <w:rFonts w:cs="Arial"/>
              </w:rPr>
              <w:t>50473</w:t>
            </w:r>
          </w:p>
        </w:tc>
        <w:tc>
          <w:tcPr>
            <w:tcW w:w="1412" w:type="dxa"/>
          </w:tcPr>
          <w:p w:rsidR="00E06205" w:rsidRPr="00A15828" w:rsidRDefault="00E06205" w:rsidP="000A27D7">
            <w:pPr>
              <w:pStyle w:val="TableBody"/>
              <w:rPr>
                <w:rFonts w:cs="Arial"/>
              </w:rPr>
            </w:pPr>
            <w:r w:rsidRPr="00A15828">
              <w:rPr>
                <w:rFonts w:cs="Arial"/>
              </w:rPr>
              <w:t>19.8</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GR</w:t>
            </w:r>
          </w:p>
        </w:tc>
        <w:tc>
          <w:tcPr>
            <w:tcW w:w="1414" w:type="dxa"/>
          </w:tcPr>
          <w:p w:rsidR="00E06205" w:rsidRPr="00A15828" w:rsidRDefault="00E06205" w:rsidP="000A27D7">
            <w:pPr>
              <w:pStyle w:val="TableBody"/>
              <w:rPr>
                <w:rFonts w:cs="Arial"/>
              </w:rPr>
            </w:pPr>
            <w:r w:rsidRPr="00A15828">
              <w:rPr>
                <w:rFonts w:cs="Arial"/>
              </w:rPr>
              <w:t>16</w:t>
            </w:r>
          </w:p>
        </w:tc>
        <w:tc>
          <w:tcPr>
            <w:tcW w:w="1412" w:type="dxa"/>
          </w:tcPr>
          <w:p w:rsidR="00E06205" w:rsidRPr="00A15828" w:rsidRDefault="00E06205" w:rsidP="000A27D7">
            <w:pPr>
              <w:pStyle w:val="TableBody"/>
              <w:rPr>
                <w:rFonts w:cs="Arial"/>
              </w:rPr>
            </w:pPr>
            <w:r w:rsidRPr="00A15828">
              <w:rPr>
                <w:rFonts w:cs="Arial"/>
              </w:rPr>
              <w:t>84310</w:t>
            </w:r>
          </w:p>
        </w:tc>
        <w:tc>
          <w:tcPr>
            <w:tcW w:w="1411" w:type="dxa"/>
          </w:tcPr>
          <w:p w:rsidR="00E06205" w:rsidRPr="00A15828" w:rsidRDefault="00E06205" w:rsidP="000A27D7">
            <w:pPr>
              <w:pStyle w:val="TableBody"/>
              <w:rPr>
                <w:rFonts w:cs="Arial"/>
              </w:rPr>
            </w:pPr>
            <w:r w:rsidRPr="00A15828">
              <w:rPr>
                <w:rFonts w:cs="Arial"/>
              </w:rPr>
              <w:t>19.0</w:t>
            </w:r>
          </w:p>
        </w:tc>
        <w:tc>
          <w:tcPr>
            <w:tcW w:w="1414" w:type="dxa"/>
          </w:tcPr>
          <w:p w:rsidR="00E06205" w:rsidRPr="00A15828" w:rsidRDefault="00E06205" w:rsidP="000A27D7">
            <w:pPr>
              <w:pStyle w:val="TableBody"/>
              <w:rPr>
                <w:rFonts w:cs="Arial"/>
              </w:rPr>
            </w:pPr>
            <w:r w:rsidRPr="00A15828">
              <w:rPr>
                <w:rFonts w:cs="Arial"/>
              </w:rPr>
              <w:t>30</w:t>
            </w:r>
          </w:p>
        </w:tc>
        <w:tc>
          <w:tcPr>
            <w:tcW w:w="1412" w:type="dxa"/>
          </w:tcPr>
          <w:p w:rsidR="00E06205" w:rsidRPr="00A15828" w:rsidRDefault="00E06205" w:rsidP="000A27D7">
            <w:pPr>
              <w:pStyle w:val="TableBody"/>
              <w:rPr>
                <w:rFonts w:cs="Arial"/>
              </w:rPr>
            </w:pPr>
            <w:r w:rsidRPr="00A15828">
              <w:rPr>
                <w:rFonts w:cs="Arial"/>
              </w:rPr>
              <w:t>76321</w:t>
            </w:r>
          </w:p>
        </w:tc>
        <w:tc>
          <w:tcPr>
            <w:tcW w:w="1412" w:type="dxa"/>
          </w:tcPr>
          <w:p w:rsidR="00E06205" w:rsidRPr="00A15828" w:rsidRDefault="00E06205" w:rsidP="000A27D7">
            <w:pPr>
              <w:pStyle w:val="TableBody"/>
              <w:rPr>
                <w:rFonts w:cs="Arial"/>
              </w:rPr>
            </w:pPr>
            <w:r w:rsidRPr="00A15828">
              <w:rPr>
                <w:rFonts w:cs="Arial"/>
              </w:rPr>
              <w:t>39.3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GGC</w:t>
            </w:r>
          </w:p>
        </w:tc>
        <w:tc>
          <w:tcPr>
            <w:tcW w:w="1414" w:type="dxa"/>
          </w:tcPr>
          <w:p w:rsidR="00E06205" w:rsidRPr="00A15828" w:rsidRDefault="00E06205" w:rsidP="000A27D7">
            <w:pPr>
              <w:pStyle w:val="TableBody"/>
              <w:rPr>
                <w:rFonts w:cs="Arial"/>
              </w:rPr>
            </w:pPr>
            <w:r w:rsidRPr="00A15828">
              <w:rPr>
                <w:rFonts w:cs="Arial"/>
              </w:rPr>
              <w:t>52</w:t>
            </w:r>
          </w:p>
        </w:tc>
        <w:tc>
          <w:tcPr>
            <w:tcW w:w="1412" w:type="dxa"/>
          </w:tcPr>
          <w:p w:rsidR="00E06205" w:rsidRPr="00A15828" w:rsidRDefault="00E06205" w:rsidP="000A27D7">
            <w:pPr>
              <w:pStyle w:val="TableBody"/>
              <w:rPr>
                <w:rFonts w:cs="Arial"/>
              </w:rPr>
            </w:pPr>
            <w:r w:rsidRPr="00A15828">
              <w:rPr>
                <w:rFonts w:cs="Arial"/>
              </w:rPr>
              <w:t>232889</w:t>
            </w:r>
          </w:p>
        </w:tc>
        <w:tc>
          <w:tcPr>
            <w:tcW w:w="1411" w:type="dxa"/>
          </w:tcPr>
          <w:p w:rsidR="00E06205" w:rsidRPr="00A15828" w:rsidRDefault="00E06205" w:rsidP="000A27D7">
            <w:pPr>
              <w:pStyle w:val="TableBody"/>
              <w:rPr>
                <w:rFonts w:cs="Arial"/>
              </w:rPr>
            </w:pPr>
            <w:r w:rsidRPr="00A15828">
              <w:rPr>
                <w:rFonts w:cs="Arial"/>
              </w:rPr>
              <w:t>22.3</w:t>
            </w:r>
          </w:p>
        </w:tc>
        <w:tc>
          <w:tcPr>
            <w:tcW w:w="1414" w:type="dxa"/>
          </w:tcPr>
          <w:p w:rsidR="00E06205" w:rsidRPr="00A15828" w:rsidRDefault="00E06205" w:rsidP="000A27D7">
            <w:pPr>
              <w:pStyle w:val="TableBody"/>
              <w:rPr>
                <w:rFonts w:cs="Arial"/>
              </w:rPr>
            </w:pPr>
            <w:r w:rsidRPr="00A15828">
              <w:rPr>
                <w:rFonts w:cs="Arial"/>
              </w:rPr>
              <w:t>79</w:t>
            </w:r>
          </w:p>
        </w:tc>
        <w:tc>
          <w:tcPr>
            <w:tcW w:w="1412" w:type="dxa"/>
          </w:tcPr>
          <w:p w:rsidR="00E06205" w:rsidRPr="00A15828" w:rsidRDefault="00E06205" w:rsidP="000A27D7">
            <w:pPr>
              <w:pStyle w:val="TableBody"/>
              <w:rPr>
                <w:rFonts w:cs="Arial"/>
              </w:rPr>
            </w:pPr>
            <w:r w:rsidRPr="00A15828">
              <w:rPr>
                <w:rFonts w:cs="Arial"/>
              </w:rPr>
              <w:t>206241</w:t>
            </w:r>
          </w:p>
        </w:tc>
        <w:tc>
          <w:tcPr>
            <w:tcW w:w="1412" w:type="dxa"/>
          </w:tcPr>
          <w:p w:rsidR="00E06205" w:rsidRPr="00A15828" w:rsidRDefault="00E06205" w:rsidP="000A27D7">
            <w:pPr>
              <w:pStyle w:val="TableBody"/>
              <w:rPr>
                <w:rFonts w:cs="Arial"/>
              </w:rPr>
            </w:pPr>
            <w:r w:rsidRPr="00A15828">
              <w:rPr>
                <w:rFonts w:cs="Arial"/>
              </w:rPr>
              <w:t>38.3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HG</w:t>
            </w:r>
          </w:p>
        </w:tc>
        <w:tc>
          <w:tcPr>
            <w:tcW w:w="1414" w:type="dxa"/>
          </w:tcPr>
          <w:p w:rsidR="00E06205" w:rsidRPr="00A15828" w:rsidRDefault="00E06205" w:rsidP="000A27D7">
            <w:pPr>
              <w:pStyle w:val="TableBody"/>
              <w:rPr>
                <w:rFonts w:cs="Arial"/>
              </w:rPr>
            </w:pPr>
            <w:r w:rsidRPr="00A15828">
              <w:rPr>
                <w:rFonts w:cs="Arial"/>
              </w:rPr>
              <w:t>9</w:t>
            </w:r>
          </w:p>
        </w:tc>
        <w:tc>
          <w:tcPr>
            <w:tcW w:w="1412" w:type="dxa"/>
          </w:tcPr>
          <w:p w:rsidR="00E06205" w:rsidRPr="00A15828" w:rsidRDefault="00E06205" w:rsidP="000A27D7">
            <w:pPr>
              <w:pStyle w:val="TableBody"/>
              <w:rPr>
                <w:rFonts w:cs="Arial"/>
              </w:rPr>
            </w:pPr>
            <w:r w:rsidRPr="00A15828">
              <w:rPr>
                <w:rFonts w:cs="Arial"/>
              </w:rPr>
              <w:t>43682</w:t>
            </w:r>
          </w:p>
        </w:tc>
        <w:tc>
          <w:tcPr>
            <w:tcW w:w="1411" w:type="dxa"/>
          </w:tcPr>
          <w:p w:rsidR="00E06205" w:rsidRPr="00A15828" w:rsidRDefault="00E06205" w:rsidP="000A27D7">
            <w:pPr>
              <w:pStyle w:val="TableBody"/>
              <w:rPr>
                <w:rFonts w:cs="Arial"/>
              </w:rPr>
            </w:pPr>
            <w:r w:rsidRPr="00A15828">
              <w:rPr>
                <w:rFonts w:cs="Arial"/>
              </w:rPr>
              <w:t>20.6</w:t>
            </w:r>
          </w:p>
        </w:tc>
        <w:tc>
          <w:tcPr>
            <w:tcW w:w="1414" w:type="dxa"/>
          </w:tcPr>
          <w:p w:rsidR="00E06205" w:rsidRPr="00A15828" w:rsidRDefault="00E06205" w:rsidP="000A27D7">
            <w:pPr>
              <w:pStyle w:val="TableBody"/>
              <w:rPr>
                <w:rFonts w:cs="Arial"/>
              </w:rPr>
            </w:pPr>
            <w:r w:rsidRPr="00A15828">
              <w:rPr>
                <w:rFonts w:cs="Arial"/>
              </w:rPr>
              <w:t>16</w:t>
            </w:r>
          </w:p>
        </w:tc>
        <w:tc>
          <w:tcPr>
            <w:tcW w:w="1412" w:type="dxa"/>
          </w:tcPr>
          <w:p w:rsidR="00E06205" w:rsidRPr="00A15828" w:rsidRDefault="00E06205" w:rsidP="000A27D7">
            <w:pPr>
              <w:pStyle w:val="TableBody"/>
              <w:rPr>
                <w:rFonts w:cs="Arial"/>
              </w:rPr>
            </w:pPr>
            <w:r w:rsidRPr="00A15828">
              <w:rPr>
                <w:rFonts w:cs="Arial"/>
              </w:rPr>
              <w:t>42439</w:t>
            </w:r>
          </w:p>
        </w:tc>
        <w:tc>
          <w:tcPr>
            <w:tcW w:w="1412" w:type="dxa"/>
          </w:tcPr>
          <w:p w:rsidR="00E06205" w:rsidRPr="00A15828" w:rsidRDefault="00E06205" w:rsidP="000A27D7">
            <w:pPr>
              <w:pStyle w:val="TableBody"/>
              <w:rPr>
                <w:rFonts w:cs="Arial"/>
              </w:rPr>
            </w:pPr>
            <w:r w:rsidRPr="00A15828">
              <w:rPr>
                <w:rFonts w:cs="Arial"/>
              </w:rPr>
              <w:t>37.7</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LN</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91535</w:t>
            </w:r>
          </w:p>
        </w:tc>
        <w:tc>
          <w:tcPr>
            <w:tcW w:w="1411" w:type="dxa"/>
          </w:tcPr>
          <w:p w:rsidR="00E06205" w:rsidRPr="00A15828" w:rsidRDefault="00E06205" w:rsidP="000A27D7">
            <w:pPr>
              <w:pStyle w:val="TableBody"/>
              <w:rPr>
                <w:rFonts w:cs="Arial"/>
              </w:rPr>
            </w:pPr>
            <w:r w:rsidRPr="00A15828">
              <w:rPr>
                <w:rFonts w:cs="Arial"/>
              </w:rPr>
              <w:t>24.0</w:t>
            </w:r>
          </w:p>
        </w:tc>
        <w:tc>
          <w:tcPr>
            <w:tcW w:w="1414" w:type="dxa"/>
          </w:tcPr>
          <w:p w:rsidR="00E06205" w:rsidRPr="00A15828" w:rsidRDefault="00E06205" w:rsidP="000A27D7">
            <w:pPr>
              <w:pStyle w:val="TableBody"/>
              <w:rPr>
                <w:rFonts w:cs="Arial"/>
              </w:rPr>
            </w:pPr>
            <w:r w:rsidRPr="00A15828">
              <w:rPr>
                <w:rFonts w:cs="Arial"/>
              </w:rPr>
              <w:t>24</w:t>
            </w:r>
          </w:p>
        </w:tc>
        <w:tc>
          <w:tcPr>
            <w:tcW w:w="1412" w:type="dxa"/>
          </w:tcPr>
          <w:p w:rsidR="00E06205" w:rsidRPr="00A15828" w:rsidRDefault="00E06205" w:rsidP="000A27D7">
            <w:pPr>
              <w:pStyle w:val="TableBody"/>
              <w:rPr>
                <w:rFonts w:cs="Arial"/>
              </w:rPr>
            </w:pPr>
            <w:r w:rsidRPr="00A15828">
              <w:rPr>
                <w:rFonts w:cs="Arial"/>
              </w:rPr>
              <w:t>87927</w:t>
            </w:r>
          </w:p>
        </w:tc>
        <w:tc>
          <w:tcPr>
            <w:tcW w:w="1412" w:type="dxa"/>
          </w:tcPr>
          <w:p w:rsidR="00E06205" w:rsidRPr="00A15828" w:rsidRDefault="00E06205" w:rsidP="000A27D7">
            <w:pPr>
              <w:pStyle w:val="TableBody"/>
              <w:rPr>
                <w:rFonts w:cs="Arial"/>
              </w:rPr>
            </w:pPr>
            <w:r w:rsidRPr="00A15828">
              <w:rPr>
                <w:rFonts w:cs="Arial"/>
              </w:rPr>
              <w:t>27.3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LO</w:t>
            </w:r>
          </w:p>
        </w:tc>
        <w:tc>
          <w:tcPr>
            <w:tcW w:w="1414" w:type="dxa"/>
          </w:tcPr>
          <w:p w:rsidR="00E06205" w:rsidRPr="00A15828" w:rsidRDefault="00E06205" w:rsidP="000A27D7">
            <w:pPr>
              <w:pStyle w:val="TableBody"/>
              <w:rPr>
                <w:rFonts w:cs="Arial"/>
              </w:rPr>
            </w:pPr>
            <w:r w:rsidRPr="00A15828">
              <w:rPr>
                <w:rFonts w:cs="Arial"/>
              </w:rPr>
              <w:t>44</w:t>
            </w:r>
          </w:p>
        </w:tc>
        <w:tc>
          <w:tcPr>
            <w:tcW w:w="1412" w:type="dxa"/>
          </w:tcPr>
          <w:p w:rsidR="00E06205" w:rsidRPr="00A15828" w:rsidRDefault="00E06205" w:rsidP="000A27D7">
            <w:pPr>
              <w:pStyle w:val="TableBody"/>
              <w:rPr>
                <w:rFonts w:cs="Arial"/>
              </w:rPr>
            </w:pPr>
            <w:r w:rsidRPr="00A15828">
              <w:rPr>
                <w:rFonts w:cs="Arial"/>
              </w:rPr>
              <w:t>150550</w:t>
            </w:r>
          </w:p>
        </w:tc>
        <w:tc>
          <w:tcPr>
            <w:tcW w:w="1411" w:type="dxa"/>
          </w:tcPr>
          <w:p w:rsidR="00E06205" w:rsidRPr="00A15828" w:rsidRDefault="00E06205" w:rsidP="000A27D7">
            <w:pPr>
              <w:pStyle w:val="TableBody"/>
              <w:rPr>
                <w:rFonts w:cs="Arial"/>
              </w:rPr>
            </w:pPr>
            <w:r w:rsidRPr="00A15828">
              <w:rPr>
                <w:rFonts w:cs="Arial"/>
              </w:rPr>
              <w:t>29.2</w:t>
            </w:r>
          </w:p>
        </w:tc>
        <w:tc>
          <w:tcPr>
            <w:tcW w:w="1414" w:type="dxa"/>
          </w:tcPr>
          <w:p w:rsidR="00E06205" w:rsidRPr="00A15828" w:rsidRDefault="00E06205" w:rsidP="000A27D7">
            <w:pPr>
              <w:pStyle w:val="TableBody"/>
              <w:rPr>
                <w:rFonts w:cs="Arial"/>
              </w:rPr>
            </w:pPr>
            <w:r w:rsidRPr="00A15828">
              <w:rPr>
                <w:rFonts w:cs="Arial"/>
              </w:rPr>
              <w:t>36</w:t>
            </w:r>
          </w:p>
        </w:tc>
        <w:tc>
          <w:tcPr>
            <w:tcW w:w="1412" w:type="dxa"/>
          </w:tcPr>
          <w:p w:rsidR="00E06205" w:rsidRPr="00A15828" w:rsidRDefault="00E06205" w:rsidP="000A27D7">
            <w:pPr>
              <w:pStyle w:val="TableBody"/>
              <w:rPr>
                <w:rFonts w:cs="Arial"/>
              </w:rPr>
            </w:pPr>
            <w:r w:rsidRPr="00A15828">
              <w:rPr>
                <w:rFonts w:cs="Arial"/>
              </w:rPr>
              <w:t>148176</w:t>
            </w:r>
          </w:p>
        </w:tc>
        <w:tc>
          <w:tcPr>
            <w:tcW w:w="1412" w:type="dxa"/>
          </w:tcPr>
          <w:p w:rsidR="00E06205" w:rsidRPr="00A15828" w:rsidRDefault="00E06205" w:rsidP="000A27D7">
            <w:pPr>
              <w:pStyle w:val="TableBody"/>
              <w:rPr>
                <w:rFonts w:cs="Arial"/>
              </w:rPr>
            </w:pPr>
            <w:r w:rsidRPr="00A15828">
              <w:rPr>
                <w:rFonts w:cs="Arial"/>
              </w:rPr>
              <w:t>24.3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NWTC</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6566</w:t>
            </w:r>
          </w:p>
        </w:tc>
        <w:tc>
          <w:tcPr>
            <w:tcW w:w="1411" w:type="dxa"/>
          </w:tcPr>
          <w:p w:rsidR="00E06205" w:rsidRPr="00A15828" w:rsidRDefault="00E06205" w:rsidP="000A27D7">
            <w:pPr>
              <w:pStyle w:val="TableBody"/>
              <w:rPr>
                <w:rFonts w:cs="Arial"/>
              </w:rPr>
            </w:pPr>
            <w:r w:rsidRPr="00A15828">
              <w:rPr>
                <w:rFonts w:cs="Arial"/>
              </w:rPr>
              <w:t>0.0</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7091</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OR</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2401</w:t>
            </w:r>
          </w:p>
        </w:tc>
        <w:tc>
          <w:tcPr>
            <w:tcW w:w="1411" w:type="dxa"/>
          </w:tcPr>
          <w:p w:rsidR="00E06205" w:rsidRPr="00A15828" w:rsidRDefault="00E06205" w:rsidP="000A27D7">
            <w:pPr>
              <w:pStyle w:val="TableBody"/>
              <w:rPr>
                <w:rFonts w:cs="Arial"/>
              </w:rPr>
            </w:pPr>
            <w:r w:rsidRPr="00A15828">
              <w:rPr>
                <w:rFonts w:cs="Arial"/>
              </w:rPr>
              <w:t>41.6</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2194</w:t>
            </w:r>
          </w:p>
        </w:tc>
        <w:tc>
          <w:tcPr>
            <w:tcW w:w="1412" w:type="dxa"/>
          </w:tcPr>
          <w:p w:rsidR="00E06205" w:rsidRPr="00A15828" w:rsidRDefault="00E06205" w:rsidP="000A27D7">
            <w:pPr>
              <w:pStyle w:val="TableBody"/>
              <w:rPr>
                <w:rFonts w:cs="Arial"/>
              </w:rPr>
            </w:pPr>
            <w:r w:rsidRPr="00A15828">
              <w:rPr>
                <w:rFonts w:cs="Arial"/>
              </w:rPr>
              <w:t>45.6</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SH</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2590</w:t>
            </w:r>
          </w:p>
        </w:tc>
        <w:tc>
          <w:tcPr>
            <w:tcW w:w="1411" w:type="dxa"/>
          </w:tcPr>
          <w:p w:rsidR="00E06205" w:rsidRPr="00A15828" w:rsidRDefault="00E06205" w:rsidP="000A27D7">
            <w:pPr>
              <w:pStyle w:val="TableBody"/>
              <w:rPr>
                <w:rFonts w:cs="Arial"/>
              </w:rPr>
            </w:pPr>
            <w:r w:rsidRPr="00A15828">
              <w:rPr>
                <w:rFonts w:cs="Arial"/>
              </w:rPr>
              <w:t>0.0</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2257</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TY</w:t>
            </w:r>
          </w:p>
        </w:tc>
        <w:tc>
          <w:tcPr>
            <w:tcW w:w="1414" w:type="dxa"/>
          </w:tcPr>
          <w:p w:rsidR="00E06205" w:rsidRPr="00A15828" w:rsidRDefault="00E06205" w:rsidP="000A27D7">
            <w:pPr>
              <w:pStyle w:val="TableBody"/>
              <w:rPr>
                <w:rFonts w:cs="Arial"/>
              </w:rPr>
            </w:pPr>
            <w:r w:rsidRPr="00A15828">
              <w:rPr>
                <w:rFonts w:cs="Arial"/>
              </w:rPr>
              <w:t>24</w:t>
            </w:r>
          </w:p>
        </w:tc>
        <w:tc>
          <w:tcPr>
            <w:tcW w:w="1412" w:type="dxa"/>
          </w:tcPr>
          <w:p w:rsidR="00E06205" w:rsidRPr="00A15828" w:rsidRDefault="00E06205" w:rsidP="000A27D7">
            <w:pPr>
              <w:pStyle w:val="TableBody"/>
              <w:rPr>
                <w:rFonts w:cs="Arial"/>
              </w:rPr>
            </w:pPr>
            <w:r w:rsidRPr="00A15828">
              <w:rPr>
                <w:rFonts w:cs="Arial"/>
              </w:rPr>
              <w:t>72783</w:t>
            </w:r>
          </w:p>
        </w:tc>
        <w:tc>
          <w:tcPr>
            <w:tcW w:w="1411" w:type="dxa"/>
          </w:tcPr>
          <w:p w:rsidR="00E06205" w:rsidRPr="00A15828" w:rsidRDefault="00E06205" w:rsidP="000A27D7">
            <w:pPr>
              <w:pStyle w:val="TableBody"/>
              <w:rPr>
                <w:rFonts w:cs="Arial"/>
              </w:rPr>
            </w:pPr>
            <w:r w:rsidRPr="00A15828">
              <w:rPr>
                <w:rFonts w:cs="Arial"/>
              </w:rPr>
              <w:t>33.0</w:t>
            </w:r>
          </w:p>
        </w:tc>
        <w:tc>
          <w:tcPr>
            <w:tcW w:w="1414" w:type="dxa"/>
          </w:tcPr>
          <w:p w:rsidR="00E06205" w:rsidRPr="00A15828" w:rsidRDefault="00E06205" w:rsidP="000A27D7">
            <w:pPr>
              <w:pStyle w:val="TableBody"/>
              <w:rPr>
                <w:rFonts w:cs="Arial"/>
              </w:rPr>
            </w:pPr>
            <w:r w:rsidRPr="00A15828">
              <w:rPr>
                <w:rFonts w:cs="Arial"/>
              </w:rPr>
              <w:t>22</w:t>
            </w:r>
          </w:p>
        </w:tc>
        <w:tc>
          <w:tcPr>
            <w:tcW w:w="1412" w:type="dxa"/>
          </w:tcPr>
          <w:p w:rsidR="00E06205" w:rsidRPr="00A15828" w:rsidRDefault="00E06205" w:rsidP="000A27D7">
            <w:pPr>
              <w:pStyle w:val="TableBody"/>
              <w:rPr>
                <w:rFonts w:cs="Arial"/>
              </w:rPr>
            </w:pPr>
            <w:r w:rsidRPr="00A15828">
              <w:rPr>
                <w:rFonts w:cs="Arial"/>
              </w:rPr>
              <w:t>70267</w:t>
            </w:r>
          </w:p>
        </w:tc>
        <w:tc>
          <w:tcPr>
            <w:tcW w:w="1412" w:type="dxa"/>
          </w:tcPr>
          <w:p w:rsidR="00E06205" w:rsidRPr="00A15828" w:rsidRDefault="00E06205" w:rsidP="000A27D7">
            <w:pPr>
              <w:pStyle w:val="TableBody"/>
              <w:rPr>
                <w:rFonts w:cs="Arial"/>
              </w:rPr>
            </w:pPr>
            <w:r w:rsidRPr="00A15828">
              <w:rPr>
                <w:rFonts w:cs="Arial"/>
              </w:rPr>
              <w:t>31.3</w:t>
            </w:r>
          </w:p>
        </w:tc>
      </w:tr>
      <w:tr w:rsidR="00E06205" w:rsidRPr="00A15828" w:rsidTr="009F1848">
        <w:trPr>
          <w:trHeight w:val="340"/>
        </w:trPr>
        <w:tc>
          <w:tcPr>
            <w:tcW w:w="1420" w:type="dxa"/>
          </w:tcPr>
          <w:p w:rsidR="00E06205" w:rsidRPr="00A15828" w:rsidRDefault="00E06205" w:rsidP="000A27D7">
            <w:pPr>
              <w:pStyle w:val="TableBody"/>
              <w:rPr>
                <w:rFonts w:cs="Arial"/>
              </w:rPr>
            </w:pPr>
            <w:r w:rsidRPr="00A15828">
              <w:rPr>
                <w:rFonts w:cs="Arial"/>
              </w:rPr>
              <w:t>WI</w:t>
            </w:r>
          </w:p>
        </w:tc>
        <w:tc>
          <w:tcPr>
            <w:tcW w:w="1414" w:type="dxa"/>
          </w:tcPr>
          <w:p w:rsidR="00E06205" w:rsidRPr="00A15828" w:rsidRDefault="00E06205" w:rsidP="000A27D7">
            <w:pPr>
              <w:pStyle w:val="TableBody"/>
              <w:rPr>
                <w:rFonts w:cs="Arial"/>
              </w:rPr>
            </w:pPr>
            <w:r w:rsidRPr="00A15828">
              <w:rPr>
                <w:rFonts w:cs="Arial"/>
              </w:rPr>
              <w:t>1</w:t>
            </w:r>
          </w:p>
        </w:tc>
        <w:tc>
          <w:tcPr>
            <w:tcW w:w="1412" w:type="dxa"/>
          </w:tcPr>
          <w:p w:rsidR="00E06205" w:rsidRPr="00A15828" w:rsidRDefault="00E06205" w:rsidP="000A27D7">
            <w:pPr>
              <w:pStyle w:val="TableBody"/>
              <w:rPr>
                <w:rFonts w:cs="Arial"/>
              </w:rPr>
            </w:pPr>
            <w:r w:rsidRPr="00A15828">
              <w:rPr>
                <w:rFonts w:cs="Arial"/>
              </w:rPr>
              <w:t>4870</w:t>
            </w:r>
          </w:p>
        </w:tc>
        <w:tc>
          <w:tcPr>
            <w:tcW w:w="1411" w:type="dxa"/>
          </w:tcPr>
          <w:p w:rsidR="00E06205" w:rsidRPr="00A15828" w:rsidRDefault="00E06205" w:rsidP="000A27D7">
            <w:pPr>
              <w:pStyle w:val="TableBody"/>
              <w:rPr>
                <w:rFonts w:cs="Arial"/>
              </w:rPr>
            </w:pPr>
            <w:r w:rsidRPr="00A15828">
              <w:rPr>
                <w:rFonts w:cs="Arial"/>
              </w:rPr>
              <w:t>20.5</w:t>
            </w:r>
          </w:p>
        </w:tc>
        <w:tc>
          <w:tcPr>
            <w:tcW w:w="1414" w:type="dxa"/>
          </w:tcPr>
          <w:p w:rsidR="00E06205" w:rsidRPr="00A15828" w:rsidRDefault="00E06205" w:rsidP="000A27D7">
            <w:pPr>
              <w:pStyle w:val="TableBody"/>
              <w:rPr>
                <w:rFonts w:cs="Arial"/>
              </w:rPr>
            </w:pPr>
            <w:r w:rsidRPr="00A15828">
              <w:rPr>
                <w:rFonts w:cs="Arial"/>
              </w:rPr>
              <w:t>0</w:t>
            </w:r>
          </w:p>
        </w:tc>
        <w:tc>
          <w:tcPr>
            <w:tcW w:w="1412" w:type="dxa"/>
          </w:tcPr>
          <w:p w:rsidR="00E06205" w:rsidRPr="00A15828" w:rsidRDefault="00E06205" w:rsidP="000A27D7">
            <w:pPr>
              <w:pStyle w:val="TableBody"/>
              <w:rPr>
                <w:rFonts w:cs="Arial"/>
              </w:rPr>
            </w:pPr>
            <w:r w:rsidRPr="00A15828">
              <w:rPr>
                <w:rFonts w:cs="Arial"/>
              </w:rPr>
              <w:t>4632</w:t>
            </w:r>
          </w:p>
        </w:tc>
        <w:tc>
          <w:tcPr>
            <w:tcW w:w="1412" w:type="dxa"/>
          </w:tcPr>
          <w:p w:rsidR="00E06205" w:rsidRPr="00A15828" w:rsidRDefault="00E06205" w:rsidP="000A27D7">
            <w:pPr>
              <w:pStyle w:val="TableBody"/>
              <w:rPr>
                <w:rFonts w:cs="Arial"/>
              </w:rPr>
            </w:pPr>
            <w:r w:rsidRPr="00A15828">
              <w:rPr>
                <w:rFonts w:cs="Arial"/>
              </w:rPr>
              <w:t>0.0</w:t>
            </w:r>
          </w:p>
        </w:tc>
      </w:tr>
      <w:tr w:rsidR="00E06205" w:rsidRPr="00A15828" w:rsidTr="009F1848">
        <w:trPr>
          <w:trHeight w:val="340"/>
        </w:trPr>
        <w:tc>
          <w:tcPr>
            <w:tcW w:w="1420" w:type="dxa"/>
          </w:tcPr>
          <w:p w:rsidR="00E06205" w:rsidRPr="00A15828" w:rsidRDefault="00E06205" w:rsidP="000A27D7">
            <w:pPr>
              <w:pStyle w:val="TableBody"/>
              <w:rPr>
                <w:rFonts w:cs="Arial"/>
                <w:b/>
              </w:rPr>
            </w:pPr>
            <w:r w:rsidRPr="00A15828">
              <w:rPr>
                <w:rFonts w:cs="Arial"/>
                <w:b/>
              </w:rPr>
              <w:t>Scotland</w:t>
            </w:r>
          </w:p>
        </w:tc>
        <w:tc>
          <w:tcPr>
            <w:tcW w:w="1414" w:type="dxa"/>
          </w:tcPr>
          <w:p w:rsidR="00E06205" w:rsidRPr="00A15828" w:rsidRDefault="00E06205" w:rsidP="000A27D7">
            <w:pPr>
              <w:pStyle w:val="TableBody"/>
              <w:rPr>
                <w:rFonts w:cs="Arial"/>
                <w:b/>
              </w:rPr>
            </w:pPr>
            <w:r w:rsidRPr="00A15828">
              <w:rPr>
                <w:rFonts w:cs="Arial"/>
                <w:b/>
              </w:rPr>
              <w:t>221</w:t>
            </w:r>
          </w:p>
        </w:tc>
        <w:tc>
          <w:tcPr>
            <w:tcW w:w="1412" w:type="dxa"/>
          </w:tcPr>
          <w:p w:rsidR="00E06205" w:rsidRPr="00A15828" w:rsidRDefault="00E06205" w:rsidP="000A27D7">
            <w:pPr>
              <w:pStyle w:val="TableBody"/>
              <w:rPr>
                <w:rFonts w:cs="Arial"/>
                <w:b/>
              </w:rPr>
            </w:pPr>
            <w:r w:rsidRPr="00A15828">
              <w:rPr>
                <w:rFonts w:cs="Arial"/>
                <w:b/>
              </w:rPr>
              <w:t>910937</w:t>
            </w:r>
          </w:p>
        </w:tc>
        <w:tc>
          <w:tcPr>
            <w:tcW w:w="1411" w:type="dxa"/>
          </w:tcPr>
          <w:p w:rsidR="00E06205" w:rsidRPr="00A15828" w:rsidRDefault="00E06205" w:rsidP="000A27D7">
            <w:pPr>
              <w:pStyle w:val="TableBody"/>
              <w:rPr>
                <w:rFonts w:cs="Arial"/>
                <w:b/>
              </w:rPr>
            </w:pPr>
            <w:r w:rsidRPr="00A15828">
              <w:rPr>
                <w:rFonts w:cs="Arial"/>
                <w:b/>
              </w:rPr>
              <w:t>24.3</w:t>
            </w:r>
          </w:p>
        </w:tc>
        <w:tc>
          <w:tcPr>
            <w:tcW w:w="1414" w:type="dxa"/>
          </w:tcPr>
          <w:p w:rsidR="00E06205" w:rsidRPr="00A15828" w:rsidRDefault="00E06205" w:rsidP="000A27D7">
            <w:pPr>
              <w:pStyle w:val="TableBody"/>
              <w:rPr>
                <w:rFonts w:cs="Arial"/>
                <w:b/>
              </w:rPr>
            </w:pPr>
            <w:r w:rsidRPr="00A15828">
              <w:rPr>
                <w:rFonts w:cs="Arial"/>
                <w:b/>
              </w:rPr>
              <w:t>257</w:t>
            </w:r>
          </w:p>
        </w:tc>
        <w:tc>
          <w:tcPr>
            <w:tcW w:w="1412" w:type="dxa"/>
          </w:tcPr>
          <w:p w:rsidR="00E06205" w:rsidRPr="00A15828" w:rsidRDefault="00E06205" w:rsidP="000A27D7">
            <w:pPr>
              <w:pStyle w:val="TableBody"/>
              <w:rPr>
                <w:rFonts w:cs="Arial"/>
                <w:b/>
              </w:rPr>
            </w:pPr>
            <w:r w:rsidRPr="00A15828">
              <w:rPr>
                <w:rFonts w:cs="Arial"/>
                <w:b/>
              </w:rPr>
              <w:t>861491</w:t>
            </w:r>
          </w:p>
        </w:tc>
        <w:tc>
          <w:tcPr>
            <w:tcW w:w="1412" w:type="dxa"/>
          </w:tcPr>
          <w:p w:rsidR="00E06205" w:rsidRPr="00A15828" w:rsidRDefault="00E06205" w:rsidP="000A27D7">
            <w:pPr>
              <w:pStyle w:val="TableBody"/>
              <w:rPr>
                <w:rFonts w:cs="Arial"/>
                <w:b/>
              </w:rPr>
            </w:pPr>
            <w:r w:rsidRPr="00A15828">
              <w:rPr>
                <w:rFonts w:cs="Arial"/>
                <w:b/>
              </w:rPr>
              <w:t>29.8</w:t>
            </w:r>
          </w:p>
        </w:tc>
      </w:tr>
    </w:tbl>
    <w:p w:rsidR="00E06205" w:rsidRDefault="00E06205" w:rsidP="00E06205"/>
    <w:p w:rsidR="009F1848" w:rsidRPr="009F1848" w:rsidRDefault="009F1848" w:rsidP="009F1848">
      <w:pPr>
        <w:pStyle w:val="ChartTitle"/>
      </w:pPr>
      <w:r w:rsidRPr="009F1848">
        <w:rPr>
          <w:noProof/>
        </w:rPr>
        <w:drawing>
          <wp:anchor distT="0" distB="0" distL="114300" distR="114300" simplePos="0" relativeHeight="251665408" behindDoc="0" locked="0" layoutInCell="1" allowOverlap="1" wp14:anchorId="0B31B6EC" wp14:editId="0D434099">
            <wp:simplePos x="0" y="0"/>
            <wp:positionH relativeFrom="column">
              <wp:posOffset>-140335</wp:posOffset>
            </wp:positionH>
            <wp:positionV relativeFrom="paragraph">
              <wp:posOffset>325120</wp:posOffset>
            </wp:positionV>
            <wp:extent cx="6765925" cy="3486150"/>
            <wp:effectExtent l="0" t="0" r="0" b="0"/>
            <wp:wrapTopAndBottom/>
            <wp:docPr id="7" name="Picture 4" descr="Add descriptive text to describe what the image shown is for visually impaired user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cstate="print"/>
                    <a:srcRect r="6189" b="2886"/>
                    <a:stretch>
                      <a:fillRect/>
                    </a:stretch>
                  </pic:blipFill>
                  <pic:spPr bwMode="auto">
                    <a:xfrm>
                      <a:off x="0" y="0"/>
                      <a:ext cx="6765925" cy="3486150"/>
                    </a:xfrm>
                    <a:prstGeom prst="rect">
                      <a:avLst/>
                    </a:prstGeom>
                    <a:noFill/>
                    <a:ln w="9525">
                      <a:noFill/>
                      <a:miter lim="800000"/>
                      <a:headEnd/>
                      <a:tailEnd/>
                    </a:ln>
                  </pic:spPr>
                </pic:pic>
              </a:graphicData>
            </a:graphic>
            <wp14:sizeRelV relativeFrom="margin">
              <wp14:pctHeight>0</wp14:pctHeight>
            </wp14:sizeRelV>
          </wp:anchor>
        </w:drawing>
      </w:r>
      <w:r w:rsidRPr="009F1848">
        <w:t>Figure 1: Uptake rate</w:t>
      </w:r>
      <w:r w:rsidRPr="009F1848">
        <w:rPr>
          <w:vertAlign w:val="superscript"/>
        </w:rPr>
        <w:t>1</w:t>
      </w:r>
      <w:r w:rsidRPr="009F1848">
        <w:t xml:space="preserve"> by NHS Board by three-year rolling period 2013-16</w:t>
      </w:r>
      <w:r w:rsidRPr="009F1848">
        <w:rPr>
          <w:vertAlign w:val="superscript"/>
        </w:rPr>
        <w:t>1,2,3,4</w:t>
      </w:r>
    </w:p>
    <w:p w:rsidR="009F1848" w:rsidRPr="009F1848" w:rsidRDefault="009F1848" w:rsidP="009F1848">
      <w:pPr>
        <w:pStyle w:val="Footnote"/>
      </w:pPr>
      <w:r w:rsidRPr="009F1848">
        <w:t>Note one.</w:t>
      </w:r>
    </w:p>
    <w:p w:rsidR="009F1848" w:rsidRPr="009F1848" w:rsidRDefault="009F1848" w:rsidP="009F1848">
      <w:pPr>
        <w:pStyle w:val="Footnote"/>
      </w:pPr>
      <w:r w:rsidRPr="009F1848">
        <w:t>Note two.</w:t>
      </w:r>
    </w:p>
    <w:p w:rsidR="009F1848" w:rsidRPr="009F1848" w:rsidRDefault="009F1848" w:rsidP="009F1848">
      <w:pPr>
        <w:pStyle w:val="Footnote"/>
      </w:pPr>
      <w:r w:rsidRPr="009F1848">
        <w:t>Note three.</w:t>
      </w:r>
    </w:p>
    <w:p w:rsidR="009F1848" w:rsidRPr="009F1848" w:rsidRDefault="009F1848" w:rsidP="009F1848">
      <w:pPr>
        <w:pStyle w:val="Footnote"/>
      </w:pPr>
      <w:r w:rsidRPr="009F1848">
        <w:t>Note four.</w:t>
      </w:r>
    </w:p>
    <w:p w:rsidR="009F1848" w:rsidRPr="00A15828" w:rsidRDefault="009F1848" w:rsidP="009F1848">
      <w:pPr>
        <w:pStyle w:val="Heading2"/>
        <w:rPr>
          <w:rFonts w:cs="Arial"/>
          <w:noProof/>
        </w:rPr>
      </w:pPr>
      <w:bookmarkStart w:id="27" w:name="_Toc61872490"/>
      <w:bookmarkStart w:id="28" w:name="_Toc63959641"/>
      <w:r w:rsidRPr="00A15828">
        <w:rPr>
          <w:rFonts w:cs="Arial"/>
          <w:noProof/>
        </w:rPr>
        <w:t>Sub-heading</w:t>
      </w:r>
      <w:bookmarkEnd w:id="27"/>
      <w:bookmarkEnd w:id="28"/>
    </w:p>
    <w:p w:rsidR="009F1848" w:rsidRPr="00A15828" w:rsidRDefault="009F1848" w:rsidP="009F1848">
      <w:pPr>
        <w:rPr>
          <w:rFonts w:cs="Arial"/>
        </w:rPr>
      </w:pPr>
      <w:proofErr w:type="spellStart"/>
      <w:r w:rsidRPr="00A15828">
        <w:rPr>
          <w:rFonts w:cs="Arial"/>
        </w:rPr>
        <w:t>Fusce</w:t>
      </w:r>
      <w:proofErr w:type="spellEnd"/>
      <w:r w:rsidRPr="00A15828">
        <w:rPr>
          <w:rFonts w:cs="Arial"/>
        </w:rPr>
        <w:t xml:space="preserve"> </w:t>
      </w:r>
      <w:proofErr w:type="spellStart"/>
      <w:r w:rsidRPr="00A15828">
        <w:rPr>
          <w:rFonts w:cs="Arial"/>
        </w:rPr>
        <w:t>hendrerit</w:t>
      </w:r>
      <w:proofErr w:type="spellEnd"/>
      <w:r w:rsidRPr="00A15828">
        <w:rPr>
          <w:rFonts w:cs="Arial"/>
        </w:rPr>
        <w:t xml:space="preserve"> </w:t>
      </w:r>
      <w:proofErr w:type="spellStart"/>
      <w:r w:rsidRPr="00A15828">
        <w:rPr>
          <w:rFonts w:cs="Arial"/>
        </w:rPr>
        <w:t>nibh</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vehicula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non libero </w:t>
      </w:r>
      <w:proofErr w:type="spellStart"/>
      <w:r w:rsidRPr="00A15828">
        <w:rPr>
          <w:rFonts w:cs="Arial"/>
        </w:rPr>
        <w:t>eu</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massa</w:t>
      </w:r>
      <w:proofErr w:type="spellEnd"/>
      <w:r w:rsidRPr="00A15828">
        <w:rPr>
          <w:rFonts w:cs="Arial"/>
        </w:rPr>
        <w:t>.</w:t>
      </w:r>
    </w:p>
    <w:p w:rsidR="009F1848" w:rsidRPr="00A15828" w:rsidRDefault="009F1848" w:rsidP="009F1848">
      <w:pPr>
        <w:rPr>
          <w:rFonts w:cs="Arial"/>
        </w:rPr>
      </w:pPr>
      <w:proofErr w:type="spellStart"/>
      <w:r w:rsidRPr="00A15828">
        <w:rPr>
          <w:rFonts w:cs="Arial"/>
        </w:rPr>
        <w:t>Mauris</w:t>
      </w:r>
      <w:proofErr w:type="spellEnd"/>
      <w:r w:rsidRPr="00A15828">
        <w:rPr>
          <w:rFonts w:cs="Arial"/>
        </w:rPr>
        <w:t xml:space="preserve"> ac </w:t>
      </w:r>
      <w:proofErr w:type="spellStart"/>
      <w:r w:rsidRPr="00A15828">
        <w:rPr>
          <w:rFonts w:cs="Arial"/>
        </w:rPr>
        <w:t>neque</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erat</w:t>
      </w:r>
      <w:proofErr w:type="spellEnd"/>
      <w:r w:rsidRPr="00A15828">
        <w:rPr>
          <w:rFonts w:cs="Arial"/>
        </w:rPr>
        <w:t xml:space="preserve"> </w:t>
      </w:r>
      <w:proofErr w:type="spellStart"/>
      <w:r w:rsidRPr="00A15828">
        <w:rPr>
          <w:rFonts w:cs="Arial"/>
        </w:rPr>
        <w:t>varius</w:t>
      </w:r>
      <w:proofErr w:type="spellEnd"/>
      <w:r w:rsidRPr="00A15828">
        <w:rPr>
          <w:rFonts w:cs="Arial"/>
        </w:rPr>
        <w:t xml:space="preserve"> cursus. </w:t>
      </w:r>
      <w:proofErr w:type="spellStart"/>
      <w:r w:rsidRPr="00A15828">
        <w:rPr>
          <w:rFonts w:cs="Arial"/>
        </w:rPr>
        <w:t>Praesent</w:t>
      </w:r>
      <w:proofErr w:type="spellEnd"/>
      <w:r w:rsidRPr="00A15828">
        <w:rPr>
          <w:rFonts w:cs="Arial"/>
        </w:rPr>
        <w:t xml:space="preserve"> at </w:t>
      </w:r>
      <w:proofErr w:type="spellStart"/>
      <w:r w:rsidRPr="00A15828">
        <w:rPr>
          <w:rFonts w:cs="Arial"/>
        </w:rPr>
        <w:t>molestie</w:t>
      </w:r>
      <w:proofErr w:type="spellEnd"/>
      <w:r w:rsidRPr="00A15828">
        <w:rPr>
          <w:rFonts w:cs="Arial"/>
        </w:rPr>
        <w:t xml:space="preserve"> </w:t>
      </w:r>
      <w:proofErr w:type="spellStart"/>
      <w:r w:rsidRPr="00A15828">
        <w:rPr>
          <w:rFonts w:cs="Arial"/>
        </w:rPr>
        <w:t>felis</w:t>
      </w:r>
      <w:proofErr w:type="spellEnd"/>
      <w:r w:rsidRPr="00A15828">
        <w:rPr>
          <w:rFonts w:cs="Arial"/>
        </w:rPr>
        <w:t xml:space="preserve">. Nunc </w:t>
      </w:r>
      <w:proofErr w:type="spellStart"/>
      <w:r w:rsidRPr="00A15828">
        <w:rPr>
          <w:rFonts w:cs="Arial"/>
        </w:rPr>
        <w:t>eget</w:t>
      </w:r>
      <w:proofErr w:type="spellEnd"/>
      <w:r w:rsidRPr="00A15828">
        <w:rPr>
          <w:rFonts w:cs="Arial"/>
        </w:rPr>
        <w:t xml:space="preserve"> ipsum non </w:t>
      </w:r>
      <w:proofErr w:type="spellStart"/>
      <w:r w:rsidRPr="00A15828">
        <w:rPr>
          <w:rFonts w:cs="Arial"/>
        </w:rPr>
        <w:t>lectus</w:t>
      </w:r>
      <w:proofErr w:type="spellEnd"/>
      <w:r w:rsidRPr="00A15828">
        <w:rPr>
          <w:rFonts w:cs="Arial"/>
        </w:rPr>
        <w:t xml:space="preserve"> </w:t>
      </w:r>
      <w:proofErr w:type="spellStart"/>
      <w:r w:rsidRPr="00A15828">
        <w:rPr>
          <w:rFonts w:cs="Arial"/>
        </w:rPr>
        <w:t>facilisis</w:t>
      </w:r>
      <w:proofErr w:type="spellEnd"/>
      <w:r w:rsidRPr="00A15828">
        <w:rPr>
          <w:rFonts w:cs="Arial"/>
        </w:rPr>
        <w:t xml:space="preserve"> dictum </w:t>
      </w:r>
      <w:proofErr w:type="spellStart"/>
      <w:r w:rsidRPr="00A15828">
        <w:rPr>
          <w:rFonts w:cs="Arial"/>
        </w:rPr>
        <w:t>quis</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magna. </w:t>
      </w:r>
      <w:proofErr w:type="spellStart"/>
      <w:r w:rsidRPr="00A15828">
        <w:rPr>
          <w:rFonts w:cs="Arial"/>
        </w:rPr>
        <w:t>Pellentesque</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accumsan</w:t>
      </w:r>
      <w:proofErr w:type="spellEnd"/>
      <w:r w:rsidRPr="00A15828">
        <w:rPr>
          <w:rFonts w:cs="Arial"/>
        </w:rPr>
        <w:t xml:space="preserve">. Nunc </w:t>
      </w:r>
      <w:proofErr w:type="spellStart"/>
      <w:r w:rsidRPr="00A15828">
        <w:rPr>
          <w:rFonts w:cs="Arial"/>
        </w:rPr>
        <w:t>vel</w:t>
      </w:r>
      <w:proofErr w:type="spellEnd"/>
      <w:r w:rsidRPr="00A15828">
        <w:rPr>
          <w:rFonts w:cs="Arial"/>
        </w:rPr>
        <w:t xml:space="preserve"> pharetra </w:t>
      </w:r>
      <w:proofErr w:type="spellStart"/>
      <w:r w:rsidRPr="00A15828">
        <w:rPr>
          <w:rFonts w:cs="Arial"/>
        </w:rPr>
        <w:t>augue</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vitae </w:t>
      </w:r>
      <w:proofErr w:type="spellStart"/>
      <w:r w:rsidRPr="00A15828">
        <w:rPr>
          <w:rFonts w:cs="Arial"/>
        </w:rPr>
        <w:t>lectus</w:t>
      </w:r>
      <w:proofErr w:type="spellEnd"/>
      <w:r w:rsidRPr="00A15828">
        <w:rPr>
          <w:rFonts w:cs="Arial"/>
        </w:rPr>
        <w:t xml:space="preserve"> cursus magna </w:t>
      </w:r>
      <w:proofErr w:type="spellStart"/>
      <w:r w:rsidRPr="00A15828">
        <w:rPr>
          <w:rFonts w:cs="Arial"/>
        </w:rPr>
        <w:t>blandit</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In </w:t>
      </w:r>
      <w:proofErr w:type="spellStart"/>
      <w:r w:rsidRPr="00A15828">
        <w:rPr>
          <w:rFonts w:cs="Arial"/>
        </w:rPr>
        <w:t>aliquet</w:t>
      </w:r>
      <w:proofErr w:type="spellEnd"/>
      <w:r w:rsidRPr="00A15828">
        <w:rPr>
          <w:rFonts w:cs="Arial"/>
        </w:rPr>
        <w:t xml:space="preserve"> </w:t>
      </w:r>
      <w:proofErr w:type="spellStart"/>
      <w:r w:rsidRPr="00A15828">
        <w:rPr>
          <w:rFonts w:cs="Arial"/>
        </w:rPr>
        <w:t>sapien</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aliquam</w:t>
      </w:r>
      <w:proofErr w:type="spellEnd"/>
      <w:r w:rsidRPr="00A15828">
        <w:rPr>
          <w:rFonts w:cs="Arial"/>
        </w:rPr>
        <w:t>.</w:t>
      </w:r>
    </w:p>
    <w:p w:rsidR="009F1848" w:rsidRDefault="009F1848" w:rsidP="009F1848">
      <w:pPr>
        <w:rPr>
          <w:rFonts w:cs="Arial"/>
        </w:rPr>
      </w:pPr>
      <w:proofErr w:type="spellStart"/>
      <w:r w:rsidRPr="00A15828">
        <w:rPr>
          <w:rFonts w:cs="Arial"/>
        </w:rPr>
        <w:t>Pellentesque</w:t>
      </w:r>
      <w:proofErr w:type="spellEnd"/>
      <w:r w:rsidRPr="00A15828">
        <w:rPr>
          <w:rFonts w:cs="Arial"/>
        </w:rPr>
        <w:t xml:space="preserve"> </w:t>
      </w:r>
      <w:proofErr w:type="spellStart"/>
      <w:r w:rsidRPr="00A15828">
        <w:rPr>
          <w:rFonts w:cs="Arial"/>
        </w:rPr>
        <w:t>aliquam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et </w:t>
      </w:r>
      <w:proofErr w:type="spellStart"/>
      <w:r w:rsidRPr="00A15828">
        <w:rPr>
          <w:rFonts w:cs="Arial"/>
        </w:rPr>
        <w:t>interdum</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magna, id </w:t>
      </w:r>
      <w:proofErr w:type="spellStart"/>
      <w:r w:rsidRPr="00A15828">
        <w:rPr>
          <w:rFonts w:cs="Arial"/>
        </w:rPr>
        <w:t>venenatis</w:t>
      </w:r>
      <w:proofErr w:type="spellEnd"/>
      <w:r w:rsidRPr="00A15828">
        <w:rPr>
          <w:rFonts w:cs="Arial"/>
        </w:rPr>
        <w:t xml:space="preserve"> </w:t>
      </w:r>
      <w:proofErr w:type="spellStart"/>
      <w:r w:rsidRPr="00A15828">
        <w:rPr>
          <w:rFonts w:cs="Arial"/>
        </w:rPr>
        <w:t>justo</w:t>
      </w:r>
      <w:proofErr w:type="spellEnd"/>
      <w:r w:rsidRPr="00A15828">
        <w:rPr>
          <w:rFonts w:cs="Arial"/>
        </w:rPr>
        <w:t xml:space="preserve"> </w:t>
      </w:r>
      <w:proofErr w:type="spellStart"/>
      <w:r w:rsidRPr="00A15828">
        <w:rPr>
          <w:rFonts w:cs="Arial"/>
        </w:rPr>
        <w:t>pulvinar</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w:t>
      </w:r>
      <w:proofErr w:type="spellStart"/>
      <w:r w:rsidRPr="00A15828">
        <w:rPr>
          <w:rFonts w:cs="Arial"/>
        </w:rPr>
        <w:t>facilisis</w:t>
      </w:r>
      <w:proofErr w:type="spellEnd"/>
      <w:r w:rsidRPr="00A15828">
        <w:rPr>
          <w:rFonts w:cs="Arial"/>
        </w:rPr>
        <w:t xml:space="preserve"> </w:t>
      </w:r>
      <w:proofErr w:type="spellStart"/>
      <w:r w:rsidRPr="00A15828">
        <w:rPr>
          <w:rFonts w:cs="Arial"/>
        </w:rPr>
        <w:t>auctor</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interdum</w:t>
      </w:r>
      <w:proofErr w:type="spellEnd"/>
      <w:r w:rsidRPr="00A15828">
        <w:rPr>
          <w:rFonts w:cs="Arial"/>
        </w:rPr>
        <w:t xml:space="preserve"> </w:t>
      </w:r>
      <w:proofErr w:type="spellStart"/>
      <w:r w:rsidRPr="00A15828">
        <w:rPr>
          <w:rFonts w:cs="Arial"/>
        </w:rPr>
        <w:t>feugiat</w:t>
      </w:r>
      <w:proofErr w:type="spellEnd"/>
      <w:r w:rsidRPr="00A15828">
        <w:rPr>
          <w:rFonts w:cs="Arial"/>
        </w:rPr>
        <w:t xml:space="preserve"> convallis. </w:t>
      </w:r>
      <w:proofErr w:type="spellStart"/>
      <w:r w:rsidRPr="00A15828">
        <w:rPr>
          <w:rFonts w:cs="Arial"/>
        </w:rPr>
        <w:t>Nullam</w:t>
      </w:r>
      <w:proofErr w:type="spellEnd"/>
      <w:r w:rsidRPr="00A15828">
        <w:rPr>
          <w:rFonts w:cs="Arial"/>
        </w:rPr>
        <w:t xml:space="preserve"> mi libero, </w:t>
      </w:r>
      <w:proofErr w:type="spellStart"/>
      <w:r w:rsidRPr="00A15828">
        <w:rPr>
          <w:rFonts w:cs="Arial"/>
        </w:rPr>
        <w:t>hendrerit</w:t>
      </w:r>
      <w:proofErr w:type="spellEnd"/>
      <w:r w:rsidRPr="00A15828">
        <w:rPr>
          <w:rFonts w:cs="Arial"/>
        </w:rPr>
        <w:t xml:space="preserve"> vitae </w:t>
      </w:r>
      <w:proofErr w:type="spellStart"/>
      <w:r w:rsidRPr="00A15828">
        <w:rPr>
          <w:rFonts w:cs="Arial"/>
        </w:rPr>
        <w:t>condimentum</w:t>
      </w:r>
      <w:proofErr w:type="spellEnd"/>
      <w:r w:rsidRPr="00A15828">
        <w:rPr>
          <w:rFonts w:cs="Arial"/>
        </w:rPr>
        <w:t xml:space="preserve"> in, </w:t>
      </w:r>
      <w:proofErr w:type="spellStart"/>
      <w:r w:rsidRPr="00A15828">
        <w:rPr>
          <w:rFonts w:cs="Arial"/>
        </w:rPr>
        <w:t>iaculis</w:t>
      </w:r>
      <w:proofErr w:type="spellEnd"/>
      <w:r w:rsidRPr="00A15828">
        <w:rPr>
          <w:rFonts w:cs="Arial"/>
        </w:rPr>
        <w:t xml:space="preserve"> porta </w:t>
      </w:r>
      <w:proofErr w:type="spellStart"/>
      <w:r w:rsidRPr="00A15828">
        <w:rPr>
          <w:rFonts w:cs="Arial"/>
        </w:rPr>
        <w:t>purus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molestie</w:t>
      </w:r>
      <w:proofErr w:type="spellEnd"/>
      <w:r w:rsidRPr="00A15828">
        <w:rPr>
          <w:rFonts w:cs="Arial"/>
        </w:rPr>
        <w:t xml:space="preserve"> nisi, </w:t>
      </w:r>
      <w:proofErr w:type="spellStart"/>
      <w:r w:rsidRPr="00A15828">
        <w:rPr>
          <w:rFonts w:cs="Arial"/>
        </w:rPr>
        <w:t>ut</w:t>
      </w:r>
      <w:proofErr w:type="spellEnd"/>
      <w:r w:rsidRPr="00A15828">
        <w:rPr>
          <w:rFonts w:cs="Arial"/>
        </w:rPr>
        <w:t xml:space="preserve"> </w:t>
      </w:r>
      <w:proofErr w:type="spellStart"/>
      <w:r w:rsidRPr="00A15828">
        <w:rPr>
          <w:rFonts w:cs="Arial"/>
        </w:rPr>
        <w:t>blandit</w:t>
      </w:r>
      <w:proofErr w:type="spellEnd"/>
      <w:r w:rsidRPr="00A15828">
        <w:rPr>
          <w:rFonts w:cs="Arial"/>
        </w:rPr>
        <w:t xml:space="preserve"> ex. </w:t>
      </w:r>
      <w:proofErr w:type="spellStart"/>
      <w:r w:rsidRPr="00A15828">
        <w:rPr>
          <w:rFonts w:cs="Arial"/>
        </w:rPr>
        <w:t>Proin</w:t>
      </w:r>
      <w:proofErr w:type="spellEnd"/>
      <w:r w:rsidRPr="00A15828">
        <w:rPr>
          <w:rFonts w:cs="Arial"/>
        </w:rPr>
        <w:t xml:space="preserve"> </w:t>
      </w:r>
      <w:proofErr w:type="spellStart"/>
      <w:r w:rsidRPr="00A15828">
        <w:rPr>
          <w:rFonts w:cs="Arial"/>
        </w:rPr>
        <w:t>tempor</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w:t>
      </w:r>
      <w:proofErr w:type="spellStart"/>
      <w:r w:rsidRPr="00A15828">
        <w:rPr>
          <w:rFonts w:cs="Arial"/>
        </w:rPr>
        <w:t>elit</w:t>
      </w:r>
      <w:proofErr w:type="spellEnd"/>
      <w:r w:rsidRPr="00A15828">
        <w:rPr>
          <w:rFonts w:cs="Arial"/>
        </w:rPr>
        <w:t xml:space="preserve"> lorem </w:t>
      </w:r>
      <w:proofErr w:type="spellStart"/>
      <w:r w:rsidRPr="00A15828">
        <w:rPr>
          <w:rFonts w:cs="Arial"/>
        </w:rPr>
        <w:t>placerat</w:t>
      </w:r>
      <w:proofErr w:type="spellEnd"/>
      <w:r w:rsidRPr="00A15828">
        <w:rPr>
          <w:rFonts w:cs="Arial"/>
        </w:rPr>
        <w:t xml:space="preserve"> dui, </w:t>
      </w:r>
      <w:proofErr w:type="spellStart"/>
      <w:r w:rsidRPr="00A15828">
        <w:rPr>
          <w:rFonts w:cs="Arial"/>
        </w:rPr>
        <w:t>sed</w:t>
      </w:r>
      <w:proofErr w:type="spellEnd"/>
      <w:r w:rsidRPr="00A15828">
        <w:rPr>
          <w:rFonts w:cs="Arial"/>
        </w:rPr>
        <w:t xml:space="preserve"> </w:t>
      </w:r>
      <w:proofErr w:type="spellStart"/>
      <w:r w:rsidRPr="00A15828">
        <w:rPr>
          <w:rFonts w:cs="Arial"/>
        </w:rPr>
        <w:t>placerat</w:t>
      </w:r>
      <w:proofErr w:type="spellEnd"/>
      <w:r w:rsidRPr="00A15828">
        <w:rPr>
          <w:rFonts w:cs="Arial"/>
        </w:rPr>
        <w:t xml:space="preserve"> mi ante a </w:t>
      </w:r>
      <w:proofErr w:type="spellStart"/>
      <w:r w:rsidRPr="00A15828">
        <w:rPr>
          <w:rFonts w:cs="Arial"/>
        </w:rPr>
        <w:t>purus</w:t>
      </w:r>
      <w:proofErr w:type="spellEnd"/>
      <w:r w:rsidRPr="00A15828">
        <w:rPr>
          <w:rFonts w:cs="Arial"/>
        </w:rPr>
        <w:t>.</w:t>
      </w:r>
    </w:p>
    <w:p w:rsidR="009F1848" w:rsidRDefault="009F1848" w:rsidP="009F1848">
      <w:pPr>
        <w:rPr>
          <w:rFonts w:cs="Arial"/>
        </w:rPr>
      </w:pPr>
    </w:p>
    <w:p w:rsidR="009F1848" w:rsidRPr="009F1848" w:rsidRDefault="009F1848" w:rsidP="009F1848">
      <w:pPr>
        <w:pStyle w:val="ChartTitle"/>
        <w:rPr>
          <w:noProof/>
        </w:rPr>
      </w:pPr>
      <w:r w:rsidRPr="009F1848">
        <w:rPr>
          <w:noProof/>
        </w:rPr>
        <w:drawing>
          <wp:anchor distT="0" distB="0" distL="114300" distR="114300" simplePos="0" relativeHeight="251667456" behindDoc="0" locked="0" layoutInCell="1" allowOverlap="1" wp14:anchorId="209B2316" wp14:editId="7A9DD017">
            <wp:simplePos x="0" y="0"/>
            <wp:positionH relativeFrom="column">
              <wp:posOffset>471805</wp:posOffset>
            </wp:positionH>
            <wp:positionV relativeFrom="paragraph">
              <wp:posOffset>329565</wp:posOffset>
            </wp:positionV>
            <wp:extent cx="5546090" cy="3296285"/>
            <wp:effectExtent l="19050" t="0" r="0" b="0"/>
            <wp:wrapTopAndBottom/>
            <wp:docPr id="16" name="Picture 4" descr="Add descriptive text to describe what the image shown is for visually impaired users.&#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1" cstate="print"/>
                    <a:srcRect t="4348" b="4969"/>
                    <a:stretch>
                      <a:fillRect/>
                    </a:stretch>
                  </pic:blipFill>
                  <pic:spPr bwMode="auto">
                    <a:xfrm>
                      <a:off x="0" y="0"/>
                      <a:ext cx="5546090" cy="3296285"/>
                    </a:xfrm>
                    <a:prstGeom prst="rect">
                      <a:avLst/>
                    </a:prstGeom>
                    <a:noFill/>
                    <a:ln w="9525">
                      <a:noFill/>
                      <a:miter lim="800000"/>
                      <a:headEnd/>
                      <a:tailEnd/>
                    </a:ln>
                  </pic:spPr>
                </pic:pic>
              </a:graphicData>
            </a:graphic>
          </wp:anchor>
        </w:drawing>
      </w:r>
      <w:r w:rsidRPr="009F1848">
        <w:rPr>
          <w:noProof/>
        </w:rPr>
        <w:t>Figure 2: Trend in invasive cancer detection rate for Scotland</w:t>
      </w:r>
    </w:p>
    <w:p w:rsidR="009F1848" w:rsidRDefault="009F1848" w:rsidP="009F1848">
      <w:pPr>
        <w:rPr>
          <w:rFonts w:cs="Arial"/>
          <w:noProof/>
        </w:rPr>
      </w:pPr>
    </w:p>
    <w:p w:rsidR="009F1848" w:rsidRPr="00A15828" w:rsidRDefault="009F1848" w:rsidP="009F1848">
      <w:pPr>
        <w:rPr>
          <w:rFonts w:cs="Arial"/>
        </w:rPr>
      </w:pPr>
      <w:proofErr w:type="spellStart"/>
      <w:r w:rsidRPr="00A15828">
        <w:rPr>
          <w:rFonts w:cs="Arial"/>
        </w:rPr>
        <w:t>Fusce</w:t>
      </w:r>
      <w:proofErr w:type="spellEnd"/>
      <w:r w:rsidRPr="00A15828">
        <w:rPr>
          <w:rFonts w:cs="Arial"/>
        </w:rPr>
        <w:t xml:space="preserve"> </w:t>
      </w:r>
      <w:proofErr w:type="spellStart"/>
      <w:r w:rsidRPr="00A15828">
        <w:rPr>
          <w:rFonts w:cs="Arial"/>
        </w:rPr>
        <w:t>hendrerit</w:t>
      </w:r>
      <w:proofErr w:type="spellEnd"/>
      <w:r w:rsidRPr="00A15828">
        <w:rPr>
          <w:rFonts w:cs="Arial"/>
        </w:rPr>
        <w:t xml:space="preserve"> </w:t>
      </w:r>
      <w:proofErr w:type="spellStart"/>
      <w:r w:rsidRPr="00A15828">
        <w:rPr>
          <w:rFonts w:cs="Arial"/>
        </w:rPr>
        <w:t>nibh</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vehicula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Etiam</w:t>
      </w:r>
      <w:proofErr w:type="spellEnd"/>
      <w:r w:rsidRPr="00A15828">
        <w:rPr>
          <w:rFonts w:cs="Arial"/>
        </w:rPr>
        <w:t xml:space="preserve"> non libero </w:t>
      </w:r>
      <w:proofErr w:type="spellStart"/>
      <w:r w:rsidRPr="00A15828">
        <w:rPr>
          <w:rFonts w:cs="Arial"/>
        </w:rPr>
        <w:t>eu</w:t>
      </w:r>
      <w:proofErr w:type="spellEnd"/>
      <w:r w:rsidRPr="00A15828">
        <w:rPr>
          <w:rFonts w:cs="Arial"/>
        </w:rPr>
        <w:t xml:space="preserve"> </w:t>
      </w:r>
      <w:proofErr w:type="spellStart"/>
      <w:r w:rsidRPr="00A15828">
        <w:rPr>
          <w:rFonts w:cs="Arial"/>
        </w:rPr>
        <w:t>orci</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eu</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w:t>
      </w:r>
      <w:proofErr w:type="spellStart"/>
      <w:r w:rsidRPr="00A15828">
        <w:rPr>
          <w:rFonts w:cs="Arial"/>
        </w:rPr>
        <w:t>viverra</w:t>
      </w:r>
      <w:proofErr w:type="spellEnd"/>
      <w:r w:rsidRPr="00A15828">
        <w:rPr>
          <w:rFonts w:cs="Arial"/>
        </w:rPr>
        <w:t xml:space="preserve"> </w:t>
      </w:r>
      <w:proofErr w:type="spellStart"/>
      <w:r w:rsidRPr="00A15828">
        <w:rPr>
          <w:rFonts w:cs="Arial"/>
        </w:rPr>
        <w:t>scelerisque</w:t>
      </w:r>
      <w:proofErr w:type="spellEnd"/>
      <w:r w:rsidRPr="00A15828">
        <w:rPr>
          <w:rFonts w:cs="Arial"/>
        </w:rPr>
        <w:t xml:space="preserve"> </w:t>
      </w:r>
      <w:proofErr w:type="spellStart"/>
      <w:r w:rsidRPr="00A15828">
        <w:rPr>
          <w:rFonts w:cs="Arial"/>
        </w:rPr>
        <w:t>orci</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dignissim</w:t>
      </w:r>
      <w:proofErr w:type="spellEnd"/>
      <w:r w:rsidRPr="00A15828">
        <w:rPr>
          <w:rFonts w:cs="Arial"/>
        </w:rPr>
        <w:t xml:space="preserve"> </w:t>
      </w:r>
      <w:proofErr w:type="spellStart"/>
      <w:r w:rsidRPr="00A15828">
        <w:rPr>
          <w:rFonts w:cs="Arial"/>
        </w:rPr>
        <w:t>eros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rhoncus</w:t>
      </w:r>
      <w:proofErr w:type="spellEnd"/>
      <w:r w:rsidRPr="00A15828">
        <w:rPr>
          <w:rFonts w:cs="Arial"/>
        </w:rPr>
        <w:t xml:space="preserve">. </w:t>
      </w:r>
      <w:proofErr w:type="spellStart"/>
      <w:r w:rsidRPr="00A15828">
        <w:rPr>
          <w:rFonts w:cs="Arial"/>
        </w:rPr>
        <w:t>Donec</w:t>
      </w:r>
      <w:proofErr w:type="spellEnd"/>
      <w:r w:rsidRPr="00A15828">
        <w:rPr>
          <w:rFonts w:cs="Arial"/>
        </w:rPr>
        <w:t xml:space="preserve"> et </w:t>
      </w:r>
      <w:proofErr w:type="spellStart"/>
      <w:r w:rsidRPr="00A15828">
        <w:rPr>
          <w:rFonts w:cs="Arial"/>
        </w:rPr>
        <w:t>metus</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ligula </w:t>
      </w:r>
      <w:proofErr w:type="spellStart"/>
      <w:r w:rsidRPr="00A15828">
        <w:rPr>
          <w:rFonts w:cs="Arial"/>
        </w:rPr>
        <w:t>nec</w:t>
      </w:r>
      <w:proofErr w:type="spellEnd"/>
      <w:r w:rsidRPr="00A15828">
        <w:rPr>
          <w:rFonts w:cs="Arial"/>
        </w:rPr>
        <w:t xml:space="preserve">, </w:t>
      </w:r>
      <w:proofErr w:type="spellStart"/>
      <w:r w:rsidRPr="00A15828">
        <w:rPr>
          <w:rFonts w:cs="Arial"/>
        </w:rPr>
        <w:t>bibendum</w:t>
      </w:r>
      <w:proofErr w:type="spellEnd"/>
      <w:r w:rsidRPr="00A15828">
        <w:rPr>
          <w:rFonts w:cs="Arial"/>
        </w:rPr>
        <w:t xml:space="preserve"> </w:t>
      </w:r>
      <w:proofErr w:type="spellStart"/>
      <w:r w:rsidRPr="00A15828">
        <w:rPr>
          <w:rFonts w:cs="Arial"/>
        </w:rPr>
        <w:t>leo</w:t>
      </w:r>
      <w:proofErr w:type="spellEnd"/>
      <w:r w:rsidRPr="00A15828">
        <w:rPr>
          <w:rFonts w:cs="Arial"/>
        </w:rPr>
        <w:t xml:space="preserve">. </w:t>
      </w:r>
      <w:r w:rsidRPr="00A15828">
        <w:rPr>
          <w:rFonts w:cs="Arial"/>
        </w:rPr>
        <w:br w:type="page"/>
      </w:r>
    </w:p>
    <w:p w:rsidR="009F1848" w:rsidRPr="00A15828" w:rsidRDefault="009F1848" w:rsidP="009F1848">
      <w:pPr>
        <w:pStyle w:val="Heading1"/>
        <w:rPr>
          <w:rFonts w:cs="Arial"/>
        </w:rPr>
      </w:pPr>
      <w:bookmarkStart w:id="29" w:name="_Toc504114794"/>
      <w:bookmarkStart w:id="30" w:name="_Toc61872491"/>
      <w:bookmarkStart w:id="31" w:name="_Toc63959642"/>
      <w:r w:rsidRPr="00A15828">
        <w:rPr>
          <w:rFonts w:cs="Arial"/>
        </w:rPr>
        <w:t>Glossary</w:t>
      </w:r>
      <w:bookmarkEnd w:id="29"/>
      <w:bookmarkEnd w:id="30"/>
      <w:bookmarkEnd w:id="31"/>
    </w:p>
    <w:p w:rsidR="009F1848" w:rsidRDefault="009F1848" w:rsidP="009F1848">
      <w:pPr>
        <w:spacing w:after="200" w:line="276" w:lineRule="auto"/>
        <w:rPr>
          <w:rFonts w:cs="Arial"/>
          <w:b/>
          <w:bCs/>
        </w:rPr>
      </w:pPr>
    </w:p>
    <w:p w:rsidR="009F1848" w:rsidRPr="00690E05" w:rsidRDefault="009F1848" w:rsidP="009F1848">
      <w:pPr>
        <w:pStyle w:val="GlossaryItemName"/>
      </w:pPr>
      <w:r w:rsidRPr="00690E05">
        <w:t>Glossary item name</w:t>
      </w:r>
      <w:r w:rsidRPr="00690E05">
        <w:tab/>
      </w:r>
    </w:p>
    <w:p w:rsidR="009F1848" w:rsidRPr="00690E05" w:rsidRDefault="009F1848" w:rsidP="009F1848">
      <w:pPr>
        <w:pStyle w:val="GlossaryItemDescription"/>
      </w:pPr>
      <w:r w:rsidRPr="00690E05">
        <w:t>Glossary item description</w:t>
      </w:r>
    </w:p>
    <w:p w:rsidR="009F1848" w:rsidRPr="00690E05" w:rsidRDefault="009F1848" w:rsidP="009F1848">
      <w:pPr>
        <w:pStyle w:val="GlossaryItemName"/>
      </w:pPr>
      <w:r w:rsidRPr="00690E05">
        <w:t>Glossary item name</w:t>
      </w:r>
    </w:p>
    <w:p w:rsidR="009F1848" w:rsidRPr="00A15828" w:rsidRDefault="009F1848" w:rsidP="009F1848">
      <w:pPr>
        <w:pStyle w:val="GlossaryItemDescription"/>
        <w:rPr>
          <w:rFonts w:eastAsiaTheme="majorEastAsia"/>
          <w:color w:val="6C2383"/>
          <w:sz w:val="32"/>
          <w:szCs w:val="28"/>
        </w:rPr>
      </w:pPr>
      <w:r w:rsidRPr="00690E05">
        <w:t xml:space="preserve">Glossary item description </w:t>
      </w:r>
      <w:r w:rsidRPr="00A15828">
        <w:br w:type="page"/>
      </w:r>
    </w:p>
    <w:p w:rsidR="009F1848" w:rsidRPr="00A15828" w:rsidRDefault="009F1848" w:rsidP="009F1848">
      <w:pPr>
        <w:pStyle w:val="Heading1"/>
        <w:rPr>
          <w:rFonts w:cs="Arial"/>
        </w:rPr>
      </w:pPr>
      <w:bookmarkStart w:id="32" w:name="_Toc61872492"/>
      <w:bookmarkStart w:id="33" w:name="_Toc63959643"/>
      <w:r w:rsidRPr="00A15828">
        <w:rPr>
          <w:rFonts w:cs="Arial"/>
        </w:rPr>
        <w:t>Contact</w:t>
      </w:r>
      <w:bookmarkEnd w:id="32"/>
      <w:bookmarkEnd w:id="33"/>
    </w:p>
    <w:p w:rsidR="009F1848" w:rsidRPr="00A15828" w:rsidRDefault="009F1848" w:rsidP="009F1848">
      <w:pPr>
        <w:rPr>
          <w:rFonts w:cs="Arial"/>
          <w:b/>
        </w:rPr>
      </w:pPr>
      <w:r w:rsidRPr="009F1848">
        <w:rPr>
          <w:rStyle w:val="Bold"/>
        </w:rPr>
        <w:t>Name, title</w:t>
      </w:r>
      <w:r w:rsidRPr="009F1848">
        <w:rPr>
          <w:rStyle w:val="Bold"/>
        </w:rPr>
        <w:br/>
      </w:r>
      <w:r w:rsidRPr="00A15828">
        <w:rPr>
          <w:rFonts w:cs="Arial"/>
        </w:rPr>
        <w:t>Service</w:t>
      </w:r>
      <w:r w:rsidRPr="00A15828">
        <w:rPr>
          <w:rFonts w:cs="Arial"/>
          <w:b/>
        </w:rPr>
        <w:br/>
      </w:r>
      <w:r w:rsidRPr="00A15828">
        <w:rPr>
          <w:rFonts w:cs="Arial"/>
        </w:rPr>
        <w:t>Phone:</w:t>
      </w:r>
      <w:r w:rsidRPr="00A15828">
        <w:rPr>
          <w:rFonts w:cs="Arial"/>
        </w:rPr>
        <w:br/>
        <w:t>Email:</w:t>
      </w:r>
    </w:p>
    <w:p w:rsidR="009F1848" w:rsidRDefault="009F1848" w:rsidP="009F1848">
      <w:pPr>
        <w:rPr>
          <w:rFonts w:cs="Arial"/>
        </w:rPr>
      </w:pPr>
      <w:r w:rsidRPr="009F1848">
        <w:rPr>
          <w:rStyle w:val="Bold"/>
        </w:rPr>
        <w:t>Name, title</w:t>
      </w:r>
      <w:r w:rsidRPr="009F1848">
        <w:rPr>
          <w:rStyle w:val="Bold"/>
        </w:rPr>
        <w:br/>
      </w:r>
      <w:r w:rsidRPr="00A15828">
        <w:rPr>
          <w:rFonts w:cs="Arial"/>
        </w:rPr>
        <w:t>Service</w:t>
      </w:r>
      <w:r w:rsidRPr="00A15828">
        <w:rPr>
          <w:rFonts w:cs="Arial"/>
          <w:b/>
        </w:rPr>
        <w:br/>
      </w:r>
      <w:r w:rsidRPr="00A15828">
        <w:rPr>
          <w:rFonts w:cs="Arial"/>
        </w:rPr>
        <w:t>Phone:</w:t>
      </w:r>
      <w:r w:rsidRPr="00A15828">
        <w:rPr>
          <w:rFonts w:cs="Arial"/>
        </w:rPr>
        <w:br/>
        <w:t>Email:</w:t>
      </w:r>
    </w:p>
    <w:p w:rsidR="009F1848" w:rsidRPr="00690E05" w:rsidRDefault="009F1848" w:rsidP="009F1848">
      <w:pPr>
        <w:rPr>
          <w:bCs/>
        </w:rPr>
      </w:pPr>
      <w:r w:rsidRPr="00C02BC1">
        <w:rPr>
          <w:bCs/>
        </w:rPr>
        <w:t xml:space="preserve">For all media enquiries please email </w:t>
      </w:r>
      <w:hyperlink r:id="rId22" w:history="1">
        <w:r w:rsidRPr="00E4384F">
          <w:rPr>
            <w:rStyle w:val="Hyperlink"/>
            <w:bCs/>
          </w:rPr>
          <w:t>phs.comms@phs.scot</w:t>
        </w:r>
      </w:hyperlink>
      <w:r>
        <w:rPr>
          <w:bCs/>
        </w:rPr>
        <w:t xml:space="preserve"> </w:t>
      </w:r>
      <w:r w:rsidRPr="00C02BC1">
        <w:rPr>
          <w:bCs/>
        </w:rPr>
        <w:t>or call 07500 854 574.</w:t>
      </w:r>
    </w:p>
    <w:p w:rsidR="009F1848" w:rsidRDefault="009F1848" w:rsidP="009F1848">
      <w:pPr>
        <w:rPr>
          <w:rFonts w:cs="Arial"/>
          <w:noProof/>
        </w:rPr>
      </w:pPr>
    </w:p>
    <w:p w:rsidR="009F1848" w:rsidRPr="00A15828" w:rsidRDefault="009F1848" w:rsidP="009F1848">
      <w:pPr>
        <w:pStyle w:val="Heading1"/>
        <w:rPr>
          <w:rFonts w:cs="Arial"/>
        </w:rPr>
      </w:pPr>
      <w:bookmarkStart w:id="34" w:name="_Toc28613208"/>
      <w:bookmarkStart w:id="35" w:name="_Toc28614252"/>
      <w:bookmarkStart w:id="36" w:name="_Toc33620886"/>
      <w:bookmarkStart w:id="37" w:name="_Toc61872493"/>
      <w:bookmarkStart w:id="38" w:name="_Toc63959644"/>
      <w:r w:rsidRPr="00A15828">
        <w:rPr>
          <w:rFonts w:cs="Arial"/>
        </w:rPr>
        <w:t xml:space="preserve">Further </w:t>
      </w:r>
      <w:r>
        <w:rPr>
          <w:rFonts w:cs="Arial"/>
        </w:rPr>
        <w:t>i</w:t>
      </w:r>
      <w:r w:rsidRPr="00A15828">
        <w:rPr>
          <w:rFonts w:cs="Arial"/>
        </w:rPr>
        <w:t>nformation</w:t>
      </w:r>
      <w:bookmarkEnd w:id="34"/>
      <w:bookmarkEnd w:id="35"/>
      <w:bookmarkEnd w:id="36"/>
      <w:bookmarkEnd w:id="37"/>
      <w:bookmarkEnd w:id="38"/>
    </w:p>
    <w:p w:rsidR="009F1848" w:rsidRPr="00A15828" w:rsidRDefault="009F1848" w:rsidP="009F1848">
      <w:pPr>
        <w:rPr>
          <w:rFonts w:cs="Arial"/>
        </w:rPr>
      </w:pPr>
      <w:r w:rsidRPr="00A15828">
        <w:rPr>
          <w:rFonts w:cs="Arial"/>
        </w:rPr>
        <w:t xml:space="preserve">Further information and data for this publication are available from the </w:t>
      </w:r>
      <w:hyperlink r:id="rId23" w:history="1">
        <w:r w:rsidRPr="0056265B">
          <w:rPr>
            <w:rStyle w:val="Hyperlink"/>
          </w:rPr>
          <w:t>publication page</w:t>
        </w:r>
      </w:hyperlink>
      <w:r w:rsidRPr="00A15828">
        <w:rPr>
          <w:rFonts w:cs="Arial"/>
        </w:rPr>
        <w:t xml:space="preserve"> on our website.</w:t>
      </w:r>
    </w:p>
    <w:p w:rsidR="009F1848" w:rsidRPr="00A15828" w:rsidRDefault="009F1848" w:rsidP="009F1848">
      <w:pPr>
        <w:spacing w:line="276" w:lineRule="auto"/>
        <w:rPr>
          <w:rFonts w:cs="Arial"/>
        </w:rPr>
      </w:pPr>
      <w:r w:rsidRPr="00A15828">
        <w:rPr>
          <w:rFonts w:cs="Arial"/>
        </w:rPr>
        <w:t>The next release of this publication will be DD Month YYYY.</w:t>
      </w:r>
    </w:p>
    <w:p w:rsidR="009F1848" w:rsidRPr="00A15828" w:rsidRDefault="009F1848" w:rsidP="009F1848">
      <w:pPr>
        <w:rPr>
          <w:rFonts w:cs="Arial"/>
        </w:rPr>
      </w:pPr>
    </w:p>
    <w:p w:rsidR="009F1848" w:rsidRPr="00A15828" w:rsidRDefault="009F1848" w:rsidP="009F1848">
      <w:pPr>
        <w:pStyle w:val="Heading1"/>
        <w:rPr>
          <w:rFonts w:cs="Arial"/>
        </w:rPr>
      </w:pPr>
      <w:bookmarkStart w:id="39" w:name="_Toc28613209"/>
      <w:bookmarkStart w:id="40" w:name="_Toc28614253"/>
      <w:bookmarkStart w:id="41" w:name="_Toc33620887"/>
      <w:bookmarkStart w:id="42" w:name="_Toc61872494"/>
      <w:bookmarkStart w:id="43" w:name="_Toc63959645"/>
      <w:r w:rsidRPr="00A15828">
        <w:rPr>
          <w:rFonts w:cs="Arial"/>
        </w:rPr>
        <w:t>Open data</w:t>
      </w:r>
      <w:bookmarkEnd w:id="39"/>
      <w:bookmarkEnd w:id="40"/>
      <w:bookmarkEnd w:id="41"/>
      <w:bookmarkEnd w:id="42"/>
      <w:bookmarkEnd w:id="43"/>
    </w:p>
    <w:p w:rsidR="009F1848" w:rsidRPr="00A15828" w:rsidRDefault="009F1848" w:rsidP="009F1848">
      <w:pPr>
        <w:spacing w:line="276" w:lineRule="auto"/>
        <w:rPr>
          <w:rFonts w:cs="Arial"/>
        </w:rPr>
      </w:pPr>
      <w:r w:rsidRPr="00A15828">
        <w:rPr>
          <w:rFonts w:cs="Arial"/>
        </w:rPr>
        <w:t xml:space="preserve">Data from this publication is available to download from the </w:t>
      </w:r>
      <w:hyperlink r:id="rId24" w:history="1">
        <w:r w:rsidRPr="0056265B">
          <w:rPr>
            <w:rStyle w:val="Hyperlink"/>
          </w:rPr>
          <w:t>Scottish Health and Social Care Open Data Portal</w:t>
        </w:r>
      </w:hyperlink>
      <w:r w:rsidRPr="00A15828">
        <w:rPr>
          <w:rFonts w:cs="Arial"/>
        </w:rPr>
        <w:t>.</w:t>
      </w:r>
    </w:p>
    <w:p w:rsidR="009F1848" w:rsidRPr="00A15828" w:rsidRDefault="009F1848" w:rsidP="009F1848">
      <w:pPr>
        <w:rPr>
          <w:rFonts w:cs="Arial"/>
        </w:rPr>
      </w:pPr>
    </w:p>
    <w:p w:rsidR="009F1848" w:rsidRPr="00A15828" w:rsidRDefault="009F1848" w:rsidP="009F1848">
      <w:pPr>
        <w:pStyle w:val="Heading1"/>
        <w:rPr>
          <w:rFonts w:cs="Arial"/>
        </w:rPr>
      </w:pPr>
      <w:bookmarkStart w:id="44" w:name="_Toc33620888"/>
      <w:bookmarkStart w:id="45" w:name="_Toc61872495"/>
      <w:bookmarkStart w:id="46" w:name="_Toc63959646"/>
      <w:r w:rsidRPr="00A15828">
        <w:rPr>
          <w:rFonts w:cs="Arial"/>
        </w:rPr>
        <w:t>Rate this publication</w:t>
      </w:r>
      <w:bookmarkEnd w:id="44"/>
      <w:bookmarkEnd w:id="45"/>
      <w:bookmarkEnd w:id="46"/>
    </w:p>
    <w:p w:rsidR="009F1848" w:rsidRPr="00A15828" w:rsidRDefault="009F1848" w:rsidP="009F1848">
      <w:pPr>
        <w:rPr>
          <w:rFonts w:cs="Arial"/>
        </w:rPr>
      </w:pPr>
      <w:r w:rsidRPr="00A15828">
        <w:rPr>
          <w:rFonts w:cs="Arial"/>
        </w:rPr>
        <w:t xml:space="preserve">Let us know what you think about this publication via. the link at the bottom of this </w:t>
      </w:r>
      <w:hyperlink r:id="rId25" w:history="1">
        <w:r w:rsidRPr="0056265B">
          <w:rPr>
            <w:rStyle w:val="Hyperlink"/>
          </w:rPr>
          <w:t>publication page</w:t>
        </w:r>
      </w:hyperlink>
      <w:r w:rsidRPr="00A15828">
        <w:rPr>
          <w:rFonts w:cs="Arial"/>
        </w:rPr>
        <w:t xml:space="preserve"> on the PHS website.</w:t>
      </w:r>
      <w:r w:rsidRPr="00A15828">
        <w:rPr>
          <w:rFonts w:cs="Arial"/>
        </w:rPr>
        <w:br w:type="page"/>
      </w:r>
    </w:p>
    <w:p w:rsidR="009F1848" w:rsidRPr="00A15828" w:rsidRDefault="009F1848" w:rsidP="009F1848">
      <w:pPr>
        <w:pStyle w:val="Heading1"/>
        <w:rPr>
          <w:rFonts w:cs="Arial"/>
        </w:rPr>
      </w:pPr>
      <w:bookmarkStart w:id="47" w:name="_Toc61872496"/>
      <w:bookmarkStart w:id="48" w:name="_Toc63959647"/>
      <w:r w:rsidRPr="00A15828">
        <w:rPr>
          <w:rFonts w:cs="Arial"/>
        </w:rPr>
        <w:t>Appendices</w:t>
      </w:r>
      <w:bookmarkEnd w:id="47"/>
      <w:bookmarkEnd w:id="48"/>
    </w:p>
    <w:p w:rsidR="009F1848" w:rsidRPr="00A15828" w:rsidRDefault="009F1848" w:rsidP="009F1848">
      <w:pPr>
        <w:pStyle w:val="Heading2"/>
        <w:rPr>
          <w:rFonts w:cs="Arial"/>
        </w:rPr>
      </w:pPr>
      <w:bookmarkStart w:id="49" w:name="_Toc61872497"/>
      <w:bookmarkStart w:id="50" w:name="_Toc63959648"/>
      <w:r w:rsidRPr="00A15828">
        <w:rPr>
          <w:rFonts w:cs="Arial"/>
        </w:rPr>
        <w:t>Appendix 1 – Background information</w:t>
      </w:r>
      <w:bookmarkEnd w:id="49"/>
      <w:bookmarkEnd w:id="50"/>
    </w:p>
    <w:p w:rsidR="009F1848" w:rsidRPr="00A15828" w:rsidRDefault="009F1848" w:rsidP="009F1848">
      <w:pPr>
        <w:rPr>
          <w:rFonts w:cs="Arial"/>
        </w:rPr>
      </w:pPr>
      <w:r w:rsidRPr="00A15828">
        <w:rPr>
          <w:rFonts w:cs="Arial"/>
        </w:rPr>
        <w:t xml:space="preserve">Lorem ipsum </w:t>
      </w:r>
      <w:proofErr w:type="spellStart"/>
      <w:r w:rsidRPr="00A15828">
        <w:rPr>
          <w:rFonts w:cs="Arial"/>
        </w:rPr>
        <w:t>dolor</w:t>
      </w:r>
      <w:proofErr w:type="spellEnd"/>
      <w:r w:rsidRPr="00A15828">
        <w:rPr>
          <w:rFonts w:cs="Arial"/>
        </w:rPr>
        <w:t xml:space="preserve"> sit </w:t>
      </w:r>
      <w:proofErr w:type="spellStart"/>
      <w:r w:rsidRPr="00A15828">
        <w:rPr>
          <w:rFonts w:cs="Arial"/>
        </w:rPr>
        <w:t>amet</w:t>
      </w:r>
      <w:proofErr w:type="spellEnd"/>
      <w:r w:rsidRPr="00A15828">
        <w:rPr>
          <w:rFonts w:cs="Arial"/>
        </w:rPr>
        <w:t xml:space="preserve">, </w:t>
      </w:r>
      <w:proofErr w:type="spellStart"/>
      <w:r w:rsidRPr="00A15828">
        <w:rPr>
          <w:rFonts w:cs="Arial"/>
        </w:rPr>
        <w:t>consectetur</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elit</w:t>
      </w:r>
      <w:proofErr w:type="spellEnd"/>
      <w:r w:rsidRPr="00A15828">
        <w:rPr>
          <w:rFonts w:cs="Arial"/>
        </w:rPr>
        <w:t xml:space="preserve">. Integer </w:t>
      </w:r>
      <w:proofErr w:type="spellStart"/>
      <w:r w:rsidRPr="00A15828">
        <w:rPr>
          <w:rFonts w:cs="Arial"/>
        </w:rPr>
        <w:t>nec</w:t>
      </w:r>
      <w:proofErr w:type="spellEnd"/>
      <w:r w:rsidRPr="00A15828">
        <w:rPr>
          <w:rFonts w:cs="Arial"/>
        </w:rPr>
        <w:t xml:space="preserve"> </w:t>
      </w:r>
      <w:proofErr w:type="spellStart"/>
      <w:r w:rsidRPr="00A15828">
        <w:rPr>
          <w:rFonts w:cs="Arial"/>
        </w:rPr>
        <w:t>odio</w:t>
      </w:r>
      <w:proofErr w:type="spellEnd"/>
      <w:r w:rsidRPr="00A15828">
        <w:rPr>
          <w:rFonts w:cs="Arial"/>
        </w:rPr>
        <w:t xml:space="preserve">. </w:t>
      </w:r>
      <w:proofErr w:type="spellStart"/>
      <w:r w:rsidRPr="00A15828">
        <w:rPr>
          <w:rFonts w:cs="Arial"/>
        </w:rPr>
        <w:t>Praesent</w:t>
      </w:r>
      <w:proofErr w:type="spellEnd"/>
      <w:r w:rsidRPr="00A15828">
        <w:rPr>
          <w:rFonts w:cs="Arial"/>
        </w:rPr>
        <w:t xml:space="preserve"> libero. </w:t>
      </w:r>
      <w:proofErr w:type="spellStart"/>
      <w:r w:rsidRPr="00A15828">
        <w:rPr>
          <w:rFonts w:cs="Arial"/>
        </w:rPr>
        <w:t>Sed</w:t>
      </w:r>
      <w:proofErr w:type="spellEnd"/>
      <w:r w:rsidRPr="00A15828">
        <w:rPr>
          <w:rFonts w:cs="Arial"/>
        </w:rPr>
        <w:t xml:space="preserve"> cursus ante </w:t>
      </w:r>
      <w:proofErr w:type="spellStart"/>
      <w:r w:rsidRPr="00A15828">
        <w:rPr>
          <w:rFonts w:cs="Arial"/>
        </w:rPr>
        <w:t>dapibus</w:t>
      </w:r>
      <w:proofErr w:type="spellEnd"/>
      <w:r w:rsidRPr="00A15828">
        <w:rPr>
          <w:rFonts w:cs="Arial"/>
        </w:rPr>
        <w:t xml:space="preserve"> diam. </w:t>
      </w:r>
      <w:proofErr w:type="spellStart"/>
      <w:r w:rsidRPr="00A15828">
        <w:rPr>
          <w:rFonts w:cs="Arial"/>
        </w:rPr>
        <w:t>Sed</w:t>
      </w:r>
      <w:proofErr w:type="spellEnd"/>
      <w:r w:rsidRPr="00A15828">
        <w:rPr>
          <w:rFonts w:cs="Arial"/>
        </w:rPr>
        <w:t xml:space="preserve"> nisi. </w:t>
      </w:r>
      <w:proofErr w:type="spellStart"/>
      <w:r w:rsidRPr="00A15828">
        <w:rPr>
          <w:rFonts w:cs="Arial"/>
        </w:rPr>
        <w:t>Nulla</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nibh</w:t>
      </w:r>
      <w:proofErr w:type="spellEnd"/>
      <w:r w:rsidRPr="00A15828">
        <w:rPr>
          <w:rFonts w:cs="Arial"/>
        </w:rPr>
        <w:t xml:space="preserve"> </w:t>
      </w:r>
      <w:proofErr w:type="spellStart"/>
      <w:r w:rsidRPr="00A15828">
        <w:rPr>
          <w:rFonts w:cs="Arial"/>
        </w:rPr>
        <w:t>elementum</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Duis</w:t>
      </w:r>
      <w:proofErr w:type="spellEnd"/>
      <w:r w:rsidRPr="00A15828">
        <w:rPr>
          <w:rFonts w:cs="Arial"/>
        </w:rPr>
        <w:t xml:space="preserve"> </w:t>
      </w:r>
      <w:proofErr w:type="spellStart"/>
      <w:r w:rsidRPr="00A15828">
        <w:rPr>
          <w:rFonts w:cs="Arial"/>
        </w:rPr>
        <w:t>sagittis</w:t>
      </w:r>
      <w:proofErr w:type="spellEnd"/>
      <w:r w:rsidRPr="00A15828">
        <w:rPr>
          <w:rFonts w:cs="Arial"/>
        </w:rPr>
        <w:t xml:space="preserve"> ipsum. </w:t>
      </w:r>
      <w:proofErr w:type="spellStart"/>
      <w:r w:rsidRPr="00A15828">
        <w:rPr>
          <w:rFonts w:cs="Arial"/>
        </w:rPr>
        <w:t>Praesent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w:t>
      </w:r>
      <w:proofErr w:type="spellStart"/>
      <w:r w:rsidRPr="00A15828">
        <w:rPr>
          <w:rFonts w:cs="Arial"/>
        </w:rPr>
        <w:t>nec</w:t>
      </w:r>
      <w:proofErr w:type="spellEnd"/>
      <w:r w:rsidRPr="00A15828">
        <w:rPr>
          <w:rFonts w:cs="Arial"/>
        </w:rPr>
        <w:t xml:space="preserve"> </w:t>
      </w:r>
      <w:proofErr w:type="spellStart"/>
      <w:r w:rsidRPr="00A15828">
        <w:rPr>
          <w:rFonts w:cs="Arial"/>
        </w:rPr>
        <w:t>tellus</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augue</w:t>
      </w:r>
      <w:proofErr w:type="spellEnd"/>
      <w:r w:rsidRPr="00A15828">
        <w:rPr>
          <w:rFonts w:cs="Arial"/>
        </w:rPr>
        <w:t xml:space="preserve"> semper porta. </w:t>
      </w:r>
      <w:proofErr w:type="spellStart"/>
      <w:r w:rsidRPr="00A15828">
        <w:rPr>
          <w:rFonts w:cs="Arial"/>
        </w:rPr>
        <w:t>Mauris</w:t>
      </w:r>
      <w:proofErr w:type="spellEnd"/>
      <w:r w:rsidRPr="00A15828">
        <w:rPr>
          <w:rFonts w:cs="Arial"/>
        </w:rPr>
        <w:t xml:space="preserve"> </w:t>
      </w:r>
      <w:proofErr w:type="spellStart"/>
      <w:r w:rsidRPr="00A15828">
        <w:rPr>
          <w:rFonts w:cs="Arial"/>
        </w:rPr>
        <w:t>massa</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arcu</w:t>
      </w:r>
      <w:proofErr w:type="spellEnd"/>
      <w:r w:rsidRPr="00A15828">
        <w:rPr>
          <w:rFonts w:cs="Arial"/>
        </w:rPr>
        <w:t xml:space="preserve"> </w:t>
      </w:r>
      <w:proofErr w:type="spellStart"/>
      <w:r w:rsidRPr="00A15828">
        <w:rPr>
          <w:rFonts w:cs="Arial"/>
        </w:rPr>
        <w:t>eget</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sodales</w:t>
      </w:r>
      <w:proofErr w:type="spellEnd"/>
      <w:r w:rsidRPr="00A15828">
        <w:rPr>
          <w:rFonts w:cs="Arial"/>
        </w:rPr>
        <w:t xml:space="preserve"> ligula in libero. </w:t>
      </w:r>
    </w:p>
    <w:p w:rsidR="009F1848" w:rsidRPr="00A15828" w:rsidRDefault="009F1848" w:rsidP="009F1848">
      <w:pPr>
        <w:rPr>
          <w:rFonts w:cs="Arial"/>
        </w:rPr>
      </w:pPr>
      <w:proofErr w:type="spellStart"/>
      <w:r w:rsidRPr="00A15828">
        <w:rPr>
          <w:rFonts w:cs="Arial"/>
        </w:rPr>
        <w:t>Sed</w:t>
      </w:r>
      <w:proofErr w:type="spellEnd"/>
      <w:r w:rsidRPr="00A15828">
        <w:rPr>
          <w:rFonts w:cs="Arial"/>
        </w:rPr>
        <w:t xml:space="preserve"> </w:t>
      </w:r>
      <w:proofErr w:type="spellStart"/>
      <w:r w:rsidRPr="00A15828">
        <w:rPr>
          <w:rFonts w:cs="Arial"/>
        </w:rPr>
        <w:t>dignissim</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Curabitur</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Pellentesque</w:t>
      </w:r>
      <w:proofErr w:type="spellEnd"/>
      <w:r w:rsidRPr="00A15828">
        <w:rPr>
          <w:rFonts w:cs="Arial"/>
        </w:rPr>
        <w:t xml:space="preserve"> </w:t>
      </w:r>
      <w:proofErr w:type="spellStart"/>
      <w:r w:rsidRPr="00A15828">
        <w:rPr>
          <w:rFonts w:cs="Arial"/>
        </w:rPr>
        <w:t>nibh</w:t>
      </w:r>
      <w:proofErr w:type="spellEnd"/>
      <w:r w:rsidRPr="00A15828">
        <w:rPr>
          <w:rFonts w:cs="Arial"/>
        </w:rPr>
        <w:t xml:space="preserve">. </w:t>
      </w:r>
      <w:proofErr w:type="spellStart"/>
      <w:r w:rsidRPr="00A15828">
        <w:rPr>
          <w:rFonts w:cs="Arial"/>
        </w:rPr>
        <w:t>Aenean</w:t>
      </w:r>
      <w:proofErr w:type="spellEnd"/>
      <w:r w:rsidRPr="00A15828">
        <w:rPr>
          <w:rFonts w:cs="Arial"/>
        </w:rPr>
        <w:t xml:space="preserve"> quam. In </w:t>
      </w:r>
      <w:proofErr w:type="spellStart"/>
      <w:r w:rsidRPr="00A15828">
        <w:rPr>
          <w:rFonts w:cs="Arial"/>
        </w:rPr>
        <w:t>scelerisque</w:t>
      </w:r>
      <w:proofErr w:type="spellEnd"/>
      <w:r w:rsidRPr="00A15828">
        <w:rPr>
          <w:rFonts w:cs="Arial"/>
        </w:rPr>
        <w:t xml:space="preserve"> </w:t>
      </w:r>
      <w:proofErr w:type="spellStart"/>
      <w:r w:rsidRPr="00A15828">
        <w:rPr>
          <w:rFonts w:cs="Arial"/>
        </w:rPr>
        <w:t>sem</w:t>
      </w:r>
      <w:proofErr w:type="spellEnd"/>
      <w:r w:rsidRPr="00A15828">
        <w:rPr>
          <w:rFonts w:cs="Arial"/>
        </w:rPr>
        <w:t xml:space="preserve"> at </w:t>
      </w:r>
      <w:proofErr w:type="spellStart"/>
      <w:r w:rsidRPr="00A15828">
        <w:rPr>
          <w:rFonts w:cs="Arial"/>
        </w:rPr>
        <w:t>dolor</w:t>
      </w:r>
      <w:proofErr w:type="spellEnd"/>
      <w:r w:rsidRPr="00A15828">
        <w:rPr>
          <w:rFonts w:cs="Arial"/>
        </w:rPr>
        <w:t xml:space="preserve">. Maecenas </w:t>
      </w:r>
      <w:proofErr w:type="spellStart"/>
      <w:r w:rsidRPr="00A15828">
        <w:rPr>
          <w:rFonts w:cs="Arial"/>
        </w:rPr>
        <w:t>mattis</w:t>
      </w:r>
      <w:proofErr w:type="spellEnd"/>
      <w:r w:rsidRPr="00A15828">
        <w:rPr>
          <w:rFonts w:cs="Arial"/>
        </w:rPr>
        <w:t xml:space="preserve">. </w:t>
      </w:r>
      <w:proofErr w:type="spellStart"/>
      <w:r w:rsidRPr="00A15828">
        <w:rPr>
          <w:rFonts w:cs="Arial"/>
        </w:rPr>
        <w:t>Sed</w:t>
      </w:r>
      <w:proofErr w:type="spellEnd"/>
      <w:r w:rsidRPr="00A15828">
        <w:rPr>
          <w:rFonts w:cs="Arial"/>
        </w:rPr>
        <w:t xml:space="preserve"> convallis </w:t>
      </w:r>
      <w:proofErr w:type="spellStart"/>
      <w:r w:rsidRPr="00A15828">
        <w:rPr>
          <w:rFonts w:cs="Arial"/>
        </w:rPr>
        <w:t>tristique</w:t>
      </w:r>
      <w:proofErr w:type="spellEnd"/>
      <w:r w:rsidRPr="00A15828">
        <w:rPr>
          <w:rFonts w:cs="Arial"/>
        </w:rPr>
        <w:t xml:space="preserve"> sem. </w:t>
      </w:r>
      <w:proofErr w:type="spellStart"/>
      <w:r w:rsidRPr="00A15828">
        <w:rPr>
          <w:rFonts w:cs="Arial"/>
        </w:rPr>
        <w:t>Proin</w:t>
      </w:r>
      <w:proofErr w:type="spellEnd"/>
      <w:r w:rsidRPr="00A15828">
        <w:rPr>
          <w:rFonts w:cs="Arial"/>
        </w:rPr>
        <w:t xml:space="preserve"> </w:t>
      </w:r>
      <w:proofErr w:type="spellStart"/>
      <w:r w:rsidRPr="00A15828">
        <w:rPr>
          <w:rFonts w:cs="Arial"/>
        </w:rPr>
        <w:t>ut</w:t>
      </w:r>
      <w:proofErr w:type="spellEnd"/>
      <w:r w:rsidRPr="00A15828">
        <w:rPr>
          <w:rFonts w:cs="Arial"/>
        </w:rPr>
        <w:t xml:space="preserve"> ligula </w:t>
      </w:r>
      <w:proofErr w:type="spellStart"/>
      <w:r w:rsidRPr="00A15828">
        <w:rPr>
          <w:rFonts w:cs="Arial"/>
        </w:rPr>
        <w:t>vel</w:t>
      </w:r>
      <w:proofErr w:type="spellEnd"/>
      <w:r w:rsidRPr="00A15828">
        <w:rPr>
          <w:rFonts w:cs="Arial"/>
        </w:rPr>
        <w:t xml:space="preserve"> </w:t>
      </w:r>
      <w:proofErr w:type="spellStart"/>
      <w:r w:rsidRPr="00A15828">
        <w:rPr>
          <w:rFonts w:cs="Arial"/>
        </w:rPr>
        <w:t>nunc</w:t>
      </w:r>
      <w:proofErr w:type="spellEnd"/>
      <w:r w:rsidRPr="00A15828">
        <w:rPr>
          <w:rFonts w:cs="Arial"/>
        </w:rPr>
        <w:t xml:space="preserve"> </w:t>
      </w:r>
      <w:proofErr w:type="spellStart"/>
      <w:r w:rsidRPr="00A15828">
        <w:rPr>
          <w:rFonts w:cs="Arial"/>
        </w:rPr>
        <w:t>egestas</w:t>
      </w:r>
      <w:proofErr w:type="spellEnd"/>
      <w:r w:rsidRPr="00A15828">
        <w:rPr>
          <w:rFonts w:cs="Arial"/>
        </w:rPr>
        <w:t xml:space="preserve"> </w:t>
      </w:r>
      <w:proofErr w:type="spellStart"/>
      <w:r w:rsidRPr="00A15828">
        <w:rPr>
          <w:rFonts w:cs="Arial"/>
        </w:rPr>
        <w:t>porttitor</w:t>
      </w:r>
      <w:proofErr w:type="spellEnd"/>
      <w:r w:rsidRPr="00A15828">
        <w:rPr>
          <w:rFonts w:cs="Arial"/>
        </w:rPr>
        <w:t xml:space="preserve">. </w:t>
      </w:r>
      <w:proofErr w:type="spellStart"/>
      <w:r w:rsidRPr="00A15828">
        <w:rPr>
          <w:rFonts w:cs="Arial"/>
        </w:rPr>
        <w:t>Morbi</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w:t>
      </w:r>
      <w:proofErr w:type="spellStart"/>
      <w:r w:rsidRPr="00A15828">
        <w:rPr>
          <w:rFonts w:cs="Arial"/>
        </w:rPr>
        <w:t>risus</w:t>
      </w:r>
      <w:proofErr w:type="spellEnd"/>
      <w:r w:rsidRPr="00A15828">
        <w:rPr>
          <w:rFonts w:cs="Arial"/>
        </w:rPr>
        <w:t xml:space="preserve">, </w:t>
      </w:r>
      <w:proofErr w:type="spellStart"/>
      <w:r w:rsidRPr="00A15828">
        <w:rPr>
          <w:rFonts w:cs="Arial"/>
        </w:rPr>
        <w:t>iaculis</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quis</w:t>
      </w:r>
      <w:proofErr w:type="spellEnd"/>
      <w:r w:rsidRPr="00A15828">
        <w:rPr>
          <w:rFonts w:cs="Arial"/>
        </w:rPr>
        <w:t xml:space="preserve">, </w:t>
      </w:r>
      <w:proofErr w:type="spellStart"/>
      <w:r w:rsidRPr="00A15828">
        <w:rPr>
          <w:rFonts w:cs="Arial"/>
        </w:rPr>
        <w:t>luctus</w:t>
      </w:r>
      <w:proofErr w:type="spellEnd"/>
      <w:r w:rsidRPr="00A15828">
        <w:rPr>
          <w:rFonts w:cs="Arial"/>
        </w:rPr>
        <w:t xml:space="preserve"> non, </w:t>
      </w:r>
      <w:proofErr w:type="spellStart"/>
      <w:r w:rsidRPr="00A15828">
        <w:rPr>
          <w:rFonts w:cs="Arial"/>
        </w:rPr>
        <w:t>massa</w:t>
      </w:r>
      <w:proofErr w:type="spellEnd"/>
      <w:r w:rsidRPr="00A15828">
        <w:rPr>
          <w:rFonts w:cs="Arial"/>
        </w:rPr>
        <w:t xml:space="preserve">. </w:t>
      </w:r>
      <w:proofErr w:type="spellStart"/>
      <w:r w:rsidRPr="00A15828">
        <w:rPr>
          <w:rFonts w:cs="Arial"/>
        </w:rPr>
        <w:t>Fusce</w:t>
      </w:r>
      <w:proofErr w:type="spellEnd"/>
      <w:r w:rsidRPr="00A15828">
        <w:rPr>
          <w:rFonts w:cs="Arial"/>
        </w:rPr>
        <w:t xml:space="preserve"> ac </w:t>
      </w:r>
      <w:proofErr w:type="spellStart"/>
      <w:r w:rsidRPr="00A15828">
        <w:rPr>
          <w:rFonts w:cs="Arial"/>
        </w:rPr>
        <w:t>turpis</w:t>
      </w:r>
      <w:proofErr w:type="spellEnd"/>
      <w:r w:rsidRPr="00A15828">
        <w:rPr>
          <w:rFonts w:cs="Arial"/>
        </w:rPr>
        <w:t xml:space="preserve"> </w:t>
      </w:r>
      <w:proofErr w:type="spellStart"/>
      <w:r w:rsidRPr="00A15828">
        <w:rPr>
          <w:rFonts w:cs="Arial"/>
        </w:rPr>
        <w:t>quis</w:t>
      </w:r>
      <w:proofErr w:type="spellEnd"/>
      <w:r w:rsidRPr="00A15828">
        <w:rPr>
          <w:rFonts w:cs="Arial"/>
        </w:rPr>
        <w:t xml:space="preserve"> ligula </w:t>
      </w:r>
      <w:proofErr w:type="spellStart"/>
      <w:r w:rsidRPr="00A15828">
        <w:rPr>
          <w:rFonts w:cs="Arial"/>
        </w:rPr>
        <w:t>lacinia</w:t>
      </w:r>
      <w:proofErr w:type="spellEnd"/>
      <w:r w:rsidRPr="00A15828">
        <w:rPr>
          <w:rFonts w:cs="Arial"/>
        </w:rPr>
        <w:t xml:space="preserve"> </w:t>
      </w:r>
      <w:proofErr w:type="spellStart"/>
      <w:r w:rsidRPr="00A15828">
        <w:rPr>
          <w:rFonts w:cs="Arial"/>
        </w:rPr>
        <w:t>aliquet</w:t>
      </w:r>
      <w:proofErr w:type="spellEnd"/>
      <w:r w:rsidRPr="00A15828">
        <w:rPr>
          <w:rFonts w:cs="Arial"/>
        </w:rPr>
        <w:t xml:space="preserve">. </w:t>
      </w:r>
      <w:proofErr w:type="spellStart"/>
      <w:r w:rsidRPr="00A15828">
        <w:rPr>
          <w:rFonts w:cs="Arial"/>
        </w:rPr>
        <w:t>Mauris</w:t>
      </w:r>
      <w:proofErr w:type="spellEnd"/>
      <w:r w:rsidRPr="00A15828">
        <w:rPr>
          <w:rFonts w:cs="Arial"/>
        </w:rPr>
        <w:t xml:space="preserve"> ipsum. </w:t>
      </w:r>
      <w:proofErr w:type="spellStart"/>
      <w:r w:rsidRPr="00A15828">
        <w:rPr>
          <w:rFonts w:cs="Arial"/>
        </w:rPr>
        <w:t>Nulla</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metus</w:t>
      </w:r>
      <w:proofErr w:type="spellEnd"/>
      <w:r w:rsidRPr="00A15828">
        <w:rPr>
          <w:rFonts w:cs="Arial"/>
        </w:rPr>
        <w:t xml:space="preserve">, </w:t>
      </w:r>
      <w:proofErr w:type="spellStart"/>
      <w:r w:rsidRPr="00A15828">
        <w:rPr>
          <w:rFonts w:cs="Arial"/>
        </w:rPr>
        <w:t>ullamcorper</w:t>
      </w:r>
      <w:proofErr w:type="spellEnd"/>
      <w:r w:rsidRPr="00A15828">
        <w:rPr>
          <w:rFonts w:cs="Arial"/>
        </w:rPr>
        <w:t xml:space="preserve"> </w:t>
      </w:r>
      <w:proofErr w:type="spellStart"/>
      <w:r w:rsidRPr="00A15828">
        <w:rPr>
          <w:rFonts w:cs="Arial"/>
        </w:rPr>
        <w:t>vel</w:t>
      </w:r>
      <w:proofErr w:type="spellEnd"/>
      <w:r w:rsidRPr="00A15828">
        <w:rPr>
          <w:rFonts w:cs="Arial"/>
        </w:rPr>
        <w:t xml:space="preserve">, </w:t>
      </w:r>
      <w:proofErr w:type="spellStart"/>
      <w:r w:rsidRPr="00A15828">
        <w:rPr>
          <w:rFonts w:cs="Arial"/>
        </w:rPr>
        <w:t>tincidunt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euismod</w:t>
      </w:r>
      <w:proofErr w:type="spellEnd"/>
      <w:r w:rsidRPr="00A15828">
        <w:rPr>
          <w:rFonts w:cs="Arial"/>
        </w:rPr>
        <w:t xml:space="preserve"> in, </w:t>
      </w:r>
      <w:proofErr w:type="spellStart"/>
      <w:r w:rsidRPr="00A15828">
        <w:rPr>
          <w:rFonts w:cs="Arial"/>
        </w:rPr>
        <w:t>nibh</w:t>
      </w:r>
      <w:proofErr w:type="spellEnd"/>
      <w:r w:rsidRPr="00A15828">
        <w:rPr>
          <w:rFonts w:cs="Arial"/>
        </w:rPr>
        <w:t xml:space="preserve">. </w:t>
      </w:r>
    </w:p>
    <w:p w:rsidR="009F1848" w:rsidRPr="00A15828" w:rsidRDefault="009F1848" w:rsidP="009F1848">
      <w:pPr>
        <w:rPr>
          <w:rFonts w:cs="Arial"/>
        </w:rPr>
      </w:pPr>
      <w:proofErr w:type="spellStart"/>
      <w:r w:rsidRPr="00A15828">
        <w:rPr>
          <w:rFonts w:cs="Arial"/>
        </w:rPr>
        <w:t>Quisque</w:t>
      </w:r>
      <w:proofErr w:type="spellEnd"/>
      <w:r w:rsidRPr="00A15828">
        <w:rPr>
          <w:rFonts w:cs="Arial"/>
        </w:rPr>
        <w:t xml:space="preserve"> </w:t>
      </w:r>
      <w:proofErr w:type="spellStart"/>
      <w:r w:rsidRPr="00A15828">
        <w:rPr>
          <w:rFonts w:cs="Arial"/>
        </w:rPr>
        <w:t>volutpat</w:t>
      </w:r>
      <w:proofErr w:type="spellEnd"/>
      <w:r w:rsidRPr="00A15828">
        <w:rPr>
          <w:rFonts w:cs="Arial"/>
        </w:rPr>
        <w:t xml:space="preserve"> </w:t>
      </w:r>
      <w:proofErr w:type="spellStart"/>
      <w:r w:rsidRPr="00A15828">
        <w:rPr>
          <w:rFonts w:cs="Arial"/>
        </w:rPr>
        <w:t>condimentum</w:t>
      </w:r>
      <w:proofErr w:type="spellEnd"/>
      <w:r w:rsidRPr="00A15828">
        <w:rPr>
          <w:rFonts w:cs="Arial"/>
        </w:rPr>
        <w:t xml:space="preserve"> </w:t>
      </w:r>
      <w:proofErr w:type="spellStart"/>
      <w:r w:rsidRPr="00A15828">
        <w:rPr>
          <w:rFonts w:cs="Arial"/>
        </w:rPr>
        <w:t>velit</w:t>
      </w:r>
      <w:proofErr w:type="spellEnd"/>
      <w:r w:rsidRPr="00A15828">
        <w:rPr>
          <w:rFonts w:cs="Arial"/>
        </w:rPr>
        <w:t xml:space="preserve">. Class </w:t>
      </w:r>
      <w:proofErr w:type="spellStart"/>
      <w:r w:rsidRPr="00A15828">
        <w:rPr>
          <w:rFonts w:cs="Arial"/>
        </w:rPr>
        <w:t>aptent</w:t>
      </w:r>
      <w:proofErr w:type="spellEnd"/>
      <w:r w:rsidRPr="00A15828">
        <w:rPr>
          <w:rFonts w:cs="Arial"/>
        </w:rPr>
        <w:t xml:space="preserve"> </w:t>
      </w:r>
      <w:proofErr w:type="spellStart"/>
      <w:r w:rsidRPr="00A15828">
        <w:rPr>
          <w:rFonts w:cs="Arial"/>
        </w:rPr>
        <w:t>taciti</w:t>
      </w:r>
      <w:proofErr w:type="spellEnd"/>
      <w:r w:rsidRPr="00A15828">
        <w:rPr>
          <w:rFonts w:cs="Arial"/>
        </w:rPr>
        <w:t xml:space="preserve"> </w:t>
      </w:r>
      <w:proofErr w:type="spellStart"/>
      <w:r w:rsidRPr="00A15828">
        <w:rPr>
          <w:rFonts w:cs="Arial"/>
        </w:rPr>
        <w:t>sociosqu</w:t>
      </w:r>
      <w:proofErr w:type="spellEnd"/>
      <w:r w:rsidRPr="00A15828">
        <w:rPr>
          <w:rFonts w:cs="Arial"/>
        </w:rPr>
        <w:t xml:space="preserve"> </w:t>
      </w:r>
      <w:proofErr w:type="spellStart"/>
      <w:r w:rsidRPr="00A15828">
        <w:rPr>
          <w:rFonts w:cs="Arial"/>
        </w:rPr>
        <w:t>ad</w:t>
      </w:r>
      <w:proofErr w:type="spellEnd"/>
      <w:r w:rsidRPr="00A15828">
        <w:rPr>
          <w:rFonts w:cs="Arial"/>
        </w:rPr>
        <w:t xml:space="preserve"> </w:t>
      </w:r>
      <w:proofErr w:type="spellStart"/>
      <w:r w:rsidRPr="00A15828">
        <w:rPr>
          <w:rFonts w:cs="Arial"/>
        </w:rPr>
        <w:t>litora</w:t>
      </w:r>
      <w:proofErr w:type="spellEnd"/>
      <w:r w:rsidRPr="00A15828">
        <w:rPr>
          <w:rFonts w:cs="Arial"/>
        </w:rPr>
        <w:t xml:space="preserve"> </w:t>
      </w:r>
      <w:proofErr w:type="spellStart"/>
      <w:r w:rsidRPr="00A15828">
        <w:rPr>
          <w:rFonts w:cs="Arial"/>
        </w:rPr>
        <w:t>torquent</w:t>
      </w:r>
      <w:proofErr w:type="spellEnd"/>
      <w:r w:rsidRPr="00A15828">
        <w:rPr>
          <w:rFonts w:cs="Arial"/>
        </w:rPr>
        <w:t xml:space="preserve"> per </w:t>
      </w:r>
      <w:proofErr w:type="spellStart"/>
      <w:r w:rsidRPr="00A15828">
        <w:rPr>
          <w:rFonts w:cs="Arial"/>
        </w:rPr>
        <w:t>conubia</w:t>
      </w:r>
      <w:proofErr w:type="spellEnd"/>
      <w:r w:rsidRPr="00A15828">
        <w:rPr>
          <w:rFonts w:cs="Arial"/>
        </w:rPr>
        <w:t xml:space="preserve"> nostra, per </w:t>
      </w:r>
      <w:proofErr w:type="spellStart"/>
      <w:r w:rsidRPr="00A15828">
        <w:rPr>
          <w:rFonts w:cs="Arial"/>
        </w:rPr>
        <w:t>inceptos</w:t>
      </w:r>
      <w:proofErr w:type="spellEnd"/>
      <w:r w:rsidRPr="00A15828">
        <w:rPr>
          <w:rFonts w:cs="Arial"/>
        </w:rPr>
        <w:t xml:space="preserve"> </w:t>
      </w:r>
      <w:proofErr w:type="spellStart"/>
      <w:r w:rsidRPr="00A15828">
        <w:rPr>
          <w:rFonts w:cs="Arial"/>
        </w:rPr>
        <w:t>himenaeos</w:t>
      </w:r>
      <w:proofErr w:type="spellEnd"/>
      <w:r w:rsidRPr="00A15828">
        <w:rPr>
          <w:rFonts w:cs="Arial"/>
        </w:rPr>
        <w:t xml:space="preserve">. Nam </w:t>
      </w:r>
      <w:proofErr w:type="spellStart"/>
      <w:r w:rsidRPr="00A15828">
        <w:rPr>
          <w:rFonts w:cs="Arial"/>
        </w:rPr>
        <w:t>nec</w:t>
      </w:r>
      <w:proofErr w:type="spellEnd"/>
      <w:r w:rsidRPr="00A15828">
        <w:rPr>
          <w:rFonts w:cs="Arial"/>
        </w:rPr>
        <w:t xml:space="preserve"> ante. </w:t>
      </w:r>
      <w:proofErr w:type="spellStart"/>
      <w:r w:rsidRPr="00A15828">
        <w:rPr>
          <w:rFonts w:cs="Arial"/>
        </w:rPr>
        <w:t>Sed</w:t>
      </w:r>
      <w:proofErr w:type="spellEnd"/>
      <w:r w:rsidRPr="00A15828">
        <w:rPr>
          <w:rFonts w:cs="Arial"/>
        </w:rPr>
        <w:t xml:space="preserve"> </w:t>
      </w:r>
      <w:proofErr w:type="spellStart"/>
      <w:r w:rsidRPr="00A15828">
        <w:rPr>
          <w:rFonts w:cs="Arial"/>
        </w:rPr>
        <w:t>lacinia</w:t>
      </w:r>
      <w:proofErr w:type="spellEnd"/>
      <w:r w:rsidRPr="00A15828">
        <w:rPr>
          <w:rFonts w:cs="Arial"/>
        </w:rPr>
        <w:t xml:space="preserve">, </w:t>
      </w:r>
      <w:proofErr w:type="spellStart"/>
      <w:r w:rsidRPr="00A15828">
        <w:rPr>
          <w:rFonts w:cs="Arial"/>
        </w:rPr>
        <w:t>urna</w:t>
      </w:r>
      <w:proofErr w:type="spellEnd"/>
      <w:r w:rsidRPr="00A15828">
        <w:rPr>
          <w:rFonts w:cs="Arial"/>
        </w:rPr>
        <w:t xml:space="preserve"> non </w:t>
      </w:r>
      <w:proofErr w:type="spellStart"/>
      <w:r w:rsidRPr="00A15828">
        <w:rPr>
          <w:rFonts w:cs="Arial"/>
        </w:rPr>
        <w:t>tincidunt</w:t>
      </w:r>
      <w:proofErr w:type="spellEnd"/>
      <w:r w:rsidRPr="00A15828">
        <w:rPr>
          <w:rFonts w:cs="Arial"/>
        </w:rPr>
        <w:t xml:space="preserve"> </w:t>
      </w:r>
      <w:proofErr w:type="spellStart"/>
      <w:r w:rsidRPr="00A15828">
        <w:rPr>
          <w:rFonts w:cs="Arial"/>
        </w:rPr>
        <w:t>mattis</w:t>
      </w:r>
      <w:proofErr w:type="spellEnd"/>
      <w:r w:rsidRPr="00A15828">
        <w:rPr>
          <w:rFonts w:cs="Arial"/>
        </w:rPr>
        <w:t xml:space="preserve">, </w:t>
      </w:r>
      <w:proofErr w:type="spellStart"/>
      <w:r w:rsidRPr="00A15828">
        <w:rPr>
          <w:rFonts w:cs="Arial"/>
        </w:rPr>
        <w:t>tortor</w:t>
      </w:r>
      <w:proofErr w:type="spellEnd"/>
      <w:r w:rsidRPr="00A15828">
        <w:rPr>
          <w:rFonts w:cs="Arial"/>
        </w:rPr>
        <w:t xml:space="preserve"> </w:t>
      </w:r>
      <w:proofErr w:type="spellStart"/>
      <w:r w:rsidRPr="00A15828">
        <w:rPr>
          <w:rFonts w:cs="Arial"/>
        </w:rPr>
        <w:t>neque</w:t>
      </w:r>
      <w:proofErr w:type="spellEnd"/>
      <w:r w:rsidRPr="00A15828">
        <w:rPr>
          <w:rFonts w:cs="Arial"/>
        </w:rPr>
        <w:t xml:space="preserve"> </w:t>
      </w:r>
      <w:proofErr w:type="spellStart"/>
      <w:r w:rsidRPr="00A15828">
        <w:rPr>
          <w:rFonts w:cs="Arial"/>
        </w:rPr>
        <w:t>adipiscing</w:t>
      </w:r>
      <w:proofErr w:type="spellEnd"/>
      <w:r w:rsidRPr="00A15828">
        <w:rPr>
          <w:rFonts w:cs="Arial"/>
        </w:rPr>
        <w:t xml:space="preserve"> </w:t>
      </w:r>
      <w:proofErr w:type="spellStart"/>
      <w:r w:rsidRPr="00A15828">
        <w:rPr>
          <w:rFonts w:cs="Arial"/>
        </w:rPr>
        <w:t>diam</w:t>
      </w:r>
      <w:proofErr w:type="spellEnd"/>
      <w:r w:rsidRPr="00A15828">
        <w:rPr>
          <w:rFonts w:cs="Arial"/>
        </w:rPr>
        <w:t xml:space="preserve">, a cursus ipsum ante </w:t>
      </w:r>
      <w:proofErr w:type="spellStart"/>
      <w:r w:rsidRPr="00A15828">
        <w:rPr>
          <w:rFonts w:cs="Arial"/>
        </w:rPr>
        <w:t>quis</w:t>
      </w:r>
      <w:proofErr w:type="spellEnd"/>
      <w:r w:rsidRPr="00A15828">
        <w:rPr>
          <w:rFonts w:cs="Arial"/>
        </w:rPr>
        <w:t xml:space="preserve"> </w:t>
      </w:r>
      <w:proofErr w:type="spellStart"/>
      <w:r w:rsidRPr="00A15828">
        <w:rPr>
          <w:rFonts w:cs="Arial"/>
        </w:rPr>
        <w:t>turpis</w:t>
      </w:r>
      <w:proofErr w:type="spellEnd"/>
      <w:r w:rsidRPr="00A15828">
        <w:rPr>
          <w:rFonts w:cs="Arial"/>
        </w:rPr>
        <w:t xml:space="preserve">. </w:t>
      </w:r>
      <w:proofErr w:type="spellStart"/>
      <w:r w:rsidRPr="00A15828">
        <w:rPr>
          <w:rFonts w:cs="Arial"/>
        </w:rPr>
        <w:t>Nulla</w:t>
      </w:r>
      <w:proofErr w:type="spellEnd"/>
      <w:r w:rsidRPr="00A15828">
        <w:rPr>
          <w:rFonts w:cs="Arial"/>
        </w:rPr>
        <w:t xml:space="preserve"> </w:t>
      </w:r>
      <w:proofErr w:type="spellStart"/>
      <w:r w:rsidRPr="00A15828">
        <w:rPr>
          <w:rFonts w:cs="Arial"/>
        </w:rPr>
        <w:t>facilisi</w:t>
      </w:r>
      <w:proofErr w:type="spellEnd"/>
      <w:r w:rsidRPr="00A15828">
        <w:rPr>
          <w:rFonts w:cs="Arial"/>
        </w:rPr>
        <w:t xml:space="preserve">. </w:t>
      </w:r>
      <w:proofErr w:type="spellStart"/>
      <w:r w:rsidRPr="00A15828">
        <w:rPr>
          <w:rFonts w:cs="Arial"/>
        </w:rPr>
        <w:t>Ut</w:t>
      </w:r>
      <w:proofErr w:type="spellEnd"/>
      <w:r w:rsidRPr="00A15828">
        <w:rPr>
          <w:rFonts w:cs="Arial"/>
        </w:rPr>
        <w:t xml:space="preserve"> </w:t>
      </w:r>
      <w:proofErr w:type="spellStart"/>
      <w:r w:rsidRPr="00A15828">
        <w:rPr>
          <w:rFonts w:cs="Arial"/>
        </w:rPr>
        <w:t>fringilla</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w:t>
      </w:r>
      <w:proofErr w:type="spellStart"/>
      <w:r w:rsidRPr="00A15828">
        <w:rPr>
          <w:rFonts w:cs="Arial"/>
        </w:rPr>
        <w:t>potenti</w:t>
      </w:r>
      <w:proofErr w:type="spellEnd"/>
      <w:r w:rsidRPr="00A15828">
        <w:rPr>
          <w:rFonts w:cs="Arial"/>
        </w:rPr>
        <w:t xml:space="preserve">. Nunc </w:t>
      </w:r>
      <w:proofErr w:type="spellStart"/>
      <w:r w:rsidRPr="00A15828">
        <w:rPr>
          <w:rFonts w:cs="Arial"/>
        </w:rPr>
        <w:t>feugiat</w:t>
      </w:r>
      <w:proofErr w:type="spellEnd"/>
      <w:r w:rsidRPr="00A15828">
        <w:rPr>
          <w:rFonts w:cs="Arial"/>
        </w:rPr>
        <w:t xml:space="preserve"> mi a </w:t>
      </w:r>
      <w:proofErr w:type="spellStart"/>
      <w:r w:rsidRPr="00A15828">
        <w:rPr>
          <w:rFonts w:cs="Arial"/>
        </w:rPr>
        <w:t>tellus</w:t>
      </w:r>
      <w:proofErr w:type="spellEnd"/>
      <w:r w:rsidRPr="00A15828">
        <w:rPr>
          <w:rFonts w:cs="Arial"/>
        </w:rPr>
        <w:t xml:space="preserve"> </w:t>
      </w:r>
      <w:proofErr w:type="spellStart"/>
      <w:r w:rsidRPr="00A15828">
        <w:rPr>
          <w:rFonts w:cs="Arial"/>
        </w:rPr>
        <w:t>consequat</w:t>
      </w:r>
      <w:proofErr w:type="spellEnd"/>
      <w:r w:rsidRPr="00A15828">
        <w:rPr>
          <w:rFonts w:cs="Arial"/>
        </w:rPr>
        <w:t xml:space="preserve"> </w:t>
      </w:r>
      <w:proofErr w:type="spellStart"/>
      <w:r w:rsidRPr="00A15828">
        <w:rPr>
          <w:rFonts w:cs="Arial"/>
        </w:rPr>
        <w:t>imperdiet</w:t>
      </w:r>
      <w:proofErr w:type="spellEnd"/>
      <w:r w:rsidRPr="00A15828">
        <w:rPr>
          <w:rFonts w:cs="Arial"/>
        </w:rPr>
        <w:t xml:space="preserve">. </w:t>
      </w:r>
      <w:proofErr w:type="spellStart"/>
      <w:r w:rsidRPr="00A15828">
        <w:rPr>
          <w:rFonts w:cs="Arial"/>
        </w:rPr>
        <w:t>Vestibulum</w:t>
      </w:r>
      <w:proofErr w:type="spellEnd"/>
      <w:r w:rsidRPr="00A15828">
        <w:rPr>
          <w:rFonts w:cs="Arial"/>
        </w:rPr>
        <w:t xml:space="preserve"> </w:t>
      </w:r>
      <w:proofErr w:type="spellStart"/>
      <w:r w:rsidRPr="00A15828">
        <w:rPr>
          <w:rFonts w:cs="Arial"/>
        </w:rPr>
        <w:t>sapien</w:t>
      </w:r>
      <w:proofErr w:type="spellEnd"/>
      <w:r w:rsidRPr="00A15828">
        <w:rPr>
          <w:rFonts w:cs="Arial"/>
        </w:rPr>
        <w:t xml:space="preserve">. </w:t>
      </w:r>
      <w:proofErr w:type="spellStart"/>
      <w:r w:rsidRPr="00A15828">
        <w:rPr>
          <w:rFonts w:cs="Arial"/>
        </w:rPr>
        <w:t>Proin</w:t>
      </w:r>
      <w:proofErr w:type="spellEnd"/>
      <w:r w:rsidRPr="00A15828">
        <w:rPr>
          <w:rFonts w:cs="Arial"/>
        </w:rPr>
        <w:t xml:space="preserve"> quam. </w:t>
      </w:r>
      <w:proofErr w:type="spellStart"/>
      <w:r w:rsidRPr="00A15828">
        <w:rPr>
          <w:rFonts w:cs="Arial"/>
        </w:rPr>
        <w:t>Etiam</w:t>
      </w:r>
      <w:proofErr w:type="spellEnd"/>
      <w:r w:rsidRPr="00A15828">
        <w:rPr>
          <w:rFonts w:cs="Arial"/>
        </w:rPr>
        <w:t xml:space="preserve"> </w:t>
      </w:r>
      <w:proofErr w:type="spellStart"/>
      <w:r w:rsidRPr="00A15828">
        <w:rPr>
          <w:rFonts w:cs="Arial"/>
        </w:rPr>
        <w:t>ultrices</w:t>
      </w:r>
      <w:proofErr w:type="spellEnd"/>
      <w:r w:rsidRPr="00A15828">
        <w:rPr>
          <w:rFonts w:cs="Arial"/>
        </w:rPr>
        <w:t xml:space="preserve">. </w:t>
      </w:r>
      <w:proofErr w:type="spellStart"/>
      <w:r w:rsidRPr="00A15828">
        <w:rPr>
          <w:rFonts w:cs="Arial"/>
        </w:rPr>
        <w:t>Suspendisse</w:t>
      </w:r>
      <w:proofErr w:type="spellEnd"/>
      <w:r w:rsidRPr="00A15828">
        <w:rPr>
          <w:rFonts w:cs="Arial"/>
        </w:rPr>
        <w:t xml:space="preserve"> in </w:t>
      </w:r>
      <w:proofErr w:type="spellStart"/>
      <w:r w:rsidRPr="00A15828">
        <w:rPr>
          <w:rFonts w:cs="Arial"/>
        </w:rPr>
        <w:t>justo</w:t>
      </w:r>
      <w:proofErr w:type="spellEnd"/>
      <w:r w:rsidRPr="00A15828">
        <w:rPr>
          <w:rFonts w:cs="Arial"/>
        </w:rPr>
        <w:t xml:space="preserve"> </w:t>
      </w:r>
      <w:proofErr w:type="spellStart"/>
      <w:r w:rsidRPr="00A15828">
        <w:rPr>
          <w:rFonts w:cs="Arial"/>
        </w:rPr>
        <w:t>eu</w:t>
      </w:r>
      <w:proofErr w:type="spellEnd"/>
      <w:r w:rsidRPr="00A15828">
        <w:rPr>
          <w:rFonts w:cs="Arial"/>
        </w:rPr>
        <w:t xml:space="preserve"> magna </w:t>
      </w:r>
      <w:proofErr w:type="spellStart"/>
      <w:r w:rsidRPr="00A15828">
        <w:rPr>
          <w:rFonts w:cs="Arial"/>
        </w:rPr>
        <w:t>luctus</w:t>
      </w:r>
      <w:proofErr w:type="spellEnd"/>
      <w:r w:rsidRPr="00A15828">
        <w:rPr>
          <w:rFonts w:cs="Arial"/>
        </w:rPr>
        <w:t xml:space="preserve"> </w:t>
      </w:r>
      <w:proofErr w:type="spellStart"/>
      <w:r w:rsidRPr="00A15828">
        <w:rPr>
          <w:rFonts w:cs="Arial"/>
        </w:rPr>
        <w:t>suscipit</w:t>
      </w:r>
      <w:proofErr w:type="spellEnd"/>
      <w:r w:rsidRPr="00A15828">
        <w:rPr>
          <w:rFonts w:cs="Arial"/>
        </w:rPr>
        <w:t xml:space="preserve">. </w:t>
      </w:r>
      <w:proofErr w:type="spellStart"/>
      <w:r w:rsidRPr="00A15828">
        <w:rPr>
          <w:rFonts w:cs="Arial"/>
        </w:rPr>
        <w:t>Sed</w:t>
      </w:r>
      <w:proofErr w:type="spellEnd"/>
      <w:r w:rsidRPr="00A15828">
        <w:rPr>
          <w:rFonts w:cs="Arial"/>
        </w:rPr>
        <w:t xml:space="preserve"> </w:t>
      </w:r>
      <w:proofErr w:type="spellStart"/>
      <w:r w:rsidRPr="00A15828">
        <w:rPr>
          <w:rFonts w:cs="Arial"/>
        </w:rPr>
        <w:t>lectus</w:t>
      </w:r>
      <w:proofErr w:type="spellEnd"/>
      <w:r w:rsidRPr="00A15828">
        <w:rPr>
          <w:rFonts w:cs="Arial"/>
        </w:rPr>
        <w:t xml:space="preserve">. Integer </w:t>
      </w:r>
      <w:proofErr w:type="spellStart"/>
      <w:r w:rsidRPr="00A15828">
        <w:rPr>
          <w:rFonts w:cs="Arial"/>
        </w:rPr>
        <w:t>euismod</w:t>
      </w:r>
      <w:proofErr w:type="spellEnd"/>
      <w:r w:rsidRPr="00A15828">
        <w:rPr>
          <w:rFonts w:cs="Arial"/>
        </w:rPr>
        <w:t xml:space="preserve"> lacus </w:t>
      </w:r>
      <w:proofErr w:type="spellStart"/>
      <w:r w:rsidRPr="00A15828">
        <w:rPr>
          <w:rFonts w:cs="Arial"/>
        </w:rPr>
        <w:t>luctus</w:t>
      </w:r>
      <w:proofErr w:type="spellEnd"/>
      <w:r w:rsidRPr="00A15828">
        <w:rPr>
          <w:rFonts w:cs="Arial"/>
        </w:rPr>
        <w:t xml:space="preserve"> magna.</w:t>
      </w:r>
    </w:p>
    <w:p w:rsidR="009F1848" w:rsidRPr="00A15828" w:rsidRDefault="009F1848" w:rsidP="009F1848">
      <w:pPr>
        <w:rPr>
          <w:rFonts w:cs="Arial"/>
        </w:rPr>
      </w:pPr>
      <w:r w:rsidRPr="00A15828">
        <w:rPr>
          <w:rFonts w:cs="Arial"/>
          <w:noProof/>
        </w:rPr>
        <w:br w:type="page"/>
      </w:r>
    </w:p>
    <w:p w:rsidR="00281797" w:rsidRPr="00A15828" w:rsidRDefault="00281797" w:rsidP="00281797">
      <w:pPr>
        <w:pStyle w:val="Heading2"/>
        <w:rPr>
          <w:rFonts w:cs="Arial"/>
        </w:rPr>
      </w:pPr>
      <w:bookmarkStart w:id="51" w:name="_Toc61872498"/>
      <w:bookmarkStart w:id="52" w:name="_Toc63959649"/>
      <w:r w:rsidRPr="00A15828">
        <w:rPr>
          <w:rFonts w:cs="Arial"/>
        </w:rPr>
        <w:t xml:space="preserve">Appendix 2 – Publication </w:t>
      </w:r>
      <w:r>
        <w:rPr>
          <w:rFonts w:cs="Arial"/>
        </w:rPr>
        <w:t>m</w:t>
      </w:r>
      <w:r w:rsidRPr="00A15828">
        <w:rPr>
          <w:rFonts w:cs="Arial"/>
        </w:rPr>
        <w:t>etadata</w:t>
      </w:r>
      <w:bookmarkEnd w:id="51"/>
      <w:bookmarkEnd w:id="52"/>
    </w:p>
    <w:p w:rsidR="00281797" w:rsidRDefault="00281797" w:rsidP="00281797">
      <w:pPr>
        <w:spacing w:after="0" w:line="240" w:lineRule="exact"/>
      </w:pPr>
    </w:p>
    <w:p w:rsidR="00281797" w:rsidRPr="00C46C41" w:rsidRDefault="00281797" w:rsidP="00281797">
      <w:pPr>
        <w:pStyle w:val="Metadata-ItemTitle"/>
      </w:pPr>
      <w:r w:rsidRPr="00C46C41">
        <w:t>Publication title</w:t>
      </w:r>
      <w:r w:rsidRPr="00C46C41">
        <w:tab/>
      </w:r>
    </w:p>
    <w:p w:rsidR="00281797" w:rsidRDefault="00281797" w:rsidP="00281797">
      <w:pPr>
        <w:pStyle w:val="Metadata-ItemDescription"/>
      </w:pPr>
      <w:r>
        <w:t>[Insert publication title]</w:t>
      </w:r>
    </w:p>
    <w:p w:rsidR="00281797" w:rsidRPr="00C46C41" w:rsidRDefault="00281797" w:rsidP="00281797">
      <w:pPr>
        <w:rPr>
          <w:b/>
          <w:bCs/>
        </w:rPr>
      </w:pPr>
      <w:r w:rsidRPr="00C46C41">
        <w:rPr>
          <w:b/>
          <w:bCs/>
        </w:rPr>
        <w:t>Description</w:t>
      </w:r>
    </w:p>
    <w:p w:rsidR="00281797" w:rsidRDefault="00281797" w:rsidP="00281797">
      <w:r>
        <w:t>[Insert publication description]</w:t>
      </w:r>
    </w:p>
    <w:p w:rsidR="00281797" w:rsidRPr="00C46C41" w:rsidRDefault="00281797" w:rsidP="00281797">
      <w:pPr>
        <w:rPr>
          <w:b/>
          <w:bCs/>
        </w:rPr>
      </w:pPr>
      <w:r w:rsidRPr="00C46C41">
        <w:rPr>
          <w:b/>
          <w:bCs/>
        </w:rPr>
        <w:t>Theme</w:t>
      </w:r>
    </w:p>
    <w:p w:rsidR="00281797" w:rsidRDefault="00281797" w:rsidP="00281797">
      <w:r>
        <w:t>[Insert publication theme]</w:t>
      </w:r>
    </w:p>
    <w:p w:rsidR="00281797" w:rsidRPr="00C46C41" w:rsidRDefault="00281797" w:rsidP="00281797">
      <w:pPr>
        <w:rPr>
          <w:b/>
          <w:bCs/>
        </w:rPr>
      </w:pPr>
      <w:r w:rsidRPr="00C46C41">
        <w:rPr>
          <w:b/>
          <w:bCs/>
        </w:rPr>
        <w:t>Topic</w:t>
      </w:r>
    </w:p>
    <w:p w:rsidR="00281797" w:rsidRDefault="00281797" w:rsidP="00281797">
      <w:r>
        <w:t>[Insert publication topic]</w:t>
      </w:r>
    </w:p>
    <w:p w:rsidR="00281797" w:rsidRPr="00C46C41" w:rsidRDefault="00281797" w:rsidP="00281797">
      <w:pPr>
        <w:rPr>
          <w:b/>
          <w:bCs/>
        </w:rPr>
      </w:pPr>
      <w:r w:rsidRPr="00C46C41">
        <w:rPr>
          <w:b/>
          <w:bCs/>
        </w:rPr>
        <w:t>Format</w:t>
      </w:r>
    </w:p>
    <w:p w:rsidR="00281797" w:rsidRDefault="00281797" w:rsidP="00281797">
      <w:r>
        <w:t>[Insert publication format]</w:t>
      </w:r>
    </w:p>
    <w:p w:rsidR="00281797" w:rsidRPr="00C46C41" w:rsidRDefault="00281797" w:rsidP="00281797">
      <w:pPr>
        <w:rPr>
          <w:b/>
          <w:bCs/>
        </w:rPr>
      </w:pPr>
      <w:r w:rsidRPr="00C46C41">
        <w:rPr>
          <w:b/>
          <w:bCs/>
        </w:rPr>
        <w:t>Data source(s)</w:t>
      </w:r>
    </w:p>
    <w:p w:rsidR="00281797" w:rsidRDefault="00281797" w:rsidP="00281797">
      <w:r>
        <w:t>[Insert data source]</w:t>
      </w:r>
    </w:p>
    <w:p w:rsidR="00281797" w:rsidRPr="00C46C41" w:rsidRDefault="00281797" w:rsidP="00281797">
      <w:pPr>
        <w:rPr>
          <w:b/>
          <w:bCs/>
        </w:rPr>
      </w:pPr>
      <w:r w:rsidRPr="00C46C41">
        <w:rPr>
          <w:b/>
          <w:bCs/>
        </w:rPr>
        <w:t>Date that data are acquired</w:t>
      </w:r>
    </w:p>
    <w:p w:rsidR="00281797" w:rsidRDefault="00281797" w:rsidP="00281797">
      <w:r>
        <w:t>DD Month YYYY</w:t>
      </w:r>
    </w:p>
    <w:p w:rsidR="00281797" w:rsidRPr="00C46C41" w:rsidRDefault="00281797" w:rsidP="00281797">
      <w:pPr>
        <w:rPr>
          <w:b/>
          <w:bCs/>
        </w:rPr>
      </w:pPr>
      <w:r w:rsidRPr="00C46C41">
        <w:rPr>
          <w:b/>
          <w:bCs/>
        </w:rPr>
        <w:t>Release date</w:t>
      </w:r>
    </w:p>
    <w:p w:rsidR="00281797" w:rsidRDefault="00281797" w:rsidP="00281797">
      <w:r>
        <w:t>DD Month YYYY</w:t>
      </w:r>
    </w:p>
    <w:p w:rsidR="00281797" w:rsidRPr="00C46C41" w:rsidRDefault="00281797" w:rsidP="00281797">
      <w:pPr>
        <w:rPr>
          <w:b/>
          <w:bCs/>
        </w:rPr>
      </w:pPr>
      <w:r w:rsidRPr="00C46C41">
        <w:rPr>
          <w:b/>
          <w:bCs/>
        </w:rPr>
        <w:t>Frequency</w:t>
      </w:r>
    </w:p>
    <w:p w:rsidR="00281797" w:rsidRDefault="00281797" w:rsidP="00281797">
      <w:r>
        <w:t>[Insert frequency of publication]</w:t>
      </w:r>
    </w:p>
    <w:p w:rsidR="00281797" w:rsidRPr="00C46C41" w:rsidRDefault="00281797" w:rsidP="00281797">
      <w:pPr>
        <w:rPr>
          <w:b/>
          <w:bCs/>
        </w:rPr>
      </w:pPr>
      <w:r w:rsidRPr="00C46C41">
        <w:rPr>
          <w:b/>
          <w:bCs/>
        </w:rPr>
        <w:t>Timeframe of data and timeliness</w:t>
      </w:r>
    </w:p>
    <w:p w:rsidR="00281797" w:rsidRDefault="00281797" w:rsidP="00281797">
      <w:r>
        <w:t>[Insert description of data and timeliness in relation to publication]</w:t>
      </w:r>
    </w:p>
    <w:p w:rsidR="00281797" w:rsidRPr="00C46C41" w:rsidRDefault="00281797" w:rsidP="00281797">
      <w:pPr>
        <w:rPr>
          <w:b/>
          <w:bCs/>
        </w:rPr>
      </w:pPr>
      <w:r w:rsidRPr="00C46C41">
        <w:rPr>
          <w:b/>
          <w:bCs/>
        </w:rPr>
        <w:t>Continuity of data</w:t>
      </w:r>
    </w:p>
    <w:p w:rsidR="00281797" w:rsidRDefault="00281797" w:rsidP="00281797">
      <w:r w:rsidRPr="009E03BC">
        <w:t xml:space="preserve">[Insert description of </w:t>
      </w:r>
      <w:r>
        <w:t xml:space="preserve">continuity of </w:t>
      </w:r>
      <w:r w:rsidRPr="009E03BC">
        <w:t xml:space="preserve">data </w:t>
      </w:r>
      <w:r>
        <w:t>in</w:t>
      </w:r>
      <w:r w:rsidRPr="009E03BC">
        <w:t xml:space="preserve"> relation to publication]</w:t>
      </w:r>
    </w:p>
    <w:p w:rsidR="00281797" w:rsidRPr="00C46C41" w:rsidRDefault="00281797" w:rsidP="00281797">
      <w:pPr>
        <w:rPr>
          <w:b/>
          <w:bCs/>
        </w:rPr>
      </w:pPr>
      <w:r w:rsidRPr="00C46C41">
        <w:rPr>
          <w:b/>
          <w:bCs/>
        </w:rPr>
        <w:t>Revisions statement</w:t>
      </w:r>
    </w:p>
    <w:p w:rsidR="00281797" w:rsidRDefault="00281797" w:rsidP="00281797">
      <w:r>
        <w:t>[Only to be filled in if there has been a revision made to this publication after initial release. Please include a description of the revision]</w:t>
      </w:r>
    </w:p>
    <w:p w:rsidR="00281797" w:rsidRPr="00C46C41" w:rsidRDefault="00281797" w:rsidP="00281797">
      <w:pPr>
        <w:rPr>
          <w:b/>
          <w:bCs/>
        </w:rPr>
      </w:pPr>
      <w:r w:rsidRPr="00C46C41">
        <w:rPr>
          <w:b/>
          <w:bCs/>
        </w:rPr>
        <w:t>Revisions relevant to this publication</w:t>
      </w:r>
    </w:p>
    <w:p w:rsidR="00281797" w:rsidRDefault="00281797" w:rsidP="00281797"/>
    <w:p w:rsidR="00281797" w:rsidRPr="00C46C41" w:rsidRDefault="00281797" w:rsidP="00281797">
      <w:pPr>
        <w:rPr>
          <w:b/>
          <w:bCs/>
        </w:rPr>
      </w:pPr>
      <w:r w:rsidRPr="00C46C41">
        <w:rPr>
          <w:b/>
          <w:bCs/>
        </w:rPr>
        <w:t>Concepts and definitions</w:t>
      </w:r>
    </w:p>
    <w:p w:rsidR="00281797" w:rsidRDefault="00281797" w:rsidP="00281797">
      <w:r>
        <w:t>[Insert concepts and definitions in relation to publication]</w:t>
      </w:r>
    </w:p>
    <w:p w:rsidR="00281797" w:rsidRPr="00C46C41" w:rsidRDefault="00281797" w:rsidP="00281797">
      <w:pPr>
        <w:rPr>
          <w:b/>
          <w:bCs/>
        </w:rPr>
      </w:pPr>
      <w:r w:rsidRPr="00C46C41">
        <w:rPr>
          <w:b/>
          <w:bCs/>
        </w:rPr>
        <w:t>Relevance and key uses of the statistics</w:t>
      </w:r>
    </w:p>
    <w:p w:rsidR="00281797" w:rsidRDefault="00281797" w:rsidP="00281797">
      <w:r>
        <w:t>[Insert relevance and key uses for these statistics]</w:t>
      </w:r>
    </w:p>
    <w:p w:rsidR="00281797" w:rsidRPr="00C46C41" w:rsidRDefault="00281797" w:rsidP="00281797">
      <w:pPr>
        <w:rPr>
          <w:b/>
          <w:bCs/>
        </w:rPr>
      </w:pPr>
      <w:r w:rsidRPr="00C46C41">
        <w:rPr>
          <w:b/>
          <w:bCs/>
        </w:rPr>
        <w:t>Accuracy</w:t>
      </w:r>
    </w:p>
    <w:p w:rsidR="00281797" w:rsidRDefault="00281797" w:rsidP="00281797">
      <w:r>
        <w:t>[Insert details about the accuracy of these statistics]</w:t>
      </w:r>
    </w:p>
    <w:p w:rsidR="00281797" w:rsidRPr="00C46C41" w:rsidRDefault="00281797" w:rsidP="00281797">
      <w:pPr>
        <w:rPr>
          <w:b/>
          <w:bCs/>
        </w:rPr>
      </w:pPr>
      <w:r w:rsidRPr="00C46C41">
        <w:rPr>
          <w:b/>
          <w:bCs/>
        </w:rPr>
        <w:t>Completeness</w:t>
      </w:r>
    </w:p>
    <w:p w:rsidR="00281797" w:rsidRDefault="00281797" w:rsidP="00281797">
      <w:r w:rsidRPr="004B53FF">
        <w:t xml:space="preserve">[Insert details about the </w:t>
      </w:r>
      <w:r>
        <w:t>completeness</w:t>
      </w:r>
      <w:r w:rsidRPr="004B53FF">
        <w:t xml:space="preserve"> of these statistics]</w:t>
      </w:r>
    </w:p>
    <w:p w:rsidR="00281797" w:rsidRPr="00C46C41" w:rsidRDefault="00281797" w:rsidP="00281797">
      <w:pPr>
        <w:rPr>
          <w:b/>
          <w:bCs/>
        </w:rPr>
      </w:pPr>
      <w:r w:rsidRPr="00C46C41">
        <w:rPr>
          <w:b/>
          <w:bCs/>
        </w:rPr>
        <w:t>Comparability</w:t>
      </w:r>
    </w:p>
    <w:p w:rsidR="00281797" w:rsidRDefault="00281797" w:rsidP="00281797">
      <w:r>
        <w:t>[Insert details about how these statistics can be compared]</w:t>
      </w:r>
    </w:p>
    <w:p w:rsidR="00281797" w:rsidRPr="00C46C41" w:rsidRDefault="00281797" w:rsidP="00281797">
      <w:pPr>
        <w:rPr>
          <w:b/>
          <w:bCs/>
        </w:rPr>
      </w:pPr>
      <w:r w:rsidRPr="00C46C41">
        <w:rPr>
          <w:b/>
          <w:bCs/>
        </w:rPr>
        <w:t>Accessibility</w:t>
      </w:r>
    </w:p>
    <w:p w:rsidR="00281797" w:rsidRDefault="00281797" w:rsidP="00281797">
      <w:r>
        <w:t xml:space="preserve">It is the policy of Public Health Scotland to make its web sites and products accessible according to published guidelines. More information on accessibility can be found on the </w:t>
      </w:r>
      <w:hyperlink r:id="rId26" w:history="1">
        <w:r w:rsidRPr="004B53FF">
          <w:rPr>
            <w:rStyle w:val="Hyperlink"/>
          </w:rPr>
          <w:t>PHS website</w:t>
        </w:r>
      </w:hyperlink>
      <w:r>
        <w:t>.</w:t>
      </w:r>
    </w:p>
    <w:p w:rsidR="00281797" w:rsidRPr="00C46C41" w:rsidRDefault="00281797" w:rsidP="00281797">
      <w:pPr>
        <w:rPr>
          <w:b/>
          <w:bCs/>
        </w:rPr>
      </w:pPr>
      <w:r w:rsidRPr="00C46C41">
        <w:rPr>
          <w:b/>
          <w:bCs/>
        </w:rPr>
        <w:t>Coherence and clarity</w:t>
      </w:r>
    </w:p>
    <w:p w:rsidR="00281797" w:rsidRDefault="00281797" w:rsidP="00281797">
      <w:r w:rsidRPr="004B53FF">
        <w:t xml:space="preserve">[Insert details about how </w:t>
      </w:r>
      <w:r>
        <w:t>the coherence and clarity of this publication</w:t>
      </w:r>
      <w:r w:rsidRPr="004B53FF">
        <w:t>]</w:t>
      </w:r>
    </w:p>
    <w:p w:rsidR="00281797" w:rsidRDefault="00281797" w:rsidP="00281797">
      <w:pPr>
        <w:rPr>
          <w:b/>
          <w:bCs/>
        </w:rPr>
      </w:pPr>
      <w:r w:rsidRPr="00C46C41">
        <w:rPr>
          <w:b/>
          <w:bCs/>
        </w:rPr>
        <w:t>Value type and unit of measurement</w:t>
      </w:r>
    </w:p>
    <w:p w:rsidR="00281797" w:rsidRPr="004B53FF" w:rsidRDefault="00281797" w:rsidP="00281797">
      <w:pPr>
        <w:rPr>
          <w:b/>
          <w:bCs/>
        </w:rPr>
      </w:pPr>
      <w:r>
        <w:t>[Insert details about the value types and unit of measurement used within this publication]</w:t>
      </w:r>
    </w:p>
    <w:p w:rsidR="00281797" w:rsidRPr="00C46C41" w:rsidRDefault="00281797" w:rsidP="00281797">
      <w:pPr>
        <w:rPr>
          <w:b/>
          <w:bCs/>
        </w:rPr>
      </w:pPr>
      <w:r w:rsidRPr="00C46C41">
        <w:rPr>
          <w:b/>
          <w:bCs/>
        </w:rPr>
        <w:t>Disclosure</w:t>
      </w:r>
    </w:p>
    <w:p w:rsidR="00281797" w:rsidRDefault="00281797" w:rsidP="00281797">
      <w:r>
        <w:t>[Insert details about disclosure levels of risk in relation to this publication]</w:t>
      </w:r>
    </w:p>
    <w:p w:rsidR="00281797" w:rsidRPr="00C46C41" w:rsidRDefault="00281797" w:rsidP="00281797">
      <w:pPr>
        <w:rPr>
          <w:b/>
          <w:bCs/>
        </w:rPr>
      </w:pPr>
      <w:r w:rsidRPr="00C46C41">
        <w:rPr>
          <w:b/>
          <w:bCs/>
        </w:rPr>
        <w:t>Official Statistics designation</w:t>
      </w:r>
    </w:p>
    <w:p w:rsidR="00281797" w:rsidRDefault="00281797" w:rsidP="00281797">
      <w:r>
        <w:t>National statistics</w:t>
      </w:r>
    </w:p>
    <w:p w:rsidR="00281797" w:rsidRPr="00C46C41" w:rsidRDefault="00281797" w:rsidP="00281797">
      <w:pPr>
        <w:rPr>
          <w:b/>
          <w:bCs/>
        </w:rPr>
      </w:pPr>
      <w:r w:rsidRPr="00C46C41">
        <w:rPr>
          <w:b/>
          <w:bCs/>
        </w:rPr>
        <w:t>UK Statistics Authority Assessment</w:t>
      </w:r>
    </w:p>
    <w:p w:rsidR="00281797" w:rsidRDefault="00281797" w:rsidP="00281797">
      <w:r>
        <w:t>[Insert details about the UK Stats Authority assessment of this publication]</w:t>
      </w:r>
    </w:p>
    <w:p w:rsidR="00281797" w:rsidRPr="00C46C41" w:rsidRDefault="00281797" w:rsidP="00281797">
      <w:pPr>
        <w:rPr>
          <w:b/>
          <w:bCs/>
        </w:rPr>
      </w:pPr>
      <w:r w:rsidRPr="00C46C41">
        <w:rPr>
          <w:b/>
          <w:bCs/>
        </w:rPr>
        <w:t>Last published</w:t>
      </w:r>
    </w:p>
    <w:p w:rsidR="00281797" w:rsidRDefault="00281797" w:rsidP="00281797">
      <w:r>
        <w:t>DD Month YYYY</w:t>
      </w:r>
    </w:p>
    <w:p w:rsidR="00281797" w:rsidRPr="00C46C41" w:rsidRDefault="00281797" w:rsidP="00281797">
      <w:pPr>
        <w:rPr>
          <w:b/>
          <w:bCs/>
        </w:rPr>
      </w:pPr>
      <w:r w:rsidRPr="00C46C41">
        <w:rPr>
          <w:b/>
          <w:bCs/>
        </w:rPr>
        <w:t>Next published</w:t>
      </w:r>
    </w:p>
    <w:p w:rsidR="00281797" w:rsidRDefault="00281797" w:rsidP="00281797">
      <w:r>
        <w:t>DD Month YYYY</w:t>
      </w:r>
    </w:p>
    <w:p w:rsidR="00281797" w:rsidRPr="00C46C41" w:rsidRDefault="00281797" w:rsidP="00281797">
      <w:pPr>
        <w:rPr>
          <w:b/>
          <w:bCs/>
        </w:rPr>
      </w:pPr>
      <w:r w:rsidRPr="00C46C41">
        <w:rPr>
          <w:b/>
          <w:bCs/>
        </w:rPr>
        <w:t>Date of first publication</w:t>
      </w:r>
    </w:p>
    <w:p w:rsidR="00281797" w:rsidRDefault="00281797" w:rsidP="00281797">
      <w:r>
        <w:t>DD Month YYYY</w:t>
      </w:r>
    </w:p>
    <w:p w:rsidR="00281797" w:rsidRPr="00C46C41" w:rsidRDefault="00281797" w:rsidP="00281797">
      <w:pPr>
        <w:rPr>
          <w:b/>
          <w:bCs/>
        </w:rPr>
      </w:pPr>
      <w:r w:rsidRPr="00C46C41">
        <w:rPr>
          <w:b/>
          <w:bCs/>
        </w:rPr>
        <w:t>Help email</w:t>
      </w:r>
    </w:p>
    <w:p w:rsidR="00281797" w:rsidRDefault="00196FDE" w:rsidP="00281797">
      <w:hyperlink r:id="rId27" w:history="1">
        <w:r w:rsidR="00281797" w:rsidRPr="00E4384F">
          <w:rPr>
            <w:rStyle w:val="Hyperlink"/>
          </w:rPr>
          <w:t>genericmailbox@phs.scot</w:t>
        </w:r>
      </w:hyperlink>
      <w:r w:rsidR="00281797">
        <w:t xml:space="preserve"> </w:t>
      </w:r>
    </w:p>
    <w:p w:rsidR="00281797" w:rsidRPr="00C46C41" w:rsidRDefault="00281797" w:rsidP="00281797">
      <w:pPr>
        <w:rPr>
          <w:b/>
          <w:bCs/>
        </w:rPr>
      </w:pPr>
      <w:r w:rsidRPr="00C46C41">
        <w:rPr>
          <w:b/>
          <w:bCs/>
        </w:rPr>
        <w:t>Date form completed</w:t>
      </w:r>
    </w:p>
    <w:p w:rsidR="00281797" w:rsidRDefault="00281797" w:rsidP="00281797">
      <w:r>
        <w:t>DD Month YYYY</w:t>
      </w:r>
    </w:p>
    <w:p w:rsidR="00281797" w:rsidRDefault="00281797">
      <w:pPr>
        <w:spacing w:after="0" w:line="240" w:lineRule="auto"/>
      </w:pPr>
      <w:r>
        <w:br w:type="page"/>
      </w:r>
    </w:p>
    <w:p w:rsidR="00281797" w:rsidRPr="00A15828" w:rsidRDefault="00281797" w:rsidP="00281797">
      <w:pPr>
        <w:pStyle w:val="Heading2"/>
        <w:rPr>
          <w:rFonts w:cs="Arial"/>
        </w:rPr>
      </w:pPr>
      <w:bookmarkStart w:id="53" w:name="_Toc61872499"/>
      <w:bookmarkStart w:id="54" w:name="_Toc63959650"/>
      <w:r w:rsidRPr="00A15828">
        <w:rPr>
          <w:rFonts w:cs="Arial"/>
        </w:rPr>
        <w:t>Appendix 3 – Early access details</w:t>
      </w:r>
      <w:bookmarkEnd w:id="53"/>
      <w:bookmarkEnd w:id="54"/>
    </w:p>
    <w:p w:rsidR="00281797" w:rsidRPr="00A15828" w:rsidRDefault="00281797" w:rsidP="00281797">
      <w:pPr>
        <w:rPr>
          <w:rFonts w:cs="Arial"/>
          <w:b/>
        </w:rPr>
      </w:pPr>
    </w:p>
    <w:p w:rsidR="00281797" w:rsidRPr="00281797" w:rsidRDefault="00281797" w:rsidP="00281797">
      <w:pPr>
        <w:rPr>
          <w:rStyle w:val="Bold"/>
        </w:rPr>
      </w:pPr>
      <w:r w:rsidRPr="00281797">
        <w:rPr>
          <w:rStyle w:val="Bold"/>
        </w:rPr>
        <w:t>Pre-Release Access</w:t>
      </w:r>
    </w:p>
    <w:p w:rsidR="00281797" w:rsidRPr="00A15828" w:rsidRDefault="00281797" w:rsidP="00281797">
      <w:pPr>
        <w:rPr>
          <w:rFonts w:cs="Arial"/>
        </w:rPr>
      </w:pPr>
      <w:r w:rsidRPr="00A15828">
        <w:rPr>
          <w:rFonts w:cs="Arial"/>
        </w:rPr>
        <w:t>Under terms of the "Pre-Release Access to Official Statistics (Scotland) Order 2008", PHS is obliged to publish information on those receiving Pre-Release Access ("Pre-Release Access" refers to statistics in their final form prior to publication). The standard maximum Pre-Release Access is five working days. Shown below are details of those receiving standard Pre-Release Access.</w:t>
      </w:r>
    </w:p>
    <w:p w:rsidR="00281797" w:rsidRPr="00A15828" w:rsidRDefault="00281797" w:rsidP="00281797">
      <w:pPr>
        <w:rPr>
          <w:rFonts w:cs="Arial"/>
        </w:rPr>
      </w:pPr>
    </w:p>
    <w:p w:rsidR="00281797" w:rsidRPr="00281797" w:rsidRDefault="00281797" w:rsidP="00281797">
      <w:pPr>
        <w:rPr>
          <w:rStyle w:val="Bold"/>
        </w:rPr>
      </w:pPr>
      <w:r w:rsidRPr="00281797">
        <w:rPr>
          <w:rStyle w:val="Bold"/>
        </w:rPr>
        <w:t>Standard Pre-Release Access:</w:t>
      </w:r>
    </w:p>
    <w:p w:rsidR="00281797" w:rsidRPr="00A15828" w:rsidRDefault="00281797" w:rsidP="00281797">
      <w:pPr>
        <w:rPr>
          <w:rFonts w:cs="Arial"/>
        </w:rPr>
      </w:pPr>
      <w:r w:rsidRPr="00A15828">
        <w:rPr>
          <w:rFonts w:cs="Arial"/>
        </w:rPr>
        <w:t>Scottish Government Health Department</w:t>
      </w:r>
    </w:p>
    <w:p w:rsidR="00281797" w:rsidRPr="00A15828" w:rsidRDefault="00281797" w:rsidP="00281797">
      <w:pPr>
        <w:rPr>
          <w:rFonts w:cs="Arial"/>
        </w:rPr>
      </w:pPr>
      <w:r w:rsidRPr="00A15828">
        <w:rPr>
          <w:rFonts w:cs="Arial"/>
        </w:rPr>
        <w:t>NHS Board Chief Executives</w:t>
      </w:r>
    </w:p>
    <w:p w:rsidR="00281797" w:rsidRPr="00A15828" w:rsidRDefault="00281797" w:rsidP="00281797">
      <w:pPr>
        <w:rPr>
          <w:rFonts w:cs="Arial"/>
        </w:rPr>
      </w:pPr>
      <w:r w:rsidRPr="00A15828">
        <w:rPr>
          <w:rFonts w:cs="Arial"/>
        </w:rPr>
        <w:t>NHS Board Communication leads</w:t>
      </w:r>
    </w:p>
    <w:p w:rsidR="00281797" w:rsidRPr="00A15828" w:rsidRDefault="00281797" w:rsidP="00281797">
      <w:pPr>
        <w:rPr>
          <w:rFonts w:cs="Arial"/>
        </w:rPr>
      </w:pPr>
    </w:p>
    <w:p w:rsidR="00281797" w:rsidRPr="00281797" w:rsidRDefault="00281797" w:rsidP="00281797">
      <w:pPr>
        <w:rPr>
          <w:rStyle w:val="Bold"/>
        </w:rPr>
      </w:pPr>
      <w:r w:rsidRPr="00281797">
        <w:rPr>
          <w:rStyle w:val="Bold"/>
        </w:rPr>
        <w:t>Early Access for Management Information</w:t>
      </w:r>
    </w:p>
    <w:p w:rsidR="00281797" w:rsidRPr="00A15828" w:rsidRDefault="00281797" w:rsidP="00281797">
      <w:pPr>
        <w:rPr>
          <w:rFonts w:cs="Arial"/>
        </w:rPr>
      </w:pPr>
      <w:r w:rsidRPr="00A15828">
        <w:rPr>
          <w:rFonts w:cs="Arial"/>
        </w:rPr>
        <w:t xml:space="preserve">These statistics will also have been made available to those who needed access to ‘management information’, </w:t>
      </w:r>
      <w:proofErr w:type="spellStart"/>
      <w:r w:rsidRPr="00A15828">
        <w:rPr>
          <w:rFonts w:cs="Arial"/>
        </w:rPr>
        <w:t>ie</w:t>
      </w:r>
      <w:proofErr w:type="spellEnd"/>
      <w:r w:rsidRPr="00A15828">
        <w:rPr>
          <w:rFonts w:cs="Arial"/>
        </w:rPr>
        <w:t xml:space="preserve"> as part of the delivery of health and care:</w:t>
      </w:r>
    </w:p>
    <w:p w:rsidR="00281797" w:rsidRPr="00A15828" w:rsidRDefault="00281797" w:rsidP="00281797">
      <w:pPr>
        <w:rPr>
          <w:rFonts w:cs="Arial"/>
        </w:rPr>
      </w:pPr>
    </w:p>
    <w:p w:rsidR="00281797" w:rsidRPr="00281797" w:rsidRDefault="00281797" w:rsidP="00281797">
      <w:pPr>
        <w:rPr>
          <w:rStyle w:val="Bold"/>
        </w:rPr>
      </w:pPr>
      <w:r w:rsidRPr="00281797">
        <w:rPr>
          <w:rStyle w:val="Bold"/>
        </w:rPr>
        <w:t>Early Access for Quality Assurance</w:t>
      </w:r>
    </w:p>
    <w:p w:rsidR="00281797" w:rsidRDefault="00281797" w:rsidP="00281797">
      <w:pPr>
        <w:rPr>
          <w:rFonts w:cs="Arial"/>
        </w:rPr>
      </w:pPr>
      <w:r w:rsidRPr="00A15828">
        <w:rPr>
          <w:rFonts w:cs="Arial"/>
        </w:rPr>
        <w:t>These statistics will also have been made available to those who needed access to help quality assure the publication:</w:t>
      </w:r>
    </w:p>
    <w:p w:rsidR="00281797" w:rsidRDefault="00281797" w:rsidP="00281797">
      <w:pPr>
        <w:rPr>
          <w:rFonts w:cs="Arial"/>
        </w:rPr>
      </w:pPr>
    </w:p>
    <w:p w:rsidR="00281797" w:rsidRDefault="00281797">
      <w:pPr>
        <w:spacing w:after="0" w:line="240" w:lineRule="auto"/>
        <w:rPr>
          <w:rFonts w:cs="Arial"/>
        </w:rPr>
      </w:pPr>
      <w:r>
        <w:rPr>
          <w:rFonts w:cs="Arial"/>
        </w:rPr>
        <w:br w:type="page"/>
      </w:r>
    </w:p>
    <w:p w:rsidR="00281797" w:rsidRPr="00A15828" w:rsidRDefault="00281797" w:rsidP="00281797">
      <w:pPr>
        <w:pStyle w:val="Heading2"/>
        <w:rPr>
          <w:rFonts w:cs="Arial"/>
        </w:rPr>
      </w:pPr>
      <w:bookmarkStart w:id="55" w:name="_Toc61872500"/>
      <w:bookmarkStart w:id="56" w:name="_Toc63959651"/>
      <w:r w:rsidRPr="00A15828">
        <w:rPr>
          <w:rFonts w:cs="Arial"/>
        </w:rPr>
        <w:t>Appendix 4 – PHS and Official Statistics</w:t>
      </w:r>
      <w:bookmarkEnd w:id="55"/>
      <w:bookmarkEnd w:id="56"/>
    </w:p>
    <w:p w:rsidR="00281797" w:rsidRPr="00A15828" w:rsidRDefault="00281797" w:rsidP="00281797">
      <w:pPr>
        <w:rPr>
          <w:rFonts w:cs="Arial"/>
        </w:rPr>
      </w:pPr>
    </w:p>
    <w:p w:rsidR="00281797" w:rsidRPr="00281797" w:rsidRDefault="00281797" w:rsidP="00281797">
      <w:pPr>
        <w:rPr>
          <w:rStyle w:val="Bold"/>
        </w:rPr>
      </w:pPr>
      <w:r w:rsidRPr="00281797">
        <w:rPr>
          <w:rStyle w:val="Bold"/>
        </w:rPr>
        <w:t>About Public Health Scotland (PHS)</w:t>
      </w:r>
    </w:p>
    <w:p w:rsidR="00281797" w:rsidRPr="00A15828" w:rsidRDefault="00281797" w:rsidP="00281797">
      <w:r w:rsidRPr="00A15828">
        <w:rPr>
          <w:lang w:val="en"/>
        </w:rPr>
        <w:t xml:space="preserve">PHS is a knowledge-based and intelligence driven </w:t>
      </w:r>
      <w:proofErr w:type="spellStart"/>
      <w:r w:rsidRPr="00A15828">
        <w:rPr>
          <w:lang w:val="en"/>
        </w:rPr>
        <w:t>organisation</w:t>
      </w:r>
      <w:proofErr w:type="spellEnd"/>
      <w:r w:rsidRPr="00A15828">
        <w:rPr>
          <w:lang w:val="en"/>
        </w:rPr>
        <w:t xml:space="preserve">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A15828">
        <w:rPr>
          <w:color w:val="000000"/>
          <w:lang w:val="en"/>
        </w:rPr>
        <w:t xml:space="preserve">Our statistics comply with the </w:t>
      </w:r>
      <w:hyperlink r:id="rId28" w:history="1">
        <w:r w:rsidRPr="0056265B">
          <w:rPr>
            <w:rStyle w:val="Hyperlink"/>
          </w:rPr>
          <w:t>Code of Practice for Statistics</w:t>
        </w:r>
      </w:hyperlink>
      <w:r w:rsidRPr="00A15828">
        <w:rPr>
          <w:color w:val="000000"/>
          <w:lang w:val="en"/>
        </w:rPr>
        <w:t xml:space="preserve"> in terms of trustworthiness, high quality and public value. This also means that we keep </w:t>
      </w:r>
      <w:r w:rsidRPr="00A15828">
        <w:rPr>
          <w:color w:val="000000"/>
          <w:lang w:val="en-US"/>
        </w:rPr>
        <w:t xml:space="preserve">data secure at all stages, through collection, processing, analysis and output production, and </w:t>
      </w:r>
      <w:r w:rsidRPr="00A15828">
        <w:rPr>
          <w:color w:val="000000"/>
          <w:lang w:val="en"/>
        </w:rPr>
        <w:t>adhere to the ‘</w:t>
      </w:r>
      <w:hyperlink r:id="rId29" w:history="1">
        <w:r w:rsidRPr="0056265B">
          <w:rPr>
            <w:rStyle w:val="FollowedHyperlink"/>
          </w:rPr>
          <w:t>five safes</w:t>
        </w:r>
      </w:hyperlink>
      <w:r w:rsidRPr="00A15828">
        <w:rPr>
          <w:color w:val="000000"/>
          <w:lang w:val="en"/>
        </w:rPr>
        <w:t>’.</w:t>
      </w:r>
    </w:p>
    <w:p w:rsidR="00281797" w:rsidRPr="00A15828" w:rsidRDefault="00281797" w:rsidP="00281797">
      <w:pPr>
        <w:rPr>
          <w:rFonts w:cs="Arial"/>
        </w:rPr>
      </w:pPr>
    </w:p>
    <w:p w:rsidR="00281797" w:rsidRPr="00A15828" w:rsidRDefault="00281797" w:rsidP="00281797"/>
    <w:p w:rsidR="009F1848" w:rsidRPr="00F972BD" w:rsidRDefault="009F1848" w:rsidP="00E06205"/>
    <w:sectPr w:rsidR="009F1848" w:rsidRPr="00F972BD" w:rsidSect="00E06205">
      <w:headerReference w:type="first" r:id="rId30"/>
      <w:footerReference w:type="first" r:id="rId31"/>
      <w:type w:val="continuous"/>
      <w:pgSz w:w="11906" w:h="16838" w:code="9"/>
      <w:pgMar w:top="1134" w:right="737" w:bottom="1418" w:left="737" w:header="0" w:footer="170"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547C1" w:rsidRPr="00DE10BF" w:rsidRDefault="00F547C1" w:rsidP="00DE10BF">
      <w:r>
        <w:separator/>
      </w:r>
    </w:p>
  </w:endnote>
  <w:endnote w:type="continuationSeparator" w:id="0">
    <w:p w:rsidR="00F547C1" w:rsidRPr="00DE10BF" w:rsidRDefault="00F547C1" w:rsidP="00DE10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40486105"/>
      <w:docPartObj>
        <w:docPartGallery w:val="Page Numbers (Bottom of Page)"/>
        <w:docPartUnique/>
      </w:docPartObj>
    </w:sdtPr>
    <w:sdtEndPr>
      <w:rPr>
        <w:rStyle w:val="Pagefooter-numberingChar"/>
      </w:rPr>
    </w:sdtEndPr>
    <w:sdtContent>
      <w:p w:rsidR="00E06205" w:rsidRPr="00E06205" w:rsidRDefault="00E06205" w:rsidP="00E06205">
        <w:pPr>
          <w:pStyle w:val="Footer"/>
          <w:pBdr>
            <w:top w:val="single" w:sz="8" w:space="8" w:color="964091"/>
          </w:pBdr>
          <w:jc w:val="center"/>
          <w:rPr>
            <w:rStyle w:val="Pagefooter-numberingChar"/>
          </w:rPr>
        </w:pPr>
        <w:r w:rsidRPr="00E06205">
          <w:rPr>
            <w:rStyle w:val="Pagefooter-numberingChar"/>
          </w:rPr>
          <w:fldChar w:fldCharType="begin"/>
        </w:r>
        <w:r w:rsidRPr="00E06205">
          <w:rPr>
            <w:rStyle w:val="Pagefooter-numberingChar"/>
          </w:rPr>
          <w:instrText xml:space="preserve"> PAGE   \* MERGEFORMAT </w:instrText>
        </w:r>
        <w:r w:rsidRPr="00E06205">
          <w:rPr>
            <w:rStyle w:val="Pagefooter-numberingChar"/>
          </w:rPr>
          <w:fldChar w:fldCharType="separate"/>
        </w:r>
        <w:r w:rsidR="00196FDE">
          <w:rPr>
            <w:rStyle w:val="Pagefooter-numberingChar"/>
            <w:noProof/>
          </w:rPr>
          <w:t>19</w:t>
        </w:r>
        <w:r w:rsidRPr="00E06205">
          <w:rPr>
            <w:rStyle w:val="Pagefooter-numberingChar"/>
          </w:rPr>
          <w:fldChar w:fldCharType="end"/>
        </w:r>
      </w:p>
    </w:sdtContent>
  </w:sdt>
  <w:p w:rsidR="00E06205" w:rsidRDefault="00E0620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Pr="00625B95" w:rsidRDefault="00625B95" w:rsidP="00625B95">
    <w:pPr>
      <w:pStyle w:val="Footer"/>
      <w:jc w:val="center"/>
      <w:rPr>
        <w:b/>
        <w:bCs/>
        <w:color w:val="FFFFFF" w:themeColor="background1"/>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Pr="00F972BD" w:rsidRDefault="00625B95" w:rsidP="00E06205"/>
  <w:p w:rsidR="00625B95" w:rsidRPr="00625B95" w:rsidRDefault="00625B95" w:rsidP="00625B95">
    <w:pPr>
      <w:pStyle w:val="Footer"/>
      <w:jc w:val="center"/>
      <w:rPr>
        <w:b/>
        <w:bCs/>
        <w:color w:val="FFFFFF" w:themeColor="background1"/>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547C1" w:rsidRPr="00DE10BF" w:rsidRDefault="00F547C1" w:rsidP="00DE10BF">
      <w:r>
        <w:separator/>
      </w:r>
    </w:p>
  </w:footnote>
  <w:footnote w:type="continuationSeparator" w:id="0">
    <w:p w:rsidR="00F547C1" w:rsidRPr="00DE10BF" w:rsidRDefault="00F547C1" w:rsidP="00DE10B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461CE" w:rsidRDefault="006461C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12B14" w:rsidRDefault="00B12B14">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25B95" w:rsidRDefault="00625B9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8D00F0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82CD9C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0B4AE9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AA42E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B32B10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FA669E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2F21EA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8725D3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6547CA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A744EC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7D47CE"/>
    <w:multiLevelType w:val="multilevel"/>
    <w:tmpl w:val="9A30A0E8"/>
    <w:lvl w:ilvl="0">
      <w:start w:val="1"/>
      <w:numFmt w:val="bullet"/>
      <w:pStyle w:val="Bullet-KP"/>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EBA2F05"/>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9DD6C8D"/>
    <w:multiLevelType w:val="hybridMultilevel"/>
    <w:tmpl w:val="4C18C926"/>
    <w:lvl w:ilvl="0" w:tplc="D066678E">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CD37192"/>
    <w:multiLevelType w:val="hybridMultilevel"/>
    <w:tmpl w:val="A2C298C4"/>
    <w:lvl w:ilvl="0" w:tplc="2CDEAED2">
      <w:start w:val="1"/>
      <w:numFmt w:val="decimal"/>
      <w:pStyle w:val="Footnote"/>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1CDB33EC"/>
    <w:multiLevelType w:val="hybridMultilevel"/>
    <w:tmpl w:val="67FA75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1F9666B5"/>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35F70299"/>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41F0667B"/>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53FB7ACB"/>
    <w:multiLevelType w:val="hybridMultilevel"/>
    <w:tmpl w:val="03AC564A"/>
    <w:lvl w:ilvl="0" w:tplc="C4AEC60E">
      <w:start w:val="1"/>
      <w:numFmt w:val="bullet"/>
      <w:pStyle w:val="Bullet-secondIndent-KP"/>
      <w:lvlText w:val="o"/>
      <w:lvlJc w:val="left"/>
      <w:pPr>
        <w:ind w:left="1440" w:hanging="360"/>
      </w:pPr>
      <w:rPr>
        <w:rFonts w:ascii="Courier New" w:hAnsi="Courier New" w:cs="Courier New"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9" w15:restartNumberingAfterBreak="0">
    <w:nsid w:val="55990F70"/>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5C3E7352"/>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5F3C5686"/>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64EC71EC"/>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685D0C46"/>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6E7D7515"/>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1"/>
  </w:num>
  <w:num w:numId="2">
    <w:abstractNumId w:val="21"/>
  </w:num>
  <w:num w:numId="3">
    <w:abstractNumId w:val="16"/>
  </w:num>
  <w:num w:numId="4">
    <w:abstractNumId w:val="22"/>
  </w:num>
  <w:num w:numId="5">
    <w:abstractNumId w:val="23"/>
  </w:num>
  <w:num w:numId="6">
    <w:abstractNumId w:val="24"/>
  </w:num>
  <w:num w:numId="7">
    <w:abstractNumId w:val="12"/>
  </w:num>
  <w:num w:numId="8">
    <w:abstractNumId w:val="19"/>
  </w:num>
  <w:num w:numId="9">
    <w:abstractNumId w:val="17"/>
  </w:num>
  <w:num w:numId="10">
    <w:abstractNumId w:val="20"/>
  </w:num>
  <w:num w:numId="11">
    <w:abstractNumId w:val="10"/>
  </w:num>
  <w:num w:numId="12">
    <w:abstractNumId w:val="18"/>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5"/>
  </w:num>
  <w:num w:numId="24">
    <w:abstractNumId w:val="14"/>
  </w:num>
  <w:num w:numId="2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0"/>
  <w:styleLockTheme/>
  <w:styleLockQFSet/>
  <w:defaultTabStop w:val="720"/>
  <w:drawingGridHorizontalSpacing w:val="120"/>
  <w:displayHorizontalDrawingGridEvery w:val="2"/>
  <w:characterSpacingControl w:val="doNotCompress"/>
  <w:hdrShapeDefaults>
    <o:shapedefaults v:ext="edit" spidmax="4097" style="mso-width-relative:margin;mso-height-relative:margin" fillcolor="white" strokecolor="none [3212]">
      <v:fill color="white"/>
      <v:stroke color="none [3212]"/>
      <v:textbox inset="0,,0"/>
      <o:colormru v:ext="edit" colors="#09286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547C1"/>
    <w:rsid w:val="000204D1"/>
    <w:rsid w:val="000274AE"/>
    <w:rsid w:val="00035F6F"/>
    <w:rsid w:val="000400A6"/>
    <w:rsid w:val="00040BF0"/>
    <w:rsid w:val="000459B8"/>
    <w:rsid w:val="000566AC"/>
    <w:rsid w:val="00072324"/>
    <w:rsid w:val="0008536C"/>
    <w:rsid w:val="000A0233"/>
    <w:rsid w:val="000A5D90"/>
    <w:rsid w:val="000C6DC9"/>
    <w:rsid w:val="000E200A"/>
    <w:rsid w:val="00100C94"/>
    <w:rsid w:val="00121079"/>
    <w:rsid w:val="00125B87"/>
    <w:rsid w:val="00127F6F"/>
    <w:rsid w:val="001334BE"/>
    <w:rsid w:val="001416DD"/>
    <w:rsid w:val="001461F0"/>
    <w:rsid w:val="00162973"/>
    <w:rsid w:val="001632D2"/>
    <w:rsid w:val="00181BF3"/>
    <w:rsid w:val="00196FDE"/>
    <w:rsid w:val="001A1BCF"/>
    <w:rsid w:val="001A4EAE"/>
    <w:rsid w:val="001B236A"/>
    <w:rsid w:val="001C5E34"/>
    <w:rsid w:val="001F1217"/>
    <w:rsid w:val="002008D8"/>
    <w:rsid w:val="00206540"/>
    <w:rsid w:val="00206E57"/>
    <w:rsid w:val="0021614F"/>
    <w:rsid w:val="00217F67"/>
    <w:rsid w:val="00221EC9"/>
    <w:rsid w:val="00224DD0"/>
    <w:rsid w:val="002378A4"/>
    <w:rsid w:val="00242B15"/>
    <w:rsid w:val="00281797"/>
    <w:rsid w:val="00293B0E"/>
    <w:rsid w:val="002B3D07"/>
    <w:rsid w:val="002B4507"/>
    <w:rsid w:val="002C3A07"/>
    <w:rsid w:val="002D38F3"/>
    <w:rsid w:val="002E2B24"/>
    <w:rsid w:val="002E7E5D"/>
    <w:rsid w:val="002F55FA"/>
    <w:rsid w:val="00301F55"/>
    <w:rsid w:val="00303F13"/>
    <w:rsid w:val="003077A7"/>
    <w:rsid w:val="00310DFB"/>
    <w:rsid w:val="00327161"/>
    <w:rsid w:val="00345DA2"/>
    <w:rsid w:val="003639D7"/>
    <w:rsid w:val="003944FE"/>
    <w:rsid w:val="00395B6B"/>
    <w:rsid w:val="003C30A7"/>
    <w:rsid w:val="004059EC"/>
    <w:rsid w:val="00491A93"/>
    <w:rsid w:val="004B0EAB"/>
    <w:rsid w:val="004B73F4"/>
    <w:rsid w:val="004C4B0A"/>
    <w:rsid w:val="004C4B12"/>
    <w:rsid w:val="004E5B2E"/>
    <w:rsid w:val="00515307"/>
    <w:rsid w:val="0052061E"/>
    <w:rsid w:val="00546A7E"/>
    <w:rsid w:val="00553616"/>
    <w:rsid w:val="005557DE"/>
    <w:rsid w:val="00563981"/>
    <w:rsid w:val="0059003D"/>
    <w:rsid w:val="005C49FD"/>
    <w:rsid w:val="005C72F3"/>
    <w:rsid w:val="005D41C5"/>
    <w:rsid w:val="006033B8"/>
    <w:rsid w:val="00604212"/>
    <w:rsid w:val="00616B41"/>
    <w:rsid w:val="0062543D"/>
    <w:rsid w:val="00625B95"/>
    <w:rsid w:val="006461CE"/>
    <w:rsid w:val="00660FEB"/>
    <w:rsid w:val="00667D4E"/>
    <w:rsid w:val="006A48C9"/>
    <w:rsid w:val="006B4685"/>
    <w:rsid w:val="006E0EF1"/>
    <w:rsid w:val="006F0EDE"/>
    <w:rsid w:val="006F5D25"/>
    <w:rsid w:val="0070265C"/>
    <w:rsid w:val="007057E4"/>
    <w:rsid w:val="00715EAA"/>
    <w:rsid w:val="00735974"/>
    <w:rsid w:val="00741DE6"/>
    <w:rsid w:val="00755E8B"/>
    <w:rsid w:val="00766B23"/>
    <w:rsid w:val="00786997"/>
    <w:rsid w:val="00787B19"/>
    <w:rsid w:val="007C1D8A"/>
    <w:rsid w:val="007D0B13"/>
    <w:rsid w:val="007D5CB5"/>
    <w:rsid w:val="007E5988"/>
    <w:rsid w:val="007F70C0"/>
    <w:rsid w:val="008113AE"/>
    <w:rsid w:val="008122DB"/>
    <w:rsid w:val="00833466"/>
    <w:rsid w:val="00847BAE"/>
    <w:rsid w:val="0085710B"/>
    <w:rsid w:val="008671D2"/>
    <w:rsid w:val="00871DF4"/>
    <w:rsid w:val="00883093"/>
    <w:rsid w:val="008A2679"/>
    <w:rsid w:val="008D0128"/>
    <w:rsid w:val="00912DE4"/>
    <w:rsid w:val="00916E22"/>
    <w:rsid w:val="009309A5"/>
    <w:rsid w:val="00934A9F"/>
    <w:rsid w:val="009403F5"/>
    <w:rsid w:val="00940B5C"/>
    <w:rsid w:val="00941F4B"/>
    <w:rsid w:val="009424AA"/>
    <w:rsid w:val="0096198F"/>
    <w:rsid w:val="009659FA"/>
    <w:rsid w:val="009670D2"/>
    <w:rsid w:val="00990141"/>
    <w:rsid w:val="00992302"/>
    <w:rsid w:val="009A5B01"/>
    <w:rsid w:val="009C13DF"/>
    <w:rsid w:val="009C65A9"/>
    <w:rsid w:val="009E53E0"/>
    <w:rsid w:val="009F1848"/>
    <w:rsid w:val="00A0794B"/>
    <w:rsid w:val="00A12B03"/>
    <w:rsid w:val="00A1401F"/>
    <w:rsid w:val="00A14A25"/>
    <w:rsid w:val="00A225EB"/>
    <w:rsid w:val="00A34500"/>
    <w:rsid w:val="00A4042F"/>
    <w:rsid w:val="00A4414E"/>
    <w:rsid w:val="00A50851"/>
    <w:rsid w:val="00A6621D"/>
    <w:rsid w:val="00A72906"/>
    <w:rsid w:val="00B12B14"/>
    <w:rsid w:val="00B141A2"/>
    <w:rsid w:val="00B155E1"/>
    <w:rsid w:val="00B21AEC"/>
    <w:rsid w:val="00B43F14"/>
    <w:rsid w:val="00B5237E"/>
    <w:rsid w:val="00B6275D"/>
    <w:rsid w:val="00B666C4"/>
    <w:rsid w:val="00B70069"/>
    <w:rsid w:val="00B703DC"/>
    <w:rsid w:val="00B75F23"/>
    <w:rsid w:val="00B91044"/>
    <w:rsid w:val="00BB5466"/>
    <w:rsid w:val="00C14F43"/>
    <w:rsid w:val="00C17452"/>
    <w:rsid w:val="00C409A9"/>
    <w:rsid w:val="00C54963"/>
    <w:rsid w:val="00C57382"/>
    <w:rsid w:val="00C629B1"/>
    <w:rsid w:val="00C70C90"/>
    <w:rsid w:val="00C76392"/>
    <w:rsid w:val="00C81ACD"/>
    <w:rsid w:val="00CB67ED"/>
    <w:rsid w:val="00CD198F"/>
    <w:rsid w:val="00CD57AC"/>
    <w:rsid w:val="00D17816"/>
    <w:rsid w:val="00D27139"/>
    <w:rsid w:val="00D308BA"/>
    <w:rsid w:val="00D51078"/>
    <w:rsid w:val="00D53769"/>
    <w:rsid w:val="00D66774"/>
    <w:rsid w:val="00D92700"/>
    <w:rsid w:val="00DB0053"/>
    <w:rsid w:val="00DB107E"/>
    <w:rsid w:val="00DB326B"/>
    <w:rsid w:val="00DE10BF"/>
    <w:rsid w:val="00DF0407"/>
    <w:rsid w:val="00DF3632"/>
    <w:rsid w:val="00E0156B"/>
    <w:rsid w:val="00E03CF4"/>
    <w:rsid w:val="00E06205"/>
    <w:rsid w:val="00E16097"/>
    <w:rsid w:val="00E237EB"/>
    <w:rsid w:val="00E252CB"/>
    <w:rsid w:val="00E30F6B"/>
    <w:rsid w:val="00E37FB6"/>
    <w:rsid w:val="00E4310F"/>
    <w:rsid w:val="00E44891"/>
    <w:rsid w:val="00E46F6B"/>
    <w:rsid w:val="00EB2254"/>
    <w:rsid w:val="00F24120"/>
    <w:rsid w:val="00F4529B"/>
    <w:rsid w:val="00F5342E"/>
    <w:rsid w:val="00F547C1"/>
    <w:rsid w:val="00F55CF9"/>
    <w:rsid w:val="00F972BD"/>
    <w:rsid w:val="00FA7183"/>
    <w:rsid w:val="00FB410B"/>
    <w:rsid w:val="00FF021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style="mso-width-relative:margin;mso-height-relative:margin" fillcolor="white" strokecolor="none [3212]">
      <v:fill color="white"/>
      <v:stroke color="none [3212]"/>
      <v:textbox inset="0,,0"/>
      <o:colormru v:ext="edit" colors="#092869"/>
    </o:shapedefaults>
    <o:shapelayout v:ext="edit">
      <o:idmap v:ext="edit" data="1"/>
    </o:shapelayout>
  </w:shapeDefaults>
  <w:decimalSymbol w:val="."/>
  <w:listSeparator w:val=","/>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Calibri" w:hAnsi="Arial" w:cs="Times New Roman"/>
        <w:sz w:val="24"/>
        <w:szCs w:val="24"/>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locked="1"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locked="1" w:semiHidden="1" w:unhideWhenUsed="1"/>
    <w:lsdException w:name="envelope return" w:locked="1" w:semiHidden="1" w:unhideWhenUsed="1"/>
    <w:lsdException w:name="footnote reference" w:semiHidden="1" w:unhideWhenUsed="1"/>
    <w:lsdException w:name="annotation reference" w:locked="1" w:semiHidden="1" w:unhideWhenUsed="1"/>
    <w:lsdException w:name="line number" w:semiHidden="1" w:unhideWhenUsed="1"/>
    <w:lsdException w:name="page number" w:semiHidden="1" w:unhideWhenUsed="1"/>
    <w:lsdException w:name="endnote reference" w:locked="1" w:semiHidden="1" w:unhideWhenUsed="1"/>
    <w:lsdException w:name="endnote text" w:locked="1" w:semiHidden="1" w:unhideWhenUsed="1"/>
    <w:lsdException w:name="table of authorities" w:semiHidden="1" w:unhideWhenUsed="1"/>
    <w:lsdException w:name="macro" w:locked="1"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locked="1" w:semiHidden="1" w:unhideWhenUsed="1"/>
    <w:lsdException w:name="Signature" w:locked="1" w:semiHidden="1" w:unhideWhenUsed="1"/>
    <w:lsdException w:name="Default Paragraph Font" w:semiHidden="1" w:uiPriority="1" w:unhideWhenUsed="1"/>
    <w:lsdException w:name="Body Text" w:locked="1" w:semiHidden="1" w:unhideWhenUsed="1"/>
    <w:lsdException w:name="Body Text Indent" w:locked="1"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locked="1" w:semiHidden="1" w:unhideWhenUsed="1"/>
    <w:lsdException w:name="Subtitle" w:uiPriority="11"/>
    <w:lsdException w:name="Salutation" w:locked="1" w:semiHidden="1" w:unhideWhenUsed="1"/>
    <w:lsdException w:name="Date" w:semiHidden="1" w:unhideWhenUsed="1"/>
    <w:lsdException w:name="Body Text First Indent" w:locked="1" w:semiHidden="1" w:unhideWhenUsed="1"/>
    <w:lsdException w:name="Body Text First Indent 2" w:locked="1" w:semiHidden="1" w:unhideWhenUsed="1"/>
    <w:lsdException w:name="Note Heading"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semiHidden="1" w:unhideWhenUsed="1" w:qFormat="1"/>
    <w:lsdException w:name="FollowedHyperlink" w:semiHidden="1" w:unhideWhenUsed="1"/>
    <w:lsdException w:name="Strong" w:locked="1" w:uiPriority="22"/>
    <w:lsdException w:name="Emphasis" w:locked="1" w:uiPriority="20"/>
    <w:lsdException w:name="Document Map" w:locked="1" w:semiHidden="1" w:unhideWhenUsed="1"/>
    <w:lsdException w:name="Plain Text" w:semiHidden="1" w:unhideWhenUsed="1"/>
    <w:lsdException w:name="E-mail Signature" w:locked="1" w:semiHidden="1" w:unhideWhenUsed="1"/>
    <w:lsdException w:name="HTML Top of Form" w:semiHidden="1" w:unhideWhenUsed="1"/>
    <w:lsdException w:name="HTML Bottom of Form" w:semiHidden="1" w:unhideWhenUsed="1"/>
    <w:lsdException w:name="Normal (Web)"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semiHidden="1" w:unhideWhenUsed="1"/>
    <w:lsdException w:name="annotation subject" w:locked="1" w:semiHidden="1" w:unhideWhenUsed="1"/>
    <w:lsdException w:name="No List" w:semiHidden="1" w:unhideWhenUsed="1"/>
    <w:lsdException w:name="Outline List 1" w:locked="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1"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locked="1"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locked="1" w:uiPriority="29"/>
    <w:lsdException w:name="Intense Quote" w:locked="1" w:uiPriority="30"/>
    <w:lsdException w:name="Medium List 2 Accent 1" w:uiPriority="66"/>
    <w:lsdException w:name="Medium Grid 1 Accent 1" w:uiPriority="67"/>
    <w:lsdException w:name="Medium Grid 2 Accent 1" w:uiPriority="68"/>
    <w:lsdException w:name="Medium Grid 3 Accent 1" w:uiPriority="69"/>
    <w:lsdException w:name="Dark List Accent 1" w:locked="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locked="1"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locked="1"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locked="1"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locked="1"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locked="1" w:uiPriority="70"/>
    <w:lsdException w:name="Colorful Shading Accent 6" w:uiPriority="71"/>
    <w:lsdException w:name="Colorful List Accent 6" w:uiPriority="72"/>
    <w:lsdException w:name="Colorful Grid Accent 6" w:uiPriority="73"/>
    <w:lsdException w:name="Subtle Emphasis" w:locked="1" w:uiPriority="19"/>
    <w:lsdException w:name="Intense Emphasis" w:locked="1" w:uiPriority="21"/>
    <w:lsdException w:name="Subtle Reference" w:locked="1" w:uiPriority="31"/>
    <w:lsdException w:name="Intense Reference" w:locked="1" w:uiPriority="32"/>
    <w:lsdException w:name="Book Title" w:locked="1" w:uiPriority="33"/>
    <w:lsdException w:name="Bibliography" w:locked="1"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B4507"/>
    <w:pPr>
      <w:spacing w:after="120" w:line="320" w:lineRule="exact"/>
    </w:pPr>
  </w:style>
  <w:style w:type="paragraph" w:styleId="Heading1">
    <w:name w:val="heading 1"/>
    <w:basedOn w:val="Normal"/>
    <w:next w:val="Normal"/>
    <w:link w:val="Heading1Char"/>
    <w:uiPriority w:val="9"/>
    <w:qFormat/>
    <w:rsid w:val="002B4507"/>
    <w:pPr>
      <w:pageBreakBefore/>
      <w:spacing w:before="240" w:line="240" w:lineRule="auto"/>
      <w:outlineLvl w:val="0"/>
    </w:pPr>
    <w:rPr>
      <w:b/>
      <w:bCs/>
      <w:color w:val="43358B"/>
      <w:sz w:val="28"/>
      <w:szCs w:val="28"/>
    </w:rPr>
  </w:style>
  <w:style w:type="paragraph" w:styleId="Heading2">
    <w:name w:val="heading 2"/>
    <w:basedOn w:val="Normal"/>
    <w:next w:val="Normal"/>
    <w:link w:val="Heading2Char"/>
    <w:uiPriority w:val="9"/>
    <w:unhideWhenUsed/>
    <w:qFormat/>
    <w:rsid w:val="00F547C1"/>
    <w:pPr>
      <w:pageBreakBefore/>
      <w:spacing w:before="240" w:line="240" w:lineRule="auto"/>
      <w:outlineLvl w:val="1"/>
    </w:pPr>
    <w:rPr>
      <w:b/>
      <w:bCs/>
      <w:color w:val="43358B"/>
      <w:sz w:val="26"/>
      <w:szCs w:val="26"/>
    </w:rPr>
  </w:style>
  <w:style w:type="paragraph" w:styleId="Heading3">
    <w:name w:val="heading 3"/>
    <w:basedOn w:val="Normal"/>
    <w:next w:val="Normal"/>
    <w:link w:val="Heading3Char"/>
    <w:uiPriority w:val="9"/>
    <w:unhideWhenUsed/>
    <w:qFormat/>
    <w:rsid w:val="00604212"/>
    <w:pPr>
      <w:keepNext/>
      <w:keepLines/>
      <w:spacing w:before="240"/>
      <w:outlineLvl w:val="2"/>
    </w:pPr>
    <w:rPr>
      <w:rFonts w:eastAsia="Times New Roman"/>
      <w:b/>
      <w:bCs/>
      <w:color w:val="000000" w:themeColor="text1"/>
    </w:rPr>
  </w:style>
  <w:style w:type="paragraph" w:styleId="Heading4">
    <w:name w:val="heading 4"/>
    <w:basedOn w:val="Normal"/>
    <w:next w:val="Normal"/>
    <w:link w:val="Heading4Char"/>
    <w:uiPriority w:val="9"/>
    <w:unhideWhenUsed/>
    <w:qFormat/>
    <w:rsid w:val="00F55CF9"/>
    <w:pPr>
      <w:keepNext/>
      <w:keepLines/>
      <w:spacing w:before="240" w:line="240" w:lineRule="auto"/>
      <w:outlineLvl w:val="3"/>
    </w:pPr>
    <w:rPr>
      <w:rFonts w:eastAsiaTheme="majorEastAsia" w:cstheme="majorBidi"/>
      <w:b/>
      <w:bCs/>
      <w:iC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Simple3">
    <w:name w:val="Table Simple 3"/>
    <w:basedOn w:val="TableNormal"/>
    <w:uiPriority w:val="99"/>
    <w:semiHidden/>
    <w:unhideWhenUsed/>
    <w:rsid w:val="00206540"/>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character" w:customStyle="1" w:styleId="Heading1Char">
    <w:name w:val="Heading 1 Char"/>
    <w:basedOn w:val="DefaultParagraphFont"/>
    <w:link w:val="Heading1"/>
    <w:uiPriority w:val="9"/>
    <w:rsid w:val="002B4507"/>
    <w:rPr>
      <w:b/>
      <w:bCs/>
      <w:color w:val="43358B"/>
      <w:sz w:val="28"/>
      <w:szCs w:val="28"/>
    </w:rPr>
  </w:style>
  <w:style w:type="character" w:customStyle="1" w:styleId="Heading2Char">
    <w:name w:val="Heading 2 Char"/>
    <w:basedOn w:val="DefaultParagraphFont"/>
    <w:link w:val="Heading2"/>
    <w:uiPriority w:val="9"/>
    <w:rsid w:val="00F547C1"/>
    <w:rPr>
      <w:b/>
      <w:bCs/>
      <w:color w:val="43358B"/>
      <w:sz w:val="26"/>
      <w:szCs w:val="26"/>
    </w:rPr>
  </w:style>
  <w:style w:type="character" w:customStyle="1" w:styleId="Heading3Char">
    <w:name w:val="Heading 3 Char"/>
    <w:basedOn w:val="DefaultParagraphFont"/>
    <w:link w:val="Heading3"/>
    <w:uiPriority w:val="9"/>
    <w:rsid w:val="00604212"/>
    <w:rPr>
      <w:rFonts w:ascii="Arial" w:eastAsia="Times New Roman" w:hAnsi="Arial"/>
      <w:b/>
      <w:bCs/>
      <w:color w:val="000000" w:themeColor="text1"/>
      <w:sz w:val="24"/>
      <w:szCs w:val="22"/>
      <w:lang w:eastAsia="en-US"/>
    </w:rPr>
  </w:style>
  <w:style w:type="paragraph" w:styleId="ListParagraph">
    <w:name w:val="List Paragraph"/>
    <w:basedOn w:val="Normal"/>
    <w:link w:val="ListParagraphChar"/>
    <w:uiPriority w:val="34"/>
    <w:rsid w:val="00206E57"/>
    <w:pPr>
      <w:ind w:left="720"/>
      <w:contextualSpacing/>
    </w:pPr>
  </w:style>
  <w:style w:type="paragraph" w:customStyle="1" w:styleId="Bullet-KP">
    <w:name w:val="Bullet-KP"/>
    <w:basedOn w:val="ListParagraph"/>
    <w:qFormat/>
    <w:rsid w:val="002E7E5D"/>
    <w:pPr>
      <w:numPr>
        <w:numId w:val="11"/>
      </w:numPr>
    </w:pPr>
  </w:style>
  <w:style w:type="paragraph" w:customStyle="1" w:styleId="ChartTitle">
    <w:name w:val="Chart Title"/>
    <w:basedOn w:val="Normal"/>
    <w:qFormat/>
    <w:rsid w:val="007F70C0"/>
    <w:pPr>
      <w:ind w:right="565"/>
      <w:jc w:val="center"/>
    </w:pPr>
    <w:rPr>
      <w:rFonts w:eastAsia="Times New Roman"/>
      <w:b/>
      <w:bCs/>
      <w:color w:val="964091"/>
    </w:rPr>
  </w:style>
  <w:style w:type="paragraph" w:customStyle="1" w:styleId="Footnotes">
    <w:name w:val="Footnotes"/>
    <w:basedOn w:val="Normal"/>
    <w:rsid w:val="00B75F23"/>
    <w:pPr>
      <w:spacing w:after="0"/>
    </w:pPr>
    <w:rPr>
      <w:color w:val="000000" w:themeColor="text1"/>
      <w:sz w:val="20"/>
    </w:rPr>
  </w:style>
  <w:style w:type="character" w:styleId="Hyperlink">
    <w:name w:val="Hyperlink"/>
    <w:basedOn w:val="DefaultParagraphFont"/>
    <w:uiPriority w:val="99"/>
    <w:unhideWhenUsed/>
    <w:qFormat/>
    <w:rsid w:val="006F5D25"/>
    <w:rPr>
      <w:color w:val="964091"/>
      <w:u w:val="single"/>
    </w:rPr>
  </w:style>
  <w:style w:type="paragraph" w:styleId="Header">
    <w:name w:val="header"/>
    <w:basedOn w:val="Normal"/>
    <w:link w:val="HeaderChar"/>
    <w:uiPriority w:val="99"/>
    <w:unhideWhenUsed/>
    <w:rsid w:val="000566AC"/>
    <w:pPr>
      <w:tabs>
        <w:tab w:val="center" w:pos="4513"/>
        <w:tab w:val="right" w:pos="9026"/>
      </w:tabs>
      <w:spacing w:after="0" w:line="240" w:lineRule="auto"/>
    </w:pPr>
  </w:style>
  <w:style w:type="character" w:customStyle="1" w:styleId="HeaderChar">
    <w:name w:val="Header Char"/>
    <w:basedOn w:val="DefaultParagraphFont"/>
    <w:link w:val="Header"/>
    <w:uiPriority w:val="99"/>
    <w:rsid w:val="000566AC"/>
    <w:rPr>
      <w:rFonts w:ascii="Arial" w:hAnsi="Arial"/>
      <w:sz w:val="24"/>
    </w:rPr>
  </w:style>
  <w:style w:type="paragraph" w:styleId="Footer">
    <w:name w:val="footer"/>
    <w:basedOn w:val="Normal"/>
    <w:link w:val="FooterChar"/>
    <w:uiPriority w:val="99"/>
    <w:unhideWhenUsed/>
    <w:rsid w:val="000566AC"/>
    <w:pPr>
      <w:tabs>
        <w:tab w:val="center" w:pos="4513"/>
        <w:tab w:val="right" w:pos="9026"/>
      </w:tabs>
      <w:spacing w:after="0" w:line="240" w:lineRule="auto"/>
    </w:pPr>
  </w:style>
  <w:style w:type="character" w:customStyle="1" w:styleId="FooterChar">
    <w:name w:val="Footer Char"/>
    <w:basedOn w:val="DefaultParagraphFont"/>
    <w:link w:val="Footer"/>
    <w:uiPriority w:val="99"/>
    <w:rsid w:val="000566AC"/>
    <w:rPr>
      <w:rFonts w:ascii="Arial" w:hAnsi="Arial"/>
      <w:sz w:val="24"/>
    </w:rPr>
  </w:style>
  <w:style w:type="paragraph" w:customStyle="1" w:styleId="RestrictedStats">
    <w:name w:val="RestrictedStats"/>
    <w:basedOn w:val="Normal"/>
    <w:next w:val="Normal"/>
    <w:qFormat/>
    <w:rsid w:val="00B43F14"/>
    <w:pPr>
      <w:spacing w:before="40"/>
      <w:ind w:right="565"/>
    </w:pPr>
    <w:rPr>
      <w:b/>
      <w:color w:val="DC2A2A"/>
      <w:sz w:val="28"/>
    </w:rPr>
  </w:style>
  <w:style w:type="table" w:styleId="TableGrid">
    <w:name w:val="Table Grid"/>
    <w:basedOn w:val="TableNormal"/>
    <w:uiPriority w:val="59"/>
    <w:rsid w:val="001F12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ublicationDate">
    <w:name w:val="Publication Date"/>
    <w:basedOn w:val="Normal"/>
    <w:rsid w:val="00B75F23"/>
    <w:pPr>
      <w:keepNext/>
      <w:keepLines/>
      <w:spacing w:before="160" w:after="0" w:line="360" w:lineRule="auto"/>
      <w:outlineLvl w:val="1"/>
    </w:pPr>
    <w:rPr>
      <w:rFonts w:eastAsia="Times New Roman"/>
      <w:color w:val="404040"/>
      <w:szCs w:val="26"/>
    </w:rPr>
  </w:style>
  <w:style w:type="paragraph" w:customStyle="1" w:styleId="Bullet-secondIndent-KP">
    <w:name w:val="Bullet-secondIndent-KP"/>
    <w:basedOn w:val="Bullet-KP"/>
    <w:qFormat/>
    <w:rsid w:val="00221EC9"/>
    <w:pPr>
      <w:numPr>
        <w:numId w:val="12"/>
      </w:numPr>
    </w:pPr>
  </w:style>
  <w:style w:type="paragraph" w:customStyle="1" w:styleId="PublicationTitle">
    <w:name w:val="Publication Title"/>
    <w:basedOn w:val="Normal"/>
    <w:link w:val="PublicationTitleChar"/>
    <w:autoRedefine/>
    <w:qFormat/>
    <w:rsid w:val="00D92700"/>
    <w:pPr>
      <w:spacing w:before="120" w:after="0" w:line="560" w:lineRule="exact"/>
    </w:pPr>
    <w:rPr>
      <w:rFonts w:eastAsiaTheme="minorHAnsi" w:cstheme="minorBidi"/>
      <w:b/>
      <w:color w:val="43358B"/>
      <w:spacing w:val="-20"/>
      <w:sz w:val="52"/>
    </w:rPr>
  </w:style>
  <w:style w:type="paragraph" w:customStyle="1" w:styleId="Publicationsubtitle">
    <w:name w:val="Publication subtitle"/>
    <w:basedOn w:val="PublicationTitle"/>
    <w:link w:val="PublicationsubtitleChar"/>
    <w:autoRedefine/>
    <w:qFormat/>
    <w:rsid w:val="00546A7E"/>
    <w:pPr>
      <w:spacing w:line="360" w:lineRule="exact"/>
    </w:pPr>
    <w:rPr>
      <w:sz w:val="36"/>
    </w:rPr>
  </w:style>
  <w:style w:type="paragraph" w:styleId="NormalWeb">
    <w:name w:val="Normal (Web)"/>
    <w:basedOn w:val="Normal"/>
    <w:uiPriority w:val="99"/>
    <w:semiHidden/>
    <w:unhideWhenUsed/>
    <w:rsid w:val="00C629B1"/>
    <w:pPr>
      <w:spacing w:before="100" w:beforeAutospacing="1" w:after="100" w:afterAutospacing="1" w:line="240" w:lineRule="auto"/>
    </w:pPr>
    <w:rPr>
      <w:rFonts w:ascii="Times New Roman" w:eastAsia="Times New Roman" w:hAnsi="Times New Roman"/>
    </w:rPr>
  </w:style>
  <w:style w:type="character" w:customStyle="1" w:styleId="Heading4Char">
    <w:name w:val="Heading 4 Char"/>
    <w:basedOn w:val="DefaultParagraphFont"/>
    <w:link w:val="Heading4"/>
    <w:uiPriority w:val="9"/>
    <w:rsid w:val="00F55CF9"/>
    <w:rPr>
      <w:rFonts w:eastAsiaTheme="majorEastAsia" w:cstheme="majorBidi"/>
      <w:b/>
      <w:bCs/>
      <w:iCs/>
      <w:color w:val="595959" w:themeColor="text1" w:themeTint="A6"/>
    </w:rPr>
  </w:style>
  <w:style w:type="character" w:styleId="PlaceholderText">
    <w:name w:val="Placeholder Text"/>
    <w:basedOn w:val="DefaultParagraphFont"/>
    <w:uiPriority w:val="99"/>
    <w:semiHidden/>
    <w:rsid w:val="00940B5C"/>
    <w:rPr>
      <w:color w:val="808080"/>
    </w:rPr>
  </w:style>
  <w:style w:type="paragraph" w:customStyle="1" w:styleId="Nationalstats">
    <w:name w:val="National stats"/>
    <w:basedOn w:val="Publicationsubtitle"/>
    <w:link w:val="NationalstatsChar"/>
    <w:autoRedefine/>
    <w:qFormat/>
    <w:rsid w:val="00546A7E"/>
    <w:pPr>
      <w:spacing w:line="240" w:lineRule="auto"/>
    </w:pPr>
    <w:rPr>
      <w:color w:val="000000" w:themeColor="text1"/>
      <w:spacing w:val="0"/>
      <w:sz w:val="24"/>
    </w:rPr>
  </w:style>
  <w:style w:type="character" w:customStyle="1" w:styleId="PublicationTitleChar">
    <w:name w:val="Publication Title Char"/>
    <w:basedOn w:val="DefaultParagraphFont"/>
    <w:link w:val="PublicationTitle"/>
    <w:rsid w:val="00D92700"/>
    <w:rPr>
      <w:rFonts w:eastAsiaTheme="minorHAnsi" w:cstheme="minorBidi"/>
      <w:b/>
      <w:color w:val="43358B"/>
      <w:spacing w:val="-20"/>
      <w:sz w:val="52"/>
    </w:rPr>
  </w:style>
  <w:style w:type="character" w:customStyle="1" w:styleId="PublicationsubtitleChar">
    <w:name w:val="Publication subtitle Char"/>
    <w:basedOn w:val="PublicationTitleChar"/>
    <w:link w:val="Publicationsubtitle"/>
    <w:rsid w:val="00546A7E"/>
    <w:rPr>
      <w:rFonts w:ascii="Arial" w:eastAsiaTheme="minorHAnsi" w:hAnsi="Arial" w:cstheme="minorBidi"/>
      <w:b/>
      <w:color w:val="43358B"/>
      <w:spacing w:val="-20"/>
      <w:sz w:val="36"/>
      <w:szCs w:val="22"/>
      <w:lang w:eastAsia="en-US"/>
    </w:rPr>
  </w:style>
  <w:style w:type="character" w:customStyle="1" w:styleId="NationalstatsChar">
    <w:name w:val="National stats Char"/>
    <w:basedOn w:val="PublicationsubtitleChar"/>
    <w:link w:val="Nationalstats"/>
    <w:rsid w:val="00546A7E"/>
    <w:rPr>
      <w:rFonts w:ascii="Arial" w:eastAsiaTheme="minorHAnsi" w:hAnsi="Arial" w:cstheme="minorBidi"/>
      <w:b/>
      <w:color w:val="000000" w:themeColor="text1"/>
      <w:spacing w:val="-20"/>
      <w:sz w:val="24"/>
      <w:szCs w:val="24"/>
      <w:lang w:eastAsia="en-US"/>
    </w:rPr>
  </w:style>
  <w:style w:type="character" w:styleId="FollowedHyperlink">
    <w:name w:val="FollowedHyperlink"/>
    <w:basedOn w:val="Hyperlink"/>
    <w:uiPriority w:val="99"/>
    <w:unhideWhenUsed/>
    <w:rsid w:val="006F5D25"/>
    <w:rPr>
      <w:color w:val="964091"/>
      <w:u w:val="single"/>
    </w:rPr>
  </w:style>
  <w:style w:type="character" w:customStyle="1" w:styleId="Bold">
    <w:name w:val="Bold"/>
    <w:basedOn w:val="DefaultParagraphFont"/>
    <w:uiPriority w:val="1"/>
    <w:qFormat/>
    <w:rsid w:val="00604212"/>
    <w:rPr>
      <w:b/>
      <w:bCs/>
    </w:rPr>
  </w:style>
  <w:style w:type="character" w:customStyle="1" w:styleId="Italic">
    <w:name w:val="Italic"/>
    <w:basedOn w:val="DefaultParagraphFont"/>
    <w:uiPriority w:val="1"/>
    <w:qFormat/>
    <w:rsid w:val="00DE10BF"/>
    <w:rPr>
      <w:i/>
      <w:iCs/>
    </w:rPr>
  </w:style>
  <w:style w:type="paragraph" w:customStyle="1" w:styleId="TableHead">
    <w:name w:val="Table Head"/>
    <w:basedOn w:val="Normal"/>
    <w:link w:val="TableHeadChar"/>
    <w:qFormat/>
    <w:rsid w:val="0021614F"/>
    <w:pPr>
      <w:spacing w:after="0" w:line="240" w:lineRule="auto"/>
      <w:jc w:val="center"/>
    </w:pPr>
    <w:rPr>
      <w:rFonts w:eastAsiaTheme="minorHAnsi" w:cstheme="minorBidi"/>
      <w:b/>
      <w:bCs/>
      <w:color w:val="FFFFFF" w:themeColor="background1"/>
      <w:lang w:eastAsia="en-US"/>
    </w:rPr>
  </w:style>
  <w:style w:type="paragraph" w:customStyle="1" w:styleId="TableBody">
    <w:name w:val="Table Body"/>
    <w:basedOn w:val="TableHead"/>
    <w:link w:val="TableBodyChar"/>
    <w:qFormat/>
    <w:rsid w:val="00162973"/>
    <w:pPr>
      <w:spacing w:before="20" w:after="20"/>
      <w:jc w:val="left"/>
    </w:pPr>
    <w:rPr>
      <w:b w:val="0"/>
      <w:color w:val="262626" w:themeColor="text1" w:themeTint="D9"/>
    </w:rPr>
  </w:style>
  <w:style w:type="character" w:customStyle="1" w:styleId="TableHeadChar">
    <w:name w:val="Table Head Char"/>
    <w:basedOn w:val="DefaultParagraphFont"/>
    <w:link w:val="TableHead"/>
    <w:rsid w:val="0021614F"/>
    <w:rPr>
      <w:rFonts w:eastAsiaTheme="minorHAnsi" w:cstheme="minorBidi"/>
      <w:b/>
      <w:bCs/>
      <w:color w:val="FFFFFF" w:themeColor="background1"/>
      <w:lang w:eastAsia="en-US"/>
    </w:rPr>
  </w:style>
  <w:style w:type="character" w:customStyle="1" w:styleId="TableBodyChar">
    <w:name w:val="Table Body Char"/>
    <w:basedOn w:val="TableHeadChar"/>
    <w:link w:val="TableBody"/>
    <w:rsid w:val="00162973"/>
    <w:rPr>
      <w:rFonts w:eastAsiaTheme="minorHAnsi" w:cstheme="minorBidi"/>
      <w:b w:val="0"/>
      <w:bCs/>
      <w:color w:val="262626" w:themeColor="text1" w:themeTint="D9"/>
      <w:lang w:eastAsia="en-US"/>
    </w:rPr>
  </w:style>
  <w:style w:type="table" w:customStyle="1" w:styleId="PHSdatatable">
    <w:name w:val="PHS data table"/>
    <w:basedOn w:val="TableNormal"/>
    <w:uiPriority w:val="99"/>
    <w:rsid w:val="00281797"/>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wordWrap/>
        <w:spacing w:beforeLines="0" w:before="0" w:beforeAutospacing="0" w:afterLines="0" w:after="0" w:afterAutospacing="0" w:line="240" w:lineRule="auto"/>
        <w:contextualSpacing w:val="0"/>
        <w:jc w:val="center"/>
      </w:pPr>
      <w:rPr>
        <w:rFonts w:ascii="Arial" w:hAnsi="Arial"/>
        <w:b w:val="0"/>
        <w:color w:val="FFFFFF" w:themeColor="background1"/>
        <w:sz w:val="22"/>
      </w:rPr>
      <w:tblPr/>
      <w:trPr>
        <w:tblHeader/>
      </w:trPr>
      <w:tcPr>
        <w:shd w:val="clear" w:color="auto" w:fill="964091"/>
      </w:tcPr>
    </w:tblStylePr>
    <w:tblStylePr w:type="lastRow">
      <w:pPr>
        <w:jc w:val="left"/>
      </w:pPr>
      <w:rPr>
        <w:b/>
      </w:rPr>
    </w:tblStylePr>
  </w:style>
  <w:style w:type="character" w:customStyle="1" w:styleId="YellowhighlightforPRAonly">
    <w:name w:val="Yellow highlight (for PRA only)"/>
    <w:basedOn w:val="DefaultParagraphFont"/>
    <w:uiPriority w:val="1"/>
    <w:qFormat/>
    <w:rsid w:val="00E30F6B"/>
    <w:rPr>
      <w:bdr w:val="none" w:sz="0" w:space="0" w:color="auto"/>
      <w:shd w:val="clear" w:color="auto" w:fill="FFFF00"/>
    </w:rPr>
  </w:style>
  <w:style w:type="character" w:customStyle="1" w:styleId="UnresolvedMention">
    <w:name w:val="Unresolved Mention"/>
    <w:basedOn w:val="DefaultParagraphFont"/>
    <w:uiPriority w:val="99"/>
    <w:semiHidden/>
    <w:unhideWhenUsed/>
    <w:rsid w:val="003077A7"/>
    <w:rPr>
      <w:color w:val="605E5C"/>
      <w:shd w:val="clear" w:color="auto" w:fill="E1DFDD"/>
    </w:rPr>
  </w:style>
  <w:style w:type="paragraph" w:customStyle="1" w:styleId="Coverpage-footertext">
    <w:name w:val="Cover page - footer text"/>
    <w:basedOn w:val="Normal"/>
    <w:link w:val="Coverpage-footertextChar"/>
    <w:qFormat/>
    <w:rsid w:val="00625B95"/>
    <w:pPr>
      <w:jc w:val="center"/>
    </w:pPr>
    <w:rPr>
      <w:b/>
      <w:bCs/>
      <w:color w:val="FFFFFF" w:themeColor="background1"/>
      <w:sz w:val="28"/>
      <w:szCs w:val="28"/>
    </w:rPr>
  </w:style>
  <w:style w:type="paragraph" w:customStyle="1" w:styleId="Pagefooter-numbering">
    <w:name w:val="Page footer - numbering"/>
    <w:basedOn w:val="Footer"/>
    <w:link w:val="Pagefooter-numberingChar"/>
    <w:qFormat/>
    <w:rsid w:val="00E06205"/>
    <w:pPr>
      <w:pBdr>
        <w:top w:val="single" w:sz="8" w:space="8" w:color="964091"/>
      </w:pBdr>
      <w:jc w:val="center"/>
    </w:pPr>
  </w:style>
  <w:style w:type="character" w:customStyle="1" w:styleId="Coverpage-footertextChar">
    <w:name w:val="Cover page - footer text Char"/>
    <w:basedOn w:val="DefaultParagraphFont"/>
    <w:link w:val="Coverpage-footertext"/>
    <w:rsid w:val="00625B95"/>
    <w:rPr>
      <w:b/>
      <w:bCs/>
      <w:color w:val="FFFFFF" w:themeColor="background1"/>
      <w:sz w:val="28"/>
      <w:szCs w:val="28"/>
    </w:rPr>
  </w:style>
  <w:style w:type="paragraph" w:styleId="TOC2">
    <w:name w:val="toc 2"/>
    <w:basedOn w:val="Normal"/>
    <w:next w:val="Normal"/>
    <w:autoRedefine/>
    <w:uiPriority w:val="39"/>
    <w:unhideWhenUsed/>
    <w:rsid w:val="00E06205"/>
    <w:pPr>
      <w:spacing w:after="100"/>
      <w:ind w:left="240"/>
    </w:pPr>
    <w:rPr>
      <w:rFonts w:eastAsiaTheme="minorHAnsi" w:cstheme="minorBidi"/>
      <w:color w:val="0D0D0D" w:themeColor="text1" w:themeTint="F2"/>
      <w:szCs w:val="22"/>
      <w:lang w:eastAsia="en-US"/>
    </w:rPr>
  </w:style>
  <w:style w:type="character" w:customStyle="1" w:styleId="Pagefooter-numberingChar">
    <w:name w:val="Page footer - numbering Char"/>
    <w:basedOn w:val="FooterChar"/>
    <w:link w:val="Pagefooter-numbering"/>
    <w:rsid w:val="00E06205"/>
    <w:rPr>
      <w:rFonts w:ascii="Arial" w:hAnsi="Arial"/>
      <w:sz w:val="24"/>
    </w:rPr>
  </w:style>
  <w:style w:type="paragraph" w:styleId="TOC1">
    <w:name w:val="toc 1"/>
    <w:basedOn w:val="Normal"/>
    <w:next w:val="Normal"/>
    <w:autoRedefine/>
    <w:uiPriority w:val="39"/>
    <w:unhideWhenUsed/>
    <w:rsid w:val="00E06205"/>
    <w:pPr>
      <w:spacing w:after="100"/>
    </w:pPr>
    <w:rPr>
      <w:rFonts w:eastAsiaTheme="minorHAnsi" w:cstheme="minorBidi"/>
      <w:color w:val="0D0D0D" w:themeColor="text1" w:themeTint="F2"/>
      <w:szCs w:val="22"/>
      <w:lang w:eastAsia="en-US"/>
    </w:rPr>
  </w:style>
  <w:style w:type="paragraph" w:customStyle="1" w:styleId="ContentsHeader">
    <w:name w:val="Contents Header"/>
    <w:basedOn w:val="Heading1"/>
    <w:link w:val="ContentsHeaderChar"/>
    <w:qFormat/>
    <w:rsid w:val="00E06205"/>
    <w:pPr>
      <w:keepNext/>
      <w:keepLines/>
      <w:spacing w:before="0" w:after="360" w:line="320" w:lineRule="exact"/>
    </w:pPr>
    <w:rPr>
      <w:rFonts w:eastAsiaTheme="majorEastAsia" w:cstheme="majorBidi"/>
      <w:sz w:val="32"/>
      <w:lang w:eastAsia="en-US"/>
    </w:rPr>
  </w:style>
  <w:style w:type="character" w:customStyle="1" w:styleId="ContentsHeaderChar">
    <w:name w:val="Contents Header Char"/>
    <w:basedOn w:val="Heading1Char"/>
    <w:link w:val="ContentsHeader"/>
    <w:rsid w:val="00E06205"/>
    <w:rPr>
      <w:rFonts w:ascii="Arial" w:eastAsiaTheme="majorEastAsia" w:hAnsi="Arial" w:cstheme="majorBidi"/>
      <w:b/>
      <w:bCs/>
      <w:color w:val="43358B"/>
      <w:sz w:val="32"/>
      <w:szCs w:val="28"/>
      <w:lang w:eastAsia="en-US"/>
    </w:rPr>
  </w:style>
  <w:style w:type="paragraph" w:customStyle="1" w:styleId="bulletlist">
    <w:name w:val="bullet list"/>
    <w:basedOn w:val="ListBullet"/>
    <w:next w:val="Normal"/>
    <w:rsid w:val="00E06205"/>
  </w:style>
  <w:style w:type="paragraph" w:styleId="ListBullet">
    <w:name w:val="List Bullet"/>
    <w:basedOn w:val="Normal"/>
    <w:rsid w:val="00E06205"/>
    <w:pPr>
      <w:tabs>
        <w:tab w:val="num" w:pos="360"/>
      </w:tabs>
      <w:spacing w:line="240" w:lineRule="auto"/>
      <w:ind w:left="360" w:hanging="360"/>
    </w:pPr>
    <w:rPr>
      <w:rFonts w:eastAsia="Times New Roman"/>
    </w:rPr>
  </w:style>
  <w:style w:type="paragraph" w:customStyle="1" w:styleId="Footnote">
    <w:name w:val="Footnote"/>
    <w:basedOn w:val="ListParagraph"/>
    <w:link w:val="FootnoteChar"/>
    <w:qFormat/>
    <w:rsid w:val="009F1848"/>
    <w:pPr>
      <w:numPr>
        <w:numId w:val="25"/>
      </w:numPr>
      <w:spacing w:line="220" w:lineRule="exact"/>
      <w:ind w:left="714" w:hanging="357"/>
    </w:pPr>
    <w:rPr>
      <w:sz w:val="18"/>
      <w:szCs w:val="18"/>
    </w:rPr>
  </w:style>
  <w:style w:type="paragraph" w:customStyle="1" w:styleId="GlossaryItemName">
    <w:name w:val="Glossary Item Name"/>
    <w:basedOn w:val="Normal"/>
    <w:link w:val="GlossaryItemNameChar"/>
    <w:qFormat/>
    <w:rsid w:val="009F1848"/>
    <w:rPr>
      <w:b/>
      <w:bCs/>
    </w:rPr>
  </w:style>
  <w:style w:type="character" w:customStyle="1" w:styleId="ListParagraphChar">
    <w:name w:val="List Paragraph Char"/>
    <w:basedOn w:val="DefaultParagraphFont"/>
    <w:link w:val="ListParagraph"/>
    <w:uiPriority w:val="34"/>
    <w:rsid w:val="009F1848"/>
  </w:style>
  <w:style w:type="character" w:customStyle="1" w:styleId="FootnoteChar">
    <w:name w:val="Footnote Char"/>
    <w:basedOn w:val="ListParagraphChar"/>
    <w:link w:val="Footnote"/>
    <w:rsid w:val="009F1848"/>
    <w:rPr>
      <w:sz w:val="18"/>
      <w:szCs w:val="18"/>
    </w:rPr>
  </w:style>
  <w:style w:type="paragraph" w:customStyle="1" w:styleId="GlossaryItemDescription">
    <w:name w:val="Glossary Item Description"/>
    <w:basedOn w:val="Normal"/>
    <w:link w:val="GlossaryItemDescriptionChar"/>
    <w:qFormat/>
    <w:rsid w:val="009F1848"/>
  </w:style>
  <w:style w:type="character" w:customStyle="1" w:styleId="GlossaryItemNameChar">
    <w:name w:val="Glossary Item Name Char"/>
    <w:basedOn w:val="DefaultParagraphFont"/>
    <w:link w:val="GlossaryItemName"/>
    <w:rsid w:val="009F1848"/>
    <w:rPr>
      <w:b/>
      <w:bCs/>
    </w:rPr>
  </w:style>
  <w:style w:type="paragraph" w:customStyle="1" w:styleId="Metadata-ItemTitle">
    <w:name w:val="Metadata - Item Title"/>
    <w:basedOn w:val="Normal"/>
    <w:link w:val="Metadata-ItemTitleChar"/>
    <w:qFormat/>
    <w:rsid w:val="00281797"/>
    <w:rPr>
      <w:b/>
      <w:bCs/>
    </w:rPr>
  </w:style>
  <w:style w:type="character" w:customStyle="1" w:styleId="GlossaryItemDescriptionChar">
    <w:name w:val="Glossary Item Description Char"/>
    <w:basedOn w:val="DefaultParagraphFont"/>
    <w:link w:val="GlossaryItemDescription"/>
    <w:rsid w:val="009F1848"/>
  </w:style>
  <w:style w:type="paragraph" w:customStyle="1" w:styleId="Metadata-ItemDescription">
    <w:name w:val="Metadata - Item Description"/>
    <w:basedOn w:val="Normal"/>
    <w:link w:val="Metadata-ItemDescriptionChar"/>
    <w:qFormat/>
    <w:rsid w:val="00281797"/>
  </w:style>
  <w:style w:type="character" w:customStyle="1" w:styleId="Metadata-ItemTitleChar">
    <w:name w:val="Metadata - Item Title Char"/>
    <w:basedOn w:val="DefaultParagraphFont"/>
    <w:link w:val="Metadata-ItemTitle"/>
    <w:rsid w:val="00281797"/>
    <w:rPr>
      <w:b/>
      <w:bCs/>
    </w:rPr>
  </w:style>
  <w:style w:type="character" w:customStyle="1" w:styleId="Metadata-ItemDescriptionChar">
    <w:name w:val="Metadata - Item Description Char"/>
    <w:basedOn w:val="DefaultParagraphFont"/>
    <w:link w:val="Metadata-ItemDescription"/>
    <w:rsid w:val="00281797"/>
  </w:style>
  <w:style w:type="paragraph" w:customStyle="1" w:styleId="Heading2nopgbrk">
    <w:name w:val="Heading 2 no pgbrk"/>
    <w:basedOn w:val="Heading2"/>
    <w:qFormat/>
    <w:rsid w:val="00224DD0"/>
    <w:pPr>
      <w:pageBreakBefore w:val="0"/>
    </w:pPr>
  </w:style>
  <w:style w:type="paragraph" w:customStyle="1" w:styleId="centrejustify">
    <w:name w:val="centre_justify"/>
    <w:basedOn w:val="Normal"/>
    <w:qFormat/>
    <w:rsid w:val="00196FDE"/>
    <w:pPr>
      <w:spacing w:line="240" w:lineRule="auto"/>
      <w:jc w:val="center"/>
    </w:pPr>
    <w:rPr>
      <w:rFonts w:cs="Arial"/>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6759150">
      <w:bodyDiv w:val="1"/>
      <w:marLeft w:val="0"/>
      <w:marRight w:val="0"/>
      <w:marTop w:val="0"/>
      <w:marBottom w:val="0"/>
      <w:divBdr>
        <w:top w:val="none" w:sz="0" w:space="0" w:color="auto"/>
        <w:left w:val="none" w:sz="0" w:space="0" w:color="auto"/>
        <w:bottom w:val="none" w:sz="0" w:space="0" w:color="auto"/>
        <w:right w:val="none" w:sz="0" w:space="0" w:color="auto"/>
      </w:divBdr>
    </w:div>
    <w:div w:id="1029913797">
      <w:bodyDiv w:val="1"/>
      <w:marLeft w:val="0"/>
      <w:marRight w:val="0"/>
      <w:marTop w:val="0"/>
      <w:marBottom w:val="0"/>
      <w:divBdr>
        <w:top w:val="none" w:sz="0" w:space="0" w:color="auto"/>
        <w:left w:val="none" w:sz="0" w:space="0" w:color="auto"/>
        <w:bottom w:val="none" w:sz="0" w:space="0" w:color="auto"/>
        <w:right w:val="none" w:sz="0" w:space="0" w:color="auto"/>
      </w:divBdr>
    </w:div>
    <w:div w:id="1427191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yperlink" Target="mailto:phs.otherformats@phs.scot" TargetMode="External"/><Relationship Id="rId26" Type="http://schemas.openxmlformats.org/officeDocument/2006/relationships/hyperlink" Target="https://beta.isdscotland.org/front-matter/accessibility-statement/" TargetMode="External"/><Relationship Id="rId3" Type="http://schemas.openxmlformats.org/officeDocument/2006/relationships/styles" Target="styles.xml"/><Relationship Id="rId21" Type="http://schemas.openxmlformats.org/officeDocument/2006/relationships/image" Target="media/image3.emf"/><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code.statisticsauthority.gov.uk/glossary/" TargetMode="External"/><Relationship Id="rId25" Type="http://schemas.openxmlformats.org/officeDocument/2006/relationships/hyperlink" Target="https://publichealthscotland.scot/ADD-THE-LINK-TO-YOUR-PUBLICATION-PAGE" TargetMode="External"/><Relationship Id="rId33"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hyperlink" Target="https://code.statisticsauthority.gov.uk/" TargetMode="External"/><Relationship Id="rId20" Type="http://schemas.openxmlformats.org/officeDocument/2006/relationships/image" Target="media/image2.emf"/><Relationship Id="rId29" Type="http://schemas.openxmlformats.org/officeDocument/2006/relationships/hyperlink" Target="https://blog.ons.gov.uk/2017/01/27/the-five-safes-data-privacy-at-on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www.opendata.nhs.scot/" TargetMode="External"/><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hyperlink" Target="https://publichealthscotland.scot/ADD-THE-LINK-TO-YOUR-PUBLICATION-PAGE" TargetMode="External"/><Relationship Id="rId28" Type="http://schemas.openxmlformats.org/officeDocument/2006/relationships/hyperlink" Target="https://www.statisticsauthority.gov.uk/code-of-practice/the-code/" TargetMode="External"/><Relationship Id="rId10" Type="http://schemas.openxmlformats.org/officeDocument/2006/relationships/footer" Target="footer1.xml"/><Relationship Id="rId19" Type="http://schemas.openxmlformats.org/officeDocument/2006/relationships/hyperlink" Target="http://www.isdscotland.org/" TargetMode="External"/><Relationship Id="rId31"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www.statisticsauthority.gov.uk/wp-content/uploads/2015/12/kitemark_tcm97-17949.jpg" TargetMode="External"/><Relationship Id="rId22" Type="http://schemas.openxmlformats.org/officeDocument/2006/relationships/hyperlink" Target="mailto:phs.comms@phs.scot" TargetMode="External"/><Relationship Id="rId27" Type="http://schemas.openxmlformats.org/officeDocument/2006/relationships/hyperlink" Target="mailto:genericmailbox@phs.scot" TargetMode="External"/><Relationship Id="rId30"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6C8E6EF066BD4A5596723F260C3153C4"/>
        <w:category>
          <w:name w:val="General"/>
          <w:gallery w:val="placeholder"/>
        </w:category>
        <w:types>
          <w:type w:val="bbPlcHdr"/>
        </w:types>
        <w:behaviors>
          <w:behavior w:val="content"/>
        </w:behaviors>
        <w:guid w:val="{1530FA39-B8A9-4CEB-98CD-D7506DA41B96}"/>
      </w:docPartPr>
      <w:docPartBody>
        <w:p w:rsidR="00F77A37" w:rsidRDefault="00F77A37">
          <w:pPr>
            <w:pStyle w:val="6C8E6EF066BD4A5596723F260C3153C4"/>
          </w:pPr>
          <w:r w:rsidRPr="002519CA">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77A37"/>
    <w:rsid w:val="00F77A3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C8E6EF066BD4A5596723F260C3153C4">
    <w:name w:val="6C8E6EF066BD4A5596723F260C3153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B52F2D9-4A55-41EF-BE0E-44E0ECE3BE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phs-national-stats-report.dotx</Template>
  <TotalTime>133</TotalTime>
  <Pages>20</Pages>
  <Words>2079</Words>
  <Characters>11853</Characters>
  <Application>Microsoft Office Word</Application>
  <DocSecurity>0</DocSecurity>
  <Lines>98</Lines>
  <Paragraphs>27</Paragraphs>
  <ScaleCrop>false</ScaleCrop>
  <HeadingPairs>
    <vt:vector size="2" baseType="variant">
      <vt:variant>
        <vt:lpstr>Title</vt:lpstr>
      </vt:variant>
      <vt:variant>
        <vt:i4>1</vt:i4>
      </vt:variant>
    </vt:vector>
  </HeadingPairs>
  <TitlesOfParts>
    <vt:vector size="1" baseType="lpstr">
      <vt:lpstr>Insert publication title here</vt:lpstr>
    </vt:vector>
  </TitlesOfParts>
  <Company>NHS NSS</Company>
  <LinksUpToDate>false</LinksUpToDate>
  <CharactersWithSpaces>13905</CharactersWithSpaces>
  <SharedDoc>false</SharedDoc>
  <HLinks>
    <vt:vector size="54" baseType="variant">
      <vt:variant>
        <vt:i4>458753</vt:i4>
      </vt:variant>
      <vt:variant>
        <vt:i4>21</vt:i4>
      </vt:variant>
      <vt:variant>
        <vt:i4>0</vt:i4>
      </vt:variant>
      <vt:variant>
        <vt:i4>5</vt:i4>
      </vt:variant>
      <vt:variant>
        <vt:lpwstr>http://www.nhsperforms.scot/</vt:lpwstr>
      </vt:variant>
      <vt:variant>
        <vt:lpwstr/>
      </vt:variant>
      <vt:variant>
        <vt:i4>1507409</vt:i4>
      </vt:variant>
      <vt:variant>
        <vt:i4>18</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15</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12</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9</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7667826</vt:i4>
      </vt:variant>
      <vt:variant>
        <vt:i4>6</vt:i4>
      </vt:variant>
      <vt:variant>
        <vt:i4>0</vt:i4>
      </vt:variant>
      <vt:variant>
        <vt:i4>5</vt:i4>
      </vt:variant>
      <vt:variant>
        <vt:lpwstr>http://www.isdscotland.org/Health-Topics/Health-and-Social-Community-Care/Publications/data-tables.asp</vt:lpwstr>
      </vt:variant>
      <vt:variant>
        <vt:lpwstr/>
      </vt:variant>
      <vt:variant>
        <vt:i4>1179773</vt:i4>
      </vt:variant>
      <vt:variant>
        <vt:i4>3</vt:i4>
      </vt:variant>
      <vt:variant>
        <vt:i4>0</vt:i4>
      </vt:variant>
      <vt:variant>
        <vt:i4>5</vt:i4>
      </vt:variant>
      <vt:variant>
        <vt:lpwstr>mailto:nss.delayeddischarges@nhs.net</vt:lpwstr>
      </vt:variant>
      <vt:variant>
        <vt:lpwstr/>
      </vt:variant>
      <vt:variant>
        <vt:i4>589852</vt:i4>
      </vt:variant>
      <vt:variant>
        <vt:i4>0</vt:i4>
      </vt:variant>
      <vt:variant>
        <vt:i4>0</vt:i4>
      </vt:variant>
      <vt:variant>
        <vt:i4>5</vt:i4>
      </vt:variant>
      <vt:variant>
        <vt:lpwstr>http://www.isdscotland.org/Health-Topics/Health-and-Social-Community-Care/Delayed-Discharges/Guidelines/Delayed_Discharges_Background_and_Glossary-Oct2015.pdf</vt:lpwstr>
      </vt:variant>
      <vt:variant>
        <vt:lpwstr/>
      </vt:variant>
      <vt:variant>
        <vt:i4>7274531</vt:i4>
      </vt:variant>
      <vt:variant>
        <vt:i4>0</vt:i4>
      </vt:variant>
      <vt:variant>
        <vt:i4>0</vt:i4>
      </vt:variant>
      <vt:variant>
        <vt:i4>5</vt:i4>
      </vt:variant>
      <vt:variant>
        <vt:lpwstr>http://www.isdscotland.org/About-ISD/About-Our-Statistics/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publication title here</dc:title>
  <dc:creator>Lucinda Lawrie</dc:creator>
  <dc:description>Template V2.0 (February 2021)</dc:description>
  <cp:lastModifiedBy>Scott Mclaren-Gow</cp:lastModifiedBy>
  <cp:revision>6</cp:revision>
  <dcterms:created xsi:type="dcterms:W3CDTF">2021-04-09T11:51:00Z</dcterms:created>
  <dcterms:modified xsi:type="dcterms:W3CDTF">2021-07-21T09:04:00Z</dcterms:modified>
</cp:coreProperties>
</file>