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2F82" w14:textId="77777777" w:rsidR="00E323CE" w:rsidRDefault="00E323CE" w:rsidP="003B6ADC">
      <w:pPr>
        <w:pStyle w:val="Coverdisclaimer"/>
      </w:pPr>
      <w:bookmarkStart w:id="0" w:name="_Hlk89164344"/>
      <w:bookmarkEnd w:id="0"/>
    </w:p>
    <w:p w14:paraId="249E509D" w14:textId="77777777" w:rsidR="00E323CE" w:rsidRDefault="00E323CE" w:rsidP="00E323CE">
      <w:pPr>
        <w:pStyle w:val="Coverdisclaimer"/>
      </w:pPr>
    </w:p>
    <w:p w14:paraId="68876E53" w14:textId="77777777" w:rsidR="00E323CE" w:rsidRDefault="00E323CE" w:rsidP="00E323CE">
      <w:pPr>
        <w:pStyle w:val="Coverdisclaimer"/>
      </w:pPr>
    </w:p>
    <w:p w14:paraId="2EA05772" w14:textId="77777777" w:rsidR="00E323CE" w:rsidRDefault="00E323CE" w:rsidP="00E323CE">
      <w:pPr>
        <w:pStyle w:val="Coverdisclaimer"/>
      </w:pPr>
    </w:p>
    <w:p w14:paraId="58477C77" w14:textId="77777777" w:rsidR="00BE105B" w:rsidRDefault="00BE105B" w:rsidP="00E323CE">
      <w:pPr>
        <w:pStyle w:val="Coverdisclaimer"/>
      </w:pPr>
    </w:p>
    <w:p w14:paraId="497EC915" w14:textId="77777777" w:rsidR="00E323CE" w:rsidRDefault="00E323CE" w:rsidP="00E323CE">
      <w:pPr>
        <w:pStyle w:val="Coverdisclaimer"/>
      </w:pPr>
    </w:p>
    <w:p w14:paraId="1FF4FB07" w14:textId="77777777" w:rsidR="00E323CE" w:rsidRDefault="00E323CE" w:rsidP="00E323CE">
      <w:pPr>
        <w:pStyle w:val="Coverdisclaimer"/>
      </w:pPr>
    </w:p>
    <w:p w14:paraId="144F1190" w14:textId="77777777" w:rsidR="00021AE4" w:rsidRDefault="00021AE4" w:rsidP="004C6DF6">
      <w:pPr>
        <w:pStyle w:val="Coverdisclaimer"/>
      </w:pPr>
      <w:r w:rsidRPr="00BB54CC">
        <w:rPr>
          <w:noProof/>
          <w:lang w:eastAsia="en-GB"/>
        </w:rPr>
        <mc:AlternateContent>
          <mc:Choice Requires="wps">
            <w:drawing>
              <wp:inline distT="0" distB="0" distL="0" distR="0" wp14:anchorId="776DC087" wp14:editId="487FE345">
                <wp:extent cx="5580000" cy="2847975"/>
                <wp:effectExtent l="0" t="0" r="0" b="95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Toc324429979" w:displacedByCustomXml="next"/>
                          <w:bookmarkStart w:id="2" w:name="_Toc324429932" w:displacedByCustomXml="next"/>
                          <w:bookmarkStart w:id="3" w:name="_Toc323040046" w:displacedByCustomXml="next"/>
                          <w:bookmarkStart w:id="4" w:name="_Toc322600037" w:displacedByCustomXml="next"/>
                          <w:bookmarkStart w:id="5" w:name="_Toc322600015" w:displacedByCustomXml="next"/>
                          <w:bookmarkStart w:id="6" w:name="_Toc322599008" w:displacedByCustomXml="next"/>
                          <w:sdt>
                            <w:sdtPr>
                              <w:alias w:val="Title"/>
                              <w:tag w:val=""/>
                              <w:id w:val="1997915227"/>
                              <w:placeholder>
                                <w:docPart w:val="041DA00405CE40CE91E5BAC80BF9F0FB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02544C" w14:textId="77777777" w:rsidR="00677E3B" w:rsidRPr="00C80488" w:rsidRDefault="00677E3B" w:rsidP="000710AE">
                                <w:pPr>
                                  <w:pStyle w:val="PublicationTitle"/>
                                  <w:spacing w:line="312" w:lineRule="auto"/>
                                </w:pPr>
                                <w:r w:rsidRPr="00A70E7E">
                                  <w:t>[Title]</w:t>
                                </w:r>
                              </w:p>
                            </w:sdtContent>
                          </w:sdt>
                          <w:p w14:paraId="5568D5FA" w14:textId="77777777" w:rsidR="00677E3B" w:rsidRPr="00204BF4" w:rsidRDefault="00677E3B" w:rsidP="00513ED2">
                            <w:pPr>
                              <w:pStyle w:val="Publicationsubtitle"/>
                            </w:pPr>
                            <w:r w:rsidRPr="00AB7EC8">
                              <w:t>Subt</w:t>
                            </w:r>
                            <w:r w:rsidR="00781D4D" w:rsidRPr="00AB7EC8">
                              <w:t>i</w:t>
                            </w:r>
                            <w:r w:rsidRPr="00AB7EC8">
                              <w:t>tle</w:t>
                            </w:r>
                          </w:p>
                          <w:p w14:paraId="31E5C704" w14:textId="77777777" w:rsidR="00B439BC" w:rsidRPr="00B439BC" w:rsidRDefault="00B439BC" w:rsidP="00B439BC">
                            <w:pPr>
                              <w:pStyle w:val="Statsdesignation"/>
                            </w:pPr>
                            <w:r w:rsidRPr="00B439BC">
                              <w:t xml:space="preserve">A </w:t>
                            </w:r>
                            <w:r w:rsidR="00304097">
                              <w:t>Management Information</w:t>
                            </w:r>
                            <w:r w:rsidRPr="00B439BC">
                              <w:t xml:space="preserve"> release for Scotland</w:t>
                            </w:r>
                          </w:p>
                          <w:p w14:paraId="5710AD35" w14:textId="77777777" w:rsidR="00690D9B" w:rsidRPr="00B70549" w:rsidRDefault="00677E3B" w:rsidP="00B439BC">
                            <w:pPr>
                              <w:pStyle w:val="Publicationdate"/>
                            </w:pPr>
                            <w:r w:rsidRPr="00B70549">
                              <w:t>Publication date: DD Month YYYY</w:t>
                            </w:r>
                            <w:bookmarkEnd w:id="6"/>
                            <w:bookmarkEnd w:id="5"/>
                            <w:bookmarkEnd w:id="4"/>
                            <w:bookmarkEnd w:id="3"/>
                            <w:bookmarkEnd w:id="2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DC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9.35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" filled="f" stroked="f">
                <v:textbox>
                  <w:txbxContent>
                    <w:bookmarkStart w:id="7" w:name="_Toc322599008" w:displacedByCustomXml="next"/>
                    <w:bookmarkStart w:id="8" w:name="_Toc322600015" w:displacedByCustomXml="next"/>
                    <w:bookmarkStart w:id="9" w:name="_Toc322600037" w:displacedByCustomXml="next"/>
                    <w:bookmarkStart w:id="10" w:name="_Toc323040046" w:displacedByCustomXml="next"/>
                    <w:bookmarkStart w:id="11" w:name="_Toc324429932" w:displacedByCustomXml="next"/>
                    <w:bookmarkStart w:id="12" w:name="_Toc324429979" w:displacedByCustomXml="next"/>
                    <w:sdt>
                      <w:sdtPr>
                        <w:alias w:val="Title"/>
                        <w:tag w:val=""/>
                        <w:id w:val="1997915227"/>
                        <w:placeholder>
                          <w:docPart w:val="041DA00405CE40CE91E5BAC80BF9F0FB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502544C" w14:textId="77777777" w:rsidR="00677E3B" w:rsidRPr="00C80488" w:rsidRDefault="00677E3B" w:rsidP="000710AE">
                          <w:pPr>
                            <w:pStyle w:val="PublicationTitle"/>
                            <w:spacing w:line="312" w:lineRule="auto"/>
                          </w:pPr>
                          <w:r w:rsidRPr="00A70E7E">
                            <w:t>[Title]</w:t>
                          </w:r>
                        </w:p>
                      </w:sdtContent>
                    </w:sdt>
                    <w:p w14:paraId="5568D5FA" w14:textId="77777777" w:rsidR="00677E3B" w:rsidRPr="00204BF4" w:rsidRDefault="00677E3B" w:rsidP="00513ED2">
                      <w:pPr>
                        <w:pStyle w:val="Publicationsubtitle"/>
                      </w:pPr>
                      <w:r w:rsidRPr="00AB7EC8">
                        <w:t>Subt</w:t>
                      </w:r>
                      <w:r w:rsidR="00781D4D" w:rsidRPr="00AB7EC8">
                        <w:t>i</w:t>
                      </w:r>
                      <w:r w:rsidRPr="00AB7EC8">
                        <w:t>tle</w:t>
                      </w:r>
                    </w:p>
                    <w:p w14:paraId="31E5C704" w14:textId="77777777" w:rsidR="00B439BC" w:rsidRPr="00B439BC" w:rsidRDefault="00B439BC" w:rsidP="00B439BC">
                      <w:pPr>
                        <w:pStyle w:val="Statsdesignation"/>
                      </w:pPr>
                      <w:r w:rsidRPr="00B439BC">
                        <w:t xml:space="preserve">A </w:t>
                      </w:r>
                      <w:r w:rsidR="00304097">
                        <w:t>Management Information</w:t>
                      </w:r>
                      <w:r w:rsidRPr="00B439BC">
                        <w:t xml:space="preserve"> release for Scotland</w:t>
                      </w:r>
                    </w:p>
                    <w:p w14:paraId="5710AD35" w14:textId="77777777" w:rsidR="00690D9B" w:rsidRPr="00B70549" w:rsidRDefault="00677E3B" w:rsidP="00B439BC">
                      <w:pPr>
                        <w:pStyle w:val="Publicationdate"/>
                      </w:pPr>
                      <w:r w:rsidRPr="00B70549">
                        <w:t>Publication date: DD Month YYYY</w:t>
                      </w:r>
                      <w:bookmarkEnd w:id="12"/>
                      <w:bookmarkEnd w:id="11"/>
                      <w:bookmarkEnd w:id="10"/>
                      <w:bookmarkEnd w:id="9"/>
                      <w:bookmarkEnd w:id="8"/>
                      <w:bookmarkEnd w:id="7"/>
                    </w:p>
                  </w:txbxContent>
                </v:textbox>
                <w10:anchorlock/>
              </v:shape>
            </w:pict>
          </mc:Fallback>
        </mc:AlternateContent>
      </w:r>
    </w:p>
    <w:p w14:paraId="386188DF" w14:textId="77777777" w:rsidR="00BE105B" w:rsidRPr="000C5B5F" w:rsidRDefault="00B439BC" w:rsidP="00B439BC">
      <w:pPr>
        <w:pStyle w:val="Publicationsubtitle"/>
      </w:pPr>
      <w:r>
        <w:t>RESTRICTED STATISTICS: embargoed to 09:30 dd/mm/</w:t>
      </w:r>
      <w:proofErr w:type="spellStart"/>
      <w:proofErr w:type="gramStart"/>
      <w:r>
        <w:t>yyyy</w:t>
      </w:r>
      <w:proofErr w:type="spellEnd"/>
      <w:proofErr w:type="gramEnd"/>
    </w:p>
    <w:p w14:paraId="10CC9866" w14:textId="77777777" w:rsidR="00181D4B" w:rsidRPr="000C5B5F" w:rsidRDefault="00181D4B" w:rsidP="000C5B5F">
      <w:pPr>
        <w:pStyle w:val="Coverdisclaimer"/>
      </w:pPr>
    </w:p>
    <w:p w14:paraId="13FF3C2D" w14:textId="77777777" w:rsidR="000C5B5F" w:rsidRPr="000C5B5F" w:rsidRDefault="000C5B5F" w:rsidP="000C5B5F">
      <w:pPr>
        <w:pStyle w:val="Coverdisclaimer"/>
      </w:pPr>
    </w:p>
    <w:p w14:paraId="41B449E3" w14:textId="77777777" w:rsidR="000C5B5F" w:rsidRPr="006343DE" w:rsidRDefault="000C5B5F" w:rsidP="004C6DF6">
      <w:pPr>
        <w:pStyle w:val="Coverdisclaimer"/>
        <w:rPr>
          <w:rStyle w:val="Restrictedstatisticstextforpublicationreleases"/>
        </w:rPr>
        <w:sectPr w:rsidR="000C5B5F" w:rsidRPr="006343DE" w:rsidSect="001619A1">
          <w:footerReference w:type="default" r:id="rId11"/>
          <w:headerReference w:type="first" r:id="rId12"/>
          <w:footerReference w:type="first" r:id="rId13"/>
          <w:footnotePr>
            <w:numFmt w:val="lowerRoman"/>
          </w:footnotePr>
          <w:endnotePr>
            <w:numFmt w:val="decimal"/>
          </w:endnotePr>
          <w:pgSz w:w="11906" w:h="16838"/>
          <w:pgMar w:top="1531" w:right="1418" w:bottom="4253" w:left="1418" w:header="1418" w:footer="1134" w:gutter="0"/>
          <w:cols w:space="708"/>
          <w:titlePg/>
          <w:docGrid w:linePitch="360"/>
        </w:sectPr>
      </w:pPr>
    </w:p>
    <w:p w14:paraId="3C836481" w14:textId="77777777" w:rsidR="000A08C9" w:rsidRPr="000A08C9" w:rsidRDefault="000A08C9" w:rsidP="000A08C9">
      <w:r w:rsidRPr="000A08C9">
        <w:rPr>
          <w:noProof/>
        </w:rPr>
        <w:lastRenderedPageBreak/>
        <w:drawing>
          <wp:inline distT="0" distB="0" distL="0" distR="0" wp14:anchorId="6D3E9B04" wp14:editId="15CDD733">
            <wp:extent cx="5759450" cy="1094105"/>
            <wp:effectExtent l="0" t="0" r="0" b="0"/>
            <wp:docPr id="5" name="Picture 5" descr="Alternative format options icons showing, translations, easy read, BSL, audio, large print and Brail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lternative format options icons showing, translations, easy read, BSL, audio, large print and Braille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76F1" w14:textId="77777777" w:rsidR="000A08C9" w:rsidRPr="000A08C9" w:rsidRDefault="000A08C9" w:rsidP="000A08C9">
      <w:r w:rsidRPr="000A08C9">
        <w:t>Translations and other formats are available on request at:</w:t>
      </w:r>
    </w:p>
    <w:p w14:paraId="5AE6B95E" w14:textId="77777777" w:rsidR="000A08C9" w:rsidRPr="000A08C9" w:rsidRDefault="000A08C9" w:rsidP="000A08C9">
      <w:pPr>
        <w:rPr>
          <w:b/>
        </w:rPr>
      </w:pPr>
      <w:r w:rsidRPr="000A08C9">
        <w:rPr>
          <w:noProof/>
        </w:rPr>
        <w:drawing>
          <wp:inline distT="0" distB="0" distL="0" distR="0" wp14:anchorId="14C584FD" wp14:editId="788B9FFE">
            <wp:extent cx="277327" cy="273579"/>
            <wp:effectExtent l="0" t="0" r="8890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hyperlink r:id="rId16" w:history="1">
        <w:r w:rsidRPr="000A08C9">
          <w:rPr>
            <w:rStyle w:val="Hyperlink"/>
          </w:rPr>
          <w:t>phs.otherformats@phs.scot</w:t>
        </w:r>
      </w:hyperlink>
      <w:r w:rsidRPr="000A08C9">
        <w:rPr>
          <w:b/>
          <w:bCs/>
        </w:rPr>
        <w:br/>
      </w:r>
      <w:r w:rsidRPr="000A08C9">
        <w:rPr>
          <w:noProof/>
        </w:rPr>
        <w:drawing>
          <wp:inline distT="0" distB="0" distL="0" distR="0" wp14:anchorId="1F85DB6C" wp14:editId="6D3F735B">
            <wp:extent cx="277327" cy="277327"/>
            <wp:effectExtent l="0" t="0" r="8890" b="889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r w:rsidRPr="000A08C9">
        <w:rPr>
          <w:b/>
        </w:rPr>
        <w:t>0131 314 5300</w:t>
      </w:r>
    </w:p>
    <w:p w14:paraId="60621F5E" w14:textId="77777777" w:rsidR="000A08C9" w:rsidRDefault="000A08C9" w:rsidP="00763FCD"/>
    <w:p w14:paraId="2F5A3948" w14:textId="77777777" w:rsidR="000A08C9" w:rsidRDefault="000A08C9" w:rsidP="00763FCD"/>
    <w:p w14:paraId="33545AB8" w14:textId="77777777" w:rsidR="000A08C9" w:rsidRPr="000A08C9" w:rsidRDefault="000A08C9" w:rsidP="000A08C9">
      <w:r w:rsidRPr="000A08C9">
        <w:t xml:space="preserve">Public Health Scotland is Scotland's </w:t>
      </w:r>
      <w:r w:rsidRPr="000A08C9">
        <w:br/>
        <w:t xml:space="preserve">national agency for improving and </w:t>
      </w:r>
      <w:r w:rsidRPr="000A08C9">
        <w:br/>
        <w:t xml:space="preserve">protecting the health and wellbeing </w:t>
      </w:r>
      <w:r w:rsidRPr="000A08C9">
        <w:br/>
        <w:t>of Scotland's people.</w:t>
      </w:r>
    </w:p>
    <w:p w14:paraId="46291D56" w14:textId="77777777" w:rsidR="000A08C9" w:rsidRPr="000A08C9" w:rsidRDefault="000A08C9" w:rsidP="000A08C9">
      <w:r w:rsidRPr="000A08C9">
        <w:t>© Public Health Scotland 202</w:t>
      </w:r>
      <w:r w:rsidR="006D673C">
        <w:t>2</w:t>
      </w:r>
    </w:p>
    <w:p w14:paraId="32573393" w14:textId="77777777" w:rsidR="000A08C9" w:rsidRPr="00132918" w:rsidRDefault="000A08C9" w:rsidP="000A08C9">
      <w:pPr>
        <w:pStyle w:val="ImprintpagetextEditorialuseonly"/>
      </w:pPr>
      <w:r w:rsidRPr="00132918">
        <w:rPr>
          <w:noProof/>
        </w:rPr>
        <w:drawing>
          <wp:inline distT="0" distB="0" distL="0" distR="0" wp14:anchorId="363961F2" wp14:editId="526F4C5E">
            <wp:extent cx="899618" cy="429326"/>
            <wp:effectExtent l="0" t="0" r="0" b="0"/>
            <wp:docPr id="2" name="Picture 2" descr="Open Government Lic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Government Licence logo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3"/>
                    <a:stretch/>
                  </pic:blipFill>
                  <pic:spPr bwMode="auto">
                    <a:xfrm>
                      <a:off x="0" y="0"/>
                      <a:ext cx="900000" cy="42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918">
        <w:br/>
        <w:t xml:space="preserve">This publication is licensed for re-use </w:t>
      </w:r>
      <w:r w:rsidRPr="00132918">
        <w:br/>
        <w:t xml:space="preserve">under the </w:t>
      </w:r>
      <w:hyperlink r:id="rId19" w:history="1">
        <w:r w:rsidRPr="00132918">
          <w:rPr>
            <w:rStyle w:val="Hyperlink"/>
          </w:rPr>
          <w:t>Open Government Licence v3.0</w:t>
        </w:r>
      </w:hyperlink>
      <w:r w:rsidRPr="00132918">
        <w:t>.</w:t>
      </w:r>
    </w:p>
    <w:p w14:paraId="5662653E" w14:textId="77777777" w:rsidR="000A08C9" w:rsidRDefault="000A08C9" w:rsidP="000A08C9">
      <w:pPr>
        <w:pStyle w:val="ImprintpagetextEditorialuseonly"/>
        <w:rPr>
          <w:rStyle w:val="Hyperlink"/>
        </w:rPr>
      </w:pPr>
      <w:r w:rsidRPr="009C0575">
        <w:t xml:space="preserve">For more information, visit </w:t>
      </w:r>
      <w:r w:rsidRPr="009C0575">
        <w:br/>
      </w:r>
      <w:hyperlink r:id="rId20" w:history="1">
        <w:r w:rsidRPr="009C0575">
          <w:rPr>
            <w:rStyle w:val="Hyperlink"/>
          </w:rPr>
          <w:t>www.publichealthscotland.scot/ogl</w:t>
        </w:r>
      </w:hyperlink>
      <w:r w:rsidRPr="009C0575">
        <w:rPr>
          <w:rStyle w:val="Hyperlink"/>
        </w:rPr>
        <w:t xml:space="preserve"> </w:t>
      </w:r>
    </w:p>
    <w:p w14:paraId="17D2E95F" w14:textId="77777777" w:rsidR="000A08C9" w:rsidRDefault="000A08C9" w:rsidP="000A08C9"/>
    <w:p w14:paraId="114F9FEE" w14:textId="77777777" w:rsidR="000A08C9" w:rsidRPr="000A08C9" w:rsidRDefault="000A08C9" w:rsidP="000A08C9">
      <w:pPr>
        <w:rPr>
          <w:rStyle w:val="showPElogoEditorialuseonly"/>
          <w:vanish/>
        </w:rPr>
      </w:pPr>
      <w:r w:rsidRPr="000A08C9">
        <w:rPr>
          <w:rStyle w:val="showPElogoEditorialuseonly"/>
          <w:noProof/>
          <w:vanish/>
        </w:rPr>
        <w:drawing>
          <wp:inline distT="0" distB="0" distL="0" distR="0" wp14:anchorId="12D1889E" wp14:editId="0B72E068">
            <wp:extent cx="1037683" cy="885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" r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83" cy="88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08C9">
        <w:rPr>
          <w:rStyle w:val="showPElogoEditorialuseonly"/>
          <w:vanish/>
        </w:rPr>
        <w:t xml:space="preserve">   </w:t>
      </w:r>
    </w:p>
    <w:p w14:paraId="36B72CB4" w14:textId="4ECE976D" w:rsidR="00B51EA3" w:rsidRDefault="00B51EA3" w:rsidP="000A08C9">
      <w:pPr>
        <w:tabs>
          <w:tab w:val="right" w:pos="8959"/>
        </w:tabs>
        <w:spacing w:line="312" w:lineRule="auto"/>
        <w:rPr>
          <w:b/>
          <w:bCs/>
          <w:color w:val="43358B"/>
          <w:position w:val="-24"/>
          <w:sz w:val="40"/>
        </w:rPr>
      </w:pPr>
      <w:hyperlink r:id="rId22" w:history="1">
        <w:r w:rsidR="000A08C9" w:rsidRPr="000A08C9">
          <w:rPr>
            <w:b/>
            <w:bCs/>
            <w:color w:val="43358B"/>
            <w:position w:val="-24"/>
            <w:sz w:val="40"/>
          </w:rPr>
          <w:t>www.publichealthscotland.scot</w:t>
        </w:r>
      </w:hyperlink>
    </w:p>
    <w:p w14:paraId="59866F2B" w14:textId="77777777" w:rsidR="00B51EA3" w:rsidRPr="008F149E" w:rsidRDefault="00B51EA3" w:rsidP="00B51EA3">
      <w:pPr>
        <w:pStyle w:val="TOCHeading"/>
      </w:pPr>
      <w:r w:rsidRPr="008F149E">
        <w:lastRenderedPageBreak/>
        <w:t xml:space="preserve">This is a </w:t>
      </w:r>
      <w:r>
        <w:t>Management Information</w:t>
      </w:r>
      <w:r w:rsidRPr="008F149E">
        <w:t xml:space="preserve"> </w:t>
      </w:r>
      <w:proofErr w:type="gramStart"/>
      <w:r w:rsidRPr="008F149E">
        <w:t>publication</w:t>
      </w:r>
      <w:proofErr w:type="gramEnd"/>
    </w:p>
    <w:p w14:paraId="15639FA9" w14:textId="77777777" w:rsidR="00B51EA3" w:rsidRPr="005A0000" w:rsidRDefault="00B51EA3" w:rsidP="00B51EA3">
      <w:r w:rsidRPr="005A0000">
        <w:t xml:space="preserve">Published management information are non-official statistics which may be in the process of being transitioned into official statistics. They may not comply with the UK Statistics Authority’s Code of Practice </w:t>
      </w:r>
      <w:proofErr w:type="gramStart"/>
      <w:r w:rsidRPr="005A0000">
        <w:t>with regard to</w:t>
      </w:r>
      <w:proofErr w:type="gramEnd"/>
      <w:r w:rsidRPr="005A0000">
        <w:t xml:space="preserve"> high data quality or high public value but there is a public interest or a specific interest by a specialist user group in accessing these statistics as there are no associated official statistics available.</w:t>
      </w:r>
    </w:p>
    <w:p w14:paraId="29F0E479" w14:textId="77777777" w:rsidR="00B51EA3" w:rsidRPr="005A0000" w:rsidRDefault="00B51EA3" w:rsidP="00B51EA3">
      <w:r w:rsidRPr="005A0000">
        <w:t>Users should therefore be aware of the aspects of data quality and caveats surrounding these data, all of which are listed in this document.</w:t>
      </w:r>
    </w:p>
    <w:p w14:paraId="1979B3C7" w14:textId="77777777" w:rsidR="00B51EA3" w:rsidRPr="008F149E" w:rsidRDefault="00B51EA3" w:rsidP="00B51EA3">
      <w:r w:rsidRPr="005A0000">
        <w:t xml:space="preserve">Find out more about Management Information on the </w:t>
      </w:r>
      <w:hyperlink r:id="rId23" w:anchor="management-information" w:history="1">
        <w:r w:rsidRPr="005A0000">
          <w:rPr>
            <w:rStyle w:val="Hyperlink"/>
          </w:rPr>
          <w:t>UK Statistics Authority website</w:t>
        </w:r>
      </w:hyperlink>
      <w:r w:rsidRPr="005A0000">
        <w:t>.</w:t>
      </w:r>
    </w:p>
    <w:p w14:paraId="077C8387" w14:textId="77777777" w:rsidR="008F149E" w:rsidRPr="000A08C9" w:rsidRDefault="008F149E" w:rsidP="000A08C9">
      <w:pPr>
        <w:tabs>
          <w:tab w:val="right" w:pos="8959"/>
        </w:tabs>
        <w:spacing w:line="312" w:lineRule="auto"/>
        <w:rPr>
          <w:rStyle w:val="hidePElogoEditoraluseonly"/>
          <w:vanish w:val="0"/>
        </w:rPr>
      </w:pPr>
    </w:p>
    <w:sectPr w:rsidR="008F149E" w:rsidRPr="000A08C9" w:rsidSect="007E1412"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A137" w14:textId="77777777" w:rsidR="007E1412" w:rsidRPr="008B0187" w:rsidRDefault="007E1412" w:rsidP="008B0187">
      <w:pPr>
        <w:pStyle w:val="Footer"/>
      </w:pPr>
    </w:p>
  </w:endnote>
  <w:endnote w:type="continuationSeparator" w:id="0">
    <w:p w14:paraId="599190B7" w14:textId="77777777" w:rsidR="007E1412" w:rsidRDefault="007E1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395953"/>
      <w:docPartObj>
        <w:docPartGallery w:val="Page Numbers (Bottom of Page)"/>
        <w:docPartUnique/>
      </w:docPartObj>
    </w:sdtPr>
    <w:sdtEndPr/>
    <w:sdtContent>
      <w:p w14:paraId="30CF215D" w14:textId="77777777" w:rsidR="009D5B72" w:rsidRDefault="009D5B72" w:rsidP="00587532">
        <w:pPr>
          <w:pStyle w:val="Pagenumbers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63C45"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7" w:name="_Hlk69468892"/>
  <w:bookmarkStart w:id="8" w:name="_Hlk69468893"/>
  <w:bookmarkStart w:id="9" w:name="_Hlk69468894"/>
  <w:bookmarkStart w:id="10" w:name="_Hlk69468895"/>
  <w:bookmarkStart w:id="11" w:name="_Hlk69468896"/>
  <w:bookmarkStart w:id="12" w:name="_Hlk69468897"/>
  <w:p w14:paraId="4336EDA5" w14:textId="77777777" w:rsidR="0040598E" w:rsidRPr="00294C86" w:rsidRDefault="00BB62A0" w:rsidP="00F73B93">
    <w:pPr>
      <w:pStyle w:val="Cover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47F492" wp14:editId="387E671F">
              <wp:simplePos x="0" y="0"/>
              <wp:positionH relativeFrom="page">
                <wp:posOffset>7038975</wp:posOffset>
              </wp:positionH>
              <wp:positionV relativeFrom="paragraph">
                <wp:posOffset>-254000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0A051CD6" w14:textId="77777777" w:rsidR="00BB62A0" w:rsidRPr="003F3091" w:rsidRDefault="00BB62A0" w:rsidP="00BB62A0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</w:t>
                          </w:r>
                          <w:r w:rsidR="00DB6E20">
                            <w:rPr>
                              <w:vanish/>
                            </w:rPr>
                            <w:t>-MI-</w:t>
                          </w:r>
                          <w:r w:rsidRPr="003F3091">
                            <w:rPr>
                              <w:vanish/>
                            </w:rPr>
                            <w:t>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7F492" id="Rectangle 3" o:spid="_x0000_s1027" alt="&quot;&quot;" style="position:absolute;margin-left:554.25pt;margin-top:-20pt;width:37.65pt;height:99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" filled="f" stroked="f" strokeweight="1.25pt">
              <v:textbox style="layout-flow:vertical" inset=",,,4mm">
                <w:txbxContent>
                  <w:p w14:paraId="0A051CD6" w14:textId="77777777" w:rsidR="00BB62A0" w:rsidRPr="003F3091" w:rsidRDefault="00BB62A0" w:rsidP="00BB62A0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</w:t>
                    </w:r>
                    <w:r w:rsidR="00DB6E20">
                      <w:rPr>
                        <w:vanish/>
                      </w:rPr>
                      <w:t>-MI-</w:t>
                    </w:r>
                    <w:r w:rsidRPr="003F3091">
                      <w:rPr>
                        <w:vanish/>
                      </w:rPr>
                      <w:t>V1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6851B6" w:rsidRPr="00294C86"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6446E12F" wp14:editId="0E39A883">
              <wp:simplePos x="0" y="0"/>
              <wp:positionH relativeFrom="page">
                <wp:posOffset>0</wp:posOffset>
              </wp:positionH>
              <wp:positionV relativeFrom="paragraph">
                <wp:posOffset>-253365</wp:posOffset>
              </wp:positionV>
              <wp:extent cx="7560000" cy="1259840"/>
              <wp:effectExtent l="0" t="0" r="3175" b="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25984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19DC5" w14:textId="77777777" w:rsidR="00DE787F" w:rsidRPr="00DE787F" w:rsidRDefault="004F65FB" w:rsidP="00DE787F">
                          <w:pPr>
                            <w:jc w:val="right"/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</w:pPr>
                          <w:r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6E12F" id="Rectangle 13" o:spid="_x0000_s1028" alt="&quot;&quot;" style="position:absolute;margin-left:0;margin-top:-19.95pt;width:595.3pt;height:99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" fillcolor="#43358b" stroked="f" strokeweight="1.25pt">
              <v:textbox style="layout-flow:vertical" inset=",,,4mm">
                <w:txbxContent>
                  <w:p w14:paraId="2A819DC5" w14:textId="77777777" w:rsidR="00DE787F" w:rsidRPr="00DE787F" w:rsidRDefault="004F65FB" w:rsidP="00DE787F">
                    <w:pPr>
                      <w:jc w:val="right"/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</w:pPr>
                    <w:r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  <w:t>External</w:t>
                    </w:r>
                  </w:p>
                </w:txbxContent>
              </v:textbox>
              <w10:wrap anchorx="page"/>
            </v:rect>
          </w:pict>
        </mc:Fallback>
      </mc:AlternateContent>
    </w:r>
    <w:bookmarkEnd w:id="7"/>
    <w:bookmarkEnd w:id="8"/>
    <w:bookmarkEnd w:id="9"/>
    <w:bookmarkEnd w:id="10"/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87A5" w14:textId="77777777" w:rsidR="007E1412" w:rsidRDefault="007E1412">
      <w:r>
        <w:separator/>
      </w:r>
    </w:p>
  </w:footnote>
  <w:footnote w:type="continuationSeparator" w:id="0">
    <w:p w14:paraId="77D27D00" w14:textId="77777777" w:rsidR="007E1412" w:rsidRDefault="007E1412" w:rsidP="00151D33">
      <w:r>
        <w:continuationSeparator/>
      </w:r>
    </w:p>
    <w:p w14:paraId="6112569E" w14:textId="77777777" w:rsidR="007E1412" w:rsidRDefault="007E1412" w:rsidP="00151D33"/>
    <w:p w14:paraId="1791E1B7" w14:textId="77777777" w:rsidR="007E1412" w:rsidRDefault="007E14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AC3C" w14:textId="77777777" w:rsidR="0006090C" w:rsidRPr="0040598E" w:rsidRDefault="00B439BC" w:rsidP="00B147B5">
    <w:pPr>
      <w:pStyle w:val="Header"/>
    </w:pPr>
    <w:r>
      <w:rPr>
        <w:noProof/>
      </w:rPr>
      <w:drawing>
        <wp:anchor distT="0" distB="0" distL="114300" distR="114300" simplePos="0" relativeHeight="251678720" behindDoc="1" locked="0" layoutInCell="1" allowOverlap="1" wp14:anchorId="2A458A87" wp14:editId="48E02067">
          <wp:simplePos x="0" y="0"/>
          <wp:positionH relativeFrom="margin">
            <wp:posOffset>-890905</wp:posOffset>
          </wp:positionH>
          <wp:positionV relativeFrom="paragraph">
            <wp:posOffset>-890905</wp:posOffset>
          </wp:positionV>
          <wp:extent cx="7548244" cy="10677114"/>
          <wp:effectExtent l="0" t="0" r="0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4" cy="106771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47B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6E7"/>
    <w:multiLevelType w:val="multilevel"/>
    <w:tmpl w:val="71902B66"/>
    <w:lvl w:ilvl="0">
      <w:start w:val="1"/>
      <w:numFmt w:val="decimal"/>
      <w:pStyle w:val="Tablebulletnumbered112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223"/>
    <w:multiLevelType w:val="multilevel"/>
    <w:tmpl w:val="4288B0E0"/>
    <w:lvl w:ilvl="0">
      <w:start w:val="1"/>
      <w:numFmt w:val="decimal"/>
      <w:pStyle w:val="Bulletnumbered1123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pStyle w:val="Bulletnumbered2abc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FA7177"/>
    <w:multiLevelType w:val="multilevel"/>
    <w:tmpl w:val="6492B054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30047613">
    <w:abstractNumId w:val="7"/>
    <w:lvlOverride w:ilvl="0">
      <w:startOverride w:val="1"/>
    </w:lvlOverride>
  </w:num>
  <w:num w:numId="2" w16cid:durableId="216936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553682">
    <w:abstractNumId w:val="2"/>
  </w:num>
  <w:num w:numId="4" w16cid:durableId="138114720">
    <w:abstractNumId w:val="8"/>
  </w:num>
  <w:num w:numId="5" w16cid:durableId="1941255747">
    <w:abstractNumId w:val="1"/>
  </w:num>
  <w:num w:numId="6" w16cid:durableId="1420714897">
    <w:abstractNumId w:val="4"/>
  </w:num>
  <w:num w:numId="7" w16cid:durableId="2002197722">
    <w:abstractNumId w:val="5"/>
  </w:num>
  <w:num w:numId="8" w16cid:durableId="995111835">
    <w:abstractNumId w:val="6"/>
  </w:num>
  <w:num w:numId="9" w16cid:durableId="851728185">
    <w:abstractNumId w:val="3"/>
  </w:num>
  <w:num w:numId="10" w16cid:durableId="519247045">
    <w:abstractNumId w:val="0"/>
  </w:num>
  <w:num w:numId="11" w16cid:durableId="202994239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xdtN7blFY7Dq/29ee7Hd0cV0u6xx62ktagnGcujYQrlgiOLLqTM1PYyNBihqzR2WthQPpdP1ZTSQzcylEonqvA==" w:salt="ZycDtzuzhCDwlazgkIDhYg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12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10AE"/>
    <w:rsid w:val="000729EE"/>
    <w:rsid w:val="000743E6"/>
    <w:rsid w:val="000767E0"/>
    <w:rsid w:val="00080BEE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322E"/>
    <w:rsid w:val="000D635C"/>
    <w:rsid w:val="000E2511"/>
    <w:rsid w:val="001003B6"/>
    <w:rsid w:val="001005DA"/>
    <w:rsid w:val="00106D18"/>
    <w:rsid w:val="00123B8D"/>
    <w:rsid w:val="00126E3D"/>
    <w:rsid w:val="00127891"/>
    <w:rsid w:val="00127C74"/>
    <w:rsid w:val="00132DCC"/>
    <w:rsid w:val="00134246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9702D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126E7"/>
    <w:rsid w:val="00614DBA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D673C"/>
    <w:rsid w:val="006E0659"/>
    <w:rsid w:val="006E3E25"/>
    <w:rsid w:val="006E4771"/>
    <w:rsid w:val="006E5519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80900"/>
    <w:rsid w:val="0078138B"/>
    <w:rsid w:val="00781D4D"/>
    <w:rsid w:val="00782489"/>
    <w:rsid w:val="007825E0"/>
    <w:rsid w:val="007867C4"/>
    <w:rsid w:val="00787317"/>
    <w:rsid w:val="00791455"/>
    <w:rsid w:val="007939BF"/>
    <w:rsid w:val="007A64D9"/>
    <w:rsid w:val="007B1DF1"/>
    <w:rsid w:val="007B495C"/>
    <w:rsid w:val="007B6273"/>
    <w:rsid w:val="007C239B"/>
    <w:rsid w:val="007C48DB"/>
    <w:rsid w:val="007C6BAA"/>
    <w:rsid w:val="007D0448"/>
    <w:rsid w:val="007D16D9"/>
    <w:rsid w:val="007D65D5"/>
    <w:rsid w:val="007E1412"/>
    <w:rsid w:val="007E1608"/>
    <w:rsid w:val="007E213E"/>
    <w:rsid w:val="007E2D14"/>
    <w:rsid w:val="007F02EC"/>
    <w:rsid w:val="007F23D8"/>
    <w:rsid w:val="007F64D4"/>
    <w:rsid w:val="007F73AF"/>
    <w:rsid w:val="00805342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523C"/>
    <w:rsid w:val="00A1525D"/>
    <w:rsid w:val="00A165DF"/>
    <w:rsid w:val="00A17961"/>
    <w:rsid w:val="00A20535"/>
    <w:rsid w:val="00A22DAA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1EA3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81DA4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B6E20"/>
    <w:rsid w:val="00DC2CFB"/>
    <w:rsid w:val="00DC432E"/>
    <w:rsid w:val="00DD3F90"/>
    <w:rsid w:val="00DD41D2"/>
    <w:rsid w:val="00DD7817"/>
    <w:rsid w:val="00DE2C51"/>
    <w:rsid w:val="00DE6596"/>
    <w:rsid w:val="00DE787F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098F"/>
    <w:rsid w:val="00EA2F66"/>
    <w:rsid w:val="00EA2F82"/>
    <w:rsid w:val="00EA72AD"/>
    <w:rsid w:val="00EB18ED"/>
    <w:rsid w:val="00EB2619"/>
    <w:rsid w:val="00EB348A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5B955"/>
  <w15:chartTrackingRefBased/>
  <w15:docId w15:val="{B3488681-7429-4281-AA16-72C0FD24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9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10B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autoRedefine/>
    <w:qFormat/>
    <w:rsid w:val="00B439BC"/>
    <w:pPr>
      <w:spacing w:before="120" w:line="288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AB7EC8"/>
    <w:pPr>
      <w:spacing w:line="312" w:lineRule="auto"/>
    </w:pPr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autoRedefine/>
    <w:qFormat/>
    <w:rsid w:val="00B439BC"/>
    <w:pPr>
      <w:spacing w:line="312" w:lineRule="auto"/>
    </w:pPr>
    <w:rPr>
      <w:b w:val="0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961B4"/>
    <w:pPr>
      <w:numPr>
        <w:numId w:val="3"/>
      </w:numPr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4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8E5F4B"/>
    <w:pPr>
      <w:numPr>
        <w:numId w:val="8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8E5F4B"/>
    <w:pPr>
      <w:numPr>
        <w:ilvl w:val="1"/>
        <w:numId w:val="8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8E5F4B"/>
    <w:pPr>
      <w:numPr>
        <w:ilvl w:val="2"/>
        <w:numId w:val="8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8E5F4B"/>
    <w:pPr>
      <w:numPr>
        <w:ilvl w:val="3"/>
        <w:numId w:val="8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F85704"/>
    <w:pPr>
      <w:tabs>
        <w:tab w:val="left" w:pos="284"/>
      </w:tabs>
      <w:spacing w:after="120"/>
      <w:ind w:left="340" w:hanging="34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704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8E5F4B"/>
    <w:pPr>
      <w:numPr>
        <w:numId w:val="7"/>
      </w:numPr>
    </w:pPr>
  </w:style>
  <w:style w:type="paragraph" w:customStyle="1" w:styleId="Bulletnumbered2abc">
    <w:name w:val="Bullet numbered 2 (abc)"/>
    <w:basedOn w:val="Bulletnumbered1123"/>
    <w:qFormat/>
    <w:rsid w:val="008E5F4B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8E5F4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8E5F4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8E5F4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8E5F4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 w:after="120"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8E5F4B"/>
    <w:pPr>
      <w:numPr>
        <w:numId w:val="9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8E5F4B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8E5F4B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CF152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63FCD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B439BC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B439BC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B439BC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B439BC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0A08C9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0A08C9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phs.otherformats@phs.scot" TargetMode="External"/><Relationship Id="rId20" Type="http://schemas.openxmlformats.org/officeDocument/2006/relationships/hyperlink" Target="http://www.publichealthscotland.scot/og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code.statisticsauthority.gov.uk/glossary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nationalarchives.gov.uk/doc/open-government-licen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://www.publichealthscotland.sco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tats-report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1DA00405CE40CE91E5BAC80BF9F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BE3EB-88BF-4125-8A38-38A9162C21B5}"/>
      </w:docPartPr>
      <w:docPartBody>
        <w:p w:rsidR="003743DC" w:rsidRDefault="003743DC">
          <w:pPr>
            <w:pStyle w:val="041DA00405CE40CE91E5BAC80BF9F0FB"/>
          </w:pPr>
          <w:r w:rsidRPr="002519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DC"/>
    <w:rsid w:val="003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1DA00405CE40CE91E5BAC80BF9F0FB">
    <w:name w:val="041DA00405CE40CE91E5BAC80BF9F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C61C8359A6F4AB0B6B5AF7C67A868" ma:contentTypeVersion="4" ma:contentTypeDescription="Create a new document." ma:contentTypeScope="" ma:versionID="8844573502beadc0cfcae5f61c413718">
  <xsd:schema xmlns:xsd="http://www.w3.org/2001/XMLSchema" xmlns:xs="http://www.w3.org/2001/XMLSchema" xmlns:p="http://schemas.microsoft.com/office/2006/metadata/properties" xmlns:ns2="286f5d57-d549-49ff-9592-02fd1679dddd" targetNamespace="http://schemas.microsoft.com/office/2006/metadata/properties" ma:root="true" ma:fieldsID="93251bafb6b4991f53d7e712e2d7c63d" ns2:_="">
    <xsd:import namespace="286f5d57-d549-49ff-9592-02fd1679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5d57-d549-49ff-9592-02fd1679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DAB26-5E00-4355-8192-EE8CB5C2D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5d57-d549-49ff-9592-02fd1679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phs-management-information-stats-report (1).dotx</Template>
  <TotalTime>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Bates</dc:creator>
  <cp:keywords/>
  <dc:description>Version 1.0
Nov 2021</dc:description>
  <cp:lastModifiedBy>Ellie Bates</cp:lastModifiedBy>
  <cp:revision>2</cp:revision>
  <cp:lastPrinted>2021-04-16T11:52:00Z</cp:lastPrinted>
  <dcterms:created xsi:type="dcterms:W3CDTF">2023-09-21T12:30:00Z</dcterms:created>
  <dcterms:modified xsi:type="dcterms:W3CDTF">2023-09-21T12:37:00Z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0x01010069FC61C8359A6F4AB0B6B5AF7C67A868</vt:lpwstr>
  </property>
</Properties>
</file>