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Entende-se que no Brasil segundo o Sebrae, as Micro e Pequenas Empresas (MPEs) empresas representam em sua a maioria as que estão em atividade. Contudo, muitos dos empreendedores sejam eles novos ou de longa data não passaram por uma transformação digital ou se quer conhecem as poderosas ferramentas digitais que se encontram ao seu dispor para alavancar seu negócio. </w:t>
      </w:r>
    </w:p>
    <w:p w:rsidR="00000000" w:rsidDel="00000000" w:rsidP="00000000" w:rsidRDefault="00000000" w:rsidRPr="00000000" w14:paraId="00000002">
      <w:pPr>
        <w:rPr/>
      </w:pPr>
      <w:r w:rsidDel="00000000" w:rsidR="00000000" w:rsidRPr="00000000">
        <w:rPr>
          <w:rtl w:val="0"/>
        </w:rPr>
        <w:t xml:space="preserve">A transformação digital é um processo que inclui a utilização de tecnologias digitais para melhorar a eficiência, produtividade e recursos de uma empresa ou organização.</w:t>
      </w:r>
    </w:p>
    <w:p w:rsidR="00000000" w:rsidDel="00000000" w:rsidP="00000000" w:rsidRDefault="00000000" w:rsidRPr="00000000" w14:paraId="00000003">
      <w:pPr>
        <w:rPr/>
      </w:pPr>
      <w:r w:rsidDel="00000000" w:rsidR="00000000" w:rsidRPr="00000000">
        <w:rPr>
          <w:rtl w:val="0"/>
        </w:rPr>
        <w:t xml:space="preserve">Os avanços na tecnologia móvel e na nuvem também impulsionaram a transformação digital no Brasil, levando a uma crescente demanda por soluções digitais. Isso também tem impulsionado o surgimento de startups e empresas especializadas em tecnologia, que oferecem soluções para diferentes segmentos.</w:t>
        <w:br w:type="textWrapping"/>
        <w:br w:type="textWrapping"/>
        <w:t xml:space="preserve">Além disso, o governo federal lançou em 2020 a Estratégia Brasileira para a Transformação Digital, com o objetivo de fortalecer o ecossistema digital do país, aumentar a segurança cibernética, expandir a conectividade e promover a inclusão digital.</w:t>
      </w:r>
    </w:p>
    <w:p w:rsidR="00000000" w:rsidDel="00000000" w:rsidP="00000000" w:rsidRDefault="00000000" w:rsidRPr="00000000" w14:paraId="00000004">
      <w:pPr>
        <w:rPr/>
      </w:pPr>
      <w:r w:rsidDel="00000000" w:rsidR="00000000" w:rsidRPr="00000000">
        <w:rPr>
          <w:rtl w:val="0"/>
        </w:rPr>
        <w:t xml:space="preserve">Ainda justifica esta pesquisa o fato de que as organizações possuem seus campos de atuações inseridos em sociedades, sobretudo naquelas que possuem alta competitividade no cerne de suas operações, em conformidade a este ponto, as sociedades no entorno desta organização acabam por também evoluir, de forma que tal mudança influência nas questões sociais, educacionais, padrões de consumo e uma infinidade de outros fatores demográficos, sociais, psicossociais e econômicos.</w:t>
      </w:r>
    </w:p>
    <w:p w:rsidR="00000000" w:rsidDel="00000000" w:rsidP="00000000" w:rsidRDefault="00000000" w:rsidRPr="00000000" w14:paraId="00000005">
      <w:pPr>
        <w:rPr>
          <w:rFonts w:ascii="Helvetica Neue" w:cs="Helvetica Neue" w:eastAsia="Helvetica Neue" w:hAnsi="Helvetica Neue"/>
          <w:color w:val="2d3b45"/>
          <w:highlight w:val="white"/>
        </w:rPr>
      </w:pPr>
      <w:r w:rsidDel="00000000" w:rsidR="00000000" w:rsidRPr="00000000">
        <w:rPr>
          <w:rtl w:val="0"/>
        </w:rPr>
        <w:t xml:space="preserve"> </w:t>
      </w:r>
      <w:r w:rsidDel="00000000" w:rsidR="00000000" w:rsidRPr="00000000">
        <w:rPr>
          <w:rFonts w:ascii="Helvetica Neue" w:cs="Helvetica Neue" w:eastAsia="Helvetica Neue" w:hAnsi="Helvetica Neue"/>
          <w:color w:val="2d3b45"/>
          <w:highlight w:val="white"/>
          <w:rtl w:val="0"/>
        </w:rPr>
        <w:t xml:space="preserve">A Extensão Universitária é um dos lugares de exercício da função social da PUC Minas, que possibilita a articulação da academia com a sociedade, trabalha em prol da promoção da cidadania, da inclusão e do desenvolvimento social (PROEX, 2006)</w:t>
      </w:r>
    </w:p>
    <w:p w:rsidR="00000000" w:rsidDel="00000000" w:rsidP="00000000" w:rsidRDefault="00000000" w:rsidRPr="00000000" w14:paraId="00000006">
      <w:pPr>
        <w:rPr>
          <w:rFonts w:ascii="Helvetica Neue" w:cs="Helvetica Neue" w:eastAsia="Helvetica Neue" w:hAnsi="Helvetica Neue"/>
          <w:color w:val="2d3b45"/>
          <w:highlight w:val="white"/>
        </w:rPr>
      </w:pPr>
      <w:r w:rsidDel="00000000" w:rsidR="00000000" w:rsidRPr="00000000">
        <w:rPr>
          <w:rFonts w:ascii="Helvetica Neue" w:cs="Helvetica Neue" w:eastAsia="Helvetica Neue" w:hAnsi="Helvetica Neue"/>
          <w:color w:val="2d3b45"/>
          <w:highlight w:val="white"/>
          <w:rtl w:val="0"/>
        </w:rPr>
        <w:t xml:space="preserve">A relação entre extensão e pesquisa favorece a criação e recriação de conhecimentos que podem contribuir para a transformação da sociedade, para o desenvolvimento teórico, bem como para retroalimentar parte da ação pedagógica da universidade. Sendo assim, a atividade extensionista na universidade intensifica o processo dialético entre teoria e prática..</w:t>
      </w:r>
    </w:p>
    <w:p w:rsidR="00000000" w:rsidDel="00000000" w:rsidP="00000000" w:rsidRDefault="00000000" w:rsidRPr="00000000" w14:paraId="00000007">
      <w:pPr>
        <w:rPr/>
      </w:pPr>
      <w:r w:rsidDel="00000000" w:rsidR="00000000" w:rsidRPr="00000000">
        <w:rPr>
          <w:rtl w:val="0"/>
        </w:rPr>
        <w:t xml:space="preserve">Sendo assim, esta pesquisa também se justifica para seu desenvolvimento por vista deste prisma social. Para a evolução do conhecimento científico, é fundamental a constante construção do saber corporativo e organizacional. </w:t>
      </w:r>
    </w:p>
    <w:p w:rsidR="00000000" w:rsidDel="00000000" w:rsidP="00000000" w:rsidRDefault="00000000" w:rsidRPr="00000000" w14:paraId="00000008">
      <w:pPr>
        <w:rPr/>
      </w:pPr>
      <w:r w:rsidDel="00000000" w:rsidR="00000000" w:rsidRPr="00000000">
        <w:rPr>
          <w:rtl w:val="0"/>
        </w:rPr>
        <w:t xml:space="preserve">Estudos desta natureza se mostram fundamentais pela possibilidade de construção e perpetuação do conhecimento por meio de pesquisas aprofundadas e estruturadas, com respaldo acadêmico e respectivo entendimento dos processos organizacionais. Contudo, de forma coesa e moderna, esta pesquisa se justifica de uma forma geral também para as organizações, uma vez que estar se reinventando constantemente é uma das exigências atuais da sobrevivência no mercado.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ui-provider" w:customStyle="1">
    <w:name w:val="ui-provider"/>
    <w:basedOn w:val="Fontepargpadro"/>
    <w:rsid w:val="00D669E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dLTAyNHDk5tpqBVnXuTt+eBriw==">AMUW2mWfpdSsKDHEpwSqiG0zPSWgQoHd29F3oYrrToi8TCUtThDacPxdTPQ65mDM97DpWKnQyzdiAZKTmUe6AXal6vExcmSWXLdqf8iTqfX2Aqyh8cunnJcm2XMrTUPkLP2lYt3Nr+5J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2023-03-18T17:31:00Z</dcterms:created>
  <dc:creator>Conta da Microsoft</dc:creator>
</cp:coreProperties>
</file>