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841C8" w14:textId="56B275B4" w:rsidR="0027757D" w:rsidRPr="00FD1554" w:rsidRDefault="0027757D" w:rsidP="0027757D">
      <w:pPr>
        <w:rPr>
          <w:b/>
          <w:color w:val="auto"/>
          <w:sz w:val="32"/>
          <w:szCs w:val="32"/>
        </w:rPr>
      </w:pPr>
      <w:bookmarkStart w:id="0" w:name="_Toc623167"/>
      <w:bookmarkStart w:id="1" w:name="_Toc535860323"/>
      <w:bookmarkStart w:id="2" w:name="_Toc511244373"/>
      <w:r w:rsidRPr="00FD1554">
        <w:rPr>
          <w:b/>
          <w:color w:val="auto"/>
          <w:sz w:val="32"/>
          <w:szCs w:val="32"/>
        </w:rPr>
        <w:t>Anotácia v slovenskom jazyku</w:t>
      </w:r>
      <w:bookmarkEnd w:id="0"/>
      <w:bookmarkEnd w:id="1"/>
      <w:bookmarkEnd w:id="2"/>
    </w:p>
    <w:p w14:paraId="64004349" w14:textId="77777777" w:rsidR="0027757D" w:rsidRPr="00FD1554" w:rsidRDefault="0027757D" w:rsidP="00D87468">
      <w:pPr>
        <w:spacing w:after="0"/>
        <w:ind w:firstLine="510"/>
        <w:rPr>
          <w:color w:val="auto"/>
          <w:highlight w:val="yellow"/>
        </w:rPr>
      </w:pPr>
    </w:p>
    <w:p w14:paraId="7922391C" w14:textId="77777777" w:rsidR="0027757D" w:rsidRPr="00FD1554" w:rsidRDefault="0027757D" w:rsidP="00D87468">
      <w:pPr>
        <w:spacing w:after="0"/>
        <w:ind w:firstLine="720"/>
        <w:rPr>
          <w:color w:val="auto"/>
        </w:rPr>
      </w:pPr>
      <w:r w:rsidRPr="00FD1554">
        <w:rPr>
          <w:color w:val="auto"/>
        </w:rPr>
        <w:t xml:space="preserve">Touto prácou sme dosiahli vytvorenie </w:t>
      </w:r>
      <w:r w:rsidR="00284495">
        <w:rPr>
          <w:color w:val="auto"/>
        </w:rPr>
        <w:t xml:space="preserve">mobilnej </w:t>
      </w:r>
      <w:r w:rsidR="00A01351">
        <w:rPr>
          <w:color w:val="auto"/>
        </w:rPr>
        <w:t>aplikácie, ktorá je schopná bezdrôtovo monitorovať a ovládať</w:t>
      </w:r>
      <w:r w:rsidRPr="00FD1554">
        <w:rPr>
          <w:color w:val="auto"/>
        </w:rPr>
        <w:t xml:space="preserve"> automatizovan</w:t>
      </w:r>
      <w:r w:rsidR="00A01351">
        <w:rPr>
          <w:color w:val="auto"/>
        </w:rPr>
        <w:t>ý</w:t>
      </w:r>
      <w:r w:rsidRPr="00FD1554">
        <w:rPr>
          <w:color w:val="auto"/>
        </w:rPr>
        <w:t xml:space="preserve"> skleník. V tejto práci sme v priebehu pár mesiacov dokázali vytvoriť </w:t>
      </w:r>
      <w:r w:rsidR="00284495">
        <w:rPr>
          <w:color w:val="auto"/>
        </w:rPr>
        <w:t xml:space="preserve">mobilnú </w:t>
      </w:r>
      <w:r w:rsidR="00A01351">
        <w:rPr>
          <w:color w:val="auto"/>
        </w:rPr>
        <w:t>aplikáciu</w:t>
      </w:r>
      <w:r w:rsidR="00BD20DA" w:rsidRPr="00FD1554">
        <w:rPr>
          <w:color w:val="auto"/>
        </w:rPr>
        <w:t xml:space="preserve">, </w:t>
      </w:r>
      <w:r w:rsidRPr="00FD1554">
        <w:rPr>
          <w:color w:val="auto"/>
        </w:rPr>
        <w:t>ktor</w:t>
      </w:r>
      <w:r w:rsidR="00A01351">
        <w:rPr>
          <w:color w:val="auto"/>
        </w:rPr>
        <w:t>á</w:t>
      </w:r>
      <w:r w:rsidRPr="00FD1554">
        <w:rPr>
          <w:color w:val="auto"/>
        </w:rPr>
        <w:t xml:space="preserve"> je využiteľn</w:t>
      </w:r>
      <w:r w:rsidR="00A01351">
        <w:rPr>
          <w:color w:val="auto"/>
        </w:rPr>
        <w:t>á</w:t>
      </w:r>
      <w:r w:rsidRPr="00FD1554">
        <w:rPr>
          <w:color w:val="auto"/>
        </w:rPr>
        <w:t xml:space="preserve"> či už </w:t>
      </w:r>
      <w:r w:rsidR="00A01351">
        <w:rPr>
          <w:color w:val="auto"/>
        </w:rPr>
        <w:t>len pre väčšie pohodlie majiteľa skleníka alebo pre majiteľa, ktorý sa v blízkosti skleníka nenachádza</w:t>
      </w:r>
      <w:r w:rsidRPr="00FD1554">
        <w:rPr>
          <w:color w:val="auto"/>
        </w:rPr>
        <w:t>.</w:t>
      </w:r>
    </w:p>
    <w:p w14:paraId="30F5CF19" w14:textId="77777777" w:rsidR="002C7276" w:rsidRPr="00D87468" w:rsidRDefault="002C7276" w:rsidP="00D87468">
      <w:pPr>
        <w:spacing w:after="0"/>
        <w:ind w:firstLine="720"/>
        <w:rPr>
          <w:color w:val="FF0000"/>
        </w:rPr>
      </w:pPr>
    </w:p>
    <w:p w14:paraId="6116C986" w14:textId="77777777" w:rsidR="0027757D" w:rsidRPr="00FD1554" w:rsidRDefault="0027757D" w:rsidP="0027757D">
      <w:pPr>
        <w:rPr>
          <w:b/>
          <w:color w:val="auto"/>
          <w:sz w:val="32"/>
          <w:szCs w:val="32"/>
        </w:rPr>
      </w:pPr>
      <w:bookmarkStart w:id="3" w:name="_Toc623168"/>
      <w:bookmarkStart w:id="4" w:name="_Toc535860324"/>
      <w:bookmarkStart w:id="5" w:name="_Toc511244374"/>
      <w:r w:rsidRPr="00FD1554">
        <w:rPr>
          <w:b/>
          <w:color w:val="auto"/>
          <w:sz w:val="32"/>
          <w:szCs w:val="32"/>
        </w:rPr>
        <w:t>Anotácia v anglickom jazyku</w:t>
      </w:r>
      <w:bookmarkEnd w:id="3"/>
      <w:bookmarkEnd w:id="4"/>
      <w:bookmarkEnd w:id="5"/>
    </w:p>
    <w:p w14:paraId="423DF28B" w14:textId="77777777" w:rsidR="00F913E4" w:rsidRPr="00FD1554" w:rsidRDefault="00F913E4" w:rsidP="00D87468">
      <w:pPr>
        <w:spacing w:after="0"/>
        <w:rPr>
          <w:b/>
          <w:color w:val="auto"/>
          <w:sz w:val="32"/>
          <w:szCs w:val="32"/>
        </w:rPr>
      </w:pPr>
    </w:p>
    <w:p w14:paraId="5292AFA1" w14:textId="0B486FDA" w:rsidR="00AE0594" w:rsidRPr="000D0816" w:rsidRDefault="00A01351" w:rsidP="000D0816">
      <w:pPr>
        <w:rPr>
          <w:color w:val="FF0000"/>
        </w:rPr>
      </w:pPr>
      <w:proofErr w:type="spellStart"/>
      <w:r w:rsidRPr="00A01351">
        <w:rPr>
          <w:color w:val="auto"/>
        </w:rPr>
        <w:t>With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this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work</w:t>
      </w:r>
      <w:proofErr w:type="spellEnd"/>
      <w:r w:rsidRPr="00A01351">
        <w:rPr>
          <w:color w:val="auto"/>
        </w:rPr>
        <w:t xml:space="preserve">, </w:t>
      </w:r>
      <w:proofErr w:type="spellStart"/>
      <w:r w:rsidRPr="00A01351">
        <w:rPr>
          <w:color w:val="auto"/>
        </w:rPr>
        <w:t>we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have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created</w:t>
      </w:r>
      <w:proofErr w:type="spellEnd"/>
      <w:r w:rsidRPr="00A01351">
        <w:rPr>
          <w:color w:val="auto"/>
        </w:rPr>
        <w:t xml:space="preserve"> a</w:t>
      </w:r>
      <w:r w:rsidR="00284495">
        <w:rPr>
          <w:color w:val="auto"/>
        </w:rPr>
        <w:t xml:space="preserve"> mobile</w:t>
      </w:r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application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that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is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able</w:t>
      </w:r>
      <w:proofErr w:type="spellEnd"/>
      <w:r w:rsidRPr="00A01351">
        <w:rPr>
          <w:color w:val="auto"/>
        </w:rPr>
        <w:t xml:space="preserve"> to monitor and </w:t>
      </w:r>
      <w:proofErr w:type="spellStart"/>
      <w:r w:rsidRPr="00A01351">
        <w:rPr>
          <w:color w:val="auto"/>
        </w:rPr>
        <w:t>control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an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automated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greenhouse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wirelessly</w:t>
      </w:r>
      <w:proofErr w:type="spellEnd"/>
      <w:r w:rsidRPr="00A01351">
        <w:rPr>
          <w:color w:val="auto"/>
        </w:rPr>
        <w:t xml:space="preserve">. In </w:t>
      </w:r>
      <w:proofErr w:type="spellStart"/>
      <w:r w:rsidRPr="00A01351">
        <w:rPr>
          <w:color w:val="auto"/>
        </w:rPr>
        <w:t>this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work</w:t>
      </w:r>
      <w:proofErr w:type="spellEnd"/>
      <w:r w:rsidRPr="00A01351">
        <w:rPr>
          <w:color w:val="auto"/>
        </w:rPr>
        <w:t xml:space="preserve">, </w:t>
      </w:r>
      <w:proofErr w:type="spellStart"/>
      <w:r w:rsidRPr="00A01351">
        <w:rPr>
          <w:color w:val="auto"/>
        </w:rPr>
        <w:t>within</w:t>
      </w:r>
      <w:proofErr w:type="spellEnd"/>
      <w:r w:rsidRPr="00A01351">
        <w:rPr>
          <w:color w:val="auto"/>
        </w:rPr>
        <w:t xml:space="preserve"> a </w:t>
      </w:r>
      <w:proofErr w:type="spellStart"/>
      <w:r w:rsidRPr="00A01351">
        <w:rPr>
          <w:color w:val="auto"/>
        </w:rPr>
        <w:t>few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months</w:t>
      </w:r>
      <w:proofErr w:type="spellEnd"/>
      <w:r w:rsidRPr="00A01351">
        <w:rPr>
          <w:color w:val="auto"/>
        </w:rPr>
        <w:t xml:space="preserve">, </w:t>
      </w:r>
      <w:proofErr w:type="spellStart"/>
      <w:r w:rsidRPr="00A01351">
        <w:rPr>
          <w:color w:val="auto"/>
        </w:rPr>
        <w:t>we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were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able</w:t>
      </w:r>
      <w:proofErr w:type="spellEnd"/>
      <w:r w:rsidRPr="00A01351">
        <w:rPr>
          <w:color w:val="auto"/>
        </w:rPr>
        <w:t xml:space="preserve"> to </w:t>
      </w:r>
      <w:proofErr w:type="spellStart"/>
      <w:r w:rsidRPr="00A01351">
        <w:rPr>
          <w:color w:val="auto"/>
        </w:rPr>
        <w:t>create</w:t>
      </w:r>
      <w:proofErr w:type="spellEnd"/>
      <w:r w:rsidRPr="00A01351">
        <w:rPr>
          <w:color w:val="auto"/>
        </w:rPr>
        <w:t xml:space="preserve"> a</w:t>
      </w:r>
      <w:r w:rsidR="00284495">
        <w:rPr>
          <w:color w:val="auto"/>
        </w:rPr>
        <w:t xml:space="preserve"> mobile</w:t>
      </w:r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application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that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is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usable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either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for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the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convenience</w:t>
      </w:r>
      <w:proofErr w:type="spellEnd"/>
      <w:r w:rsidRPr="00A01351">
        <w:rPr>
          <w:color w:val="auto"/>
        </w:rPr>
        <w:t xml:space="preserve"> of </w:t>
      </w:r>
      <w:proofErr w:type="spellStart"/>
      <w:r w:rsidRPr="00A01351">
        <w:rPr>
          <w:color w:val="auto"/>
        </w:rPr>
        <w:t>the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greenhouse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owner</w:t>
      </w:r>
      <w:proofErr w:type="spellEnd"/>
      <w:r w:rsidRPr="00A01351">
        <w:rPr>
          <w:color w:val="auto"/>
        </w:rPr>
        <w:t xml:space="preserve"> or </w:t>
      </w:r>
      <w:proofErr w:type="spellStart"/>
      <w:r w:rsidRPr="00A01351">
        <w:rPr>
          <w:color w:val="auto"/>
        </w:rPr>
        <w:t>for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the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owner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who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is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not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located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near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the</w:t>
      </w:r>
      <w:proofErr w:type="spellEnd"/>
      <w:r w:rsidRPr="00A01351">
        <w:rPr>
          <w:color w:val="auto"/>
        </w:rPr>
        <w:t xml:space="preserve"> </w:t>
      </w:r>
      <w:proofErr w:type="spellStart"/>
      <w:r w:rsidRPr="00A01351">
        <w:rPr>
          <w:color w:val="auto"/>
        </w:rPr>
        <w:t>greenhouse</w:t>
      </w:r>
      <w:proofErr w:type="spellEnd"/>
      <w:r w:rsidRPr="00A01351">
        <w:rPr>
          <w:color w:val="auto"/>
        </w:rPr>
        <w:t>.</w:t>
      </w:r>
      <w:bookmarkStart w:id="6" w:name="_GoBack"/>
      <w:bookmarkEnd w:id="6"/>
    </w:p>
    <w:sectPr w:rsidR="00AE0594" w:rsidRPr="000D0816" w:rsidSect="00341CDD">
      <w:footerReference w:type="default" r:id="rId8"/>
      <w:footerReference w:type="firs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3F0E2" w14:textId="77777777" w:rsidR="000D2CCE" w:rsidRDefault="000D2CCE" w:rsidP="0027757D">
      <w:pPr>
        <w:spacing w:after="0" w:line="240" w:lineRule="auto"/>
      </w:pPr>
      <w:r>
        <w:separator/>
      </w:r>
    </w:p>
  </w:endnote>
  <w:endnote w:type="continuationSeparator" w:id="0">
    <w:p w14:paraId="07BAB31E" w14:textId="77777777" w:rsidR="000D2CCE" w:rsidRDefault="000D2CCE" w:rsidP="0027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7D08C" w14:textId="77777777" w:rsidR="00361BFE" w:rsidRDefault="00361B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8379119"/>
      <w:docPartObj>
        <w:docPartGallery w:val="Page Numbers (Bottom of Page)"/>
        <w:docPartUnique/>
      </w:docPartObj>
    </w:sdtPr>
    <w:sdtContent>
      <w:p w14:paraId="2C02667B" w14:textId="77777777" w:rsidR="00361BFE" w:rsidRDefault="00361BF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322571F" w14:textId="77777777" w:rsidR="00361BFE" w:rsidRDefault="00361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0AEB6" w14:textId="77777777" w:rsidR="000D2CCE" w:rsidRDefault="000D2CCE" w:rsidP="0027757D">
      <w:pPr>
        <w:spacing w:after="0" w:line="240" w:lineRule="auto"/>
      </w:pPr>
      <w:r>
        <w:separator/>
      </w:r>
    </w:p>
  </w:footnote>
  <w:footnote w:type="continuationSeparator" w:id="0">
    <w:p w14:paraId="62483D04" w14:textId="77777777" w:rsidR="000D2CCE" w:rsidRDefault="000D2CCE" w:rsidP="00277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E082E"/>
    <w:multiLevelType w:val="hybridMultilevel"/>
    <w:tmpl w:val="0778FFCC"/>
    <w:lvl w:ilvl="0" w:tplc="041B0013">
      <w:start w:val="1"/>
      <w:numFmt w:val="upperRoman"/>
      <w:lvlText w:val="%1."/>
      <w:lvlJc w:val="righ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51DB6"/>
    <w:multiLevelType w:val="multilevel"/>
    <w:tmpl w:val="B31605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2F107F9"/>
    <w:multiLevelType w:val="hybridMultilevel"/>
    <w:tmpl w:val="1326E49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7B56D4"/>
    <w:multiLevelType w:val="multilevel"/>
    <w:tmpl w:val="39943D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3025538"/>
    <w:multiLevelType w:val="hybridMultilevel"/>
    <w:tmpl w:val="FDECDE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71EE0"/>
    <w:multiLevelType w:val="hybridMultilevel"/>
    <w:tmpl w:val="76D8BF80"/>
    <w:lvl w:ilvl="0" w:tplc="A51C9B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16680"/>
    <w:multiLevelType w:val="hybridMultilevel"/>
    <w:tmpl w:val="F512520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40D49"/>
    <w:multiLevelType w:val="hybridMultilevel"/>
    <w:tmpl w:val="CA0241C0"/>
    <w:lvl w:ilvl="0" w:tplc="A51C9B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5120D"/>
    <w:multiLevelType w:val="multilevel"/>
    <w:tmpl w:val="041B0025"/>
    <w:lvl w:ilvl="0">
      <w:start w:val="1"/>
      <w:numFmt w:val="decimal"/>
      <w:pStyle w:val="Heading1"/>
      <w:lvlText w:val="%1"/>
      <w:lvlJc w:val="left"/>
      <w:pPr>
        <w:ind w:left="716" w:hanging="432"/>
      </w:pPr>
    </w:lvl>
    <w:lvl w:ilvl="1">
      <w:start w:val="1"/>
      <w:numFmt w:val="decimal"/>
      <w:pStyle w:val="Heading2"/>
      <w:lvlText w:val="%1.%2"/>
      <w:lvlJc w:val="left"/>
      <w:pPr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  <w:num w:numId="13">
    <w:abstractNumId w:val="2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7D"/>
    <w:rsid w:val="00012365"/>
    <w:rsid w:val="000741C7"/>
    <w:rsid w:val="000D0816"/>
    <w:rsid w:val="000D2CCE"/>
    <w:rsid w:val="000E5CF2"/>
    <w:rsid w:val="000F7F81"/>
    <w:rsid w:val="00107503"/>
    <w:rsid w:val="00170DC0"/>
    <w:rsid w:val="001B01E5"/>
    <w:rsid w:val="001D005B"/>
    <w:rsid w:val="001E778C"/>
    <w:rsid w:val="0020370D"/>
    <w:rsid w:val="002126A3"/>
    <w:rsid w:val="00262665"/>
    <w:rsid w:val="0026445E"/>
    <w:rsid w:val="0027757D"/>
    <w:rsid w:val="00284495"/>
    <w:rsid w:val="002944B1"/>
    <w:rsid w:val="002B3A3D"/>
    <w:rsid w:val="002C7276"/>
    <w:rsid w:val="002D2AF1"/>
    <w:rsid w:val="003007B9"/>
    <w:rsid w:val="00310C16"/>
    <w:rsid w:val="00316AB9"/>
    <w:rsid w:val="0032388F"/>
    <w:rsid w:val="00333462"/>
    <w:rsid w:val="00341CDD"/>
    <w:rsid w:val="003562E5"/>
    <w:rsid w:val="00361BFE"/>
    <w:rsid w:val="003918B4"/>
    <w:rsid w:val="00397125"/>
    <w:rsid w:val="003A7DE6"/>
    <w:rsid w:val="003C3974"/>
    <w:rsid w:val="003E0787"/>
    <w:rsid w:val="003E09DC"/>
    <w:rsid w:val="004161BC"/>
    <w:rsid w:val="00422A58"/>
    <w:rsid w:val="00472195"/>
    <w:rsid w:val="0048669E"/>
    <w:rsid w:val="004A6DDF"/>
    <w:rsid w:val="004D3698"/>
    <w:rsid w:val="004E51A3"/>
    <w:rsid w:val="005120E2"/>
    <w:rsid w:val="00516487"/>
    <w:rsid w:val="00526368"/>
    <w:rsid w:val="005769E3"/>
    <w:rsid w:val="00585BE3"/>
    <w:rsid w:val="00595F21"/>
    <w:rsid w:val="00604916"/>
    <w:rsid w:val="0062358D"/>
    <w:rsid w:val="00636C89"/>
    <w:rsid w:val="00650E4D"/>
    <w:rsid w:val="006D0A45"/>
    <w:rsid w:val="006E13F2"/>
    <w:rsid w:val="006E1615"/>
    <w:rsid w:val="006F0DD5"/>
    <w:rsid w:val="006F2F36"/>
    <w:rsid w:val="006F7AE4"/>
    <w:rsid w:val="007409D0"/>
    <w:rsid w:val="00743681"/>
    <w:rsid w:val="00790FD7"/>
    <w:rsid w:val="007B1A3A"/>
    <w:rsid w:val="007C70A2"/>
    <w:rsid w:val="00804413"/>
    <w:rsid w:val="00820AD6"/>
    <w:rsid w:val="00823737"/>
    <w:rsid w:val="00841ABB"/>
    <w:rsid w:val="00843151"/>
    <w:rsid w:val="00845578"/>
    <w:rsid w:val="008555A3"/>
    <w:rsid w:val="008A36BA"/>
    <w:rsid w:val="008F2CBB"/>
    <w:rsid w:val="008F7E3E"/>
    <w:rsid w:val="009307A3"/>
    <w:rsid w:val="00932C11"/>
    <w:rsid w:val="009A0BC4"/>
    <w:rsid w:val="00A01351"/>
    <w:rsid w:val="00A250E3"/>
    <w:rsid w:val="00A35078"/>
    <w:rsid w:val="00AA6F46"/>
    <w:rsid w:val="00AA737E"/>
    <w:rsid w:val="00AC64AC"/>
    <w:rsid w:val="00AD4517"/>
    <w:rsid w:val="00AE0594"/>
    <w:rsid w:val="00AE67B4"/>
    <w:rsid w:val="00AF3675"/>
    <w:rsid w:val="00AF4702"/>
    <w:rsid w:val="00AF69E9"/>
    <w:rsid w:val="00B024E5"/>
    <w:rsid w:val="00B1273E"/>
    <w:rsid w:val="00B15C11"/>
    <w:rsid w:val="00B23251"/>
    <w:rsid w:val="00B27D01"/>
    <w:rsid w:val="00B82F2E"/>
    <w:rsid w:val="00BC2404"/>
    <w:rsid w:val="00BD20DA"/>
    <w:rsid w:val="00C27C25"/>
    <w:rsid w:val="00CD6C46"/>
    <w:rsid w:val="00CF1C6F"/>
    <w:rsid w:val="00D03124"/>
    <w:rsid w:val="00D26758"/>
    <w:rsid w:val="00D63007"/>
    <w:rsid w:val="00D7618A"/>
    <w:rsid w:val="00D7724D"/>
    <w:rsid w:val="00D87468"/>
    <w:rsid w:val="00DE305A"/>
    <w:rsid w:val="00DF482E"/>
    <w:rsid w:val="00E11D01"/>
    <w:rsid w:val="00E57DC3"/>
    <w:rsid w:val="00E609F0"/>
    <w:rsid w:val="00E87FC5"/>
    <w:rsid w:val="00EA41C3"/>
    <w:rsid w:val="00F04D8E"/>
    <w:rsid w:val="00F571A9"/>
    <w:rsid w:val="00F77C70"/>
    <w:rsid w:val="00F839AF"/>
    <w:rsid w:val="00F8640A"/>
    <w:rsid w:val="00F913E4"/>
    <w:rsid w:val="00FA4FF6"/>
    <w:rsid w:val="00FC4A04"/>
    <w:rsid w:val="00FD1139"/>
    <w:rsid w:val="00FD1554"/>
    <w:rsid w:val="00FD5C8B"/>
    <w:rsid w:val="00FD654B"/>
    <w:rsid w:val="00FD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B0505"/>
  <w15:docId w15:val="{06621562-6DB1-47D3-8938-F0D9A667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57D"/>
    <w:rPr>
      <w:rFonts w:ascii="Times New Roman" w:eastAsiaTheme="minorEastAsia" w:hAnsi="Times New Roman" w:cs="Times New Roman"/>
      <w:color w:val="000000"/>
      <w:sz w:val="24"/>
    </w:rPr>
  </w:style>
  <w:style w:type="paragraph" w:styleId="Heading1">
    <w:name w:val="heading 1"/>
    <w:aliases w:val="Nádpis"/>
    <w:basedOn w:val="Normal"/>
    <w:next w:val="Normal"/>
    <w:link w:val="Heading1Char"/>
    <w:uiPriority w:val="9"/>
    <w:qFormat/>
    <w:rsid w:val="0027757D"/>
    <w:pPr>
      <w:keepNext/>
      <w:keepLines/>
      <w:numPr>
        <w:numId w:val="10"/>
      </w:numPr>
      <w:spacing w:before="320" w:after="0" w:line="240" w:lineRule="auto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57D"/>
    <w:pPr>
      <w:keepNext/>
      <w:keepLines/>
      <w:numPr>
        <w:ilvl w:val="1"/>
        <w:numId w:val="10"/>
      </w:numPr>
      <w:spacing w:before="80" w:after="0" w:line="240" w:lineRule="auto"/>
      <w:outlineLvl w:val="1"/>
    </w:pPr>
    <w:rPr>
      <w:rFonts w:eastAsiaTheme="majorEastAsia" w:cstheme="majorBidi"/>
      <w:b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57D"/>
    <w:pPr>
      <w:keepNext/>
      <w:keepLines/>
      <w:numPr>
        <w:ilvl w:val="2"/>
        <w:numId w:val="10"/>
      </w:numPr>
      <w:spacing w:before="40" w:after="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57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57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57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57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57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57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ádpis Char"/>
    <w:basedOn w:val="DefaultParagraphFont"/>
    <w:link w:val="Heading1"/>
    <w:uiPriority w:val="9"/>
    <w:rsid w:val="0027757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57D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757D"/>
    <w:rPr>
      <w:rFonts w:ascii="Times New Roman" w:eastAsiaTheme="majorEastAsia" w:hAnsi="Times New Roman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75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757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7757D"/>
    <w:pPr>
      <w:outlineLvl w:val="9"/>
    </w:pPr>
    <w:rPr>
      <w:b/>
    </w:rPr>
  </w:style>
  <w:style w:type="paragraph" w:customStyle="1" w:styleId="NormalnytextDP">
    <w:name w:val="Normalny text DP"/>
    <w:rsid w:val="0027757D"/>
    <w:pPr>
      <w:spacing w:before="60" w:after="0"/>
      <w:ind w:firstLine="510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57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57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57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57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5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5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7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57D"/>
    <w:rPr>
      <w:rFonts w:ascii="Times New Roman" w:eastAsiaTheme="minorEastAsia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77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57D"/>
    <w:rPr>
      <w:rFonts w:ascii="Times New Roman" w:eastAsiaTheme="minorEastAsia" w:hAnsi="Times New Roman" w:cs="Times New Roman"/>
      <w:color w:val="00000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A737E"/>
    <w:pPr>
      <w:tabs>
        <w:tab w:val="left" w:pos="480"/>
        <w:tab w:val="right" w:leader="dot" w:pos="8777"/>
      </w:tabs>
      <w:spacing w:after="100"/>
    </w:pPr>
    <w:rPr>
      <w:b/>
      <w:color w:val="auto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944B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944B1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2B3A3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609F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0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702"/>
    <w:rPr>
      <w:rFonts w:ascii="Segoe UI" w:eastAsiaTheme="minorEastAs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54B7E-8EC8-4CD7-BCB0-0B3BCE2AF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  <vt:variant>
        <vt:lpstr>Nadpisy</vt:lpstr>
      </vt:variant>
      <vt:variant>
        <vt:i4>31</vt:i4>
      </vt:variant>
    </vt:vector>
  </HeadingPairs>
  <TitlesOfParts>
    <vt:vector size="33" baseType="lpstr">
      <vt:lpstr/>
      <vt:lpstr/>
      <vt:lpstr>Úvod</vt:lpstr>
      <vt:lpstr>Cieľ práce</vt:lpstr>
      <vt:lpstr>Metodika práce (Materiál a metodika práce)</vt:lpstr>
      <vt:lpstr>Úvod do problematiky</vt:lpstr>
      <vt:lpstr>Použité programy  </vt:lpstr>
      <vt:lpstr>    Arduino IDE </vt:lpstr>
      <vt:lpstr>    Android Studio </vt:lpstr>
      <vt:lpstr>    PhpStorm</vt:lpstr>
      <vt:lpstr>Snímače</vt:lpstr>
      <vt:lpstr>    Senzor teploty a vlhkosti</vt:lpstr>
      <vt:lpstr>    Senzor vlhkosti pôdy</vt:lpstr>
      <vt:lpstr>    Plavákový senzor hladiny </vt:lpstr>
      <vt:lpstr>Displej-e</vt:lpstr>
      <vt:lpstr>Servomotor</vt:lpstr>
      <vt:lpstr>Relé</vt:lpstr>
      <vt:lpstr>Čerpadlo</vt:lpstr>
      <vt:lpstr/>
      <vt:lpstr/>
      <vt:lpstr/>
      <vt:lpstr>WiFi</vt:lpstr>
      <vt:lpstr>HTTP komunikácia</vt:lpstr>
      <vt:lpstr>Budovanie skleníka</vt:lpstr>
      <vt:lpstr>    Telo skleníka</vt:lpstr>
      <vt:lpstr>    Návrh plošných spojov</vt:lpstr>
      <vt:lpstr/>
      <vt:lpstr/>
      <vt:lpstr>Diskusia</vt:lpstr>
      <vt:lpstr>Závery práce</vt:lpstr>
      <vt:lpstr>Zhrnutie</vt:lpstr>
      <vt:lpstr>Zoznam použitej literatúry</vt:lpstr>
      <vt:lpstr>Prílohy</vt:lpstr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Filip Karniš</cp:lastModifiedBy>
  <cp:revision>3</cp:revision>
  <dcterms:created xsi:type="dcterms:W3CDTF">2019-04-25T20:28:00Z</dcterms:created>
  <dcterms:modified xsi:type="dcterms:W3CDTF">2019-04-25T20:33:00Z</dcterms:modified>
</cp:coreProperties>
</file>