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80" w:line="252" w:lineRule="auto"/>
        <w:jc w:val="center"/>
      </w:pPr>
      <w:r>
        <w:rPr>
          <w:rFonts w:ascii="Aptos Display" w:hAnsi="Aptos Display"/>
          <w:b/>
          <w:color w:val="1F4E78"/>
          <w:sz w:val="68"/>
        </w:rPr>
        <w:t>HuellAPP</w:t>
      </w:r>
    </w:p>
    <w:p>
      <w:pPr>
        <w:spacing w:after="80" w:line="252" w:lineRule="auto"/>
        <w:jc w:val="center"/>
      </w:pPr>
      <w:r>
        <w:rPr>
          <w:rFonts w:ascii="Aptos Display" w:hAnsi="Aptos Display"/>
          <w:b/>
          <w:color w:val="2F5597"/>
          <w:sz w:val="42"/>
        </w:rPr>
        <w:t>Diseño técnico del módulo de Asignaciones</w:t>
      </w:r>
    </w:p>
    <w:p>
      <w:pPr>
        <w:spacing w:after="80" w:line="252" w:lineRule="auto"/>
        <w:jc w:val="center"/>
      </w:pPr>
      <w:r>
        <w:rPr>
          <w:i/>
          <w:sz w:val="24"/>
        </w:rPr>
        <w:t>Documento de diseño previo a construcción</w:t>
      </w:r>
    </w:p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HuellAPP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Asignaciones y participación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Diseño funcional/técnico cerrado a la fecha; aún no implementado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15 de septiembre de 2026</w:t>
            </w:r>
          </w:p>
        </w:tc>
      </w:tr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Fuente de referencia para migraciones Supabase, backend FastAPI y frontend React/TypeScript</w:t>
            </w:r>
          </w:p>
        </w:tc>
      </w:tr>
    </w:tbl>
    <w:p>
      <w:pPr>
        <w:spacing w:after="80" w:line="252" w:lineRule="auto"/>
      </w:pPr>
    </w:p>
    <w:p>
      <w:pPr>
        <w:pStyle w:val="Callout"/>
        <w:jc w:val="center"/>
      </w:pPr>
      <w:r>
        <w:rPr>
          <w:b/>
          <w:color w:val="C00000"/>
        </w:rPr>
        <w:t>IMPORTANTE: este documento describe decisiones de diseño. No debe interpretarse como evidencia de que las migraciones, endpoints o pantallas ya fueron implementados.</w:t>
      </w:r>
    </w:p>
    <w:p>
      <w:pPr>
        <w:spacing w:after="80" w:line="252" w:lineRule="auto"/>
      </w:pPr>
      <w:r>
        <w:br w:type="page"/>
      </w:r>
    </w:p>
    <w:p>
      <w:pPr>
        <w:pStyle w:val="Heading1"/>
      </w:pPr>
      <w:r>
        <w:t>1. Objetivo y alcance</w:t>
      </w:r>
    </w:p>
    <w:p>
      <w:pPr>
        <w:spacing w:after="80" w:line="252" w:lineRule="auto"/>
      </w:pPr>
      <w:r>
        <w:t>Este documento consolida las decisiones funcionales y técnicas acordadas para rediseñar el módulo de asignaciones de HuellAPP. Su objetivo es eliminar ambigüedades antes de construir la base de datos, los servicios backend y la interfaz de usuario.</w:t>
      </w:r>
    </w:p>
    <w:p>
      <w:pPr>
        <w:pStyle w:val="ListBullet"/>
        <w:spacing w:after="20" w:before="0"/>
      </w:pPr>
      <w:r>
        <w:t>Separar la actividad de las personas que participan en ella.</w:t>
      </w:r>
    </w:p>
    <w:p>
      <w:pPr>
        <w:pStyle w:val="ListBullet"/>
        <w:spacing w:after="20" w:before="0"/>
      </w:pPr>
      <w:r>
        <w:t>Permitir múltiples participantes por asignación.</w:t>
      </w:r>
    </w:p>
    <w:p>
      <w:pPr>
        <w:pStyle w:val="ListBullet"/>
        <w:spacing w:after="20" w:before="0"/>
      </w:pPr>
      <w:r>
        <w:t>Distinguir estado global de la asignación, estado individual de participación y estado de asistencia.</w:t>
      </w:r>
    </w:p>
    <w:p>
      <w:pPr>
        <w:pStyle w:val="ListBullet"/>
        <w:spacing w:after="20" w:before="0"/>
      </w:pPr>
      <w:r>
        <w:t>Incorporar tipos de actividad escolares y de Casa Central.</w:t>
      </w:r>
    </w:p>
    <w:p>
      <w:pPr>
        <w:pStyle w:val="ListBullet"/>
        <w:spacing w:after="20" w:before="0"/>
      </w:pPr>
      <w:r>
        <w:t>Incorporar profesores/contactos asociados a actividades escolares.</w:t>
      </w:r>
    </w:p>
    <w:p>
      <w:pPr>
        <w:pStyle w:val="ListBullet"/>
        <w:spacing w:after="20" w:before="0"/>
      </w:pPr>
      <w:r>
        <w:t>Permitir aceptación o rechazo por web y WhatsApp, con trazabilidad.</w:t>
      </w:r>
    </w:p>
    <w:p>
      <w:pPr>
        <w:pStyle w:val="ListBullet"/>
        <w:spacing w:after="20" w:before="0"/>
      </w:pPr>
      <w:r>
        <w:t>Registrar asistencia con geolocalización obligatoria cuando la informa el propio participante.</w:t>
      </w:r>
    </w:p>
    <w:p>
      <w:pPr>
        <w:pStyle w:val="ListBullet"/>
        <w:spacing w:after="20" w:before="0"/>
      </w:pPr>
      <w:r>
        <w:t>Mantener auditoría y notificaciones multicanal.</w:t>
      </w:r>
    </w:p>
    <w:p>
      <w:pPr>
        <w:pStyle w:val="ListBullet"/>
        <w:spacing w:after="20" w:before="0"/>
      </w:pPr>
      <w:r>
        <w:t>Evitar tablas, columnas y permisos obsoletos una vez completada la migración.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112"/>
            <w:vAlign w:val="center"/>
            <w:shd w:fill="70AD4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✅ CERRADO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 decisiones descritas en este documento se consideran aprobadas a nivel de diseño, salvo los puntos identificados explícitamente como pendientes de implementación.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2. Principio central del modelo</w:t>
      </w:r>
    </w:p>
    <w:p>
      <w:pPr>
        <w:spacing w:after="80" w:line="252" w:lineRule="auto"/>
      </w:pPr>
      <w:r>
        <w:t>La tabla asignaciones representa la actividad. Las personas involucradas se administran en asignacion_participantes. Este cambio reemplaza el modelo anterior, que permitía un único usuario asignado por actividad.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72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Actividad: tipo, colegio/curso/sala/ramo cuando corresponda, fecha, horario, lugar, observación y estado global.</w:t>
            </w:r>
          </w:p>
        </w:tc>
      </w:tr>
      <w:tr>
        <w:tc>
          <w:tcPr>
            <w:tcW w:type="dxa" w:w="28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asignacion_participantes</w:t>
            </w:r>
          </w:p>
        </w:tc>
        <w:tc>
          <w:tcPr>
            <w:tcW w:type="dxa" w:w="720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Usuarios que participan, tipo de participación, aceptación/rechazo y trazabilidad individual.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asistencias_asignacion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Asistencia individual asociada a un participante de una asignación.</w:t>
            </w:r>
          </w:p>
        </w:tc>
      </w:tr>
      <w:tr>
        <w:tc>
          <w:tcPr>
            <w:tcW w:type="dxa" w:w="288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asignacion_contactos</w:t>
            </w:r>
          </w:p>
        </w:tc>
        <w:tc>
          <w:tcPr>
            <w:tcW w:type="dxa" w:w="720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Profesores/contactos asociados a una actividad escolar.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3. Tipos de actividad</w:t>
      </w:r>
    </w:p>
    <w:p>
      <w:pPr>
        <w:spacing w:after="80" w:line="252" w:lineRule="auto"/>
      </w:pPr>
      <w:r>
        <w:t>La tabla de catálogo se llamará tipos_actividad.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funcional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Quién puede crear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ESPACIO_REFLEXION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 escolar asociada a ramo y espacio de reflexión.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SuperAdmin, Directiva, Coordinador</w:t>
            </w:r>
          </w:p>
        </w:tc>
      </w:tr>
      <w:tr>
        <w:tc>
          <w:tcPr>
            <w:tcW w:type="dxa" w:w="24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ESPACIO_ENCUENTRO</w:t>
            </w:r>
          </w:p>
        </w:tc>
        <w:tc>
          <w:tcPr>
            <w:tcW w:type="dxa" w:w="50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 escolar asociada a ramo y espacio de encuentro.</w:t>
            </w:r>
          </w:p>
        </w:tc>
        <w:tc>
          <w:tcPr>
            <w:tcW w:type="dxa" w:w="2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SuperAdmin, Directiva, Coordinador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REUNION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Reunión vinculada a un colegio; curso y sala son opcionales.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SuperAdmin, Directiva, Coordinador</w:t>
            </w:r>
          </w:p>
        </w:tc>
      </w:tr>
      <w:tr>
        <w:tc>
          <w:tcPr>
            <w:tcW w:type="dxa" w:w="244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CAPACITACION</w:t>
            </w:r>
          </w:p>
        </w:tc>
        <w:tc>
          <w:tcPr>
            <w:tcW w:type="dxa" w:w="5040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 no escolar; usa lugar libre y no colegio/curso/ramo.</w:t>
            </w:r>
          </w:p>
        </w:tc>
        <w:tc>
          <w:tcPr>
            <w:tcW w:type="dxa" w:w="259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SuperAdmin, Directiva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EVENTO_CASA_CENTRAL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 de Casa Central; usa lugar libre y no colegio/curso/ramo.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SuperAdmin, Directiva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3.1 Estructura propuesta: tipos_actividad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 conceptual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PK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codigo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NULL, UNIQUE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NULL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descripcion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NULL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NULL, default true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NULL, default now()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NULL, default now()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4. Matriz de reglas por tipo de actividad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Reflexión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Encuentro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Reunión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Capacitación</w:t>
            </w:r>
          </w:p>
        </w:tc>
        <w:tc>
          <w:tcPr>
            <w:tcW w:type="dxa" w:w="1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Evento Central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colegio_id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curso_colegio_id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sala_id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ramo_id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espacio_reflexion_id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espacio_encuentro_id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Profesor/contacto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o 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o 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 o 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Ninguno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Ninguno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fecha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hora_inicio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hora_fin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lugar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Obligatorio</w:t>
            </w:r>
          </w:p>
        </w:tc>
      </w:tr>
      <w:tr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observacion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  <w:tc>
          <w:tcPr>
            <w:tcW w:type="dxa" w:w="1704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Opcional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Para todos los tipos: hora_fin debe ser mayor que hora_inicio.</w:t>
      </w:r>
    </w:p>
    <w:p>
      <w:pPr>
        <w:pStyle w:val="ListBullet"/>
        <w:spacing w:after="20" w:before="0"/>
      </w:pPr>
      <w:r>
        <w:t>Curso, sala y profesores/contactos deben pertenecer al mismo colegio de la asignación cuando apliquen.</w:t>
      </w:r>
    </w:p>
    <w:p>
      <w:pPr>
        <w:pStyle w:val="ListBullet"/>
        <w:spacing w:after="20" w:before="0"/>
      </w:pPr>
      <w:r>
        <w:t>Espacio de reflexión o encuentro debe pertenecer al ramo seleccionado.</w:t>
      </w:r>
    </w:p>
    <w:p>
      <w:pPr>
        <w:pStyle w:val="ListBullet"/>
        <w:spacing w:after="20" w:before="0"/>
      </w:pPr>
      <w:r>
        <w:t>espacio_reflexion_id y espacio_encuentro_id nunca pueden estar informados simultáneamente.</w:t>
      </w:r>
    </w:p>
    <w:p>
      <w:pPr>
        <w:pStyle w:val="Heading1"/>
      </w:pPr>
      <w:r>
        <w:t>5. Tabla asignaciones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Nulabilidad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 de la actividad.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tipo_actividad_id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 a tipos_actividad.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colegio_id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Obligatorio solo para actividades escolares.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curso_colegio_id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Obligatorio en reflexión/encuentro; opcional en reunión.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sala_id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Obligatorio en reflexión/encuentro; opcional en reunión.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ramo_id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Solo reflexión y encuentro.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espacio_reflexion_id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Solo ESPACIO_REFLEXION.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espacio_encuentro_id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Solo ESPACIO_ENCUENTRO.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fecha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Fecha de la actividad.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hora_inicio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Inicio.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hora_fin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Fin; debe ser posterior a hora_inicio.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lugar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Obligatorio en capacitación y evento Casa Central.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observacion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Información adicional.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estado_id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 a estados_asignacion.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activo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default true.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deleted_at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Soft delete.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 / 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Trazabilidad temporal.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created_by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Usuario creador.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Último usuario que actualizó.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5.1 Campos obsoletos que deben salir de asignaciones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 actual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Nuevo destino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usuario_asignado_id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asignacion_participantes.usuario_id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motivo_rechazo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asignacion_participantes.motivo_rechazo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fecha_respuesta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asignacion_participantes.fecha_respuesta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respondido_por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asignacion_participantes.respondido_por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contacto_colegio_id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agregar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Relación N:M mediante asignacion_contactos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6. Espacios de encuentro</w:t>
      </w:r>
    </w:p>
    <w:p>
      <w:pPr>
        <w:spacing w:after="80" w:line="252" w:lineRule="auto"/>
      </w:pPr>
      <w:r>
        <w:t>ESPACIO_ENCUENTRO tendrá catálogo propio, paralelo a espacios_reflexion.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PK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ramo_id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NULL, FK ramos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descripcion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integer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boolean NOT NULL default true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updated_by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NULL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UNIQUE (ramo_id, nombre).</w:t>
      </w:r>
    </w:p>
    <w:p>
      <w:pPr>
        <w:pStyle w:val="ListBullet"/>
        <w:spacing w:after="20" w:before="0"/>
      </w:pPr>
      <w:r>
        <w:t>UNIQUE (id, ramo_id) para permitir FK compuesta desde asignaciones.</w:t>
      </w:r>
    </w:p>
    <w:p>
      <w:pPr>
        <w:pStyle w:val="ListBullet"/>
        <w:spacing w:after="20" w:before="0"/>
      </w:pPr>
      <w:r>
        <w:t>La asignación valida (espacio_encuentro_id, ramo_id) contra espacios_encuentro(id, ramo_id).</w:t>
      </w:r>
    </w:p>
    <w:p>
      <w:pPr>
        <w:pStyle w:val="Heading1"/>
      </w:pPr>
      <w:r>
        <w:t>7. Participantes de una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PK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NULL, FK asignaciones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NULL, FK usuarios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tipo_participacion_id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estado_participacion_id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motivo_rechazo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text NULL; obligatorio si RECHAZADA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fecha_respuesta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 NULL; obligatorio al aceptar/rechazar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respondido_por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NULL; obligatorio al aceptar/rechazar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boolean NOT NULL default true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deleted_at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timestamps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updated_by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NULL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UNIQUE (asignacion_id, usuario_id).</w:t>
      </w:r>
    </w:p>
    <w:p>
      <w:pPr>
        <w:pStyle w:val="ListBullet"/>
        <w:spacing w:after="20" w:before="0"/>
      </w:pPr>
      <w:r>
        <w:t>Un usuario tiene un solo tipo de participación dentro de una asignación.</w:t>
      </w:r>
    </w:p>
    <w:p>
      <w:pPr>
        <w:pStyle w:val="ListBullet"/>
        <w:spacing w:after="20" w:before="0"/>
      </w:pPr>
      <w:r>
        <w:t>No existe límite de participantes ni límite por tipo de participación.</w:t>
      </w:r>
    </w:p>
    <w:p>
      <w:pPr>
        <w:pStyle w:val="ListBullet"/>
        <w:spacing w:after="20" w:before="0"/>
      </w:pPr>
      <w:r>
        <w:t>Directiva y Coordinador pueden autoasignarse.</w:t>
      </w:r>
    </w:p>
    <w:p>
      <w:pPr>
        <w:pStyle w:val="ListBullet"/>
        <w:spacing w:after="20" w:before="0"/>
      </w:pPr>
      <w:r>
        <w:t>SuperAdmin nunca puede ser participante, aunque sí puede administrar y crear cualquier actividad.</w:t>
      </w:r>
    </w:p>
    <w:p>
      <w:pPr>
        <w:pStyle w:val="Heading1"/>
      </w:pPr>
      <w:r>
        <w:t>8. Tipos y estados de participación</w:t>
      </w:r>
    </w:p>
    <w:p>
      <w:pPr>
        <w:pStyle w:val="Heading2"/>
      </w:pPr>
      <w:r>
        <w:t>8.1 tipos_participacion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Monitor/participante principal u oficial de la actividad.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ACOMPANAMIENTO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 que acompaña la ejecución.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OBSERVADOR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Persona que participa en calidad de observación.</w:t>
            </w:r>
          </w:p>
        </w:tc>
      </w:tr>
    </w:tbl>
    <w:p>
      <w:pPr>
        <w:spacing w:after="8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112"/>
            <w:vAlign w:val="center"/>
            <w:shd w:fill="C000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DESCARTADO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El concepto LOCUTOR no forma parte del modelo y no debe reintroducirse.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8.2 estados_participacion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Orden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inicial. Sin fecha_respuesta, respondido_por ni motivo_rechazo.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ACEPTADA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fecha_respuesta y respondido_por obligatorios; motivo_rechazo NULL.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RECHAZADA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motivo_rechazo, fecha_respuesta y respondido_por obligatorios.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9. Estados globales de asignación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 creada y aún sin al menos un RELATOR aceptado.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CONFIRMADA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Existe al menos un participante RELATOR con estado ACEPTADA.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REALIZADA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actividad ya fue ejecutada.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CANCELADA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 actividad fue cancelada.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ACEPTADA y RECHAZADA dejan de ser estados globales y pasan al nivel de participación.</w:t>
      </w:r>
    </w:p>
    <w:p>
      <w:pPr>
        <w:pStyle w:val="ListBullet"/>
        <w:spacing w:after="20" w:before="0"/>
      </w:pPr>
      <w:r>
        <w:t>Transición principal: PENDIENTE → CONFIRMADA cuando acepta al menos un RELATOR.</w:t>
      </w:r>
    </w:p>
    <w:p>
      <w:pPr>
        <w:pStyle w:val="ListBullet"/>
        <w:spacing w:after="20" w:before="0"/>
      </w:pPr>
      <w:r>
        <w:t>Un observador o acompañamiento pendiente/rechazado no bloquea por sí solo la confirmación global.</w:t>
      </w:r>
    </w:p>
    <w:p>
      <w:pPr>
        <w:pStyle w:val="ListBullet"/>
        <w:spacing w:after="20" w:before="0"/>
      </w:pPr>
      <w:r>
        <w:t>PENDIENTE y CONFIRMADA pueden pasar a CANCELADA; CONFIRMADA puede pasar a REALIZADA.</w:t>
      </w:r>
    </w:p>
    <w:p>
      <w:pPr>
        <w:pStyle w:val="Heading1"/>
      </w:pPr>
      <w:r>
        <w:t>10. Roles, permisos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SuperAdmin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Directiva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Coordinador</w:t>
            </w:r>
          </w:p>
        </w:tc>
        <w:tc>
          <w:tcPr>
            <w:tcW w:type="dxa" w:w="2045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Monitor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Ver asignaciones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Todas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Según alcance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Según alcance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Solo propias</w:t>
            </w:r>
          </w:p>
        </w:tc>
      </w:tr>
      <w:tr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Crear Reflexión/Encuentro/Reunión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Crear Capacitación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</w:tr>
      <w:tr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Crear Evento Casa Central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Modificar / reasignar / cancelar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 según permiso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</w:tr>
      <w:tr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Ser participante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Aceptar/rechazar participación propia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</w:tr>
      <w:tr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Registrar asistencia propia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aplica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Regularizar asistencia de otros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Sí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10.1 Permisos futuros del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Permiso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VIEW_ASSIGNMENTS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Visualización, aplicando scope por rol.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CREATE_ASSIGNMENT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Crear Reflexión, Encuentro y Reunión.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CREATE_TRAINING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Crear Capacitación.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CREATE_CENTRAL_EVENT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Crear Evento Casa Central.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UPDATE_ASSIGNMENT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Modificar actividad.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REASSIGN_ASSIGNMENT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Gestionar participantes/reasignaciones.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CANCEL_ASSIGNMENT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Cancelar actividad.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ACCEPT_PARTICIPATION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Aceptar participación propia.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REJECT_PARTICIPATION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Rechazar participación propia.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REPORT_ATTENDANCE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Registrar asistencia propia.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MANAGE_ATTENDANCE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Regularizar/corregir asistencia de terceros.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Los permisos antiguos ACCEPT_ASSIGNMENT y REJECT_ASSIGNMENT deben ser reemplazados por ACCEPT_PARTICIPATION y REJECT_PARTICIPATION cuando la migración quede completada.</w:t>
      </w:r>
    </w:p>
    <w:p>
      <w:pPr>
        <w:pStyle w:val="ListBullet"/>
        <w:spacing w:after="20" w:before="0"/>
      </w:pPr>
      <w:r>
        <w:t>El Monitor con VIEW_ASSIGNMENTS no obtiene visibilidad global: backend debe filtrar por asignacion_participantes.usuario_id = usuario autenticado.</w:t>
      </w:r>
    </w:p>
    <w:p>
      <w:pPr>
        <w:pStyle w:val="Heading1"/>
      </w:pPr>
      <w:r>
        <w:t>11. Profesores y contactos de colegio</w:t>
      </w:r>
    </w:p>
    <w:p>
      <w:pPr>
        <w:pStyle w:val="Heading2"/>
      </w:pPr>
      <w:r>
        <w:t>11.1 contactos_colegio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PK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colegio_id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nombre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 NOT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telefono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varchar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boolean NOT NULL default true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deleted_at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 / updated_at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timestamps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created_by / updated_by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usuarios; updated_by nullable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11.2 asignacion_contactos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PK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contacto_colegio_id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timestamptz NOT NULL default now()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uuid NOT NULL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UNIQUE (asignacion_id, contacto_colegio_id).</w:t>
      </w:r>
    </w:p>
    <w:p>
      <w:pPr>
        <w:pStyle w:val="ListBullet"/>
        <w:spacing w:after="20" w:before="0"/>
      </w:pPr>
      <w:r>
        <w:t>Reflexión, Encuentro y Reunión requieren mínimo 1 y máximo 2 contactos.</w:t>
      </w:r>
    </w:p>
    <w:p>
      <w:pPr>
        <w:pStyle w:val="ListBullet"/>
        <w:spacing w:after="20" w:before="0"/>
      </w:pPr>
      <w:r>
        <w:t>Capacitación y Evento Casa Central no admiten contactos.</w:t>
      </w:r>
    </w:p>
    <w:p>
      <w:pPr>
        <w:pStyle w:val="ListBullet"/>
        <w:spacing w:after="20" w:before="0"/>
      </w:pPr>
      <w:r>
        <w:t>El contacto debe pertenecer al mismo colegio de la asignación.</w:t>
      </w:r>
    </w:p>
    <w:p>
      <w:pPr>
        <w:pStyle w:val="ListBullet"/>
        <w:spacing w:after="20" w:before="0"/>
      </w:pPr>
      <w:r>
        <w:t>El máximo de 2 debe validarse en backend y puede reforzarse con lógica de base de datos; un CHECK simple no puede contar filas relacionadas.</w:t>
      </w:r>
    </w:p>
    <w:p>
      <w:pPr>
        <w:pStyle w:val="Heading1"/>
      </w:pPr>
      <w:r>
        <w:t>12. Asistencia y geolocalización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 PK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asignacion_participante_id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 NOT NULL UNIQUE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estado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default PENDIENTE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NULL; obligatorio en AUSENTE/JUSTIFICADA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motivo_regularizacion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NULL normalmente; obligatorio en regularización administrativa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informado_por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 NULL mientras está PENDIENTE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fecha_informe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 NULL mientras está PENDIENTE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latitud / longitud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NULL inicialmente; obligatorias al marcar asistencia propia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precision_metros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Guardar cuando esté disponible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direccion_detectada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Dirección amigable obtenida por reverse geocoding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fecha_geolocalizacion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Obligatoria al marcar asistencia propia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 / updated_at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 NULL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12.1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inicial. Nadie ha reportado aún.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PRESENTE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 opcional.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AUSENTE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 obligatorio.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JUSTIFICADA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 obligatorio.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12.2 Geolocalización obligatoria</w:t>
      </w:r>
    </w:p>
    <w:p>
      <w:pPr>
        <w:pStyle w:val="ListBullet"/>
        <w:spacing w:after="20" w:before="0"/>
      </w:pPr>
      <w:r>
        <w:t>Si el propio participante registra su asistencia, debe conceder ubicación.</w:t>
      </w:r>
    </w:p>
    <w:p>
      <w:pPr>
        <w:pStyle w:val="ListBullet"/>
        <w:spacing w:after="20" w:before="0"/>
      </w:pPr>
      <w:r>
        <w:t>Sin ubicación válida, el sistema no permite completar el registro.</w:t>
      </w:r>
    </w:p>
    <w:p>
      <w:pPr>
        <w:pStyle w:val="ListBullet"/>
        <w:spacing w:after="20" w:before="0"/>
      </w:pPr>
      <w:r>
        <w:t>Backend debe exigir como mínimo latitud, longitud y fecha_geolocalizacion; no basta con validación frontend.</w:t>
      </w:r>
    </w:p>
    <w:p>
      <w:pPr>
        <w:pStyle w:val="ListBullet"/>
        <w:spacing w:after="20" w:before="0"/>
      </w:pPr>
      <w:r>
        <w:t>precision_metros se almacena cuando el navegador/dispositivo la entregue.</w:t>
      </w:r>
    </w:p>
    <w:p>
      <w:pPr>
        <w:pStyle w:val="ListBullet"/>
        <w:spacing w:after="20" w:before="0"/>
      </w:pPr>
      <w:r>
        <w:t>direccion_detectada es informativa; una falla del reverse geocoding no invalida coordenadas válidas.</w:t>
      </w:r>
    </w:p>
    <w:p>
      <w:pPr>
        <w:pStyle w:val="ListBullet"/>
        <w:spacing w:after="20" w:before="0"/>
      </w:pPr>
      <w:r>
        <w:t>No existe seguimiento continuo: solo se captura un punto al momento de marcar.</w:t>
      </w:r>
    </w:p>
    <w:p>
      <w:pPr>
        <w:pStyle w:val="Heading2"/>
      </w:pPr>
      <w:r>
        <w:t>12.3 Regularización administrativa</w:t>
      </w:r>
    </w:p>
    <w:p>
      <w:pPr>
        <w:pStyle w:val="ListBullet"/>
        <w:spacing w:after="20" w:before="0"/>
      </w:pPr>
      <w:r>
        <w:t>Directiva y SuperAdmin pueden registrar o corregir asistencia de otra persona.</w:t>
      </w:r>
    </w:p>
    <w:p>
      <w:pPr>
        <w:pStyle w:val="ListBullet"/>
        <w:spacing w:after="20" w:before="0"/>
      </w:pPr>
      <w:r>
        <w:t>No requiere GPS del participante.</w:t>
      </w:r>
    </w:p>
    <w:p>
      <w:pPr>
        <w:pStyle w:val="ListBullet"/>
        <w:spacing w:after="20" w:before="0"/>
      </w:pPr>
      <w:r>
        <w:t>motivo_regularizacion es obligatorio.</w:t>
      </w:r>
    </w:p>
    <w:p>
      <w:pPr>
        <w:pStyle w:val="ListBullet"/>
        <w:spacing w:after="20" w:before="0"/>
      </w:pPr>
      <w:r>
        <w:t>La modificación debe registrarse en audit_logs con actor, valores anteriores/nuevos y contexto.</w:t>
      </w:r>
    </w:p>
    <w:p>
      <w:pPr>
        <w:pStyle w:val="Heading1"/>
      </w:pPr>
      <w:r>
        <w:t>13. Notificaciones</w:t>
      </w:r>
    </w:p>
    <w:p>
      <w:pPr>
        <w:spacing w:after="80" w:line="252" w:lineRule="auto"/>
      </w:pPr>
      <w:r>
        <w:t>Se reutilizan las tablas existentes notificaciones y notificacion_envios.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Tabla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notificaciones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Evento que debe conocer un usuario: título, mensaje, destinatario, entidad y estado de lectura.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notificacion_envios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Intentos de entrega por canal, proveedor, estado, fechas e identificador externo.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13.1 Tipos de notificación previstos</w:t>
      </w:r>
    </w:p>
    <w:p>
      <w:pPr>
        <w:pStyle w:val="ListBullet"/>
        <w:spacing w:after="20" w:before="0"/>
      </w:pPr>
      <w:r>
        <w:t>NUEVA_ASIGNACION</w:t>
      </w:r>
    </w:p>
    <w:p>
      <w:pPr>
        <w:pStyle w:val="ListBullet"/>
        <w:spacing w:after="20" w:before="0"/>
      </w:pPr>
      <w:r>
        <w:t>PARTICIPACION_ACEPTADA</w:t>
      </w:r>
    </w:p>
    <w:p>
      <w:pPr>
        <w:pStyle w:val="ListBullet"/>
        <w:spacing w:after="20" w:before="0"/>
      </w:pPr>
      <w:r>
        <w:t>PARTICIPACION_RECHAZADA</w:t>
      </w:r>
    </w:p>
    <w:p>
      <w:pPr>
        <w:pStyle w:val="ListBullet"/>
        <w:spacing w:after="20" w:before="0"/>
      </w:pPr>
      <w:r>
        <w:t>ASIGNACION_CONFIRMADA</w:t>
      </w:r>
    </w:p>
    <w:p>
      <w:pPr>
        <w:pStyle w:val="ListBullet"/>
        <w:spacing w:after="20" w:before="0"/>
      </w:pPr>
      <w:r>
        <w:t>ASIGNACION_CANCELADA</w:t>
      </w:r>
    </w:p>
    <w:p>
      <w:pPr>
        <w:pStyle w:val="ListBullet"/>
        <w:spacing w:after="20" w:before="0"/>
      </w:pPr>
      <w:r>
        <w:t>RECORDATORIO_ASIGNACION</w:t>
      </w:r>
    </w:p>
    <w:p>
      <w:pPr>
        <w:pStyle w:val="ListBullet"/>
        <w:spacing w:after="20" w:before="0"/>
      </w:pPr>
      <w:r>
        <w:t>ASISTENCIA_PENDIENTE</w:t>
      </w:r>
    </w:p>
    <w:p>
      <w:pPr>
        <w:pStyle w:val="ListBullet"/>
        <w:spacing w:after="20" w:before="0"/>
      </w:pPr>
      <w:r>
        <w:t>ASISTENCIA_REGULARIZADA</w:t>
      </w:r>
    </w:p>
    <w:p>
      <w:pPr>
        <w:pStyle w:val="Heading2"/>
      </w:pPr>
      <w:r>
        <w:t>13.2 Canales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Canal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Proveedor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Comportamiento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Sistema HuellAPP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Detalle y acceso directo a la asignación/participación.</w:t>
            </w:r>
          </w:p>
        </w:tc>
      </w:tr>
      <w:tr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Brevo</w:t>
            </w:r>
          </w:p>
        </w:tc>
        <w:tc>
          <w:tcPr>
            <w:tcW w:type="dxa" w:w="3408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Detalle completo y enlace a HuellAPP.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WHATSAPP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Proveedor a definir; Twilio es opción prevista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Resumen interactivo con botones Aceptar/Rechazar.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13.3 WhatsApp interactivo</w:t>
      </w:r>
    </w:p>
    <w:p>
      <w:pPr>
        <w:spacing w:after="80" w:line="252" w:lineRule="auto"/>
      </w:pPr>
      <w:r>
        <w:t>La notificación de nueva asignación por WhatsApp debe incluir los datos esenciales:</w:t>
      </w:r>
    </w:p>
    <w:p>
      <w:pPr>
        <w:pStyle w:val="ListBullet"/>
        <w:spacing w:after="20" w:before="0"/>
      </w:pPr>
      <w:r>
        <w:t>Actividad y tipo de participación.</w:t>
      </w:r>
    </w:p>
    <w:p>
      <w:pPr>
        <w:pStyle w:val="ListBullet"/>
        <w:spacing w:after="20" w:before="0"/>
      </w:pPr>
      <w:r>
        <w:t>Colegio, curso, ramo y sala cuando correspondan.</w:t>
      </w:r>
    </w:p>
    <w:p>
      <w:pPr>
        <w:pStyle w:val="ListBullet"/>
        <w:spacing w:after="20" w:before="0"/>
      </w:pPr>
      <w:r>
        <w:t>Nombre del profesor o de los dos profesores/contactos asociados.</w:t>
      </w:r>
    </w:p>
    <w:p>
      <w:pPr>
        <w:pStyle w:val="ListBullet"/>
        <w:spacing w:after="20" w:before="0"/>
      </w:pPr>
      <w:r>
        <w:t>Fecha y horario.</w:t>
      </w:r>
    </w:p>
    <w:p>
      <w:pPr>
        <w:pStyle w:val="ListBullet"/>
        <w:spacing w:after="20" w:before="0"/>
      </w:pPr>
      <w:r>
        <w:t>Botones Aceptar y Rechazar.</w:t>
      </w:r>
    </w:p>
    <w:p>
      <w:pPr>
        <w:pStyle w:val="ListBullet"/>
        <w:spacing w:after="20" w:before="0"/>
      </w:pPr>
      <w:r>
        <w:t>Rechazar debe solicitar motivo antes de confirmar.</w:t>
      </w:r>
    </w:p>
    <w:p>
      <w:pPr>
        <w:pStyle w:val="ListBullet"/>
        <w:spacing w:after="20" w:before="0"/>
      </w:pPr>
      <w:r>
        <w:t>La respuesta modifica la participación individual, no el estado directamente como si fuera una asignación monousuario.</w:t>
      </w:r>
    </w:p>
    <w:p>
      <w:pPr>
        <w:pStyle w:val="ListBullet"/>
        <w:spacing w:after="20" w:before="0"/>
      </w:pPr>
      <w:r>
        <w:t>El backend debe validar de forma segura que la respuesta corresponde al usuario y participación correctos.</w:t>
      </w:r>
    </w:p>
    <w:p>
      <w:pPr>
        <w:pStyle w:val="ListBullet"/>
        <w:spacing w:after="20" w:before="0"/>
      </w:pPr>
      <w:r>
        <w:t>Si el primer RELATOR acepta, la asignación puede pasar a CONFIRMADA.</w:t>
      </w:r>
    </w:p>
    <w:p>
      <w:pPr>
        <w:pStyle w:val="Heading1"/>
      </w:pPr>
      <w:r>
        <w:t>14. Historial y auditoría</w:t>
      </w:r>
    </w:p>
    <w:p>
      <w:pPr>
        <w:pStyle w:val="Heading2"/>
      </w:pPr>
      <w:r>
        <w:t>14.1 historial_asignacion</w:t>
      </w:r>
    </w:p>
    <w:p>
      <w:pPr>
        <w:spacing w:after="80" w:line="252" w:lineRule="auto"/>
      </w:pPr>
      <w:r>
        <w:t>Se conserva para eventos globales de la actividad.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asignacion_id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estado_anterior_id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estado_nuevo_id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usuario_actor_id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origen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Mantener; por ejemplo WEB o WHATSAPP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created_at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Mantener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usuario_asignado_anterior_id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usuario_asignado_nuevo_id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Eliminar</w:t>
            </w:r>
          </w:p>
        </w:tc>
      </w:tr>
    </w:tbl>
    <w:p>
      <w:pPr>
        <w:spacing w:after="80" w:line="252" w:lineRule="auto"/>
      </w:pPr>
    </w:p>
    <w:p>
      <w:pPr>
        <w:pStyle w:val="ListBullet"/>
        <w:spacing w:after="20" w:before="0"/>
      </w:pPr>
      <w:r>
        <w:t>Eventos individuales de participantes se modelan en asignacion_participantes y audit_logs.</w:t>
      </w:r>
    </w:p>
    <w:p>
      <w:pPr>
        <w:pStyle w:val="ListBullet"/>
        <w:spacing w:after="20" w:before="0"/>
      </w:pPr>
      <w:r>
        <w:t>No se deben conservar columnas obsoletas solo por compatibilidad si ya no tienen uso real.</w:t>
      </w:r>
    </w:p>
    <w:p>
      <w:pPr>
        <w:pStyle w:val="Heading2"/>
      </w:pPr>
      <w:r>
        <w:t>14.2 audit_logs</w:t>
      </w:r>
    </w:p>
    <w:p>
      <w:pPr>
        <w:pStyle w:val="ListBullet"/>
        <w:spacing w:after="20" w:before="0"/>
      </w:pPr>
      <w:r>
        <w:t>Debe registrar quién realizó la acción.</w:t>
      </w:r>
    </w:p>
    <w:p>
      <w:pPr>
        <w:pStyle w:val="ListBullet"/>
        <w:spacing w:after="20" w:before="0"/>
      </w:pPr>
      <w:r>
        <w:t>Debe registrar qué entidad fue modificada.</w:t>
      </w:r>
    </w:p>
    <w:p>
      <w:pPr>
        <w:pStyle w:val="ListBullet"/>
        <w:spacing w:after="20" w:before="0"/>
      </w:pPr>
      <w:r>
        <w:t>Debe incluir valores anteriores y nuevos cuando corresponda.</w:t>
      </w:r>
    </w:p>
    <w:p>
      <w:pPr>
        <w:pStyle w:val="ListBullet"/>
        <w:spacing w:after="20" w:before="0"/>
      </w:pPr>
      <w:r>
        <w:t>Debe incluir request_id y contexto disponible.</w:t>
      </w:r>
    </w:p>
    <w:p>
      <w:pPr>
        <w:pStyle w:val="ListBullet"/>
        <w:spacing w:after="20" w:before="0"/>
      </w:pPr>
      <w:r>
        <w:t>Debe distinguir acciones provenientes de web y de WhatsApp.</w:t>
      </w:r>
    </w:p>
    <w:p>
      <w:pPr>
        <w:pStyle w:val="ListBullet"/>
        <w:spacing w:after="20" w:before="0"/>
      </w:pPr>
      <w:r>
        <w:t>Las regularizaciones de asistencia requieren auditoría obligatoria.</w:t>
      </w:r>
    </w:p>
    <w:p>
      <w:pPr>
        <w:pStyle w:val="Heading1"/>
      </w:pPr>
      <w:r>
        <w:t>15. Ejemplo funcional completo</w:t>
      </w:r>
    </w:p>
    <w:p>
      <w:pPr>
        <w:spacing w:after="80" w:line="252" w:lineRule="auto"/>
      </w:pPr>
      <w:r>
        <w:t>Ejemplo: nueva asignación de Espacio de Reflexión.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Actividad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Espacio de Reflexión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Participación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Colegio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Colegio San José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Curso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7° Básico B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Ramo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Orientación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Profesores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Carla González / Diego Morales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Fecha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20/09/2026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Horario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10:00 - 11:00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Sala 2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global inicial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Estado participación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PENDIENTE</w:t>
            </w:r>
          </w:p>
        </w:tc>
      </w:tr>
    </w:tbl>
    <w:p>
      <w:pPr>
        <w:spacing w:after="80" w:line="252" w:lineRule="auto"/>
      </w:pPr>
    </w:p>
    <w:p>
      <w:pPr>
        <w:pStyle w:val="Heading2"/>
      </w:pPr>
      <w:r>
        <w:t>15.1 Ejemplo WhatsApp</w:t>
      </w:r>
    </w:p>
    <w:p>
      <w:pPr>
        <w:pStyle w:val="Callout"/>
      </w:pPr>
      <w:r>
        <w:t>HuellAPP - Nueva asignación</w:t>
        <w:br/>
        <w:br/>
        <w:t>Hola Juan, tienes una nueva asignación.</w:t>
        <w:br/>
        <w:br/>
        <w:t>Actividad: Espacio de Reflexión</w:t>
        <w:br/>
        <w:t>Participación: Relator</w:t>
        <w:br/>
        <w:t>Colegio: Colegio San José</w:t>
        <w:br/>
        <w:t>Curso: 7° Básico B</w:t>
        <w:br/>
        <w:t>Ramo: Orientación</w:t>
        <w:br/>
        <w:t>Profesor(es): Carla González / Diego Morales</w:t>
        <w:br/>
        <w:t>Fecha: 20/09/2026</w:t>
        <w:br/>
        <w:t>Horario: 10:00 - 11:00</w:t>
        <w:br/>
        <w:t>Sala: Sala 2</w:t>
        <w:br/>
        <w:br/>
        <w:t>¿Aceptas esta asignación?</w:t>
        <w:br/>
        <w:br/>
        <w:t>[ Aceptar ]    [ Rechazar ]</w:t>
      </w:r>
    </w:p>
    <w:p>
      <w:pPr>
        <w:pStyle w:val="Heading1"/>
      </w:pPr>
      <w:r>
        <w:t>16. Validaciones obligatorias de backend</w:t>
      </w:r>
    </w:p>
    <w:p>
      <w:pPr>
        <w:pStyle w:val="ListBullet"/>
        <w:spacing w:after="20" w:before="0"/>
      </w:pPr>
      <w:r>
        <w:t>El tipo de actividad determina qué campos deben venir informados, ser opcionales o permanecer NULL.</w:t>
      </w:r>
    </w:p>
    <w:p>
      <w:pPr>
        <w:pStyle w:val="ListBullet"/>
        <w:spacing w:after="20" w:before="0"/>
      </w:pPr>
      <w:r>
        <w:t>Curso y sala deben pertenecer al colegio seleccionado.</w:t>
      </w:r>
    </w:p>
    <w:p>
      <w:pPr>
        <w:pStyle w:val="ListBullet"/>
        <w:spacing w:after="20" w:before="0"/>
      </w:pPr>
      <w:r>
        <w:t>Cada profesor/contacto debe pertenecer al colegio de la asignación.</w:t>
      </w:r>
    </w:p>
    <w:p>
      <w:pPr>
        <w:pStyle w:val="ListBullet"/>
        <w:spacing w:after="20" w:before="0"/>
      </w:pPr>
      <w:r>
        <w:t>Máximo 2 contactos y mínimo 1 para actividades escolares definidas.</w:t>
      </w:r>
    </w:p>
    <w:p>
      <w:pPr>
        <w:pStyle w:val="ListBullet"/>
        <w:spacing w:after="20" w:before="0"/>
      </w:pPr>
      <w:r>
        <w:t>Espacio de reflexión/encuentro debe corresponder al ramo seleccionado.</w:t>
      </w:r>
    </w:p>
    <w:p>
      <w:pPr>
        <w:pStyle w:val="ListBullet"/>
        <w:spacing w:after="20" w:before="0"/>
      </w:pPr>
      <w:r>
        <w:t>No se puede informar reflexión y encuentro simultáneamente.</w:t>
      </w:r>
    </w:p>
    <w:p>
      <w:pPr>
        <w:pStyle w:val="ListBullet"/>
        <w:spacing w:after="20" w:before="0"/>
      </w:pPr>
      <w:r>
        <w:t>Capacitación y Evento Casa Central no pueden contener colegio, curso, sala, ramo ni contactos.</w:t>
      </w:r>
    </w:p>
    <w:p>
      <w:pPr>
        <w:pStyle w:val="ListBullet"/>
        <w:spacing w:after="20" w:before="0"/>
      </w:pPr>
      <w:r>
        <w:t>SuperAdmin no puede insertarse como participante.</w:t>
      </w:r>
    </w:p>
    <w:p>
      <w:pPr>
        <w:pStyle w:val="ListBullet"/>
        <w:spacing w:after="20" w:before="0"/>
      </w:pPr>
      <w:r>
        <w:t>Un mismo usuario no puede aparecer dos veces en la misma asignación.</w:t>
      </w:r>
    </w:p>
    <w:p>
      <w:pPr>
        <w:pStyle w:val="ListBullet"/>
        <w:spacing w:after="20" w:before="0"/>
      </w:pPr>
      <w:r>
        <w:t>Monitor solo puede consultar y operar sobre sus propias participaciones.</w:t>
      </w:r>
    </w:p>
    <w:p>
      <w:pPr>
        <w:pStyle w:val="ListBullet"/>
        <w:spacing w:after="20" w:before="0"/>
      </w:pPr>
      <w:r>
        <w:t>Rechazo exige motivo.</w:t>
      </w:r>
    </w:p>
    <w:p>
      <w:pPr>
        <w:pStyle w:val="ListBullet"/>
        <w:spacing w:after="20" w:before="0"/>
      </w:pPr>
      <w:r>
        <w:t>Asistencia AUSENTE/JUSTIFICADA exige motivo.</w:t>
      </w:r>
    </w:p>
    <w:p>
      <w:pPr>
        <w:pStyle w:val="ListBullet"/>
        <w:spacing w:after="20" w:before="0"/>
      </w:pPr>
      <w:r>
        <w:t>Asistencia propia exige geolocalización.</w:t>
      </w:r>
    </w:p>
    <w:p>
      <w:pPr>
        <w:pStyle w:val="ListBullet"/>
        <w:spacing w:after="20" w:before="0"/>
      </w:pPr>
      <w:r>
        <w:t>Regularización administrativa exige motivo_regularizacion.</w:t>
      </w:r>
    </w:p>
    <w:p>
      <w:pPr>
        <w:pStyle w:val="ListBullet"/>
        <w:spacing w:after="20" w:before="0"/>
      </w:pPr>
      <w:r>
        <w:t>hora_fin debe ser posterior a hora_inicio.</w:t>
      </w:r>
    </w:p>
    <w:p>
      <w:pPr>
        <w:pStyle w:val="Heading1"/>
      </w:pPr>
      <w:r>
        <w:t>17. Impacto de migración</w:t>
      </w:r>
    </w:p>
    <w:p>
      <w:pPr>
        <w:spacing w:after="80" w:line="252" w:lineRule="auto"/>
      </w:pPr>
      <w:r>
        <w:t>La implementación debe realizarse mediante migraciones versionadas en Supabase. No se recomienda modificar PROD manualmente. Antes de eliminar columnas actuales, los datos y dependencias deben migrarse de forma segura.</w:t>
      </w:r>
    </w:p>
    <w:p>
      <w:pPr>
        <w:pStyle w:val="ListNumber"/>
        <w:spacing w:after="20" w:before="0"/>
      </w:pPr>
      <w:r>
        <w:t>Crear catálogos y tablas nuevas.</w:t>
      </w:r>
    </w:p>
    <w:p>
      <w:pPr>
        <w:pStyle w:val="ListNumber"/>
        <w:spacing w:after="20" w:before="0"/>
      </w:pPr>
      <w:r>
        <w:t>Adaptar asignaciones y estados globales.</w:t>
      </w:r>
    </w:p>
    <w:p>
      <w:pPr>
        <w:pStyle w:val="ListNumber"/>
        <w:spacing w:after="20" w:before="0"/>
      </w:pPr>
      <w:r>
        <w:t>Migrar el usuario asignado actual a asignacion_participantes cuando exista información que conservar.</w:t>
      </w:r>
    </w:p>
    <w:p>
      <w:pPr>
        <w:pStyle w:val="ListNumber"/>
        <w:spacing w:after="20" w:before="0"/>
      </w:pPr>
      <w:r>
        <w:t>Adaptar historial, permisos y notificaciones.</w:t>
      </w:r>
    </w:p>
    <w:p>
      <w:pPr>
        <w:pStyle w:val="ListNumber"/>
        <w:spacing w:after="20" w:before="0"/>
      </w:pPr>
      <w:r>
        <w:t>Actualizar backend y pruebas.</w:t>
      </w:r>
    </w:p>
    <w:p>
      <w:pPr>
        <w:pStyle w:val="ListNumber"/>
        <w:spacing w:after="20" w:before="0"/>
      </w:pPr>
      <w:r>
        <w:t>Solo después de eliminar dependencias, retirar columnas y permisos obsoletos.</w:t>
      </w:r>
    </w:p>
    <w:p>
      <w:pPr>
        <w:pStyle w:val="ListNumber"/>
        <w:spacing w:after="20" w:before="0"/>
      </w:pPr>
      <w:r>
        <w:t>Validar en DEV/QA antes de aplicar a PROD.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5112"/>
            <w:vAlign w:val="center"/>
            <w:shd w:fill="FFC0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 EJECUTAR AÚN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Este documento no es una migración SQL. La migración se construirá posteriormente usando estas reglas como fuente.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18. Orden recomendado de construcción</w:t>
      </w:r>
    </w:p>
    <w:p>
      <w:pPr>
        <w:pStyle w:val="ListNumber"/>
        <w:spacing w:after="20" w:before="0"/>
      </w:pPr>
      <w:r>
        <w:t>Migración de estructura y catálogos.</w:t>
      </w:r>
    </w:p>
    <w:p>
      <w:pPr>
        <w:pStyle w:val="ListNumber"/>
        <w:spacing w:after="20" w:before="0"/>
      </w:pPr>
      <w:r>
        <w:t>Servicios/backend de consulta y creación de asignaciones.</w:t>
      </w:r>
    </w:p>
    <w:p>
      <w:pPr>
        <w:pStyle w:val="ListNumber"/>
        <w:spacing w:after="20" w:before="0"/>
      </w:pPr>
      <w:r>
        <w:t>Participantes y aceptación/rechazo.</w:t>
      </w:r>
    </w:p>
    <w:p>
      <w:pPr>
        <w:pStyle w:val="ListNumber"/>
        <w:spacing w:after="20" w:before="0"/>
      </w:pPr>
      <w:r>
        <w:t>Contactos/profesores por asignación.</w:t>
      </w:r>
    </w:p>
    <w:p>
      <w:pPr>
        <w:pStyle w:val="ListNumber"/>
        <w:spacing w:after="20" w:before="0"/>
      </w:pPr>
      <w:r>
        <w:t>Estados globales automáticos.</w:t>
      </w:r>
    </w:p>
    <w:p>
      <w:pPr>
        <w:pStyle w:val="ListNumber"/>
        <w:spacing w:after="20" w:before="0"/>
      </w:pPr>
      <w:r>
        <w:t>Asistencia y geolocalización.</w:t>
      </w:r>
    </w:p>
    <w:p>
      <w:pPr>
        <w:pStyle w:val="ListNumber"/>
        <w:spacing w:after="20" w:before="0"/>
      </w:pPr>
      <w:r>
        <w:t>Notificaciones internas y correo Brevo.</w:t>
      </w:r>
    </w:p>
    <w:p>
      <w:pPr>
        <w:pStyle w:val="ListNumber"/>
        <w:spacing w:after="20" w:before="0"/>
      </w:pPr>
      <w:r>
        <w:t>WhatsApp interactivo y webhook seguro.</w:t>
      </w:r>
    </w:p>
    <w:p>
      <w:pPr>
        <w:pStyle w:val="ListNumber"/>
        <w:spacing w:after="20" w:before="0"/>
      </w:pPr>
      <w:r>
        <w:t>Auditoría e historial.</w:t>
      </w:r>
    </w:p>
    <w:p>
      <w:pPr>
        <w:pStyle w:val="ListNumber"/>
        <w:spacing w:after="20" w:before="0"/>
      </w:pPr>
      <w:r>
        <w:t>Frontend responsive.</w:t>
      </w:r>
    </w:p>
    <w:p>
      <w:pPr>
        <w:pStyle w:val="ListNumber"/>
        <w:spacing w:after="20" w:before="0"/>
      </w:pPr>
      <w:r>
        <w:t>Pruebas de permisos, scope y reglas por tipo de actividad.</w:t>
      </w:r>
    </w:p>
    <w:p>
      <w:pPr>
        <w:pStyle w:val="Heading1"/>
      </w:pPr>
      <w:r>
        <w:t>19. Resumen de decisiones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Multi-participante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Sí; sin límite general.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Tipos participación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RELATOR, ACOMPAÑAMIENTO, OBSERVADOR.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SuperAdmin participante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SuperAdmin crea asignaciones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Sí, todos los tipos.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Coordinador crea capacitación/evento central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Monitor ve asignaciones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Solo las propias.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Confirmación global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 menos un RELATOR aceptado.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Profesores por actividad escolar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o 2.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GPS para asistencia propia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Obligatorio.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Regularización sin GPS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Sí, Directiva/SuperAdmin con motivo y auditoría.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WhatsApp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Aceptar/Rechazar desde botones; rechazo exige motivo.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Locutor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Descartado.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Código obsoleto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Debe eliminarse una vez migrado de forma segura.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20. Estado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Diseño funcional/técnico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✅ Cerrado según este documento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Migración Supabase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Pendiente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Backend FastAPI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Pendiente de adaptación al nuevo modelo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React/TypeScript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Pendiente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Brevo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Integración del nuevo flujo pendiente</w:t>
            </w:r>
          </w:p>
        </w:tc>
      </w:tr>
      <w:tr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WhatsApp interactivo</w:t>
            </w:r>
          </w:p>
        </w:tc>
        <w:tc>
          <w:tcPr>
            <w:tcW w:type="dxa" w:w="5112"/>
            <w:vAlign w:val="center"/>
            <w:shd w:fill="F8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Pendiente; proveedor definitivo aún por implementar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Pruebas automatizadas del rediseño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🟡 Pendiente</w:t>
            </w:r>
          </w:p>
        </w:tc>
      </w:tr>
    </w:tbl>
    <w:p>
      <w:pPr>
        <w:spacing w:after="80" w:line="252" w:lineRule="auto"/>
      </w:pPr>
    </w:p>
    <w:p>
      <w:pPr>
        <w:pStyle w:val="Heading1"/>
      </w:pPr>
      <w:r>
        <w:t>21. Criterio de construcción</w:t>
      </w:r>
    </w:p>
    <w:p>
      <w:pPr>
        <w:spacing w:after="80" w:line="252" w:lineRule="auto"/>
      </w:pPr>
      <w:r>
        <w:t>Las migraciones, schemas, servicios y endpoints deben construirse tomando este documento como referencia. Si durante la implementación aparece una contradicción o una regla nueva, se debe actualizar primero la documentación y luego el código, evitando introducir decisiones implícitas que no hayan sido acordadas.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HuellAPP | Diseño técnico del módulo de Asignaciones | Septiembre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80"/>
      <w:ind w:left="259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