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02B880" w14:textId="77777777" w:rsidR="0031411A" w:rsidRPr="0031411A" w:rsidRDefault="0031411A" w:rsidP="0031411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cumplido parcialmente con las actividades organizadas en el tiempo definido para su resolución. En aspectos de desarrollo de nuestra solución, hemos tenido un avance importante en el </w:t>
            </w:r>
            <w:proofErr w:type="spellStart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UX, teniendo reuniones constantes que demuestran el incremento de la plataforma en desarrollo. No obstante, aún necesitamos completas las pruebas que garanticen la calidad y confirmen el estado de avance del alcance de la </w:t>
            </w:r>
            <w:proofErr w:type="spellStart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>solucion</w:t>
            </w:r>
            <w:proofErr w:type="spellEnd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actualizando el backlog de tareas definidas en </w:t>
            </w:r>
            <w:proofErr w:type="spellStart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>Github</w:t>
            </w:r>
            <w:proofErr w:type="spellEnd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C6CCA29" w14:textId="77777777" w:rsidR="0031411A" w:rsidRPr="0031411A" w:rsidRDefault="0031411A" w:rsidP="0031411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B0663A3" w14:textId="3494618F" w:rsidR="004F2A8B" w:rsidRDefault="0031411A" w:rsidP="0031411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ha distribuido el trabajo entre desarrollo y documentación bajo un modelo de trabajo paralelo, pero la necesidad de verificar y evidenciar el avance real ha retrasado la visión del avance real. Para ello hemos necesitado actualizar la carta </w:t>
            </w:r>
            <w:proofErr w:type="spellStart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>gantt</w:t>
            </w:r>
            <w:proofErr w:type="spellEnd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definida para que compatibilice con la correcta evidencia presente en </w:t>
            </w:r>
            <w:proofErr w:type="spellStart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>github</w:t>
            </w:r>
            <w:proofErr w:type="spellEnd"/>
            <w:r w:rsidRPr="0031411A">
              <w:rPr>
                <w:rFonts w:ascii="Calibri" w:hAnsi="Calibri"/>
                <w:b/>
                <w:bCs/>
                <w:color w:val="1F4E79" w:themeColor="accent1" w:themeShade="80"/>
              </w:rPr>
              <w:t>, considerando pruebas, correcciones y la validación con el cliente.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A6780B" w14:textId="77777777" w:rsidR="00990CE8" w:rsidRPr="00990CE8" w:rsidRDefault="00990CE8" w:rsidP="00990CE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Nuestro principal recurso para enfrentar </w:t>
            </w:r>
            <w:proofErr w:type="spellStart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>impresiciones</w:t>
            </w:r>
            <w:proofErr w:type="spellEnd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avance o falta de visión sobre el alcance actual resuelto ha sido reuniones constantes de seguimiento de los avances de cada miembro del equipo, además de la definición de tareas con pruebas y evidencias que confirmen el verdadero estado de la tarea. Para ello la plataforma </w:t>
            </w:r>
            <w:proofErr w:type="spellStart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>Github</w:t>
            </w:r>
            <w:proofErr w:type="spellEnd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Project ha sido de </w:t>
            </w:r>
            <w:proofErr w:type="spellStart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>trementa</w:t>
            </w:r>
            <w:proofErr w:type="spellEnd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utilidad, permitiendo definir tareas mediante fechas, responsables, </w:t>
            </w:r>
            <w:proofErr w:type="spellStart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>milestone</w:t>
            </w:r>
            <w:proofErr w:type="spellEnd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y/o sprint.</w:t>
            </w:r>
          </w:p>
          <w:p w14:paraId="3C582CAA" w14:textId="77777777" w:rsidR="00990CE8" w:rsidRPr="00990CE8" w:rsidRDefault="00990CE8" w:rsidP="00990CE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DB65A8A" w:rsidR="004F2A8B" w:rsidRDefault="00990CE8" w:rsidP="00990CE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</w:t>
            </w:r>
            <w:proofErr w:type="spellStart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>proxima</w:t>
            </w:r>
            <w:proofErr w:type="spellEnd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tarea definimos en integrar los avances de BE y FE, comprobar flujos principales, actualizar el backlog y la Carta Gantt con los resultados obtenidos, además de ya tener coordinada una reunión con el cliente para precisar la entrega y resolver requerimientos </w:t>
            </w:r>
            <w:proofErr w:type="spellStart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>impresisos</w:t>
            </w:r>
            <w:proofErr w:type="spellEnd"/>
            <w:r w:rsidRPr="00990CE8">
              <w:rPr>
                <w:rFonts w:ascii="Calibri" w:hAnsi="Calibri"/>
                <w:b/>
                <w:bCs/>
                <w:color w:val="1F4E79" w:themeColor="accent1" w:themeShade="80"/>
              </w:rPr>
              <w:t>; esto nos permitirá identificar pendientes y dar claridad al trabajo restante.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3368936" w14:textId="77777777" w:rsidR="00990CE8" w:rsidRPr="00990CE8" w:rsidRDefault="00990CE8" w:rsidP="00990CE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mi aporte como una pieza importante del equipo, dando prioridad a la organización y documentación del proyecto, pese a tener habilidades que deben mejorar. Doy valor a mi trabajo en la definición de tareas, facilitador y </w:t>
            </w:r>
            <w:proofErr w:type="spellStart"/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fixer</w:t>
            </w:r>
            <w:proofErr w:type="spellEnd"/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bloqueos en el equipo y mi habilidad para orientar el trabajo del equipo con el cumplimiento del plazo de las entregas académicas.</w:t>
            </w:r>
          </w:p>
          <w:p w14:paraId="3E3AD8A0" w14:textId="77777777" w:rsidR="00990CE8" w:rsidRPr="00990CE8" w:rsidRDefault="00990CE8" w:rsidP="00990CE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99CA8E" w14:textId="6CB25D7C" w:rsidR="004F2A8B" w:rsidRDefault="00990CE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obstante, reconozco avanzar más lento de lo esperado, además necesito profundizar mi trabajo en QA, revisando las funcionalidades desarrolladas para aclarar el estado real del proyecto. Es por eso </w:t>
            </w:r>
            <w:proofErr w:type="gramStart"/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estoy organizando e interactuando activamente con los diferentes integrantes, internos o externos, del proyecto, reconociendo </w:t>
            </w:r>
            <w:proofErr w:type="spellStart"/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impresiciones</w:t>
            </w:r>
            <w:proofErr w:type="spellEnd"/>
            <w:r w:rsidRPr="00990C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comunicación o evidenciando los avances de forma tangencial en el proyecto.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44AE79C" w14:textId="77777777" w:rsidR="009606D5" w:rsidRDefault="004F2A8B" w:rsidP="009606D5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DFBEBDE" w14:textId="48A40DFC" w:rsidR="009606D5" w:rsidRPr="009606D5" w:rsidRDefault="009606D5" w:rsidP="009606D5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9606D5">
              <w:rPr>
                <w:rFonts w:eastAsiaTheme="majorEastAsia"/>
                <w:color w:val="767171" w:themeColor="background2" w:themeShade="80"/>
              </w:rPr>
              <w:t>La distribución actual de las tareas y actividades ha permitido mantener el foco principal en un avance que aproveche los conocimientos de cada integrante del equipo y de la oportunidad a todos de poner en práctica sus habilidades en las diferentes competencias esperadas. Sin embargo, necesitamos de revisar la carga de actividades y asignar responsables a las diferentes pruebas de flujos y el registro de evidencia, esto para un avance más expedito en la documentación del proyecto.</w:t>
            </w:r>
          </w:p>
          <w:p w14:paraId="5BB3B444" w14:textId="08ED8E28" w:rsidR="004F2A8B" w:rsidRDefault="009606D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606D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las próximas presentaciones a usuarios, será necesario distribuir la preparación de las demostraciones al cliente y el registro de las actividades y acuerdos que resulten, a fin de demarcar correctamente las no conformidades y cambios propuestos, no dependiendo de una única persona y permitiendo a cada integrante el cierre de tareas.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6492631" w14:textId="77777777" w:rsidR="00983964" w:rsidRPr="00983964" w:rsidRDefault="00983964" w:rsidP="009839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39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distribución actual de las tareas y actividades ha permitido mantener el foco principal en un avance que aproveche los conocimientos de cada integrante del equipo y de la oportunidad a todos de poner en práctica sus habilidades en las diferentes competencias esperadas. Sin embargo, necesitamos de revisar la carga de actividades y asignar responsables a las diferentes pruebas de flujos y el registro de evidencia, esto para un avance más expedito en la documentación del proyecto.</w:t>
            </w:r>
          </w:p>
          <w:p w14:paraId="29C5EEFE" w14:textId="0CA55816" w:rsidR="004F2A8B" w:rsidRDefault="00983964" w:rsidP="009839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39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las próximas presentaciones a usuarios, será necesario distribuir la preparación de las demostraciones al cliente y el registro de las actividades y acuerdos que resulten, a fin de demarcar correctamente las no conformidades y cambios propuestos, no dependiendo de una única persona y permitiendo a cada integrante el cierre de tareas.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B4B618C" w14:textId="7E8DBC3C" w:rsidR="009638C1" w:rsidRPr="009638C1" w:rsidRDefault="009638C1" w:rsidP="009638C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 sido un </w:t>
            </w:r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trabajo positivo</w:t>
            </w:r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aspectos a mejorar. Hemos distribuido correctamente las funciones, un avance horizontal en las diferentes </w:t>
            </w:r>
            <w:proofErr w:type="spellStart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areas</w:t>
            </w:r>
            <w:proofErr w:type="spellEnd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desarrollo junto a las actividades complementarias, como </w:t>
            </w:r>
            <w:proofErr w:type="spellStart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dailys</w:t>
            </w:r>
            <w:proofErr w:type="spellEnd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control del avance y coordinación.</w:t>
            </w:r>
          </w:p>
          <w:p w14:paraId="14A8E0B5" w14:textId="1706F0DA" w:rsidR="004F2A8B" w:rsidRPr="00874D16" w:rsidRDefault="009638C1" w:rsidP="009638C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equipo </w:t>
            </w:r>
            <w:proofErr w:type="spellStart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detacamos</w:t>
            </w:r>
            <w:proofErr w:type="spellEnd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necesidad de mejorar la especificación del estado de las tareas y completar revisiones por medio de </w:t>
            </w:r>
            <w:proofErr w:type="spellStart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Github</w:t>
            </w:r>
            <w:proofErr w:type="spellEnd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pruebas y evidencias. Proponemos acordar responsables de validar y revisión colectiva de los resultados, registrando de manera uniforme pendientes y </w:t>
            </w:r>
            <w:proofErr w:type="spellStart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desiciones</w:t>
            </w:r>
            <w:proofErr w:type="spellEnd"/>
            <w:r w:rsidRPr="009638C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8750" w14:textId="77777777" w:rsidR="00B32A0D" w:rsidRDefault="00B32A0D" w:rsidP="00DF38AE">
      <w:pPr>
        <w:spacing w:after="0" w:line="240" w:lineRule="auto"/>
      </w:pPr>
      <w:r>
        <w:separator/>
      </w:r>
    </w:p>
  </w:endnote>
  <w:endnote w:type="continuationSeparator" w:id="0">
    <w:p w14:paraId="1272C6DD" w14:textId="77777777" w:rsidR="00B32A0D" w:rsidRDefault="00B32A0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6B033" w14:textId="77777777" w:rsidR="00B32A0D" w:rsidRDefault="00B32A0D" w:rsidP="00DF38AE">
      <w:pPr>
        <w:spacing w:after="0" w:line="240" w:lineRule="auto"/>
      </w:pPr>
      <w:r>
        <w:separator/>
      </w:r>
    </w:p>
  </w:footnote>
  <w:footnote w:type="continuationSeparator" w:id="0">
    <w:p w14:paraId="2E2A9126" w14:textId="77777777" w:rsidR="00B32A0D" w:rsidRDefault="00B32A0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099984">
    <w:abstractNumId w:val="3"/>
  </w:num>
  <w:num w:numId="2" w16cid:durableId="648360799">
    <w:abstractNumId w:val="8"/>
  </w:num>
  <w:num w:numId="3" w16cid:durableId="1783766167">
    <w:abstractNumId w:val="12"/>
  </w:num>
  <w:num w:numId="4" w16cid:durableId="2070690298">
    <w:abstractNumId w:val="28"/>
  </w:num>
  <w:num w:numId="5" w16cid:durableId="1347902402">
    <w:abstractNumId w:val="30"/>
  </w:num>
  <w:num w:numId="6" w16cid:durableId="447624275">
    <w:abstractNumId w:val="4"/>
  </w:num>
  <w:num w:numId="7" w16cid:durableId="2120641924">
    <w:abstractNumId w:val="11"/>
  </w:num>
  <w:num w:numId="8" w16cid:durableId="285158222">
    <w:abstractNumId w:val="19"/>
  </w:num>
  <w:num w:numId="9" w16cid:durableId="273025429">
    <w:abstractNumId w:val="15"/>
  </w:num>
  <w:num w:numId="10" w16cid:durableId="1109009452">
    <w:abstractNumId w:val="9"/>
  </w:num>
  <w:num w:numId="11" w16cid:durableId="689991609">
    <w:abstractNumId w:val="24"/>
  </w:num>
  <w:num w:numId="12" w16cid:durableId="1307734212">
    <w:abstractNumId w:val="35"/>
  </w:num>
  <w:num w:numId="13" w16cid:durableId="1794669148">
    <w:abstractNumId w:val="29"/>
  </w:num>
  <w:num w:numId="14" w16cid:durableId="470487188">
    <w:abstractNumId w:val="1"/>
  </w:num>
  <w:num w:numId="15" w16cid:durableId="685668947">
    <w:abstractNumId w:val="36"/>
  </w:num>
  <w:num w:numId="16" w16cid:durableId="204804595">
    <w:abstractNumId w:val="21"/>
  </w:num>
  <w:num w:numId="17" w16cid:durableId="662927348">
    <w:abstractNumId w:val="17"/>
  </w:num>
  <w:num w:numId="18" w16cid:durableId="1613242293">
    <w:abstractNumId w:val="31"/>
  </w:num>
  <w:num w:numId="19" w16cid:durableId="1187669010">
    <w:abstractNumId w:val="10"/>
  </w:num>
  <w:num w:numId="20" w16cid:durableId="1741245653">
    <w:abstractNumId w:val="39"/>
  </w:num>
  <w:num w:numId="21" w16cid:durableId="1137726390">
    <w:abstractNumId w:val="34"/>
  </w:num>
  <w:num w:numId="22" w16cid:durableId="1363169926">
    <w:abstractNumId w:val="13"/>
  </w:num>
  <w:num w:numId="23" w16cid:durableId="1442914815">
    <w:abstractNumId w:val="14"/>
  </w:num>
  <w:num w:numId="24" w16cid:durableId="853957504">
    <w:abstractNumId w:val="5"/>
  </w:num>
  <w:num w:numId="25" w16cid:durableId="1153638327">
    <w:abstractNumId w:val="16"/>
  </w:num>
  <w:num w:numId="26" w16cid:durableId="1882522570">
    <w:abstractNumId w:val="20"/>
  </w:num>
  <w:num w:numId="27" w16cid:durableId="20596614">
    <w:abstractNumId w:val="23"/>
  </w:num>
  <w:num w:numId="28" w16cid:durableId="812332858">
    <w:abstractNumId w:val="0"/>
  </w:num>
  <w:num w:numId="29" w16cid:durableId="568003968">
    <w:abstractNumId w:val="18"/>
  </w:num>
  <w:num w:numId="30" w16cid:durableId="1820532846">
    <w:abstractNumId w:val="22"/>
  </w:num>
  <w:num w:numId="31" w16cid:durableId="8876705">
    <w:abstractNumId w:val="2"/>
  </w:num>
  <w:num w:numId="32" w16cid:durableId="142166772">
    <w:abstractNumId w:val="7"/>
  </w:num>
  <w:num w:numId="33" w16cid:durableId="1193491140">
    <w:abstractNumId w:val="32"/>
  </w:num>
  <w:num w:numId="34" w16cid:durableId="297959146">
    <w:abstractNumId w:val="38"/>
  </w:num>
  <w:num w:numId="35" w16cid:durableId="1197547707">
    <w:abstractNumId w:val="6"/>
  </w:num>
  <w:num w:numId="36" w16cid:durableId="746851714">
    <w:abstractNumId w:val="25"/>
  </w:num>
  <w:num w:numId="37" w16cid:durableId="1049308721">
    <w:abstractNumId w:val="37"/>
  </w:num>
  <w:num w:numId="38" w16cid:durableId="727193015">
    <w:abstractNumId w:val="27"/>
  </w:num>
  <w:num w:numId="39" w16cid:durableId="979847769">
    <w:abstractNumId w:val="26"/>
  </w:num>
  <w:num w:numId="40" w16cid:durableId="105693057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220F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1A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1C9F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06D5"/>
    <w:rsid w:val="009617B7"/>
    <w:rsid w:val="0096197F"/>
    <w:rsid w:val="009638C1"/>
    <w:rsid w:val="00963D59"/>
    <w:rsid w:val="00964AE0"/>
    <w:rsid w:val="00964DB6"/>
    <w:rsid w:val="009670A9"/>
    <w:rsid w:val="00972401"/>
    <w:rsid w:val="00976D22"/>
    <w:rsid w:val="009801C2"/>
    <w:rsid w:val="009814D2"/>
    <w:rsid w:val="00983964"/>
    <w:rsid w:val="00983A2B"/>
    <w:rsid w:val="00983AAD"/>
    <w:rsid w:val="00984616"/>
    <w:rsid w:val="009846A9"/>
    <w:rsid w:val="00985204"/>
    <w:rsid w:val="00986051"/>
    <w:rsid w:val="009867B7"/>
    <w:rsid w:val="0099032E"/>
    <w:rsid w:val="00990CE8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2A0D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448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934</Words>
  <Characters>5143</Characters>
  <Application>Microsoft Office Word</Application>
  <DocSecurity>0</DocSecurity>
  <Lines>42</Lines>
  <Paragraphs>12</Paragraphs>
  <ScaleCrop>false</ScaleCrop>
  <Company>Wal-Mart Stores, Inc.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Morales Inzulza</cp:lastModifiedBy>
  <cp:revision>2</cp:revision>
  <cp:lastPrinted>2019-12-16T20:10:00Z</cp:lastPrinted>
  <dcterms:created xsi:type="dcterms:W3CDTF">2026-10-18T17:33:00Z</dcterms:created>
  <dcterms:modified xsi:type="dcterms:W3CDTF">2026-10-18T17:33:00Z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