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Técnico: Módulo PacienteFrame</w:t>
      </w:r>
    </w:p>
    <w:p>
      <w:pPr>
        <w:pStyle w:val="Heading2"/>
      </w:pPr>
      <w:r>
        <w:t>Propósito del módulo</w:t>
      </w:r>
    </w:p>
    <w:p>
      <w:pPr>
        <w:spacing w:after="120"/>
        <w:jc w:val="both"/>
      </w:pPr>
      <w:r>
        <w:t>El módulo define la clase `PacienteFrame`, una interfaz gráfica desarrollada con CustomTkinter para el registro de pacientes. Incluye campos de entrada, un selector de fecha (DateEntry) y un mapa interactivo. Es parte de un sistema modular de gestión (presumiblemente médica o administrativa).</w:t>
      </w:r>
    </w:p>
    <w:p>
      <w:pPr>
        <w:pStyle w:val="Heading2"/>
      </w:pPr>
      <w:r>
        <w:t>Estructura General</w:t>
      </w:r>
    </w:p>
    <w:p>
      <w:pPr>
        <w:spacing w:after="120"/>
        <w:jc w:val="both"/>
      </w:pPr>
      <w:r>
        <w:t>La clase `PacienteFrame` hereda de `Marcos_P`, una clase personalizada basada en `CTkFrame`. Está compuesta por dos secciones principales:</w:t>
      </w:r>
    </w:p>
    <w:p>
      <w:pPr>
        <w:spacing w:after="120"/>
        <w:jc w:val="both"/>
      </w:pPr>
      <w:r>
        <w:t>1. Panel izquierdo: Formulario para ingresar datos personales del paciente.</w:t>
      </w:r>
    </w:p>
    <w:p>
      <w:pPr>
        <w:spacing w:after="120"/>
        <w:jc w:val="both"/>
      </w:pPr>
      <w:r>
        <w:t>2. Panel derecho: Visualización de un mapa referencial (`MapWidget`).</w:t>
      </w:r>
    </w:p>
    <w:p>
      <w:pPr>
        <w:pStyle w:val="Heading2"/>
      </w:pPr>
      <w:r>
        <w:t>Inicialización (__init__)</w:t>
      </w:r>
    </w:p>
    <w:p>
      <w:pPr>
        <w:spacing w:after="120"/>
        <w:jc w:val="both"/>
      </w:pPr>
      <w:r>
        <w:t>La inicialización crea y organiza la interfaz usando `grid()` y `pack()` de Tkinter. Define el layout general y los widgets interactivos.</w:t>
      </w:r>
    </w:p>
    <w:p>
      <w:pPr>
        <w:spacing w:after="120"/>
        <w:jc w:val="both"/>
      </w:pPr>
      <w:r>
        <w:t>- `contenedor`: Divide la pantalla en dos columnas (formulario y mapa).</w:t>
      </w:r>
    </w:p>
    <w:p>
      <w:pPr>
        <w:spacing w:after="120"/>
        <w:jc w:val="both"/>
      </w:pPr>
      <w:r>
        <w:t>- `frame_datos`: `CTkScrollableFrame` que contiene todos los campos del formulario.</w:t>
      </w:r>
    </w:p>
    <w:p>
      <w:pPr>
        <w:spacing w:after="120"/>
        <w:jc w:val="both"/>
      </w:pPr>
      <w:r>
        <w:t>- `frame_mapa`: `CTkFrame` donde se carga el componente del mapa.</w:t>
      </w:r>
    </w:p>
    <w:p>
      <w:pPr>
        <w:pStyle w:val="Heading2"/>
      </w:pPr>
      <w:r>
        <w:t>Componentes del Formulario</w:t>
      </w:r>
    </w:p>
    <w:p>
      <w:pPr>
        <w:spacing w:after="120"/>
        <w:jc w:val="both"/>
      </w:pPr>
      <w:r>
        <w:t>El formulario incluye:</w:t>
      </w:r>
    </w:p>
    <w:p>
      <w:pPr>
        <w:spacing w:after="120"/>
        <w:jc w:val="both"/>
      </w:pPr>
      <w:r>
        <w:t>- Campos de texto (`Entradas_P`) para: Nombres, Apellidos, Cédula, Email, Teléfono, Dirección.</w:t>
      </w:r>
    </w:p>
    <w:p>
      <w:pPr>
        <w:spacing w:after="120"/>
        <w:jc w:val="both"/>
      </w:pPr>
      <w:r>
        <w:t>- Calendario interactivo (`tkcalendar.DateEntry`) para seleccionar la fecha de nacimiento.</w:t>
      </w:r>
    </w:p>
    <w:p>
      <w:pPr>
        <w:spacing w:after="120"/>
        <w:jc w:val="both"/>
      </w:pPr>
      <w:r>
        <w:t>- Botones de acción: Guardar y Limpiar.</w:t>
      </w:r>
    </w:p>
    <w:p>
      <w:pPr>
        <w:pStyle w:val="Heading2"/>
      </w:pPr>
      <w:r>
        <w:t>Funcionalidades</w:t>
      </w:r>
    </w:p>
    <w:p>
      <w:pPr>
        <w:spacing w:after="120"/>
        <w:jc w:val="both"/>
      </w:pPr>
      <w:r>
        <w:t>`guardar_paciente(self)`:</w:t>
      </w:r>
    </w:p>
    <w:p>
      <w:pPr>
        <w:spacing w:after="120"/>
        <w:jc w:val="both"/>
      </w:pPr>
      <w:r>
        <w:t>- Obtiene la fecha seleccionada en el calendario.</w:t>
      </w:r>
    </w:p>
    <w:p>
      <w:pPr>
        <w:spacing w:after="120"/>
        <w:jc w:val="both"/>
      </w:pPr>
      <w:r>
        <w:t>- Imprime la fecha formateada en consola (`YYYY-MM-DD`).</w:t>
      </w:r>
    </w:p>
    <w:p>
      <w:pPr>
        <w:spacing w:after="120"/>
        <w:jc w:val="both"/>
      </w:pPr>
      <w:r>
        <w:t>- Está listo para expandirse, por ejemplo: guardar en una base de datos.</w:t>
      </w:r>
    </w:p>
    <w:p>
      <w:pPr>
        <w:spacing w:after="120"/>
        <w:jc w:val="both"/>
      </w:pPr>
    </w:p>
    <w:p>
      <w:pPr>
        <w:spacing w:after="120"/>
        <w:jc w:val="both"/>
      </w:pPr>
      <w:r>
        <w:t>`limpiar_campos(self)`:</w:t>
      </w:r>
    </w:p>
    <w:p>
      <w:pPr>
        <w:spacing w:after="120"/>
        <w:jc w:val="both"/>
      </w:pPr>
      <w:r>
        <w:t>- Recorre todos los widgets del formulario y borra su contenido si son instancias de `Entradas_P`.</w:t>
      </w:r>
    </w:p>
    <w:p>
      <w:pPr>
        <w:spacing w:after="120"/>
        <w:jc w:val="both"/>
      </w:pPr>
      <w:r>
        <w:t>- Reinicia el calendario a un valor en blanco o la fecha actual.</w:t>
      </w:r>
    </w:p>
    <w:p>
      <w:pPr>
        <w:spacing w:after="120"/>
        <w:jc w:val="both"/>
      </w:pPr>
      <w:r>
        <w:t>- Esta función garantiza que el formulario pueda reutilizarse sin cerrar la interfaz.</w:t>
      </w:r>
    </w:p>
    <w:p>
      <w:pPr>
        <w:pStyle w:val="Heading2"/>
      </w:pPr>
      <w:r>
        <w:t>Mapa Referencial</w:t>
      </w:r>
    </w:p>
    <w:p>
      <w:pPr>
        <w:spacing w:after="120"/>
        <w:jc w:val="both"/>
      </w:pPr>
      <w:r>
        <w:t>Se integra mediante la clase `MapWidget` importada desde `Ficheros.MapsView`. Se presenta en el marco derecho (`frame_mapa`) y ocupa todo el espacio disponible mediante `expand=True`.</w:t>
      </w:r>
    </w:p>
    <w:p>
      <w:pPr>
        <w:pStyle w:val="Heading2"/>
      </w:pPr>
      <w:r>
        <w:t>Diseño y Layout</w:t>
      </w:r>
    </w:p>
    <w:p>
      <w:pPr>
        <w:spacing w:after="120"/>
        <w:jc w:val="both"/>
      </w:pPr>
      <w:r>
        <w:t>- Uso combinado de `grid()` (estructura) y `pack()` (contenido interno).</w:t>
      </w:r>
    </w:p>
    <w:p>
      <w:pPr>
        <w:spacing w:after="120"/>
        <w:jc w:val="both"/>
      </w:pPr>
      <w:r>
        <w:t>- Uso de `weight` en filas y columnas para que los elementos sean responsivos.</w:t>
      </w:r>
    </w:p>
    <w:p>
      <w:pPr>
        <w:spacing w:after="120"/>
        <w:jc w:val="both"/>
      </w:pPr>
      <w:r>
        <w:t>- `CTkScrollableFrame` permite manejar formularios más largos que el alto visible.</w:t>
      </w:r>
    </w:p>
    <w:p>
      <w:pPr>
        <w:pStyle w:val="Heading2"/>
      </w:pPr>
      <w:r>
        <w:t>Personalización y Reutilización</w:t>
      </w:r>
    </w:p>
    <w:p>
      <w:pPr>
        <w:spacing w:after="120"/>
        <w:jc w:val="both"/>
      </w:pPr>
      <w:r>
        <w:t>- Componentes personalizados (`Marcos_P`, `Entradas_P`, `Etiqueta_P`, `Botones_P`) facilitan reutilización.</w:t>
      </w:r>
    </w:p>
    <w:p>
      <w:pPr>
        <w:spacing w:after="120"/>
        <w:jc w:val="both"/>
      </w:pPr>
      <w:r>
        <w:t>- Diseño modular e integrable con controladores y sistemas de navegación por vistas.</w:t>
      </w:r>
    </w:p>
    <w:p>
      <w:pPr>
        <w:pStyle w:val="Heading2"/>
      </w:pPr>
      <w:r>
        <w:t>Posibles mejoras futuras</w:t>
      </w:r>
    </w:p>
    <w:p>
      <w:pPr>
        <w:spacing w:after="120"/>
        <w:jc w:val="both"/>
      </w:pPr>
      <w:r>
        <w:t>- Validación de campos.</w:t>
      </w:r>
    </w:p>
    <w:p>
      <w:pPr>
        <w:spacing w:after="120"/>
        <w:jc w:val="both"/>
      </w:pPr>
      <w:r>
        <w:t>- Almacenamiento de datos (BD, JSON, etc.).</w:t>
      </w:r>
    </w:p>
    <w:p>
      <w:pPr>
        <w:spacing w:after="120"/>
        <w:jc w:val="both"/>
      </w:pPr>
      <w:r>
        <w:t>- Mensajes visuales con `CTkMessagebox`.</w:t>
      </w:r>
    </w:p>
    <w:p>
      <w:pPr>
        <w:spacing w:after="120"/>
        <w:jc w:val="both"/>
      </w:pPr>
      <w:r>
        <w:t>- Integración con APIs para geolocalización o marcadores.</w:t>
      </w:r>
    </w:p>
    <w:p>
      <w:pPr>
        <w:pStyle w:val="Heading2"/>
      </w:pPr>
      <w:r>
        <w:t>Dependencias del módulo</w:t>
      </w:r>
    </w:p>
    <w:p>
      <w:pPr>
        <w:spacing w:after="120"/>
        <w:jc w:val="both"/>
      </w:pPr>
      <w:r>
        <w:t>- `customtkinter`: estilos modernos.</w:t>
      </w:r>
    </w:p>
    <w:p>
      <w:pPr>
        <w:spacing w:after="120"/>
        <w:jc w:val="both"/>
      </w:pPr>
      <w:r>
        <w:t>- `tkcalendar`: widget de fecha.</w:t>
      </w:r>
    </w:p>
    <w:p>
      <w:pPr>
        <w:spacing w:after="120"/>
        <w:jc w:val="both"/>
      </w:pPr>
      <w:r>
        <w:t>- `Ficheros.MapsView.map_widget`: componente de mapa.</w:t>
      </w:r>
    </w:p>
    <w:p>
      <w:pPr>
        <w:spacing w:after="120"/>
        <w:jc w:val="both"/>
      </w:pPr>
      <w:r>
        <w:t>- `Layouts.layout`: widgets personalizados y estilos.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