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008FDA" w14:textId="77777777" w:rsidR="00253C55" w:rsidRDefault="00253C55" w:rsidP="00253C55">
      <w:bookmarkStart w:id="0" w:name="_MailOriginal"/>
    </w:p>
    <w:tbl>
      <w:tblPr>
        <w:tblW w:w="5000" w:type="pct"/>
        <w:tblCellSpacing w:w="0" w:type="dxa"/>
        <w:shd w:val="clear" w:color="auto" w:fill="CCCCCC"/>
        <w:tblCellMar>
          <w:top w:w="150" w:type="dxa"/>
          <w:left w:w="150" w:type="dxa"/>
          <w:bottom w:w="150" w:type="dxa"/>
          <w:right w:w="150" w:type="dxa"/>
        </w:tblCellMar>
        <w:tblLook w:val="04A0" w:firstRow="1" w:lastRow="0" w:firstColumn="1" w:lastColumn="0" w:noHBand="0" w:noVBand="1"/>
      </w:tblPr>
      <w:tblGrid>
        <w:gridCol w:w="9360"/>
      </w:tblGrid>
      <w:tr w:rsidR="00253C55" w14:paraId="418C6B62" w14:textId="77777777" w:rsidTr="00253C55">
        <w:trPr>
          <w:tblCellSpacing w:w="0" w:type="dxa"/>
        </w:trPr>
        <w:tc>
          <w:tcPr>
            <w:tcW w:w="0" w:type="auto"/>
            <w:shd w:val="clear" w:color="auto" w:fill="CCCCCC"/>
            <w:hideMark/>
          </w:tcPr>
          <w:tbl>
            <w:tblPr>
              <w:tblW w:w="0" w:type="auto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00"/>
            </w:tblGrid>
            <w:tr w:rsidR="00253C55" w14:paraId="71BCD479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9000" w:type="dxa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000"/>
                  </w:tblGrid>
                  <w:tr w:rsidR="00253C55" w14:paraId="5C5BCE52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tcMar>
                          <w:top w:w="150" w:type="dxa"/>
                          <w:left w:w="0" w:type="dxa"/>
                          <w:bottom w:w="150" w:type="dxa"/>
                          <w:right w:w="0" w:type="dxa"/>
                        </w:tcMar>
                        <w:vAlign w:val="center"/>
                        <w:hideMark/>
                      </w:tcPr>
                      <w:p w14:paraId="6E9B7170" w14:textId="77777777" w:rsidR="00253C55" w:rsidRDefault="00253C55"/>
                    </w:tc>
                  </w:tr>
                  <w:tr w:rsidR="00253C55" w14:paraId="3B9AAEEC" w14:textId="77777777">
                    <w:trPr>
                      <w:trHeight w:val="450"/>
                      <w:tblCellSpacing w:w="0" w:type="dxa"/>
                    </w:trPr>
                    <w:tc>
                      <w:tcPr>
                        <w:tcW w:w="0" w:type="auto"/>
                        <w:shd w:val="clear" w:color="auto" w:fill="FFFFFF"/>
                        <w:vAlign w:val="center"/>
                      </w:tcPr>
                      <w:p w14:paraId="49070AB6" w14:textId="3F682072" w:rsidR="00253C55" w:rsidRPr="004368E0" w:rsidRDefault="00253C55">
                        <w:pPr>
                          <w:spacing w:line="225" w:lineRule="atLeast"/>
                          <w:rPr>
                            <w:rFonts w:ascii="Verdana" w:eastAsia="Times New Roman" w:hAnsi="Verdana"/>
                            <w:b/>
                            <w:color w:val="663300"/>
                            <w:sz w:val="32"/>
                            <w:szCs w:val="32"/>
                            <w14:textOutline w14:w="9525" w14:cap="rnd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rFonts w:ascii="Verdana" w:eastAsia="Times New Roman" w:hAnsi="Verdana"/>
                            <w:b/>
                            <w:i/>
                            <w:color w:val="888888"/>
                            <w:sz w:val="32"/>
                            <w:szCs w:val="32"/>
                          </w:rPr>
                          <w:br/>
                        </w:r>
                        <w:r>
                          <w:rPr>
                            <w:rFonts w:ascii="Verdana" w:eastAsia="Times New Roman" w:hAnsi="Verdana"/>
                            <w:b/>
                            <w:color w:val="888888"/>
                            <w:sz w:val="32"/>
                            <w:szCs w:val="32"/>
                          </w:rPr>
                          <w:t xml:space="preserve">  Motivators: </w:t>
                        </w:r>
                        <w:r w:rsidR="000D34A8" w:rsidRPr="004368E0">
                          <w:rPr>
                            <w:rFonts w:ascii="Verdana" w:eastAsia="Times New Roman" w:hAnsi="Verdana"/>
                            <w:b/>
                            <w:color w:val="663300"/>
                            <w:sz w:val="32"/>
                            <w:szCs w:val="32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 xml:space="preserve">The </w:t>
                        </w:r>
                        <w:r w:rsidR="004368E0">
                          <w:rPr>
                            <w:rFonts w:ascii="Verdana" w:eastAsia="Times New Roman" w:hAnsi="Verdana"/>
                            <w:b/>
                            <w:color w:val="663300"/>
                            <w:sz w:val="32"/>
                            <w:szCs w:val="32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Theoretical</w:t>
                        </w:r>
                        <w:r w:rsidRPr="004368E0">
                          <w:rPr>
                            <w:rFonts w:ascii="Verdana" w:eastAsia="Times New Roman" w:hAnsi="Verdana"/>
                            <w:b/>
                            <w:color w:val="663300"/>
                            <w:sz w:val="32"/>
                            <w:szCs w:val="32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 xml:space="preserve"> </w:t>
                        </w:r>
                        <w:r w:rsidR="001A7C35">
                          <w:rPr>
                            <w:rFonts w:ascii="Verdana" w:eastAsia="Times New Roman" w:hAnsi="Verdana"/>
                            <w:b/>
                            <w:color w:val="663300"/>
                            <w:sz w:val="32"/>
                            <w:szCs w:val="32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Motivator</w:t>
                        </w:r>
                      </w:p>
                      <w:p w14:paraId="2E32C9AD" w14:textId="77777777" w:rsidR="00253C55" w:rsidRDefault="00253C55">
                        <w:pPr>
                          <w:spacing w:line="225" w:lineRule="atLeast"/>
                          <w:rPr>
                            <w:rStyle w:val="Emphasis"/>
                            <w:color w:val="808080"/>
                          </w:rPr>
                        </w:pPr>
                      </w:p>
                      <w:p w14:paraId="6D6FB85A" w14:textId="67AC8415" w:rsidR="00253C55" w:rsidRDefault="001A7C35">
                        <w:pPr>
                          <w:rPr>
                            <w:color w:val="888888"/>
                          </w:rPr>
                        </w:pPr>
                        <w:r w:rsidRPr="00E56475">
                          <w:rPr>
                            <w:i/>
                            <w:iCs/>
                            <w:color w:val="808080"/>
                          </w:rPr>
                          <w:drawing>
                            <wp:anchor distT="0" distB="0" distL="114300" distR="114300" simplePos="0" relativeHeight="251678720" behindDoc="1" locked="0" layoutInCell="1" allowOverlap="1" wp14:anchorId="60540CB8" wp14:editId="44A9E8B9">
                              <wp:simplePos x="0" y="0"/>
                              <wp:positionH relativeFrom="column">
                                <wp:posOffset>-2866390</wp:posOffset>
                              </wp:positionH>
                              <wp:positionV relativeFrom="paragraph">
                                <wp:posOffset>175260</wp:posOffset>
                              </wp:positionV>
                              <wp:extent cx="2752090" cy="2063115"/>
                              <wp:effectExtent l="0" t="0" r="0" b="0"/>
                              <wp:wrapSquare wrapText="bothSides"/>
                              <wp:docPr id="5" name="Picture 4">
                                <a:extLst xmlns:a="http://schemas.openxmlformats.org/drawingml/2006/main">
                                  <a:ext uri="{FF2B5EF4-FFF2-40B4-BE49-F238E27FC236}">
                                    <a16:creationId xmlns:a16="http://schemas.microsoft.com/office/drawing/2014/main" id="{633A3144-DCFB-4FC9-A970-04AEE7926CA9}"/>
                                  </a:ext>
                                </a:extLst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5" name="Picture 4">
                                        <a:extLst>
                                          <a:ext uri="{FF2B5EF4-FFF2-40B4-BE49-F238E27FC236}">
                                            <a16:creationId xmlns:a16="http://schemas.microsoft.com/office/drawing/2014/main" id="{633A3144-DCFB-4FC9-A970-04AEE7926CA9}"/>
                                          </a:ext>
                                        </a:extLst>
                                      </pic:cNvPr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 rotWithShape="1">
                                      <a:blip r:embed="rId5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 l="35891" t="31156" r="24321" b="13240"/>
                                      <a:stretch/>
                                    </pic:blipFill>
                                    <pic:spPr>
                                      <a:xfrm>
                                        <a:off x="0" y="0"/>
                                        <a:ext cx="2752090" cy="206311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w:r>
                        <w:r w:rsidR="00253C55">
                          <w:rPr>
                            <w:rStyle w:val="Emphasis"/>
                            <w:rFonts w:ascii="Verdana" w:eastAsia="Times New Roman" w:hAnsi="Verdana" w:cs="Arial"/>
                            <w:color w:val="808080"/>
                          </w:rPr>
                          <w:t xml:space="preserve">   </w:t>
                        </w:r>
                        <w:r w:rsidR="00253C55">
                          <w:rPr>
                            <w:rFonts w:ascii="Verdana" w:hAnsi="Verdana"/>
                            <w:i/>
                            <w:color w:val="888888"/>
                          </w:rPr>
                          <w:t xml:space="preserve">Knowing our specific level of </w:t>
                        </w:r>
                        <w:r w:rsidR="00253C55">
                          <w:rPr>
                            <w:rFonts w:ascii="Verdana" w:hAnsi="Verdana"/>
                            <w:i/>
                            <w:color w:val="888888"/>
                          </w:rPr>
                          <w:br/>
                          <w:t xml:space="preserve">   motivation can be crucial to </w:t>
                        </w:r>
                        <w:r w:rsidR="00253C55">
                          <w:rPr>
                            <w:rFonts w:ascii="Verdana" w:hAnsi="Verdana"/>
                            <w:i/>
                            <w:color w:val="888888"/>
                          </w:rPr>
                          <w:br/>
                          <w:t xml:space="preserve">   helping us understand what </w:t>
                        </w:r>
                        <w:r w:rsidR="00253C55">
                          <w:rPr>
                            <w:rFonts w:ascii="Verdana" w:hAnsi="Verdana"/>
                            <w:i/>
                            <w:color w:val="888888"/>
                          </w:rPr>
                          <w:br/>
                          <w:t xml:space="preserve">   drives our beliefs and actions so </w:t>
                        </w:r>
                        <w:r w:rsidR="00253C55">
                          <w:rPr>
                            <w:rFonts w:ascii="Verdana" w:hAnsi="Verdana"/>
                            <w:i/>
                            <w:color w:val="888888"/>
                          </w:rPr>
                          <w:br/>
                          <w:t xml:space="preserve">   we can bring them into </w:t>
                        </w:r>
                        <w:r w:rsidR="00253C55">
                          <w:rPr>
                            <w:rFonts w:ascii="Verdana" w:hAnsi="Verdana"/>
                            <w:i/>
                            <w:color w:val="888888"/>
                          </w:rPr>
                          <w:br/>
                          <w:t xml:space="preserve">   alignment. </w:t>
                        </w:r>
                      </w:p>
                      <w:p w14:paraId="1155B246" w14:textId="77777777" w:rsidR="00253C55" w:rsidRDefault="00253C55">
                        <w:pPr>
                          <w:spacing w:line="24" w:lineRule="atLeast"/>
                          <w:rPr>
                            <w:rFonts w:ascii="Verdana" w:hAnsi="Verdana"/>
                            <w:bCs/>
                            <w:color w:val="888888"/>
                          </w:rPr>
                        </w:pPr>
                        <w:r>
                          <w:rPr>
                            <w:rFonts w:ascii="Verdana" w:hAnsi="Verdana"/>
                            <w:bCs/>
                            <w:color w:val="888888"/>
                          </w:rPr>
                          <w:t xml:space="preserve">  </w:t>
                        </w:r>
                      </w:p>
                      <w:p w14:paraId="1FA4E1CD" w14:textId="67054943" w:rsidR="00253C55" w:rsidRDefault="00253C55">
                        <w:pPr>
                          <w:spacing w:line="24" w:lineRule="atLeast"/>
                          <w:rPr>
                            <w:rFonts w:ascii="Verdana" w:eastAsia="Times New Roman" w:hAnsi="Verdana" w:cs="Arial"/>
                            <w:b/>
                            <w:i/>
                            <w:color w:val="888888"/>
                            <w:lang w:bidi="en-US"/>
                          </w:rPr>
                        </w:pPr>
                        <w:r>
                          <w:rPr>
                            <w:rFonts w:ascii="Verdana" w:hAnsi="Verdana"/>
                            <w:bCs/>
                            <w:color w:val="888888"/>
                          </w:rPr>
                          <w:t xml:space="preserve">   </w:t>
                        </w:r>
                        <w:r>
                          <w:rPr>
                            <w:rFonts w:ascii="Verdana" w:hAnsi="Verdana"/>
                            <w:bCs/>
                            <w:i/>
                            <w:color w:val="888888"/>
                          </w:rPr>
                          <w:t>R</w:t>
                        </w:r>
                        <w:r>
                          <w:rPr>
                            <w:rFonts w:ascii="Verdana" w:eastAsia="Malgun Gothic" w:hAnsi="Verdana" w:cs="Arial"/>
                            <w:i/>
                            <w:color w:val="888888"/>
                            <w:lang w:bidi="en-US"/>
                          </w:rPr>
                          <w:t xml:space="preserve">emember that although we can </w:t>
                        </w:r>
                        <w:r>
                          <w:rPr>
                            <w:rFonts w:ascii="Verdana" w:eastAsia="Malgun Gothic" w:hAnsi="Verdana" w:cs="Arial"/>
                            <w:i/>
                            <w:color w:val="888888"/>
                            <w:lang w:bidi="en-US"/>
                          </w:rPr>
                          <w:br/>
                          <w:t xml:space="preserve">   explore each motivation</w:t>
                        </w:r>
                        <w:r w:rsidR="001A7C35">
                          <w:rPr>
                            <w:rFonts w:ascii="Verdana" w:eastAsia="Malgun Gothic" w:hAnsi="Verdana" w:cs="Arial"/>
                            <w:i/>
                            <w:color w:val="888888"/>
                            <w:lang w:bidi="en-US"/>
                          </w:rPr>
                          <w:t xml:space="preserve"> </w:t>
                        </w:r>
                        <w:r w:rsidR="001A7C35">
                          <w:rPr>
                            <w:rFonts w:ascii="Verdana" w:eastAsia="Malgun Gothic" w:hAnsi="Verdana" w:cs="Arial"/>
                            <w:i/>
                            <w:color w:val="888888"/>
                            <w:lang w:bidi="en-US"/>
                          </w:rPr>
                          <w:br/>
                          <w:t xml:space="preserve">  </w:t>
                        </w:r>
                        <w:r>
                          <w:rPr>
                            <w:rFonts w:ascii="Verdana" w:eastAsia="Malgun Gothic" w:hAnsi="Verdana" w:cs="Arial"/>
                            <w:i/>
                            <w:color w:val="888888"/>
                            <w:lang w:bidi="en-US"/>
                          </w:rPr>
                          <w:t xml:space="preserve">individually, they cannot be </w:t>
                        </w:r>
                        <w:r w:rsidR="001A7C35">
                          <w:rPr>
                            <w:rFonts w:ascii="Verdana" w:eastAsia="Malgun Gothic" w:hAnsi="Verdana" w:cs="Arial"/>
                            <w:i/>
                            <w:color w:val="888888"/>
                            <w:lang w:bidi="en-US"/>
                          </w:rPr>
                          <w:br/>
                          <w:t xml:space="preserve"> </w:t>
                        </w:r>
                        <w:r>
                          <w:rPr>
                            <w:rFonts w:ascii="Verdana" w:eastAsia="Malgun Gothic" w:hAnsi="Verdana" w:cs="Arial"/>
                            <w:i/>
                            <w:color w:val="888888"/>
                            <w:lang w:bidi="en-US"/>
                          </w:rPr>
                          <w:t>separated. They</w:t>
                        </w:r>
                        <w:r w:rsidR="001A7C35">
                          <w:rPr>
                            <w:rFonts w:ascii="Verdana" w:eastAsia="Malgun Gothic" w:hAnsi="Verdana" w:cs="Arial"/>
                            <w:i/>
                            <w:color w:val="888888"/>
                            <w:lang w:bidi="en-US"/>
                          </w:rPr>
                          <w:t xml:space="preserve"> c</w:t>
                        </w:r>
                        <w:r>
                          <w:rPr>
                            <w:rFonts w:ascii="Verdana" w:eastAsia="Malgun Gothic" w:hAnsi="Verdana" w:cs="Arial"/>
                            <w:i/>
                            <w:color w:val="888888"/>
                            <w:lang w:bidi="en-US"/>
                          </w:rPr>
                          <w:t xml:space="preserve">an only be distinguished; however, </w:t>
                        </w:r>
                        <w:proofErr w:type="gramStart"/>
                        <w:r>
                          <w:rPr>
                            <w:rFonts w:ascii="Verdana" w:eastAsia="Malgun Gothic" w:hAnsi="Verdana" w:cs="Arial"/>
                            <w:i/>
                            <w:color w:val="888888"/>
                            <w:lang w:bidi="en-US"/>
                          </w:rPr>
                          <w:t xml:space="preserve">all </w:t>
                        </w:r>
                        <w:r w:rsidR="001A7C35">
                          <w:rPr>
                            <w:rFonts w:ascii="Verdana" w:eastAsia="Malgun Gothic" w:hAnsi="Verdana" w:cs="Arial"/>
                            <w:i/>
                            <w:color w:val="888888"/>
                            <w:lang w:bidi="en-US"/>
                          </w:rPr>
                          <w:t xml:space="preserve"> m</w:t>
                        </w:r>
                        <w:r>
                          <w:rPr>
                            <w:rFonts w:ascii="Verdana" w:eastAsia="Malgun Gothic" w:hAnsi="Verdana" w:cs="Arial"/>
                            <w:i/>
                            <w:color w:val="888888"/>
                            <w:lang w:bidi="en-US"/>
                          </w:rPr>
                          <w:t>otivators</w:t>
                        </w:r>
                        <w:proofErr w:type="gramEnd"/>
                        <w:r>
                          <w:rPr>
                            <w:rFonts w:ascii="Verdana" w:eastAsia="Malgun Gothic" w:hAnsi="Verdana" w:cs="Arial"/>
                            <w:i/>
                            <w:color w:val="888888"/>
                            <w:lang w:bidi="en-US"/>
                          </w:rPr>
                          <w:t xml:space="preserve"> integrate to influence us.</w:t>
                        </w:r>
                      </w:p>
                      <w:p w14:paraId="13773C0F" w14:textId="77777777" w:rsidR="00253C55" w:rsidRDefault="00253C55">
                        <w:pPr>
                          <w:spacing w:line="24" w:lineRule="atLeast"/>
                          <w:rPr>
                            <w:rFonts w:ascii="Verdana" w:hAnsi="Verdana"/>
                            <w:b/>
                            <w:bCs/>
                            <w:color w:val="888888"/>
                            <w:sz w:val="26"/>
                            <w:szCs w:val="26"/>
                          </w:rPr>
                        </w:pPr>
                      </w:p>
                      <w:p w14:paraId="6047C2F8" w14:textId="77777777" w:rsidR="00253C55" w:rsidRDefault="00253C55">
                        <w:pPr>
                          <w:spacing w:line="24" w:lineRule="atLeast"/>
                          <w:rPr>
                            <w:rFonts w:ascii="Verdana" w:hAnsi="Verdana"/>
                            <w:b/>
                            <w:bCs/>
                            <w:color w:val="92D050"/>
                            <w:sz w:val="26"/>
                            <w:szCs w:val="26"/>
                          </w:rPr>
                        </w:pPr>
                        <w:r>
                          <w:rPr>
                            <w:rFonts w:ascii="Verdana" w:hAnsi="Verdana"/>
                            <w:b/>
                            <w:bCs/>
                            <w:color w:val="92D050"/>
                            <w:sz w:val="26"/>
                            <w:szCs w:val="26"/>
                          </w:rPr>
                          <w:t xml:space="preserve">   </w:t>
                        </w:r>
                      </w:p>
                      <w:p w14:paraId="3C0F94C9" w14:textId="6EC8069D" w:rsidR="00253C55" w:rsidRPr="004368E0" w:rsidRDefault="00253C55">
                        <w:pPr>
                          <w:spacing w:line="24" w:lineRule="atLeast"/>
                          <w:rPr>
                            <w:rFonts w:ascii="Verdana" w:hAnsi="Verdana"/>
                            <w:b/>
                            <w:bCs/>
                            <w:i/>
                            <w:color w:val="663300"/>
                            <w:sz w:val="26"/>
                            <w:szCs w:val="26"/>
                            <w:lang w:bidi="en-US"/>
                          </w:rPr>
                        </w:pPr>
                        <w:r w:rsidRPr="004368E0">
                          <w:rPr>
                            <w:rFonts w:ascii="Verdana" w:hAnsi="Verdana"/>
                            <w:b/>
                            <w:bCs/>
                            <w:color w:val="663300"/>
                            <w:sz w:val="26"/>
                            <w:szCs w:val="26"/>
                          </w:rPr>
                          <w:t xml:space="preserve">  </w:t>
                        </w:r>
                        <w:r w:rsidR="000D34A8" w:rsidRPr="004368E0">
                          <w:rPr>
                            <w:rFonts w:ascii="Verdana" w:hAnsi="Verdana"/>
                            <w:b/>
                            <w:bCs/>
                            <w:color w:val="663300"/>
                            <w:sz w:val="26"/>
                            <w:szCs w:val="26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 xml:space="preserve">The </w:t>
                        </w:r>
                        <w:r w:rsidR="00F03518" w:rsidRPr="004368E0">
                          <w:rPr>
                            <w:rFonts w:ascii="Verdana" w:hAnsi="Verdana"/>
                            <w:b/>
                            <w:bCs/>
                            <w:color w:val="663300"/>
                            <w:sz w:val="26"/>
                            <w:szCs w:val="26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Theoretical</w:t>
                        </w:r>
                        <w:r w:rsidR="00BB15B4" w:rsidRPr="004368E0">
                          <w:rPr>
                            <w:rFonts w:ascii="Verdana" w:hAnsi="Verdana"/>
                            <w:b/>
                            <w:bCs/>
                            <w:color w:val="663300"/>
                            <w:sz w:val="26"/>
                            <w:szCs w:val="26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 xml:space="preserve"> </w:t>
                        </w:r>
                        <w:r w:rsidR="001A7C35">
                          <w:rPr>
                            <w:rFonts w:ascii="Verdana" w:hAnsi="Verdana"/>
                            <w:b/>
                            <w:bCs/>
                            <w:color w:val="663300"/>
                            <w:sz w:val="26"/>
                            <w:szCs w:val="26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Motivator</w:t>
                        </w:r>
                        <w:r w:rsidRPr="004368E0">
                          <w:rPr>
                            <w:rFonts w:ascii="Verdana" w:hAnsi="Verdana"/>
                            <w:b/>
                            <w:bCs/>
                            <w:color w:val="663300"/>
                            <w:sz w:val="26"/>
                            <w:szCs w:val="26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 xml:space="preserve"> </w:t>
                        </w:r>
                        <w:r w:rsidR="00BB15B4" w:rsidRPr="004368E0">
                          <w:rPr>
                            <w:rFonts w:ascii="Verdana" w:hAnsi="Verdana"/>
                            <w:b/>
                            <w:bCs/>
                            <w:color w:val="663300"/>
                            <w:sz w:val="26"/>
                            <w:szCs w:val="26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–</w:t>
                        </w:r>
                        <w:r w:rsidRPr="004368E0">
                          <w:rPr>
                            <w:rFonts w:ascii="Verdana" w:hAnsi="Verdana"/>
                            <w:b/>
                            <w:bCs/>
                            <w:color w:val="663300"/>
                            <w:sz w:val="26"/>
                            <w:szCs w:val="26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 xml:space="preserve"> </w:t>
                        </w:r>
                        <w:r w:rsidR="00BB15B4" w:rsidRPr="004368E0">
                          <w:rPr>
                            <w:rFonts w:ascii="Verdana" w:hAnsi="Verdana"/>
                            <w:bCs/>
                            <w:i/>
                            <w:color w:val="663300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 xml:space="preserve">the </w:t>
                        </w:r>
                        <w:r w:rsidR="00F03518" w:rsidRPr="004368E0">
                          <w:rPr>
                            <w:rFonts w:ascii="Verdana" w:hAnsi="Verdana"/>
                            <w:bCs/>
                            <w:i/>
                            <w:color w:val="663300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 xml:space="preserve">drive for knowledge, learning and </w:t>
                        </w:r>
                        <w:r w:rsidR="00F03518" w:rsidRPr="004368E0">
                          <w:rPr>
                            <w:rFonts w:ascii="Verdana" w:hAnsi="Verdana"/>
                            <w:bCs/>
                            <w:i/>
                            <w:color w:val="663300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br/>
                          <w:t xml:space="preserve">   understanding</w:t>
                        </w:r>
                      </w:p>
                      <w:p w14:paraId="3CCBC40D" w14:textId="77777777" w:rsidR="00253C55" w:rsidRPr="000D34A8" w:rsidRDefault="00253C55">
                        <w:pPr>
                          <w:spacing w:line="24" w:lineRule="atLeast"/>
                          <w:rPr>
                            <w:rFonts w:ascii="Verdana" w:hAnsi="Verdana"/>
                            <w:b/>
                            <w:bCs/>
                            <w:i/>
                            <w:color w:val="ED7D31" w:themeColor="accent2"/>
                            <w:sz w:val="26"/>
                            <w:szCs w:val="26"/>
                          </w:rPr>
                        </w:pPr>
                      </w:p>
                      <w:p w14:paraId="702D092D" w14:textId="77777777" w:rsidR="004368E0" w:rsidRDefault="00253C55" w:rsidP="004368E0">
                        <w:pPr>
                          <w:spacing w:line="24" w:lineRule="atLeast"/>
                          <w:rPr>
                            <w:rFonts w:ascii="Verdana" w:hAnsi="Verdana"/>
                            <w:color w:val="888888"/>
                          </w:rPr>
                        </w:pPr>
                        <w:r>
                          <w:rPr>
                            <w:rFonts w:ascii="Verdana" w:hAnsi="Verdana"/>
                            <w:color w:val="888888"/>
                          </w:rPr>
                          <w:t xml:space="preserve">   </w:t>
                        </w:r>
                        <w:r w:rsidR="00F03518" w:rsidRPr="00F03518">
                          <w:rPr>
                            <w:rFonts w:ascii="Verdana" w:hAnsi="Verdana"/>
                            <w:color w:val="888888"/>
                          </w:rPr>
                          <w:t xml:space="preserve">The desire to </w:t>
                        </w:r>
                        <w:r w:rsidR="00F03518" w:rsidRPr="00F03518">
                          <w:rPr>
                            <w:rFonts w:ascii="Verdana" w:hAnsi="Verdana"/>
                            <w:b/>
                            <w:color w:val="888888"/>
                          </w:rPr>
                          <w:t>uncover, discover and recover the truth</w:t>
                        </w:r>
                        <w:r w:rsidR="00F03518" w:rsidRPr="00F03518">
                          <w:rPr>
                            <w:rFonts w:ascii="Verdana" w:hAnsi="Verdana"/>
                            <w:color w:val="888888"/>
                          </w:rPr>
                          <w:t xml:space="preserve">, this </w:t>
                        </w:r>
                        <w:r w:rsidR="004368E0">
                          <w:rPr>
                            <w:rFonts w:ascii="Verdana" w:hAnsi="Verdana"/>
                            <w:color w:val="888888"/>
                          </w:rPr>
                          <w:br/>
                          <w:t xml:space="preserve">   </w:t>
                        </w:r>
                        <w:r w:rsidR="00F03518" w:rsidRPr="00F03518">
                          <w:rPr>
                            <w:rFonts w:ascii="Verdana" w:hAnsi="Verdana"/>
                            <w:color w:val="888888"/>
                          </w:rPr>
                          <w:t xml:space="preserve">motivation needs to </w:t>
                        </w:r>
                        <w:r w:rsidR="00F03518" w:rsidRPr="00F03518">
                          <w:rPr>
                            <w:rFonts w:ascii="Verdana" w:hAnsi="Verdana"/>
                            <w:b/>
                            <w:color w:val="888888"/>
                          </w:rPr>
                          <w:t>gain knowledge for knowledge sake</w:t>
                        </w:r>
                        <w:r w:rsidR="00F03518" w:rsidRPr="00F03518">
                          <w:rPr>
                            <w:rFonts w:ascii="Verdana" w:hAnsi="Verdana"/>
                            <w:color w:val="888888"/>
                          </w:rPr>
                          <w:t xml:space="preserve">. They </w:t>
                        </w:r>
                        <w:r w:rsidR="004368E0">
                          <w:rPr>
                            <w:rFonts w:ascii="Verdana" w:hAnsi="Verdana"/>
                            <w:color w:val="888888"/>
                          </w:rPr>
                          <w:br/>
                          <w:t xml:space="preserve">   </w:t>
                        </w:r>
                        <w:r w:rsidR="00F03518" w:rsidRPr="00F03518">
                          <w:rPr>
                            <w:rFonts w:ascii="Verdana" w:hAnsi="Verdana"/>
                            <w:color w:val="888888"/>
                          </w:rPr>
                          <w:t xml:space="preserve">have a </w:t>
                        </w:r>
                        <w:r w:rsidR="00F03518" w:rsidRPr="00F03518">
                          <w:rPr>
                            <w:rFonts w:ascii="Verdana" w:hAnsi="Verdana"/>
                            <w:b/>
                            <w:color w:val="888888"/>
                          </w:rPr>
                          <w:t>need to know</w:t>
                        </w:r>
                        <w:r w:rsidR="00F03518" w:rsidRPr="00F03518">
                          <w:rPr>
                            <w:rFonts w:ascii="Verdana" w:hAnsi="Verdana"/>
                            <w:color w:val="888888"/>
                          </w:rPr>
                          <w:t>.</w:t>
                        </w:r>
                        <w:r w:rsidR="00F03518">
                          <w:rPr>
                            <w:rFonts w:ascii="Verdana" w:hAnsi="Verdana"/>
                            <w:color w:val="888888"/>
                          </w:rPr>
                          <w:t xml:space="preserve"> </w:t>
                        </w:r>
                        <w:r w:rsidR="004368E0" w:rsidRPr="00F03518">
                          <w:rPr>
                            <w:rFonts w:ascii="Verdana" w:hAnsi="Verdana"/>
                            <w:b/>
                            <w:color w:val="888888"/>
                          </w:rPr>
                          <w:t xml:space="preserve">Rational thinking, reasoning, and problem </w:t>
                        </w:r>
                        <w:r w:rsidR="004368E0">
                          <w:rPr>
                            <w:rFonts w:ascii="Verdana" w:hAnsi="Verdana"/>
                            <w:b/>
                            <w:color w:val="888888"/>
                          </w:rPr>
                          <w:br/>
                          <w:t xml:space="preserve">   </w:t>
                        </w:r>
                        <w:r w:rsidR="004368E0" w:rsidRPr="00F03518">
                          <w:rPr>
                            <w:rFonts w:ascii="Verdana" w:hAnsi="Verdana"/>
                            <w:b/>
                            <w:color w:val="888888"/>
                          </w:rPr>
                          <w:t>solving</w:t>
                        </w:r>
                        <w:r w:rsidR="004368E0" w:rsidRPr="00F03518">
                          <w:rPr>
                            <w:rFonts w:ascii="Verdana" w:hAnsi="Verdana"/>
                            <w:color w:val="888888"/>
                          </w:rPr>
                          <w:t xml:space="preserve"> are important to those high in this motivation.</w:t>
                        </w:r>
                        <w:r w:rsidR="004368E0">
                          <w:rPr>
                            <w:rFonts w:ascii="Verdana" w:hAnsi="Verdana"/>
                            <w:color w:val="888888"/>
                          </w:rPr>
                          <w:br/>
                        </w:r>
                      </w:p>
                      <w:p w14:paraId="0AC5F71E" w14:textId="77777777" w:rsidR="00F03518" w:rsidRPr="00F03518" w:rsidRDefault="004368E0" w:rsidP="00F03518">
                        <w:pPr>
                          <w:spacing w:line="24" w:lineRule="atLeast"/>
                          <w:rPr>
                            <w:rFonts w:ascii="Verdana" w:hAnsi="Verdana"/>
                            <w:color w:val="888888"/>
                          </w:rPr>
                        </w:pPr>
                        <w:r>
                          <w:rPr>
                            <w:rFonts w:ascii="Verdana" w:hAnsi="Verdana"/>
                            <w:color w:val="888888"/>
                          </w:rPr>
                          <w:t xml:space="preserve">   T</w:t>
                        </w:r>
                        <w:r w:rsidR="00F03518">
                          <w:rPr>
                            <w:rFonts w:ascii="Verdana" w:hAnsi="Verdana"/>
                            <w:color w:val="888888"/>
                          </w:rPr>
                          <w:t xml:space="preserve">hose who score high in this motivator like </w:t>
                        </w:r>
                        <w:r w:rsidR="00F03518" w:rsidRPr="004368E0">
                          <w:rPr>
                            <w:rFonts w:ascii="Verdana" w:hAnsi="Verdana"/>
                            <w:b/>
                            <w:color w:val="888888"/>
                          </w:rPr>
                          <w:t>complex problems</w:t>
                        </w:r>
                        <w:r w:rsidR="00F03518">
                          <w:rPr>
                            <w:rFonts w:ascii="Verdana" w:hAnsi="Verdana"/>
                            <w:color w:val="888888"/>
                          </w:rPr>
                          <w:t xml:space="preserve">, want </w:t>
                        </w:r>
                        <w:r>
                          <w:rPr>
                            <w:rFonts w:ascii="Verdana" w:hAnsi="Verdana"/>
                            <w:color w:val="888888"/>
                          </w:rPr>
                          <w:br/>
                          <w:t xml:space="preserve">   </w:t>
                        </w:r>
                        <w:r w:rsidR="00F03518">
                          <w:rPr>
                            <w:rFonts w:ascii="Verdana" w:hAnsi="Verdana"/>
                            <w:color w:val="888888"/>
                          </w:rPr>
                          <w:t xml:space="preserve">to </w:t>
                        </w:r>
                        <w:r w:rsidR="00F03518" w:rsidRPr="004368E0">
                          <w:rPr>
                            <w:rFonts w:ascii="Verdana" w:hAnsi="Verdana"/>
                            <w:b/>
                            <w:color w:val="888888"/>
                          </w:rPr>
                          <w:t>learn as much as they can</w:t>
                        </w:r>
                        <w:r w:rsidR="00F03518">
                          <w:rPr>
                            <w:rFonts w:ascii="Verdana" w:hAnsi="Verdana"/>
                            <w:color w:val="888888"/>
                          </w:rPr>
                          <w:t xml:space="preserve"> to help them be successful, and like </w:t>
                        </w:r>
                        <w:r>
                          <w:rPr>
                            <w:rFonts w:ascii="Verdana" w:hAnsi="Verdana"/>
                            <w:color w:val="888888"/>
                          </w:rPr>
                          <w:br/>
                          <w:t xml:space="preserve">   </w:t>
                        </w:r>
                        <w:r w:rsidR="00F03518">
                          <w:rPr>
                            <w:rFonts w:ascii="Verdana" w:hAnsi="Verdana"/>
                            <w:color w:val="888888"/>
                          </w:rPr>
                          <w:t xml:space="preserve">being </w:t>
                        </w:r>
                        <w:r w:rsidR="00F03518" w:rsidRPr="004368E0">
                          <w:rPr>
                            <w:rFonts w:ascii="Verdana" w:hAnsi="Verdana"/>
                            <w:b/>
                            <w:color w:val="888888"/>
                          </w:rPr>
                          <w:t>the expert</w:t>
                        </w:r>
                        <w:r w:rsidR="00F03518">
                          <w:rPr>
                            <w:rFonts w:ascii="Verdana" w:hAnsi="Verdana"/>
                            <w:color w:val="888888"/>
                          </w:rPr>
                          <w:t xml:space="preserve">. They are </w:t>
                        </w:r>
                        <w:r w:rsidR="00F03518" w:rsidRPr="004368E0">
                          <w:rPr>
                            <w:rFonts w:ascii="Verdana" w:hAnsi="Verdana"/>
                            <w:b/>
                            <w:color w:val="888888"/>
                          </w:rPr>
                          <w:t>investigators</w:t>
                        </w:r>
                        <w:r w:rsidR="00F03518">
                          <w:rPr>
                            <w:rFonts w:ascii="Verdana" w:hAnsi="Verdana"/>
                            <w:color w:val="888888"/>
                          </w:rPr>
                          <w:t xml:space="preserve">. Those low in this motivator </w:t>
                        </w:r>
                        <w:r>
                          <w:rPr>
                            <w:rFonts w:ascii="Verdana" w:hAnsi="Verdana"/>
                            <w:color w:val="888888"/>
                          </w:rPr>
                          <w:br/>
                          <w:t xml:space="preserve">   </w:t>
                        </w:r>
                        <w:r w:rsidR="00F03518">
                          <w:rPr>
                            <w:rFonts w:ascii="Verdana" w:hAnsi="Verdana"/>
                            <w:color w:val="888888"/>
                          </w:rPr>
                          <w:t>only need to know enough to be successful in a particular situation</w:t>
                        </w:r>
                        <w:r>
                          <w:rPr>
                            <w:rFonts w:ascii="Verdana" w:hAnsi="Verdana"/>
                            <w:color w:val="888888"/>
                          </w:rPr>
                          <w:t xml:space="preserve">. </w:t>
                        </w:r>
                        <w:r>
                          <w:rPr>
                            <w:rFonts w:ascii="Verdana" w:hAnsi="Verdana"/>
                            <w:color w:val="888888"/>
                          </w:rPr>
                          <w:br/>
                          <w:t xml:space="preserve">   They are trial and error learners, situationally learning only what they </w:t>
                        </w:r>
                        <w:r>
                          <w:rPr>
                            <w:rFonts w:ascii="Verdana" w:hAnsi="Verdana"/>
                            <w:color w:val="888888"/>
                          </w:rPr>
                          <w:br/>
                          <w:t xml:space="preserve">   need to know, and have very specialized knowledge in areas that are </w:t>
                        </w:r>
                        <w:r>
                          <w:rPr>
                            <w:rFonts w:ascii="Verdana" w:hAnsi="Verdana"/>
                            <w:color w:val="888888"/>
                          </w:rPr>
                          <w:br/>
                          <w:t xml:space="preserve">   relevant to their current needs.</w:t>
                        </w:r>
                      </w:p>
                      <w:p w14:paraId="67A5DF6F" w14:textId="77777777" w:rsidR="00F03518" w:rsidRPr="00F03518" w:rsidRDefault="00F03518" w:rsidP="00F03518">
                        <w:pPr>
                          <w:spacing w:line="24" w:lineRule="atLeast"/>
                          <w:rPr>
                            <w:rFonts w:ascii="Verdana" w:hAnsi="Verdana"/>
                            <w:color w:val="888888"/>
                          </w:rPr>
                        </w:pPr>
                      </w:p>
                      <w:p w14:paraId="6179A59A" w14:textId="77777777" w:rsidR="000D34A8" w:rsidRDefault="000D34A8">
                        <w:pPr>
                          <w:rPr>
                            <w:rFonts w:ascii="Verdana" w:hAnsi="Verdana"/>
                            <w:color w:val="888888"/>
                          </w:rPr>
                        </w:pPr>
                      </w:p>
                      <w:p w14:paraId="12D2DD97" w14:textId="77777777" w:rsidR="000D34A8" w:rsidRDefault="000D34A8">
                        <w:pPr>
                          <w:rPr>
                            <w:rFonts w:ascii="Verdana" w:hAnsi="Verdana"/>
                            <w:color w:val="888888"/>
                          </w:rPr>
                        </w:pPr>
                      </w:p>
                      <w:p w14:paraId="3E8B98C3" w14:textId="77777777" w:rsidR="000D34A8" w:rsidRDefault="000D34A8">
                        <w:pPr>
                          <w:rPr>
                            <w:rFonts w:ascii="Verdana" w:hAnsi="Verdana"/>
                            <w:color w:val="888888"/>
                          </w:rPr>
                        </w:pPr>
                      </w:p>
                      <w:p w14:paraId="0C703F71" w14:textId="77777777" w:rsidR="000D34A8" w:rsidRDefault="000D34A8">
                        <w:pPr>
                          <w:rPr>
                            <w:rFonts w:ascii="Verdana" w:hAnsi="Verdana"/>
                            <w:color w:val="888888"/>
                          </w:rPr>
                        </w:pPr>
                      </w:p>
                      <w:p w14:paraId="493E9A48" w14:textId="77777777" w:rsidR="000D34A8" w:rsidRDefault="000D34A8">
                        <w:pPr>
                          <w:rPr>
                            <w:rFonts w:ascii="Verdana" w:hAnsi="Verdana"/>
                            <w:color w:val="888888"/>
                          </w:rPr>
                        </w:pPr>
                      </w:p>
                      <w:p w14:paraId="01B199E5" w14:textId="77777777" w:rsidR="000D34A8" w:rsidRDefault="000D34A8">
                        <w:pPr>
                          <w:rPr>
                            <w:rFonts w:ascii="Verdana" w:hAnsi="Verdana"/>
                            <w:color w:val="888888"/>
                          </w:rPr>
                        </w:pPr>
                      </w:p>
                      <w:p w14:paraId="1569A296" w14:textId="77777777" w:rsidR="000D34A8" w:rsidRDefault="000D34A8">
                        <w:pPr>
                          <w:rPr>
                            <w:rFonts w:ascii="Verdana" w:hAnsi="Verdana"/>
                            <w:color w:val="888888"/>
                          </w:rPr>
                        </w:pPr>
                      </w:p>
                      <w:p w14:paraId="108F1769" w14:textId="60FFB667" w:rsidR="000D34A8" w:rsidRDefault="001A7C35">
                        <w:pPr>
                          <w:rPr>
                            <w:rFonts w:ascii="Verdana" w:hAnsi="Verdana"/>
                            <w:color w:val="888888"/>
                          </w:rPr>
                        </w:pPr>
                        <w:r>
                          <w:rPr>
                            <w:noProof/>
                          </w:rPr>
                          <w:drawing>
                            <wp:anchor distT="0" distB="0" distL="114300" distR="114300" simplePos="0" relativeHeight="251679744" behindDoc="0" locked="0" layoutInCell="1" allowOverlap="1" wp14:anchorId="4D0588D3" wp14:editId="203A4754">
                              <wp:simplePos x="0" y="0"/>
                              <wp:positionH relativeFrom="column">
                                <wp:posOffset>383</wp:posOffset>
                              </wp:positionH>
                              <wp:positionV relativeFrom="paragraph">
                                <wp:posOffset>4002</wp:posOffset>
                              </wp:positionV>
                              <wp:extent cx="1050458" cy="4330460"/>
                              <wp:effectExtent l="0" t="0" r="0" b="0"/>
                              <wp:wrapSquare wrapText="bothSides"/>
                              <wp:docPr id="1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"/>
                                      <pic:cNvPicPr/>
                                    </pic:nvPicPr>
                                    <pic:blipFill>
                                      <a:blip r:embed="rId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50458" cy="433046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  <w:p w14:paraId="4249754E" w14:textId="1685BB11" w:rsidR="001A7C35" w:rsidRDefault="001A7C35" w:rsidP="001A7C35">
                        <w:pPr>
                          <w:rPr>
                            <w:rFonts w:ascii="Verdana" w:hAnsi="Verdana"/>
                            <w:color w:val="888888"/>
                          </w:rPr>
                        </w:pPr>
                        <w:r>
                          <w:rPr>
                            <w:rFonts w:ascii="Verdana" w:hAnsi="Verdana"/>
                            <w:color w:val="888888"/>
                          </w:rPr>
                          <w:t xml:space="preserve">Using this descriptor scale, you can identify a key component to each person’s score in this motivation, as well as see how the scores range from </w:t>
                        </w:r>
                        <w:r>
                          <w:rPr>
                            <w:rFonts w:ascii="Verdana" w:hAnsi="Verdana"/>
                            <w:i/>
                            <w:color w:val="888888"/>
                          </w:rPr>
                          <w:t>Very Low</w:t>
                        </w:r>
                        <w:r>
                          <w:rPr>
                            <w:rFonts w:ascii="Verdana" w:hAnsi="Verdana"/>
                            <w:color w:val="888888"/>
                          </w:rPr>
                          <w:t xml:space="preserve"> to </w:t>
                        </w:r>
                        <w:r>
                          <w:rPr>
                            <w:rFonts w:ascii="Verdana" w:hAnsi="Verdana"/>
                            <w:i/>
                            <w:color w:val="888888"/>
                          </w:rPr>
                          <w:t xml:space="preserve">Very High, </w:t>
                        </w:r>
                        <w:r w:rsidRPr="00142489">
                          <w:rPr>
                            <w:rFonts w:ascii="Verdana" w:hAnsi="Verdana"/>
                            <w:iCs/>
                            <w:color w:val="888888"/>
                          </w:rPr>
                          <w:t>noted by the black lines between each</w:t>
                        </w:r>
                        <w:r>
                          <w:rPr>
                            <w:rFonts w:ascii="Verdana" w:hAnsi="Verdana"/>
                            <w:iCs/>
                            <w:color w:val="888888"/>
                          </w:rPr>
                          <w:t xml:space="preserve"> set of descriptors</w:t>
                        </w:r>
                        <w:r w:rsidRPr="00142489">
                          <w:rPr>
                            <w:rFonts w:ascii="Verdana" w:hAnsi="Verdana"/>
                            <w:iCs/>
                            <w:color w:val="888888"/>
                          </w:rPr>
                          <w:t xml:space="preserve">. </w:t>
                        </w:r>
                        <w:r>
                          <w:rPr>
                            <w:rFonts w:ascii="Verdana" w:hAnsi="Verdana"/>
                            <w:color w:val="888888"/>
                          </w:rPr>
                          <w:t xml:space="preserve">Each word represents 10 points of 100 on the scale </w:t>
                        </w:r>
                        <w:r w:rsidRPr="00142489">
                          <w:rPr>
                            <w:rFonts w:ascii="Verdana" w:hAnsi="Verdana"/>
                            <w:i/>
                            <w:iCs/>
                            <w:color w:val="888888"/>
                          </w:rPr>
                          <w:t xml:space="preserve">(example: </w:t>
                        </w:r>
                        <w:r>
                          <w:rPr>
                            <w:rFonts w:ascii="Verdana" w:hAnsi="Verdana"/>
                            <w:i/>
                            <w:iCs/>
                            <w:color w:val="888888"/>
                          </w:rPr>
                          <w:t>Intuitive</w:t>
                        </w:r>
                        <w:r w:rsidRPr="00142489">
                          <w:rPr>
                            <w:rFonts w:ascii="Verdana" w:hAnsi="Verdana"/>
                            <w:i/>
                            <w:iCs/>
                            <w:color w:val="888888"/>
                          </w:rPr>
                          <w:t xml:space="preserve"> people score between 20-29, </w:t>
                        </w:r>
                        <w:r>
                          <w:rPr>
                            <w:rFonts w:ascii="Verdana" w:hAnsi="Verdana"/>
                            <w:i/>
                            <w:iCs/>
                            <w:color w:val="888888"/>
                          </w:rPr>
                          <w:t>Studious</w:t>
                        </w:r>
                        <w:r w:rsidRPr="00142489">
                          <w:rPr>
                            <w:rFonts w:ascii="Verdana" w:hAnsi="Verdana"/>
                            <w:i/>
                            <w:iCs/>
                            <w:color w:val="888888"/>
                          </w:rPr>
                          <w:t xml:space="preserve"> people score between </w:t>
                        </w:r>
                        <w:r>
                          <w:rPr>
                            <w:rFonts w:ascii="Verdana" w:hAnsi="Verdana"/>
                            <w:i/>
                            <w:iCs/>
                            <w:color w:val="888888"/>
                          </w:rPr>
                          <w:t>7</w:t>
                        </w:r>
                        <w:r w:rsidRPr="00142489">
                          <w:rPr>
                            <w:rFonts w:ascii="Verdana" w:hAnsi="Verdana"/>
                            <w:i/>
                            <w:iCs/>
                            <w:color w:val="888888"/>
                          </w:rPr>
                          <w:t>0-</w:t>
                        </w:r>
                        <w:r>
                          <w:rPr>
                            <w:rFonts w:ascii="Verdana" w:hAnsi="Verdana"/>
                            <w:i/>
                            <w:iCs/>
                            <w:color w:val="888888"/>
                          </w:rPr>
                          <w:t>7</w:t>
                        </w:r>
                        <w:r w:rsidRPr="00142489">
                          <w:rPr>
                            <w:rFonts w:ascii="Verdana" w:hAnsi="Verdana"/>
                            <w:i/>
                            <w:iCs/>
                            <w:color w:val="888888"/>
                          </w:rPr>
                          <w:t>9 in this dimension).</w:t>
                        </w:r>
                      </w:p>
                      <w:p w14:paraId="1726196A" w14:textId="77777777" w:rsidR="001A7C35" w:rsidRPr="00142489" w:rsidRDefault="001A7C35" w:rsidP="001A7C35">
                        <w:pPr>
                          <w:rPr>
                            <w:rFonts w:ascii="Verdana" w:hAnsi="Verdana"/>
                            <w:iCs/>
                            <w:color w:val="888888"/>
                          </w:rPr>
                        </w:pPr>
                        <w:r>
                          <w:rPr>
                            <w:rFonts w:ascii="Verdana" w:hAnsi="Verdana"/>
                            <w:color w:val="888888"/>
                          </w:rPr>
                          <w:br/>
                        </w:r>
                        <w:r w:rsidRPr="00142489">
                          <w:rPr>
                            <w:rFonts w:ascii="Verdana" w:hAnsi="Verdana"/>
                            <w:iCs/>
                            <w:color w:val="888888"/>
                          </w:rPr>
                          <w:t xml:space="preserve">The white line indicates 50%, perfect balance </w:t>
                        </w:r>
                        <w:r>
                          <w:rPr>
                            <w:rFonts w:ascii="Verdana" w:hAnsi="Verdana"/>
                            <w:iCs/>
                            <w:color w:val="888888"/>
                          </w:rPr>
                          <w:t xml:space="preserve">between high and low </w:t>
                        </w:r>
                        <w:r w:rsidRPr="00142489">
                          <w:rPr>
                            <w:rFonts w:ascii="Verdana" w:hAnsi="Verdana"/>
                            <w:iCs/>
                            <w:color w:val="888888"/>
                          </w:rPr>
                          <w:t>in th</w:t>
                        </w:r>
                        <w:r>
                          <w:rPr>
                            <w:rFonts w:ascii="Verdana" w:hAnsi="Verdana"/>
                            <w:iCs/>
                            <w:color w:val="888888"/>
                          </w:rPr>
                          <w:t>e motivation</w:t>
                        </w:r>
                        <w:r w:rsidRPr="00142489">
                          <w:rPr>
                            <w:rFonts w:ascii="Verdana" w:hAnsi="Verdana"/>
                            <w:iCs/>
                            <w:color w:val="888888"/>
                          </w:rPr>
                          <w:t>.</w:t>
                        </w:r>
                        <w:r>
                          <w:rPr>
                            <w:rFonts w:ascii="Verdana" w:hAnsi="Verdana"/>
                            <w:iCs/>
                            <w:color w:val="888888"/>
                          </w:rPr>
                          <w:t xml:space="preserve"> Those who score closer to 50% will be situational in applying this motivator.</w:t>
                        </w:r>
                        <w:r w:rsidRPr="00142489">
                          <w:rPr>
                            <w:rFonts w:ascii="Verdana" w:hAnsi="Verdana"/>
                            <w:iCs/>
                            <w:color w:val="888888"/>
                          </w:rPr>
                          <w:t xml:space="preserve"> Moving further from that line (high or low) indicates which areas are the more influential.</w:t>
                        </w:r>
                      </w:p>
                      <w:p w14:paraId="2BA9B673" w14:textId="77777777" w:rsidR="001A7C35" w:rsidRDefault="001A7C35" w:rsidP="001A7C35">
                        <w:pPr>
                          <w:rPr>
                            <w:rFonts w:ascii="Verdana" w:hAnsi="Verdana"/>
                            <w:color w:val="888888"/>
                          </w:rPr>
                        </w:pPr>
                      </w:p>
                      <w:p w14:paraId="28C9236F" w14:textId="77777777" w:rsidR="001A7C35" w:rsidRDefault="001A7C35" w:rsidP="001A7C35">
                        <w:pPr>
                          <w:rPr>
                            <w:rFonts w:ascii="Verdana" w:hAnsi="Verdana"/>
                            <w:color w:val="888888"/>
                          </w:rPr>
                        </w:pPr>
                        <w:r w:rsidRPr="00142489">
                          <w:rPr>
                            <w:rFonts w:ascii="Verdana" w:hAnsi="Verdana"/>
                            <w:color w:val="888888"/>
                          </w:rPr>
                          <w:t xml:space="preserve">Whether scores are high or low, the motivators with the </w:t>
                        </w:r>
                        <w:r w:rsidRPr="00142489">
                          <w:rPr>
                            <w:rFonts w:ascii="Verdana" w:hAnsi="Verdana"/>
                            <w:b/>
                            <w:color w:val="888888"/>
                          </w:rPr>
                          <w:t>furthest distance above or below 50%</w:t>
                        </w:r>
                        <w:r w:rsidRPr="00142489">
                          <w:rPr>
                            <w:rFonts w:ascii="Verdana" w:hAnsi="Verdana"/>
                            <w:color w:val="888888"/>
                          </w:rPr>
                          <w:t xml:space="preserve"> (above or below “perfect balance” in the center)</w:t>
                        </w:r>
                        <w:r w:rsidRPr="00142489">
                          <w:rPr>
                            <w:rFonts w:ascii="Verdana" w:hAnsi="Verdana"/>
                            <w:b/>
                            <w:color w:val="888888"/>
                          </w:rPr>
                          <w:t xml:space="preserve"> </w:t>
                        </w:r>
                        <w:r w:rsidRPr="00142489">
                          <w:rPr>
                            <w:rFonts w:ascii="Verdana" w:hAnsi="Verdana"/>
                            <w:color w:val="888888"/>
                          </w:rPr>
                          <w:t>will be the highest influencers leading to the greatest impact on the decisions being made.</w:t>
                        </w:r>
                      </w:p>
                      <w:p w14:paraId="7E73A9A5" w14:textId="08949151" w:rsidR="004368E0" w:rsidRDefault="00253C55">
                        <w:pPr>
                          <w:rPr>
                            <w:rFonts w:ascii="Verdana" w:hAnsi="Verdana"/>
                            <w:color w:val="888888"/>
                          </w:rPr>
                        </w:pPr>
                        <w:r>
                          <w:rPr>
                            <w:rFonts w:ascii="Verdana" w:hAnsi="Verdana"/>
                            <w:color w:val="888888"/>
                          </w:rPr>
                          <w:br/>
                          <w:t xml:space="preserve"> </w:t>
                        </w:r>
                      </w:p>
                      <w:p w14:paraId="36401481" w14:textId="77777777" w:rsidR="004368E0" w:rsidRDefault="004368E0">
                        <w:pPr>
                          <w:rPr>
                            <w:rFonts w:ascii="Verdana" w:hAnsi="Verdana"/>
                            <w:color w:val="888888"/>
                          </w:rPr>
                        </w:pPr>
                      </w:p>
                      <w:p w14:paraId="535F728D" w14:textId="77777777" w:rsidR="004368E0" w:rsidRDefault="004368E0">
                        <w:pPr>
                          <w:rPr>
                            <w:rFonts w:ascii="Verdana" w:hAnsi="Verdana"/>
                            <w:color w:val="888888"/>
                          </w:rPr>
                        </w:pPr>
                      </w:p>
                      <w:p w14:paraId="0FBA7553" w14:textId="77777777" w:rsidR="00253C55" w:rsidRDefault="00253C55">
                        <w:pPr>
                          <w:rPr>
                            <w:rFonts w:ascii="Verdana" w:hAnsi="Verdana"/>
                            <w:color w:val="888888"/>
                          </w:rPr>
                        </w:pPr>
                      </w:p>
                      <w:p w14:paraId="7F33AC6B" w14:textId="77777777" w:rsidR="00253C55" w:rsidRDefault="00253C55">
                        <w:pPr>
                          <w:rPr>
                            <w:rFonts w:ascii="Verdana" w:hAnsi="Verdana"/>
                            <w:b/>
                            <w:color w:val="888888"/>
                            <w:sz w:val="26"/>
                            <w:szCs w:val="26"/>
                          </w:rPr>
                        </w:pPr>
                        <w:r>
                          <w:rPr>
                            <w:rFonts w:ascii="Verdana" w:hAnsi="Verdana"/>
                            <w:b/>
                            <w:color w:val="888888"/>
                            <w:sz w:val="26"/>
                            <w:szCs w:val="26"/>
                          </w:rPr>
                          <w:t xml:space="preserve">   Strengths and Limitations</w:t>
                        </w:r>
                      </w:p>
                      <w:p w14:paraId="7C6A78B5" w14:textId="77777777" w:rsidR="000D34A8" w:rsidRDefault="000D34A8">
                        <w:pPr>
                          <w:rPr>
                            <w:rFonts w:ascii="Verdana" w:hAnsi="Verdana"/>
                            <w:color w:val="888888"/>
                          </w:rPr>
                        </w:pPr>
                      </w:p>
                      <w:p w14:paraId="1BA5B111" w14:textId="77777777" w:rsidR="00253C55" w:rsidRDefault="004368E0">
                        <w:pPr>
                          <w:rPr>
                            <w:rFonts w:ascii="Verdana" w:hAnsi="Verdana"/>
                            <w:color w:val="888888"/>
                          </w:rPr>
                        </w:pPr>
                        <w:r>
                          <w:rPr>
                            <w:noProof/>
                          </w:rPr>
                          <w:lastRenderedPageBreak/>
                          <w:drawing>
                            <wp:inline distT="0" distB="0" distL="0" distR="0" wp14:anchorId="57434819" wp14:editId="4B31DDEB">
                              <wp:extent cx="5592511" cy="3138170"/>
                              <wp:effectExtent l="0" t="0" r="8255" b="5080"/>
                              <wp:docPr id="708" name="Picture 70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"/>
                                      <pic:cNvPicPr/>
                                    </pic:nvPicPr>
                                    <pic:blipFill rotWithShape="1">
                                      <a:blip r:embed="rId7"/>
                                      <a:srcRect l="12272" t="25825" r="72541" b="17564"/>
                                      <a:stretch/>
                                    </pic:blipFill>
                                    <pic:spPr bwMode="auto">
                                      <a:xfrm>
                                        <a:off x="0" y="0"/>
                                        <a:ext cx="5604586" cy="3144946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  <a:extLst>
                                        <a:ext uri="{53640926-AAD7-44D8-BBD7-CCE9431645EC}">
                                          <a14:shadowObscured xmlns:a14="http://schemas.microsoft.com/office/drawing/2010/main"/>
                                        </a:ext>
                                      </a:extLst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3E868FA6" w14:textId="77777777" w:rsidR="00253C55" w:rsidRDefault="00253C55">
                        <w:pPr>
                          <w:rPr>
                            <w:rFonts w:eastAsia="Times New Roman"/>
                            <w:i/>
                          </w:rPr>
                        </w:pPr>
                      </w:p>
                      <w:p w14:paraId="4B41AF2B" w14:textId="77777777" w:rsidR="00253C55" w:rsidRDefault="00253C55">
                        <w:pPr>
                          <w:rPr>
                            <w:rFonts w:eastAsia="Times New Roman"/>
                            <w:i/>
                          </w:rPr>
                        </w:pPr>
                      </w:p>
                      <w:p w14:paraId="31E9D29F" w14:textId="77777777" w:rsidR="00253C55" w:rsidRPr="004368E0" w:rsidRDefault="00253C55" w:rsidP="00253C55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rPr>
                            <w:rFonts w:ascii="Verdana" w:eastAsia="Times New Roman" w:hAnsi="Verdana"/>
                            <w:b/>
                            <w:i/>
                            <w:color w:val="663300"/>
                            <w:sz w:val="26"/>
                            <w:szCs w:val="26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 w:rsidRPr="004368E0">
                          <w:rPr>
                            <w:rFonts w:ascii="Verdana" w:eastAsia="Times New Roman" w:hAnsi="Verdana"/>
                            <w:b/>
                            <w:i/>
                            <w:color w:val="663300"/>
                            <w:sz w:val="26"/>
                            <w:szCs w:val="26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What drives you in this motivation?</w:t>
                        </w:r>
                      </w:p>
                      <w:p w14:paraId="7241FAF8" w14:textId="77777777" w:rsidR="00253C55" w:rsidRPr="004368E0" w:rsidRDefault="00253C55" w:rsidP="00253C55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rPr>
                            <w:rFonts w:ascii="Verdana" w:eastAsia="Times New Roman" w:hAnsi="Verdana"/>
                            <w:b/>
                            <w:i/>
                            <w:color w:val="663300"/>
                            <w:sz w:val="26"/>
                            <w:szCs w:val="26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 w:rsidRPr="004368E0">
                          <w:rPr>
                            <w:rFonts w:ascii="Verdana" w:eastAsia="Times New Roman" w:hAnsi="Verdana"/>
                            <w:b/>
                            <w:i/>
                            <w:color w:val="663300"/>
                            <w:sz w:val="26"/>
                            <w:szCs w:val="26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How can that be helpful and productive for you?</w:t>
                        </w:r>
                      </w:p>
                      <w:p w14:paraId="6845FACC" w14:textId="77777777" w:rsidR="00253C55" w:rsidRPr="004368E0" w:rsidRDefault="00253C55" w:rsidP="00253C55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rPr>
                            <w:rFonts w:ascii="Verdana" w:eastAsia="Times New Roman" w:hAnsi="Verdana"/>
                            <w:b/>
                            <w:i/>
                            <w:color w:val="663300"/>
                            <w:sz w:val="26"/>
                            <w:szCs w:val="26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 w:rsidRPr="004368E0">
                          <w:rPr>
                            <w:rFonts w:ascii="Verdana" w:eastAsia="Times New Roman" w:hAnsi="Verdana"/>
                            <w:b/>
                            <w:i/>
                            <w:color w:val="663300"/>
                            <w:sz w:val="26"/>
                            <w:szCs w:val="26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How can that limit you?</w:t>
                        </w:r>
                      </w:p>
                      <w:p w14:paraId="5FB343F1" w14:textId="77777777" w:rsidR="00253C55" w:rsidRDefault="00253C55">
                        <w:pPr>
                          <w:rPr>
                            <w:rFonts w:eastAsia="Times New Roman"/>
                            <w:i/>
                          </w:rPr>
                        </w:pPr>
                      </w:p>
                      <w:p w14:paraId="7B425A9A" w14:textId="77777777" w:rsidR="00253C55" w:rsidRPr="00253C55" w:rsidRDefault="00253C55" w:rsidP="00253C55">
                        <w:pPr>
                          <w:rPr>
                            <w:rFonts w:eastAsia="Times New Roman"/>
                            <w:i/>
                          </w:rPr>
                        </w:pPr>
                        <w:r>
                          <w:rPr>
                            <w:rFonts w:eastAsia="Times New Roman"/>
                            <w:i/>
                          </w:rPr>
                          <w:t xml:space="preserve">  </w:t>
                        </w:r>
                      </w:p>
                    </w:tc>
                  </w:tr>
                </w:tbl>
                <w:p w14:paraId="383559A5" w14:textId="77777777" w:rsidR="00253C55" w:rsidRDefault="00253C55">
                  <w:pPr>
                    <w:rPr>
                      <w:rFonts w:eastAsia="Times New Roman"/>
                      <w:sz w:val="20"/>
                      <w:szCs w:val="20"/>
                    </w:rPr>
                  </w:pPr>
                </w:p>
              </w:tc>
            </w:tr>
            <w:tr w:rsidR="00253C55" w14:paraId="243C1ED2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9000" w:type="dxa"/>
                    <w:tblCellSpacing w:w="0" w:type="dxa"/>
                    <w:shd w:val="clear" w:color="auto" w:fill="FFFFFF"/>
                    <w:tblCellMar>
                      <w:top w:w="300" w:type="dxa"/>
                      <w:left w:w="300" w:type="dxa"/>
                      <w:bottom w:w="300" w:type="dxa"/>
                      <w:right w:w="30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000"/>
                  </w:tblGrid>
                  <w:tr w:rsidR="00253C55" w14:paraId="73B0E19C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shd w:val="clear" w:color="auto" w:fill="35A1D0"/>
                        <w:hideMark/>
                      </w:tcPr>
                      <w:p w14:paraId="7430155F" w14:textId="77777777" w:rsidR="00253C55" w:rsidRDefault="00253C55">
                        <w:pPr>
                          <w:jc w:val="center"/>
                          <w:rPr>
                            <w:rFonts w:eastAsia="Times New Roman"/>
                            <w:i/>
                            <w:color w:val="2F5496" w:themeColor="accent5" w:themeShade="BF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i/>
                            <w:noProof/>
                            <w:color w:val="00728F"/>
                            <w:sz w:val="17"/>
                            <w:szCs w:val="17"/>
                          </w:rPr>
                          <w:lastRenderedPageBreak/>
                          <w:drawing>
                            <wp:inline distT="0" distB="0" distL="0" distR="0" wp14:anchorId="531B5D5B" wp14:editId="5BD955DB">
                              <wp:extent cx="5114925" cy="1352550"/>
                              <wp:effectExtent l="0" t="0" r="9525" b="0"/>
                              <wp:docPr id="34" name="Picture 34" descr="Assessments 24x7 Logo">
                                <a:hlinkClick xmlns:a="http://schemas.openxmlformats.org/drawingml/2006/main" r:id="rId8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65" descr="Assessments 24x7 Logo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 r:link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114925" cy="13525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Verdana" w:eastAsia="Times New Roman" w:hAnsi="Verdana"/>
                            <w:i/>
                            <w:color w:val="FFFFFF" w:themeColor="background1"/>
                            <w:sz w:val="15"/>
                            <w:szCs w:val="15"/>
                          </w:rPr>
                          <w:t xml:space="preserve">Assessments 24x7 LLC 5927 Balfour Court, Ste. 103 Carlsbad, California 92008 </w:t>
                        </w:r>
                        <w:proofErr w:type="gramStart"/>
                        <w:r>
                          <w:rPr>
                            <w:rFonts w:ascii="Verdana" w:eastAsia="Times New Roman" w:hAnsi="Verdana"/>
                            <w:i/>
                            <w:color w:val="FFFFFF" w:themeColor="background1"/>
                            <w:sz w:val="15"/>
                            <w:szCs w:val="15"/>
                          </w:rPr>
                          <w:t>USA  (</w:t>
                        </w:r>
                        <w:proofErr w:type="gramEnd"/>
                        <w:r>
                          <w:rPr>
                            <w:rFonts w:ascii="Verdana" w:eastAsia="Times New Roman" w:hAnsi="Verdana"/>
                            <w:i/>
                            <w:color w:val="FFFFFF" w:themeColor="background1"/>
                            <w:sz w:val="15"/>
                            <w:szCs w:val="15"/>
                          </w:rPr>
                          <w:t xml:space="preserve">206) 400-6647 </w:t>
                        </w:r>
                      </w:p>
                    </w:tc>
                  </w:tr>
                </w:tbl>
                <w:p w14:paraId="63CC0080" w14:textId="77777777" w:rsidR="00253C55" w:rsidRDefault="00253C55">
                  <w:pPr>
                    <w:rPr>
                      <w:rFonts w:eastAsia="Times New Roman"/>
                      <w:sz w:val="20"/>
                      <w:szCs w:val="20"/>
                    </w:rPr>
                  </w:pPr>
                </w:p>
              </w:tc>
            </w:tr>
          </w:tbl>
          <w:p w14:paraId="31771C7B" w14:textId="77777777" w:rsidR="00253C55" w:rsidRDefault="00253C5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43005A21" w14:textId="77777777" w:rsidR="00253C55" w:rsidRDefault="00253C55" w:rsidP="00253C55">
      <w:r>
        <w:rPr>
          <w:rFonts w:eastAsia="Times New Roman"/>
          <w:noProof/>
        </w:rPr>
        <w:lastRenderedPageBreak/>
        <w:drawing>
          <wp:inline distT="0" distB="0" distL="0" distR="0" wp14:anchorId="3BBF9EAE" wp14:editId="4137572C">
            <wp:extent cx="9525" cy="9525"/>
            <wp:effectExtent l="0" t="0" r="0" b="0"/>
            <wp:docPr id="33" name="Picture 33" descr="https://rz189.infusionsoft.com/app/emailOpened/202024/47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 descr="https://rz189.infusionsoft.com/app/emailOpened/202024/4762"/>
                    <pic:cNvPicPr>
                      <a:picLocks noChangeAspect="1" noChangeArrowheads="1"/>
                    </pic:cNvPicPr>
                  </pic:nvPicPr>
                  <pic:blipFill>
                    <a:blip r:embed="rId11" r:link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7F8E816C" w14:textId="77777777" w:rsidR="00253C55" w:rsidRDefault="00253C55" w:rsidP="00253C55"/>
    <w:p w14:paraId="1907F97C" w14:textId="77777777" w:rsidR="00906AAD" w:rsidRPr="00253C55" w:rsidRDefault="00906AAD" w:rsidP="00253C55"/>
    <w:sectPr w:rsidR="00906AAD" w:rsidRPr="00253C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57813AA"/>
    <w:multiLevelType w:val="hybridMultilevel"/>
    <w:tmpl w:val="4BB85B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1B76B2"/>
    <w:multiLevelType w:val="hybridMultilevel"/>
    <w:tmpl w:val="2940FACC"/>
    <w:lvl w:ilvl="0" w:tplc="FC0A989E">
      <w:start w:val="1"/>
      <w:numFmt w:val="decimal"/>
      <w:lvlText w:val="%1."/>
      <w:lvlJc w:val="left"/>
      <w:pPr>
        <w:ind w:left="540" w:hanging="360"/>
      </w:pPr>
      <w:rPr>
        <w:color w:val="663300"/>
      </w:rPr>
    </w:lvl>
    <w:lvl w:ilvl="1" w:tplc="04090019">
      <w:start w:val="1"/>
      <w:numFmt w:val="lowerLetter"/>
      <w:lvlText w:val="%2."/>
      <w:lvlJc w:val="left"/>
      <w:pPr>
        <w:ind w:left="1260" w:hanging="360"/>
      </w:pPr>
    </w:lvl>
    <w:lvl w:ilvl="2" w:tplc="0409001B">
      <w:start w:val="1"/>
      <w:numFmt w:val="lowerRoman"/>
      <w:lvlText w:val="%3."/>
      <w:lvlJc w:val="right"/>
      <w:pPr>
        <w:ind w:left="1980" w:hanging="180"/>
      </w:pPr>
    </w:lvl>
    <w:lvl w:ilvl="3" w:tplc="0409000F">
      <w:start w:val="1"/>
      <w:numFmt w:val="decimal"/>
      <w:lvlText w:val="%4."/>
      <w:lvlJc w:val="left"/>
      <w:pPr>
        <w:ind w:left="2700" w:hanging="360"/>
      </w:pPr>
    </w:lvl>
    <w:lvl w:ilvl="4" w:tplc="04090019">
      <w:start w:val="1"/>
      <w:numFmt w:val="lowerLetter"/>
      <w:lvlText w:val="%5."/>
      <w:lvlJc w:val="left"/>
      <w:pPr>
        <w:ind w:left="3420" w:hanging="360"/>
      </w:pPr>
    </w:lvl>
    <w:lvl w:ilvl="5" w:tplc="0409001B">
      <w:start w:val="1"/>
      <w:numFmt w:val="lowerRoman"/>
      <w:lvlText w:val="%6."/>
      <w:lvlJc w:val="right"/>
      <w:pPr>
        <w:ind w:left="4140" w:hanging="180"/>
      </w:pPr>
    </w:lvl>
    <w:lvl w:ilvl="6" w:tplc="0409000F">
      <w:start w:val="1"/>
      <w:numFmt w:val="decimal"/>
      <w:lvlText w:val="%7."/>
      <w:lvlJc w:val="left"/>
      <w:pPr>
        <w:ind w:left="4860" w:hanging="360"/>
      </w:pPr>
    </w:lvl>
    <w:lvl w:ilvl="7" w:tplc="04090019">
      <w:start w:val="1"/>
      <w:numFmt w:val="lowerLetter"/>
      <w:lvlText w:val="%8."/>
      <w:lvlJc w:val="left"/>
      <w:pPr>
        <w:ind w:left="5580" w:hanging="360"/>
      </w:pPr>
    </w:lvl>
    <w:lvl w:ilvl="8" w:tplc="0409001B">
      <w:start w:val="1"/>
      <w:numFmt w:val="lowerRoman"/>
      <w:lvlText w:val="%9."/>
      <w:lvlJc w:val="right"/>
      <w:pPr>
        <w:ind w:left="6300" w:hanging="180"/>
      </w:pPr>
    </w:lvl>
  </w:abstractNum>
  <w:abstractNum w:abstractNumId="2" w15:restartNumberingAfterBreak="0">
    <w:nsid w:val="454D6D49"/>
    <w:multiLevelType w:val="multilevel"/>
    <w:tmpl w:val="9CCCE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F54AAC"/>
    <w:multiLevelType w:val="hybridMultilevel"/>
    <w:tmpl w:val="BFE09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3ACC"/>
    <w:rsid w:val="00073ACC"/>
    <w:rsid w:val="000D34A8"/>
    <w:rsid w:val="001A7C35"/>
    <w:rsid w:val="00253C55"/>
    <w:rsid w:val="002728F4"/>
    <w:rsid w:val="003E35E5"/>
    <w:rsid w:val="004368E0"/>
    <w:rsid w:val="005078F9"/>
    <w:rsid w:val="006B2F3B"/>
    <w:rsid w:val="007D0457"/>
    <w:rsid w:val="00906AAD"/>
    <w:rsid w:val="00971970"/>
    <w:rsid w:val="00BB15B4"/>
    <w:rsid w:val="00E94DE1"/>
    <w:rsid w:val="00F03518"/>
    <w:rsid w:val="00FA0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91B11"/>
  <w15:chartTrackingRefBased/>
  <w15:docId w15:val="{D89C7841-EAF0-4EBA-8CB6-78C2D7D78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3ACC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73AC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073ACC"/>
    <w:pPr>
      <w:ind w:left="720"/>
    </w:pPr>
  </w:style>
  <w:style w:type="character" w:styleId="Emphasis">
    <w:name w:val="Emphasis"/>
    <w:basedOn w:val="DefaultParagraphFont"/>
    <w:uiPriority w:val="20"/>
    <w:qFormat/>
    <w:rsid w:val="00073ACC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1A7C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A7C3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A7C35"/>
    <w:rPr>
      <w:rFonts w:ascii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A7C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A7C35"/>
    <w:rPr>
      <w:rFonts w:ascii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A7C3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7C3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27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8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z189.infusionsoft.com/app/linkClick/22596/a0d15c94a73660d2/202024/1b1ea3a3848f8fbf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https://rz189.infusionsoft.com/app/emailOpened/202024/476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gif"/><Relationship Id="rId5" Type="http://schemas.openxmlformats.org/officeDocument/2006/relationships/image" Target="media/image1.png"/><Relationship Id="rId10" Type="http://schemas.openxmlformats.org/officeDocument/2006/relationships/image" Target="https://d1yoaun8syyxxt.cloudfront.net/rz189-c21e7edc-e4c0-4308-afc0-55908c3818b5-v2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355</Words>
  <Characters>2029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Voitlein</dc:creator>
  <cp:keywords/>
  <dc:description/>
  <cp:lastModifiedBy>Jennifer Larsen</cp:lastModifiedBy>
  <cp:revision>2</cp:revision>
  <dcterms:created xsi:type="dcterms:W3CDTF">2020-07-18T02:49:00Z</dcterms:created>
  <dcterms:modified xsi:type="dcterms:W3CDTF">2020-07-18T02:49:00Z</dcterms:modified>
</cp:coreProperties>
</file>