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436418"/>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1016710"/>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369127"/>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2369127"/>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628250"/>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628250"/>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2177295"/>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7145000"/>
            <wp:docPr id="6" name="Picture 6"/>
            <a:graphic xmlns:a="http://schemas.openxmlformats.org/drawingml/2006/main">
              <a:graphicData uri="http://schemas.openxmlformats.org/drawingml/2006/picture">
                <pic:pic xmlns:pic="http://schemas.openxmlformats.org/drawingml/2006/picture">
                  <pic:nvPicPr>
                    <pic:cNvPr id="6" name="05-full-flow.png"/>
                    <pic:cNvPicPr/>
                  </pic:nvPicPr>
                  <pic:blipFill>
                    <a:blip r:embed="rId105"/>
                    <a:stretch>
                      <a:fillRect/>
                    </a:stretch>
                  </pic:blipFill>
                  <pic:spPr>
                    <a:xfrm>
                      <a:off x="0" y="0"/>
                      <a:ext cx="5486400" cy="1714500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7" name="Picture 7"/>
            <a:graphic xmlns:a="http://schemas.openxmlformats.org/drawingml/2006/main">
              <a:graphicData uri="http://schemas.openxmlformats.org/drawingml/2006/picture">
                <pic:pic xmlns:pic="http://schemas.openxmlformats.org/drawingml/2006/picture">
                  <pic:nvPicPr>
                    <pic:cNvPr id="7" name="19-qa-console-binding-moved.png"/>
                    <pic:cNvPicPr/>
                  </pic:nvPicPr>
                  <pic:blipFill>
                    <a:blip r:embed="rId106"/>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2369127"/>
            <wp:docPr id="8" name="Picture 8"/>
            <a:graphic xmlns:a="http://schemas.openxmlformats.org/drawingml/2006/main">
              <a:graphicData uri="http://schemas.openxmlformats.org/drawingml/2006/picture">
                <pic:pic xmlns:pic="http://schemas.openxmlformats.org/drawingml/2006/picture">
                  <pic:nvPicPr>
                    <pic:cNvPr id="8" name="18-status-list.png"/>
                    <pic:cNvPicPr/>
                  </pic:nvPicPr>
                  <pic:blipFill>
                    <a:blip r:embed="rId107"/>
                    <a:stretch>
                      <a:fillRect/>
                    </a:stretch>
                  </pic:blipFill>
                  <pic:spPr>
                    <a:xfrm>
                      <a:off x="0" y="0"/>
                      <a:ext cx="5486400" cy="2369127"/>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4685501"/>
            <wp:docPr id="9" name="Picture 9"/>
            <a:graphic xmlns:a="http://schemas.openxmlformats.org/drawingml/2006/main">
              <a:graphicData uri="http://schemas.openxmlformats.org/drawingml/2006/picture">
                <pic:pic xmlns:pic="http://schemas.openxmlformats.org/drawingml/2006/picture">
                  <pic:nvPicPr>
                    <pic:cNvPr id="9" name="16-erc8004-live.png"/>
                    <pic:cNvPicPr/>
                  </pic:nvPicPr>
                  <pic:blipFill>
                    <a:blip r:embed="rId108"/>
                    <a:stretch>
                      <a:fillRect/>
                    </a:stretch>
                  </pic:blipFill>
                  <pic:spPr>
                    <a:xfrm>
                      <a:off x="0" y="0"/>
                      <a:ext cx="5486400" cy="4685501"/>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2177295"/>
            <wp:docPr id="10" name="Picture 10"/>
            <a:graphic xmlns:a="http://schemas.openxmlformats.org/drawingml/2006/main">
              <a:graphicData uri="http://schemas.openxmlformats.org/drawingml/2006/picture">
                <pic:pic xmlns:pic="http://schemas.openxmlformats.org/drawingml/2006/picture">
                  <pic:nvPicPr>
                    <pic:cNvPr id="10" name="17-audit-ledger.png"/>
                    <pic:cNvPicPr/>
                  </pic:nvPicPr>
                  <pic:blipFill>
                    <a:blip r:embed="rId109"/>
                    <a:stretch>
                      <a:fillRect/>
                    </a:stretch>
                  </pic:blipFill>
                  <pic:spPr>
                    <a:xfrm>
                      <a:off x="0" y="0"/>
                      <a:ext cx="5486400" cy="2177295"/>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2752792"/>
            <wp:docPr id="11" name="Picture 11"/>
            <a:graphic xmlns:a="http://schemas.openxmlformats.org/drawingml/2006/main">
              <a:graphicData uri="http://schemas.openxmlformats.org/drawingml/2006/picture">
                <pic:pic xmlns:pic="http://schemas.openxmlformats.org/drawingml/2006/picture">
                  <pic:nvPicPr>
                    <pic:cNvPr id="11" name="07-tests.png"/>
                    <pic:cNvPicPr/>
                  </pic:nvPicPr>
                  <pic:blipFill>
                    <a:blip r:embed="rId110"/>
                    <a:stretch>
                      <a:fillRect/>
                    </a:stretch>
                  </pic:blipFill>
                  <pic:spPr>
                    <a:xfrm>
                      <a:off x="0" y="0"/>
                      <a:ext cx="5486400" cy="275279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2949420"/>
            <wp:docPr id="12" name="Picture 12"/>
            <a:graphic xmlns:a="http://schemas.openxmlformats.org/drawingml/2006/main">
              <a:graphicData uri="http://schemas.openxmlformats.org/drawingml/2006/picture">
                <pic:pic xmlns:pic="http://schemas.openxmlformats.org/drawingml/2006/picture">
                  <pic:nvPicPr>
                    <pic:cNvPr id="12" name="14-bug-trust-anchor.png"/>
                    <pic:cNvPicPr/>
                  </pic:nvPicPr>
                  <pic:blipFill>
                    <a:blip r:embed="rId111"/>
                    <a:stretch>
                      <a:fillRect/>
                    </a:stretch>
                  </pic:blipFill>
                  <pic:spPr>
                    <a:xfrm>
                      <a:off x="0" y="0"/>
                      <a:ext cx="5486400" cy="2949420"/>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016710"/>
            <wp:docPr id="13" name="Picture 13"/>
            <a:graphic xmlns:a="http://schemas.openxmlformats.org/drawingml/2006/main">
              <a:graphicData uri="http://schemas.openxmlformats.org/drawingml/2006/picture">
                <pic:pic xmlns:pic="http://schemas.openxmlformats.org/drawingml/2006/picture">
                  <pic:nvPicPr>
                    <pic:cNvPr id="13" name="08-bug-token-balance.png"/>
                    <pic:cNvPicPr/>
                  </pic:nvPicPr>
                  <pic:blipFill>
                    <a:blip r:embed="rId112"/>
                    <a:stretch>
                      <a:fillRect/>
                    </a:stretch>
                  </pic:blipFill>
                  <pic:spPr>
                    <a:xfrm>
                      <a:off x="0" y="0"/>
                      <a:ext cx="5486400" cy="1016710"/>
                    </a:xfrm>
                    <a:prstGeom prst="rect">
                      <a:avLst/>
                    </a:prstGeom>
                  </pic:spPr>
                </pic:pic>
              </a:graphicData>
            </a:graphic>
          </wp:inline>
        </w:drawing>
      </w:r>
    </w:p>
    <w:p>
      <w:pPr>
        <w:jc w:val="center"/>
        <w:spacing w:before="80" w:after="200"/>
      </w:pPr>
      <w:r>
        <w:drawing>
          <wp:inline distT="0" distB="0" distL="0" distR="0">
            <wp:extent cx="5486400" cy="628250"/>
            <wp:docPr id="14" name="Picture 14"/>
            <a:graphic xmlns:a="http://schemas.openxmlformats.org/drawingml/2006/main">
              <a:graphicData uri="http://schemas.openxmlformats.org/drawingml/2006/picture">
                <pic:pic xmlns:pic="http://schemas.openxmlformats.org/drawingml/2006/picture">
                  <pic:nvPicPr>
                    <pic:cNvPr id="14" name="10-bug-node-version.png"/>
                    <pic:cNvPicPr/>
                  </pic:nvPicPr>
                  <pic:blipFill>
                    <a:blip r:embed="rId113"/>
                    <a:stretch>
                      <a:fillRect/>
                    </a:stretch>
                  </pic:blipFill>
                  <pic:spPr>
                    <a:xfrm>
                      <a:off x="0" y="0"/>
                      <a:ext cx="5486400" cy="628250"/>
                    </a:xfrm>
                    <a:prstGeom prst="rect">
                      <a:avLst/>
                    </a:prstGeom>
                  </pic:spPr>
                </pic:pic>
              </a:graphicData>
            </a:graphic>
          </wp:inline>
        </w:drawing>
      </w:r>
    </w:p>
    <w:p>
      <w:pPr>
        <w:jc w:val="center"/>
        <w:spacing w:before="80" w:after="200"/>
      </w:pPr>
      <w:r>
        <w:drawing>
          <wp:inline distT="0" distB="0" distL="0" distR="0">
            <wp:extent cx="5486400" cy="436418"/>
            <wp:docPr id="15" name="Picture 15"/>
            <a:graphic xmlns:a="http://schemas.openxmlformats.org/drawingml/2006/main">
              <a:graphicData uri="http://schemas.openxmlformats.org/drawingml/2006/picture">
                <pic:pic xmlns:pic="http://schemas.openxmlformats.org/drawingml/2006/picture">
                  <pic:nvPicPr>
                    <pic:cNvPr id="15" name="09-bug-host-card.png"/>
                    <pic:cNvPicPr/>
                  </pic:nvPicPr>
                  <pic:blipFill>
                    <a:blip r:embed="rId114"/>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436418"/>
            <wp:docPr id="16" name="Picture 16"/>
            <a:graphic xmlns:a="http://schemas.openxmlformats.org/drawingml/2006/main">
              <a:graphicData uri="http://schemas.openxmlformats.org/drawingml/2006/picture">
                <pic:pic xmlns:pic="http://schemas.openxmlformats.org/drawingml/2006/picture">
                  <pic:nvPicPr>
                    <pic:cNvPr id="16" name="15-bug-metering.png"/>
                    <pic:cNvPicPr/>
                  </pic:nvPicPr>
                  <pic:blipFill>
                    <a:blip r:embed="rId115"/>
                    <a:stretch>
                      <a:fillRect/>
                    </a:stretch>
                  </pic:blipFill>
                  <pic:spPr>
                    <a:xfrm>
                      <a:off x="0" y="0"/>
                      <a:ext cx="5486400" cy="436418"/>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17" name="Picture 17"/>
            <a:graphic xmlns:a="http://schemas.openxmlformats.org/drawingml/2006/main">
              <a:graphicData uri="http://schemas.openxmlformats.org/drawingml/2006/picture">
                <pic:pic xmlns:pic="http://schemas.openxmlformats.org/drawingml/2006/picture">
                  <pic:nvPicPr>
                    <pic:cNvPr id="17" name="11-qa-console-approved.png"/>
                    <pic:cNvPicPr/>
                  </pic:nvPicPr>
                  <pic:blipFill>
                    <a:blip r:embed="rId116"/>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8" name="Picture 18"/>
            <a:graphic xmlns:a="http://schemas.openxmlformats.org/drawingml/2006/main">
              <a:graphicData uri="http://schemas.openxmlformats.org/drawingml/2006/picture">
                <pic:pic xmlns:pic="http://schemas.openxmlformats.org/drawingml/2006/picture">
                  <pic:nvPicPr>
                    <pic:cNvPr id="18" name="12-qa-console-rejected.png"/>
                    <pic:cNvPicPr/>
                  </pic:nvPicPr>
                  <pic:blipFill>
                    <a:blip r:embed="rId11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19" name="Picture 19"/>
            <a:graphic xmlns:a="http://schemas.openxmlformats.org/drawingml/2006/main">
              <a:graphicData uri="http://schemas.openxmlformats.org/drawingml/2006/picture">
                <pic:pic xmlns:pic="http://schemas.openxmlformats.org/drawingml/2006/picture">
                  <pic:nvPicPr>
                    <pic:cNvPr id="19" name="13-qa-console-self-issued.png"/>
                    <pic:cNvPicPr/>
                  </pic:nvPicPr>
                  <pic:blipFill>
                    <a:blip r:embed="rId118"/>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ng" Type="http://schemas.openxmlformats.org/officeDocument/2006/relationships/image"/><Relationship Id="rId106" Target="media/19-qa-console-binding-moved.png" Type="http://schemas.openxmlformats.org/officeDocument/2006/relationships/image"/><Relationship Id="rId107" Target="media/18-status-list.png" Type="http://schemas.openxmlformats.org/officeDocument/2006/relationships/image"/><Relationship Id="rId108" Target="media/16-erc8004-live.png" Type="http://schemas.openxmlformats.org/officeDocument/2006/relationships/image"/><Relationship Id="rId109" Target="media/17-audit-ledger.png" Type="http://schemas.openxmlformats.org/officeDocument/2006/relationships/image"/><Relationship Id="rId110" Target="media/07-tests.png" Type="http://schemas.openxmlformats.org/officeDocument/2006/relationships/image"/><Relationship Id="rId111" Target="media/14-bug-trust-anchor.png" Type="http://schemas.openxmlformats.org/officeDocument/2006/relationships/image"/><Relationship Id="rId112" Target="media/08-bug-token-balance.png" Type="http://schemas.openxmlformats.org/officeDocument/2006/relationships/image"/><Relationship Id="rId113" Target="media/10-bug-node-version.png" Type="http://schemas.openxmlformats.org/officeDocument/2006/relationships/image"/><Relationship Id="rId114" Target="media/09-bug-host-card.png" Type="http://schemas.openxmlformats.org/officeDocument/2006/relationships/image"/><Relationship Id="rId115" Target="media/15-bug-metering.png" Type="http://schemas.openxmlformats.org/officeDocument/2006/relationships/image"/><Relationship Id="rId116" Target="media/11-qa-console-approved.png" Type="http://schemas.openxmlformats.org/officeDocument/2006/relationships/image"/><Relationship Id="rId117" Target="media/12-qa-console-rejected.png" Type="http://schemas.openxmlformats.org/officeDocument/2006/relationships/image"/><Relationship Id="rId118" Target="media/13-qa-console-self-issued.png" Type="http://schemas.openxmlformats.org/officeDocument/2006/relationships/image"/>
</Relationships>
</file>