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63" w:rsidRPr="00281163" w:rsidRDefault="00281163" w:rsidP="00281163">
      <w:pPr>
        <w:shd w:val="clear" w:color="auto" w:fill="FFFFFF"/>
        <w:spacing w:after="225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2C2F34"/>
          <w:kern w:val="36"/>
          <w:sz w:val="72"/>
          <w:szCs w:val="72"/>
          <w:lang w:eastAsia="en-IN"/>
        </w:rPr>
      </w:pPr>
      <w:r w:rsidRPr="00281163">
        <w:rPr>
          <w:rFonts w:asciiTheme="majorBidi" w:eastAsia="Times New Roman" w:hAnsiTheme="majorBidi" w:cstheme="majorBidi"/>
          <w:b/>
          <w:bCs/>
          <w:color w:val="2C2F34"/>
          <w:kern w:val="36"/>
          <w:sz w:val="72"/>
          <w:szCs w:val="72"/>
          <w:lang w:eastAsia="en-IN"/>
        </w:rPr>
        <w:t>Flood Monitoring System</w:t>
      </w:r>
    </w:p>
    <w:p w:rsidR="005370FC" w:rsidRDefault="005370FC"/>
    <w:p w:rsidR="00281163" w:rsidRDefault="00281163"/>
    <w:p w:rsidR="00281163" w:rsidRDefault="00281163"/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Prateek</w:t>
      </w:r>
      <w:proofErr w:type="spellEnd"/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//https://justdoelectronics.com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//https://www.youtube.com/c/JustDoElectronics/videos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Wire.h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&gt;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#include &lt;LiquidCrystal_I2C.h&gt;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NewPing.h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&gt;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SoftwareSerial.h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&gt;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LCD Display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LiquidCrystal_I2C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lcd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0x27, 16, 2);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Ultrasonic Sensor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#define TRIGGER_PIN 12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#define ECHO_PIN 11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#define MAX_DISTANCE 200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281163">
        <w:rPr>
          <w:rFonts w:asciiTheme="majorBidi" w:hAnsiTheme="majorBidi" w:cstheme="majorBidi"/>
          <w:sz w:val="28"/>
          <w:szCs w:val="28"/>
        </w:rPr>
        <w:t>NewPing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sonar(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TRIGGER_PIN, ECHO_PIN, MAX_DISTANCE);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Float Sensor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#define FLOAT_SENSOR_PIN 10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GSM Module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281163">
        <w:rPr>
          <w:rFonts w:asciiTheme="majorBidi" w:hAnsiTheme="majorBidi" w:cstheme="majorBidi"/>
          <w:sz w:val="28"/>
          <w:szCs w:val="28"/>
        </w:rPr>
        <w:t>SoftwareSerial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gsmSerial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8, 9);  // RX, TX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lastRenderedPageBreak/>
        <w:t>#define GSM_BAUDRATE 9600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Thresholds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#define FLOOD_THRESHOLD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50  /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/ Example threshold in cm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Phone Numbers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String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phoneNumbers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] = { "+9188305848xx", "+9188305848xx" };  // Example phone numbers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setup(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) {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Initialize LCD Display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lcd.begin</w:t>
      </w:r>
      <w:proofErr w:type="spellEnd"/>
      <w:proofErr w:type="gramEnd"/>
      <w:r w:rsidRPr="00281163">
        <w:rPr>
          <w:rFonts w:asciiTheme="majorBidi" w:hAnsiTheme="majorBidi" w:cstheme="majorBidi"/>
          <w:sz w:val="28"/>
          <w:szCs w:val="28"/>
        </w:rPr>
        <w:t>(16, 2);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lcd.backlight</w:t>
      </w:r>
      <w:proofErr w:type="spellEnd"/>
      <w:proofErr w:type="gramEnd"/>
      <w:r w:rsidRPr="00281163">
        <w:rPr>
          <w:rFonts w:asciiTheme="majorBidi" w:hAnsiTheme="majorBidi" w:cstheme="majorBidi"/>
          <w:sz w:val="28"/>
          <w:szCs w:val="28"/>
        </w:rPr>
        <w:t>();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Initialize GSM Module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gsmSerial.begin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(GSM_BAUDRATE);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2000);               // Give GSM module time to initialize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sendCommand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("AT"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 xml:space="preserve">);   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 xml:space="preserve">      // Check communication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sendCommand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("AT+CMGF=1"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);  /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/ Set SMS text mode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Display Initialization Message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lcd.clear</w:t>
      </w:r>
      <w:proofErr w:type="spellEnd"/>
      <w:proofErr w:type="gramEnd"/>
      <w:r w:rsidRPr="00281163">
        <w:rPr>
          <w:rFonts w:asciiTheme="majorBidi" w:hAnsiTheme="majorBidi" w:cstheme="majorBidi"/>
          <w:sz w:val="28"/>
          <w:szCs w:val="28"/>
        </w:rPr>
        <w:t>();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proofErr w:type="gramEnd"/>
      <w:r w:rsidRPr="00281163">
        <w:rPr>
          <w:rFonts w:asciiTheme="majorBidi" w:hAnsiTheme="majorBidi" w:cstheme="majorBidi"/>
          <w:sz w:val="28"/>
          <w:szCs w:val="28"/>
        </w:rPr>
        <w:t>(0, 0);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lcd.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print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"Flood Monitoring");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proofErr w:type="gramEnd"/>
      <w:r w:rsidRPr="00281163">
        <w:rPr>
          <w:rFonts w:asciiTheme="majorBidi" w:hAnsiTheme="majorBidi" w:cstheme="majorBidi"/>
          <w:sz w:val="28"/>
          <w:szCs w:val="28"/>
        </w:rPr>
        <w:t>(0, 1);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("System");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3000);  // Display initialization message for 3 seconds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lastRenderedPageBreak/>
        <w:t>}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loop(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) {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Read Ultrasonic Sensor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unsigned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distance =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sonar.ping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_cm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Read Float Sensor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floatSensorValue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digitalRead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(FLOAT_SENSOR_PIN);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Calculate Flood Level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floodLevel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= distance;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Update LCD Display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lcd.clear</w:t>
      </w:r>
      <w:proofErr w:type="spellEnd"/>
      <w:proofErr w:type="gramEnd"/>
      <w:r w:rsidRPr="00281163">
        <w:rPr>
          <w:rFonts w:asciiTheme="majorBidi" w:hAnsiTheme="majorBidi" w:cstheme="majorBidi"/>
          <w:sz w:val="28"/>
          <w:szCs w:val="28"/>
        </w:rPr>
        <w:t>();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lcd.setCursor</w:t>
      </w:r>
      <w:proofErr w:type="spellEnd"/>
      <w:proofErr w:type="gramEnd"/>
      <w:r w:rsidRPr="00281163">
        <w:rPr>
          <w:rFonts w:asciiTheme="majorBidi" w:hAnsiTheme="majorBidi" w:cstheme="majorBidi"/>
          <w:sz w:val="28"/>
          <w:szCs w:val="28"/>
        </w:rPr>
        <w:t>(0, 0);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lcd.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print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"Water Level: ");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floodLevel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lcd.print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("cm");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Check Flood Threshold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if (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floodLevel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&gt; FLOOD_THRESHOLD &amp;&amp;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floatSensorValue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== HIGH) {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// Send Alert SMS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sendAlertSMS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floodLevel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}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500);  // Delay for stability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}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sendAlertSMS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28116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floodLevel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) {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String message = "Flood Alert! Water level is ";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message +=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floodLevel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message += "cm. Take necessary actions.";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for (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phoneNumbers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) /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phoneNumbers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 xml:space="preserve">0]);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++) {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sendCommand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 xml:space="preserve">"AT+CMGS=\"" +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phoneNumbers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] + "\"");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1000);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sendCommand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(message);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100);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sendCommand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 xml:space="preserve">((String)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char(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26));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1000);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}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}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proofErr w:type="gramStart"/>
      <w:r w:rsidRPr="00281163">
        <w:rPr>
          <w:rFonts w:asciiTheme="majorBidi" w:hAnsiTheme="majorBidi" w:cstheme="majorBidi"/>
          <w:sz w:val="28"/>
          <w:szCs w:val="28"/>
        </w:rPr>
        <w:t>sendCommand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String command) {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gsmSerial.println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(command);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281163">
        <w:rPr>
          <w:rFonts w:asciiTheme="majorBidi" w:hAnsiTheme="majorBidi" w:cstheme="majorBidi"/>
          <w:sz w:val="28"/>
          <w:szCs w:val="28"/>
        </w:rPr>
        <w:t>delay(</w:t>
      </w:r>
      <w:proofErr w:type="gramEnd"/>
      <w:r w:rsidRPr="00281163">
        <w:rPr>
          <w:rFonts w:asciiTheme="majorBidi" w:hAnsiTheme="majorBidi" w:cstheme="majorBidi"/>
          <w:sz w:val="28"/>
          <w:szCs w:val="28"/>
        </w:rPr>
        <w:t>1000);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while (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gsmSerial.available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()) {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281163">
        <w:rPr>
          <w:rFonts w:asciiTheme="majorBidi" w:hAnsiTheme="majorBidi" w:cstheme="majorBidi"/>
          <w:sz w:val="28"/>
          <w:szCs w:val="28"/>
        </w:rPr>
        <w:t>gsmSerial.read</w:t>
      </w:r>
      <w:proofErr w:type="spellEnd"/>
      <w:r w:rsidRPr="00281163">
        <w:rPr>
          <w:rFonts w:asciiTheme="majorBidi" w:hAnsiTheme="majorBidi" w:cstheme="majorBidi"/>
          <w:sz w:val="28"/>
          <w:szCs w:val="28"/>
        </w:rPr>
        <w:t>();</w:t>
      </w:r>
    </w:p>
    <w:p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}</w:t>
      </w:r>
    </w:p>
    <w:p w:rsidR="00281163" w:rsidRDefault="00281163" w:rsidP="00281163">
      <w:r>
        <w:t>}</w:t>
      </w:r>
    </w:p>
    <w:p w:rsidR="005B41A4" w:rsidRDefault="005B41A4" w:rsidP="00281163"/>
    <w:p w:rsidR="005B41A4" w:rsidRDefault="005B41A4" w:rsidP="00281163"/>
    <w:p w:rsidR="005B41A4" w:rsidRDefault="005B41A4" w:rsidP="00281163"/>
    <w:p w:rsidR="005B41A4" w:rsidRDefault="005B41A4" w:rsidP="00281163"/>
    <w:p w:rsidR="005B41A4" w:rsidRDefault="005B41A4" w:rsidP="00281163"/>
    <w:p w:rsidR="005B41A4" w:rsidRDefault="005B41A4" w:rsidP="00281163"/>
    <w:p w:rsidR="005B41A4" w:rsidRDefault="005B41A4" w:rsidP="00281163"/>
    <w:p w:rsidR="005B41A4" w:rsidRPr="005B41A4" w:rsidRDefault="005B41A4" w:rsidP="00281163">
      <w:pPr>
        <w:rPr>
          <w:rFonts w:asciiTheme="majorBidi" w:hAnsiTheme="majorBidi" w:cstheme="majorBidi"/>
          <w:sz w:val="72"/>
          <w:szCs w:val="72"/>
        </w:rPr>
      </w:pPr>
      <w:r w:rsidRPr="005B41A4">
        <w:rPr>
          <w:rFonts w:asciiTheme="majorBidi" w:hAnsiTheme="majorBidi" w:cstheme="majorBidi"/>
          <w:sz w:val="72"/>
          <w:szCs w:val="72"/>
        </w:rPr>
        <w:t xml:space="preserve">Circuit diagram:          </w:t>
      </w:r>
      <w:bookmarkStart w:id="0" w:name="_GoBack"/>
      <w:bookmarkEnd w:id="0"/>
      <w:r w:rsidRPr="005B41A4">
        <w:rPr>
          <w:rFonts w:asciiTheme="majorBidi" w:hAnsiTheme="majorBidi" w:cstheme="majorBidi"/>
          <w:sz w:val="72"/>
          <w:szCs w:val="72"/>
        </w:rPr>
        <w:t xml:space="preserve">       </w:t>
      </w:r>
    </w:p>
    <w:p w:rsidR="005B41A4" w:rsidRDefault="005B41A4" w:rsidP="00281163"/>
    <w:p w:rsidR="005B41A4" w:rsidRDefault="005B41A4" w:rsidP="00281163">
      <w:r>
        <w:t xml:space="preserve">                         </w:t>
      </w:r>
      <w:r>
        <w:rPr>
          <w:noProof/>
          <w:lang w:eastAsia="en-IN"/>
        </w:rPr>
        <w:drawing>
          <wp:inline distT="0" distB="0" distL="0" distR="0">
            <wp:extent cx="5825772" cy="3375660"/>
            <wp:effectExtent l="0" t="0" r="3810" b="0"/>
            <wp:docPr id="2" name="Picture 2" descr="https://encrypted-tbn0.gstatic.com/images?q=tbn:ANd9GcQEQpL4JuG_6w0LbSlJcVP5rRjdO1OBtC9cVbSRfuzK7D3GRQ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EQpL4JuG_6w0LbSlJcVP5rRjdO1OBtC9cVbSRfuzK7D3GRQb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21" cy="34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A4" w:rsidRDefault="005B41A4" w:rsidP="00281163"/>
    <w:sectPr w:rsidR="005B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63"/>
    <w:rsid w:val="00281163"/>
    <w:rsid w:val="005370FC"/>
    <w:rsid w:val="005B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F7C8"/>
  <w15:chartTrackingRefBased/>
  <w15:docId w15:val="{7247681B-71B0-42BD-A0F8-1DE2D535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</dc:creator>
  <cp:keywords/>
  <dc:description/>
  <cp:lastModifiedBy>kathir</cp:lastModifiedBy>
  <cp:revision>4</cp:revision>
  <dcterms:created xsi:type="dcterms:W3CDTF">2023-10-23T13:56:00Z</dcterms:created>
  <dcterms:modified xsi:type="dcterms:W3CDTF">2023-10-23T14:19:00Z</dcterms:modified>
</cp:coreProperties>
</file>